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湘阴县“十佳巾帼英才”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推荐申报表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申 报 人：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工作单位：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推荐单位：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湘阴县</w:t>
      </w:r>
      <w:r>
        <w:rPr>
          <w:rFonts w:hint="eastAsia" w:ascii="仿宋_GB2312" w:eastAsia="仿宋_GB2312"/>
          <w:sz w:val="32"/>
          <w:szCs w:val="32"/>
        </w:rPr>
        <w:t>委人才工作领导小组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本表A4规格打印完成。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专业专长为申报人所从事的研究或专业。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</w:t>
      </w:r>
      <w:r>
        <w:rPr>
          <w:rFonts w:hint="eastAsia" w:ascii="仿宋_GB2312" w:eastAsia="仿宋_GB2312"/>
          <w:spacing w:val="-6"/>
          <w:sz w:val="32"/>
          <w:szCs w:val="32"/>
        </w:rPr>
        <w:t>荐表中所涉及日期统一用阿拉伯数字，如202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6"/>
          <w:sz w:val="32"/>
          <w:szCs w:val="32"/>
        </w:rPr>
        <w:t>年1月1日。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毕业院校、工作单位填写全称，职务等相关内容要按照国家有关规定详细填写。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照片为小2寸正面免冠彩色标准照，可粘贴在推荐表上，也可将照片电子版插入本表，一并彩色打印。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所在单位意见指申报人工作单位对申报人德、才、绩评语。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pStyle w:val="8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0"/>
          <w:szCs w:val="30"/>
        </w:rPr>
      </w:pPr>
    </w:p>
    <w:tbl>
      <w:tblPr>
        <w:tblStyle w:val="6"/>
        <w:tblW w:w="88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17"/>
        <w:gridCol w:w="70"/>
        <w:gridCol w:w="887"/>
        <w:gridCol w:w="747"/>
        <w:gridCol w:w="140"/>
        <w:gridCol w:w="1030"/>
        <w:gridCol w:w="534"/>
        <w:gridCol w:w="210"/>
        <w:gridCol w:w="887"/>
        <w:gridCol w:w="608"/>
        <w:gridCol w:w="279"/>
        <w:gridCol w:w="887"/>
        <w:gridCol w:w="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   贯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  历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  位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专业技术职务（职称）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专业专长</w:t>
            </w:r>
          </w:p>
        </w:tc>
        <w:tc>
          <w:tcPr>
            <w:tcW w:w="205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工作单位及职务</w:t>
            </w:r>
          </w:p>
        </w:tc>
        <w:tc>
          <w:tcPr>
            <w:tcW w:w="5467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3408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  编</w:t>
            </w:r>
          </w:p>
        </w:tc>
        <w:tc>
          <w:tcPr>
            <w:tcW w:w="205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08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205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8" w:hRule="atLeast"/>
        </w:trPr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历</w:t>
            </w:r>
          </w:p>
        </w:tc>
        <w:tc>
          <w:tcPr>
            <w:tcW w:w="717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贡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献</w:t>
            </w:r>
          </w:p>
        </w:tc>
        <w:tc>
          <w:tcPr>
            <w:tcW w:w="717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pStyle w:val="8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获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171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8"/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（签名盖章）</w:t>
            </w:r>
          </w:p>
          <w:p>
            <w:pPr>
              <w:spacing w:line="400" w:lineRule="exact"/>
              <w:ind w:right="240" w:rightChars="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妇联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评审专家组意见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710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表     决    结   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同意人数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同</w:t>
            </w:r>
            <w:r>
              <w:rPr>
                <w:rFonts w:hint="eastAsia" w:ascii="仿宋_GB2312" w:eastAsia="仿宋_GB2312"/>
                <w:sz w:val="24"/>
              </w:rPr>
              <w:t>意人数</w:t>
            </w:r>
          </w:p>
        </w:tc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8"/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评审专家组长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县委人才工作领导小组意见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7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spacing w:line="400" w:lineRule="exact"/>
              <w:ind w:right="480" w:rightChars="0"/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B1314"/>
    <w:multiLevelType w:val="singleLevel"/>
    <w:tmpl w:val="81CB13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77B3456C"/>
    <w:rsid w:val="406C4BC1"/>
    <w:rsid w:val="77B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408</Words>
  <Characters>415</Characters>
  <Lines>0</Lines>
  <Paragraphs>0</Paragraphs>
  <TotalTime>0</TotalTime>
  <ScaleCrop>false</ScaleCrop>
  <LinksUpToDate>false</LinksUpToDate>
  <CharactersWithSpaces>843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2022-09-28T09:21:00Z</dcterms:created>
  <dc:creator>LC</dc:creator>
  <cp:lastModifiedBy>LC</cp:lastModifiedBy>
  <dcterms:modified xsi:type="dcterms:W3CDTF">2022-09-28T09:24:27Z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873E737A976749D59120201C3F26242E</vt:lpwstr>
  </property>
</Properties>
</file>