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77B14D4" w14:textId="77777777" w:rsidR="0056583F" w:rsidRDefault="0056583F" w:rsidP="00C2777D">
      <w:pPr>
        <w:tabs>
          <w:tab w:val="left" w:pos="6915"/>
        </w:tabs>
        <w:spacing w:line="360" w:lineRule="auto"/>
        <w:jc w:val="left"/>
        <w:rPr>
          <w:b/>
          <w:color w:val="808000"/>
          <w:sz w:val="72"/>
        </w:rPr>
      </w:pPr>
      <w:r>
        <w:rPr>
          <w:rFonts w:ascii="宋体" w:eastAsia="宋体" w:hAnsi="Times New Roman" w:cs="Times New Roman"/>
          <w:b/>
          <w:bCs/>
          <w:noProof/>
          <w:kern w:val="0"/>
          <w:sz w:val="36"/>
          <w:szCs w:val="24"/>
        </w:rPr>
        <w:tab/>
      </w:r>
    </w:p>
    <w:p w14:paraId="17DAC3D6" w14:textId="77777777" w:rsidR="0056583F" w:rsidRDefault="0056583F" w:rsidP="00C2777D">
      <w:pPr>
        <w:spacing w:line="360" w:lineRule="auto"/>
        <w:jc w:val="left"/>
        <w:rPr>
          <w:b/>
          <w:color w:val="808000"/>
          <w:sz w:val="32"/>
        </w:rPr>
      </w:pPr>
    </w:p>
    <w:p w14:paraId="3E97B2C6" w14:textId="77777777" w:rsidR="0056583F" w:rsidRDefault="0056583F" w:rsidP="00C2777D">
      <w:pPr>
        <w:spacing w:line="360" w:lineRule="auto"/>
        <w:jc w:val="left"/>
        <w:rPr>
          <w:b/>
          <w:color w:val="808000"/>
          <w:sz w:val="32"/>
        </w:rPr>
      </w:pPr>
    </w:p>
    <w:p w14:paraId="5CB21B16" w14:textId="77777777" w:rsidR="0056583F" w:rsidRDefault="0056583F" w:rsidP="00C2777D">
      <w:pPr>
        <w:spacing w:line="360" w:lineRule="auto"/>
        <w:jc w:val="center"/>
        <w:rPr>
          <w:b/>
          <w:sz w:val="72"/>
          <w:szCs w:val="72"/>
        </w:rPr>
      </w:pPr>
      <w:r>
        <w:rPr>
          <w:rFonts w:hAnsi="宋体"/>
          <w:b/>
          <w:sz w:val="72"/>
          <w:szCs w:val="72"/>
        </w:rPr>
        <w:t>建设项目环境影响报告表</w:t>
      </w:r>
    </w:p>
    <w:p w14:paraId="37C60DEF" w14:textId="77777777" w:rsidR="0056583F" w:rsidRDefault="0056583F" w:rsidP="00C2777D">
      <w:pPr>
        <w:spacing w:line="360" w:lineRule="auto"/>
        <w:jc w:val="center"/>
        <w:rPr>
          <w:b/>
          <w:sz w:val="32"/>
        </w:rPr>
      </w:pPr>
      <w:r>
        <w:rPr>
          <w:rFonts w:hAnsi="宋体"/>
          <w:b/>
          <w:sz w:val="32"/>
        </w:rPr>
        <w:t>（</w:t>
      </w:r>
      <w:r w:rsidR="001046E7">
        <w:rPr>
          <w:rFonts w:hint="eastAsia"/>
          <w:b/>
          <w:sz w:val="32"/>
        </w:rPr>
        <w:t>报批</w:t>
      </w:r>
      <w:r>
        <w:rPr>
          <w:rFonts w:hAnsi="宋体"/>
          <w:b/>
          <w:sz w:val="32"/>
        </w:rPr>
        <w:t>稿）</w:t>
      </w:r>
    </w:p>
    <w:p w14:paraId="441155BA" w14:textId="77777777" w:rsidR="0056583F" w:rsidRDefault="0056583F" w:rsidP="00C2777D">
      <w:pPr>
        <w:spacing w:line="360" w:lineRule="auto"/>
        <w:rPr>
          <w:b/>
          <w:sz w:val="32"/>
          <w:u w:val="single"/>
        </w:rPr>
      </w:pPr>
    </w:p>
    <w:p w14:paraId="68129A7B" w14:textId="77777777" w:rsidR="0056583F" w:rsidRDefault="0056583F" w:rsidP="00C2777D">
      <w:pPr>
        <w:spacing w:line="360" w:lineRule="auto"/>
        <w:rPr>
          <w:sz w:val="32"/>
        </w:rPr>
      </w:pPr>
    </w:p>
    <w:p w14:paraId="2CBD5FB0" w14:textId="77777777" w:rsidR="0056583F" w:rsidRDefault="0056583F" w:rsidP="00C2777D">
      <w:pPr>
        <w:spacing w:line="360" w:lineRule="auto"/>
        <w:rPr>
          <w:sz w:val="32"/>
        </w:rPr>
      </w:pPr>
    </w:p>
    <w:p w14:paraId="780CB834" w14:textId="77777777" w:rsidR="0056583F" w:rsidRDefault="0056583F" w:rsidP="00C2777D">
      <w:pPr>
        <w:spacing w:line="360" w:lineRule="auto"/>
        <w:rPr>
          <w:sz w:val="32"/>
        </w:rPr>
      </w:pPr>
    </w:p>
    <w:p w14:paraId="1B0397DB" w14:textId="77777777" w:rsidR="0056583F" w:rsidRDefault="0056583F" w:rsidP="00C2777D">
      <w:pPr>
        <w:pStyle w:val="Style101"/>
        <w:tabs>
          <w:tab w:val="left" w:pos="870"/>
        </w:tabs>
        <w:spacing w:line="360" w:lineRule="auto"/>
        <w:ind w:firstLine="240"/>
      </w:pPr>
      <w:r>
        <w:tab/>
      </w:r>
    </w:p>
    <w:p w14:paraId="73E574DD" w14:textId="77777777" w:rsidR="0056583F" w:rsidRDefault="0056583F" w:rsidP="00C2777D">
      <w:pPr>
        <w:pStyle w:val="Style101"/>
        <w:spacing w:line="360" w:lineRule="auto"/>
        <w:ind w:leftChars="381" w:left="4857" w:hangingChars="1347" w:hanging="4057"/>
        <w:jc w:val="left"/>
        <w:rPr>
          <w:b/>
          <w:sz w:val="30"/>
          <w:szCs w:val="30"/>
          <w:u w:val="single"/>
        </w:rPr>
      </w:pPr>
      <w:r>
        <w:rPr>
          <w:rFonts w:hAnsi="宋体"/>
          <w:b/>
          <w:sz w:val="30"/>
          <w:szCs w:val="30"/>
        </w:rPr>
        <w:t>项</w:t>
      </w:r>
      <w:r>
        <w:rPr>
          <w:rFonts w:hAnsi="宋体" w:hint="eastAsia"/>
          <w:b/>
          <w:sz w:val="30"/>
          <w:szCs w:val="30"/>
        </w:rPr>
        <w:t xml:space="preserve"> </w:t>
      </w:r>
      <w:r>
        <w:rPr>
          <w:rFonts w:hAnsi="宋体"/>
          <w:b/>
          <w:sz w:val="30"/>
          <w:szCs w:val="30"/>
        </w:rPr>
        <w:t>目</w:t>
      </w:r>
      <w:r>
        <w:rPr>
          <w:rFonts w:hAnsi="宋体" w:hint="eastAsia"/>
          <w:b/>
          <w:sz w:val="30"/>
          <w:szCs w:val="30"/>
        </w:rPr>
        <w:t xml:space="preserve"> </w:t>
      </w:r>
      <w:r>
        <w:rPr>
          <w:rFonts w:hAnsi="宋体"/>
          <w:b/>
          <w:sz w:val="30"/>
          <w:szCs w:val="30"/>
        </w:rPr>
        <w:t>名</w:t>
      </w:r>
      <w:r>
        <w:rPr>
          <w:rFonts w:hAnsi="宋体" w:hint="eastAsia"/>
          <w:b/>
          <w:sz w:val="30"/>
          <w:szCs w:val="30"/>
        </w:rPr>
        <w:t xml:space="preserve"> </w:t>
      </w:r>
      <w:r>
        <w:rPr>
          <w:rFonts w:hAnsi="宋体"/>
          <w:b/>
          <w:sz w:val="30"/>
          <w:szCs w:val="30"/>
        </w:rPr>
        <w:t>称：</w:t>
      </w:r>
      <w:r>
        <w:rPr>
          <w:rFonts w:hAnsi="宋体"/>
          <w:b/>
          <w:sz w:val="30"/>
          <w:szCs w:val="30"/>
          <w:u w:val="single"/>
        </w:rPr>
        <w:t xml:space="preserve">   </w:t>
      </w:r>
      <w:r w:rsidRPr="0056583F">
        <w:rPr>
          <w:rFonts w:hint="eastAsia"/>
          <w:b/>
          <w:sz w:val="30"/>
          <w:szCs w:val="30"/>
          <w:u w:val="single"/>
        </w:rPr>
        <w:t>年产</w:t>
      </w:r>
      <w:r w:rsidRPr="0056583F">
        <w:rPr>
          <w:rFonts w:hint="eastAsia"/>
          <w:b/>
          <w:sz w:val="30"/>
          <w:szCs w:val="30"/>
          <w:u w:val="single"/>
        </w:rPr>
        <w:t>20</w:t>
      </w:r>
      <w:r w:rsidRPr="0056583F">
        <w:rPr>
          <w:rFonts w:hint="eastAsia"/>
          <w:b/>
          <w:sz w:val="30"/>
          <w:szCs w:val="30"/>
          <w:u w:val="single"/>
        </w:rPr>
        <w:t>万座航标一体化太阳能航标灯</w:t>
      </w:r>
      <w:r>
        <w:rPr>
          <w:rFonts w:hint="eastAsia"/>
          <w:b/>
          <w:sz w:val="30"/>
          <w:szCs w:val="30"/>
          <w:u w:val="single"/>
        </w:rPr>
        <w:t xml:space="preserve"> </w:t>
      </w:r>
      <w:r>
        <w:rPr>
          <w:b/>
          <w:sz w:val="30"/>
          <w:szCs w:val="30"/>
          <w:u w:val="single"/>
        </w:rPr>
        <w:t xml:space="preserve"> </w:t>
      </w:r>
    </w:p>
    <w:p w14:paraId="44C126FD" w14:textId="77777777" w:rsidR="0056583F" w:rsidRDefault="0056583F" w:rsidP="00C2777D">
      <w:pPr>
        <w:pStyle w:val="Style101"/>
        <w:spacing w:line="360" w:lineRule="auto"/>
        <w:ind w:leftChars="1331" w:left="3991" w:hangingChars="397" w:hanging="1196"/>
        <w:jc w:val="left"/>
        <w:rPr>
          <w:b/>
          <w:sz w:val="30"/>
          <w:szCs w:val="30"/>
          <w:u w:val="single"/>
        </w:rPr>
      </w:pPr>
      <w:r>
        <w:rPr>
          <w:rFonts w:hint="eastAsia"/>
          <w:b/>
          <w:sz w:val="30"/>
          <w:szCs w:val="30"/>
          <w:u w:val="single"/>
        </w:rPr>
        <w:t xml:space="preserve"> </w:t>
      </w:r>
      <w:r>
        <w:rPr>
          <w:b/>
          <w:sz w:val="30"/>
          <w:szCs w:val="30"/>
          <w:u w:val="single"/>
        </w:rPr>
        <w:t xml:space="preserve">    </w:t>
      </w:r>
      <w:r w:rsidRPr="0056583F">
        <w:rPr>
          <w:rFonts w:hint="eastAsia"/>
          <w:b/>
          <w:sz w:val="30"/>
          <w:szCs w:val="30"/>
          <w:u w:val="single"/>
        </w:rPr>
        <w:t>3000</w:t>
      </w:r>
      <w:r w:rsidRPr="0056583F">
        <w:rPr>
          <w:rFonts w:hint="eastAsia"/>
          <w:b/>
          <w:sz w:val="30"/>
          <w:szCs w:val="30"/>
          <w:u w:val="single"/>
        </w:rPr>
        <w:t>个</w:t>
      </w:r>
      <w:r w:rsidRPr="0056583F">
        <w:rPr>
          <w:rFonts w:hint="eastAsia"/>
          <w:b/>
          <w:sz w:val="30"/>
          <w:szCs w:val="30"/>
          <w:u w:val="single"/>
        </w:rPr>
        <w:t>PE</w:t>
      </w:r>
      <w:r w:rsidRPr="0056583F">
        <w:rPr>
          <w:rFonts w:hint="eastAsia"/>
          <w:b/>
          <w:sz w:val="30"/>
          <w:szCs w:val="30"/>
          <w:u w:val="single"/>
        </w:rPr>
        <w:t>航标器材建设项目</w:t>
      </w:r>
      <w:r>
        <w:rPr>
          <w:b/>
          <w:sz w:val="30"/>
          <w:szCs w:val="30"/>
          <w:u w:val="single"/>
        </w:rPr>
        <w:t xml:space="preserve">   </w:t>
      </w:r>
      <w:r>
        <w:rPr>
          <w:rFonts w:hint="eastAsia"/>
          <w:b/>
          <w:sz w:val="30"/>
          <w:szCs w:val="30"/>
          <w:u w:val="single"/>
        </w:rPr>
        <w:t xml:space="preserve"> </w:t>
      </w:r>
      <w:r>
        <w:rPr>
          <w:b/>
          <w:sz w:val="30"/>
          <w:szCs w:val="30"/>
          <w:u w:val="single"/>
        </w:rPr>
        <w:t xml:space="preserve">    </w:t>
      </w:r>
    </w:p>
    <w:p w14:paraId="4101968B" w14:textId="77777777" w:rsidR="0056583F" w:rsidRDefault="0056583F" w:rsidP="00C2777D">
      <w:pPr>
        <w:pStyle w:val="Style101"/>
        <w:spacing w:after="0" w:line="360" w:lineRule="auto"/>
        <w:ind w:firstLineChars="267" w:firstLine="804"/>
        <w:rPr>
          <w:b/>
          <w:sz w:val="32"/>
          <w:szCs w:val="32"/>
          <w:u w:val="single"/>
        </w:rPr>
      </w:pPr>
      <w:r>
        <w:rPr>
          <w:rFonts w:hAnsi="宋体"/>
          <w:b/>
          <w:sz w:val="30"/>
          <w:szCs w:val="30"/>
        </w:rPr>
        <w:t>建设单位（盖章）：</w:t>
      </w:r>
      <w:r>
        <w:rPr>
          <w:rFonts w:hAnsi="宋体" w:hint="eastAsia"/>
          <w:b/>
          <w:sz w:val="30"/>
          <w:szCs w:val="30"/>
          <w:u w:val="single"/>
        </w:rPr>
        <w:t xml:space="preserve"> </w:t>
      </w:r>
      <w:r>
        <w:rPr>
          <w:rFonts w:hAnsi="宋体"/>
          <w:b/>
          <w:sz w:val="30"/>
          <w:szCs w:val="30"/>
          <w:u w:val="single"/>
        </w:rPr>
        <w:t xml:space="preserve">    </w:t>
      </w:r>
      <w:r>
        <w:rPr>
          <w:rFonts w:hAnsi="宋体" w:hint="eastAsia"/>
          <w:b/>
          <w:sz w:val="30"/>
          <w:szCs w:val="30"/>
          <w:u w:val="single"/>
        </w:rPr>
        <w:t xml:space="preserve"> </w:t>
      </w:r>
      <w:r w:rsidRPr="0056583F">
        <w:rPr>
          <w:rFonts w:hint="eastAsia"/>
          <w:b/>
          <w:sz w:val="30"/>
          <w:szCs w:val="30"/>
          <w:u w:val="single"/>
        </w:rPr>
        <w:t>湖南长通科技发展有限公司</w:t>
      </w:r>
      <w:r>
        <w:rPr>
          <w:rFonts w:hint="eastAsia"/>
          <w:b/>
          <w:sz w:val="30"/>
          <w:szCs w:val="30"/>
          <w:u w:val="single"/>
        </w:rPr>
        <w:t xml:space="preserve"> </w:t>
      </w:r>
      <w:r>
        <w:rPr>
          <w:b/>
          <w:sz w:val="30"/>
          <w:szCs w:val="30"/>
          <w:u w:val="single"/>
        </w:rPr>
        <w:t xml:space="preserve">   </w:t>
      </w:r>
      <w:r>
        <w:rPr>
          <w:rFonts w:hint="eastAsia"/>
          <w:b/>
          <w:sz w:val="30"/>
          <w:szCs w:val="30"/>
          <w:u w:val="single"/>
        </w:rPr>
        <w:t xml:space="preserve"> </w:t>
      </w:r>
    </w:p>
    <w:p w14:paraId="74F93C24" w14:textId="77777777" w:rsidR="0056583F" w:rsidRDefault="0056583F" w:rsidP="00C2777D">
      <w:pPr>
        <w:spacing w:line="360" w:lineRule="auto"/>
        <w:rPr>
          <w:sz w:val="32"/>
        </w:rPr>
      </w:pPr>
    </w:p>
    <w:p w14:paraId="188535A1" w14:textId="77777777" w:rsidR="0056583F" w:rsidRDefault="0056583F" w:rsidP="00C2777D">
      <w:pPr>
        <w:pStyle w:val="af"/>
        <w:pBdr>
          <w:bottom w:val="none" w:sz="0" w:space="0" w:color="auto"/>
        </w:pBdr>
        <w:tabs>
          <w:tab w:val="clear" w:pos="4153"/>
          <w:tab w:val="clear" w:pos="8306"/>
        </w:tabs>
        <w:snapToGrid/>
        <w:spacing w:line="360" w:lineRule="auto"/>
        <w:ind w:firstLine="760"/>
        <w:jc w:val="both"/>
        <w:rPr>
          <w:spacing w:val="40"/>
          <w:sz w:val="30"/>
        </w:rPr>
      </w:pPr>
    </w:p>
    <w:p w14:paraId="49672167" w14:textId="77777777" w:rsidR="0056583F" w:rsidRDefault="0056583F" w:rsidP="00C2777D">
      <w:pPr>
        <w:pStyle w:val="af"/>
        <w:pBdr>
          <w:bottom w:val="none" w:sz="0" w:space="0" w:color="auto"/>
        </w:pBdr>
        <w:tabs>
          <w:tab w:val="clear" w:pos="4153"/>
          <w:tab w:val="clear" w:pos="8306"/>
        </w:tabs>
        <w:snapToGrid/>
        <w:spacing w:line="360" w:lineRule="auto"/>
        <w:ind w:firstLine="760"/>
        <w:jc w:val="both"/>
        <w:rPr>
          <w:spacing w:val="40"/>
          <w:sz w:val="30"/>
        </w:rPr>
      </w:pPr>
    </w:p>
    <w:p w14:paraId="147943F0" w14:textId="77777777" w:rsidR="0056583F" w:rsidRDefault="0056583F" w:rsidP="00C2777D">
      <w:pPr>
        <w:pStyle w:val="af"/>
        <w:pBdr>
          <w:bottom w:val="none" w:sz="0" w:space="0" w:color="auto"/>
        </w:pBdr>
        <w:tabs>
          <w:tab w:val="clear" w:pos="4153"/>
          <w:tab w:val="clear" w:pos="8306"/>
        </w:tabs>
        <w:snapToGrid/>
        <w:spacing w:line="360" w:lineRule="auto"/>
        <w:ind w:firstLine="760"/>
        <w:jc w:val="both"/>
        <w:rPr>
          <w:spacing w:val="40"/>
          <w:sz w:val="30"/>
        </w:rPr>
      </w:pPr>
    </w:p>
    <w:p w14:paraId="0B3007A9" w14:textId="77777777" w:rsidR="0056583F" w:rsidRDefault="0056583F" w:rsidP="00C2777D">
      <w:pPr>
        <w:spacing w:line="360" w:lineRule="auto"/>
        <w:jc w:val="center"/>
        <w:rPr>
          <w:b/>
          <w:spacing w:val="40"/>
          <w:sz w:val="30"/>
        </w:rPr>
      </w:pPr>
      <w:r>
        <w:rPr>
          <w:rFonts w:hAnsi="宋体"/>
          <w:b/>
          <w:spacing w:val="10"/>
          <w:sz w:val="30"/>
        </w:rPr>
        <w:t>编制日期</w:t>
      </w:r>
      <w:r>
        <w:rPr>
          <w:rFonts w:hAnsi="宋体"/>
          <w:b/>
          <w:spacing w:val="40"/>
          <w:sz w:val="30"/>
        </w:rPr>
        <w:t>：二〇</w:t>
      </w:r>
      <w:r>
        <w:rPr>
          <w:rFonts w:hAnsi="宋体" w:hint="eastAsia"/>
          <w:b/>
          <w:spacing w:val="40"/>
          <w:sz w:val="30"/>
        </w:rPr>
        <w:t>二〇</w:t>
      </w:r>
      <w:r>
        <w:rPr>
          <w:rFonts w:hAnsi="宋体"/>
          <w:b/>
          <w:spacing w:val="40"/>
          <w:sz w:val="30"/>
        </w:rPr>
        <w:t>年</w:t>
      </w:r>
      <w:r>
        <w:rPr>
          <w:rFonts w:hAnsi="宋体" w:hint="eastAsia"/>
          <w:b/>
          <w:spacing w:val="40"/>
          <w:sz w:val="30"/>
        </w:rPr>
        <w:t>九</w:t>
      </w:r>
      <w:r>
        <w:rPr>
          <w:rFonts w:hAnsi="宋体"/>
          <w:b/>
          <w:spacing w:val="40"/>
          <w:sz w:val="30"/>
        </w:rPr>
        <w:t>月</w:t>
      </w:r>
    </w:p>
    <w:p w14:paraId="4CA29E15" w14:textId="77777777" w:rsidR="0056583F" w:rsidRDefault="0056583F" w:rsidP="00C2777D">
      <w:pPr>
        <w:spacing w:line="360" w:lineRule="auto"/>
        <w:jc w:val="center"/>
        <w:rPr>
          <w:b/>
          <w:sz w:val="32"/>
        </w:rPr>
      </w:pPr>
      <w:r>
        <w:rPr>
          <w:rFonts w:hint="eastAsia"/>
          <w:b/>
          <w:sz w:val="32"/>
        </w:rPr>
        <w:t>湖南亚冠环境科技有限公司</w:t>
      </w:r>
    </w:p>
    <w:p w14:paraId="1597749B" w14:textId="77777777" w:rsidR="007A0951" w:rsidRDefault="00B16E54" w:rsidP="00C2777D">
      <w:pPr>
        <w:spacing w:line="360" w:lineRule="auto"/>
        <w:jc w:val="center"/>
        <w:rPr>
          <w:b/>
          <w:sz w:val="32"/>
        </w:rPr>
      </w:pPr>
      <w:r>
        <w:rPr>
          <w:rFonts w:hint="eastAsia"/>
          <w:b/>
          <w:sz w:val="32"/>
        </w:rPr>
        <w:lastRenderedPageBreak/>
        <w:t>专家意见</w:t>
      </w:r>
      <w:r w:rsidR="00945BD2">
        <w:rPr>
          <w:rFonts w:hint="eastAsia"/>
          <w:b/>
          <w:sz w:val="32"/>
        </w:rPr>
        <w:t>修改说明</w:t>
      </w:r>
    </w:p>
    <w:p w14:paraId="6E612424" w14:textId="77777777" w:rsidR="00B16E54" w:rsidRPr="00C2777D" w:rsidRDefault="00B16E54" w:rsidP="00C2777D">
      <w:pPr>
        <w:pStyle w:val="0"/>
        <w:adjustRightInd w:val="0"/>
        <w:snapToGrid w:val="0"/>
        <w:spacing w:line="360" w:lineRule="auto"/>
        <w:ind w:right="-333" w:firstLineChars="200" w:firstLine="480"/>
        <w:jc w:val="left"/>
        <w:rPr>
          <w:color w:val="000000"/>
          <w:sz w:val="24"/>
          <w:szCs w:val="24"/>
        </w:rPr>
      </w:pPr>
      <w:r w:rsidRPr="00C2777D">
        <w:rPr>
          <w:rFonts w:hint="eastAsia"/>
          <w:color w:val="000000"/>
          <w:sz w:val="24"/>
          <w:szCs w:val="24"/>
        </w:rPr>
        <w:t>1</w:t>
      </w:r>
      <w:r w:rsidRPr="00C2777D">
        <w:rPr>
          <w:rFonts w:hint="eastAsia"/>
          <w:color w:val="000000"/>
          <w:sz w:val="24"/>
          <w:szCs w:val="24"/>
        </w:rPr>
        <w:t>、核实明确原料的种类、来源和塑料粉料的粒径大小；细化项目设备与产业政策的符合性分析；核实项目产品方案</w:t>
      </w:r>
      <w:r w:rsidRPr="00C2777D">
        <w:rPr>
          <w:rFonts w:hint="eastAsia"/>
          <w:sz w:val="24"/>
          <w:szCs w:val="24"/>
        </w:rPr>
        <w:t>和建设内容；完善</w:t>
      </w:r>
      <w:r w:rsidRPr="00C2777D">
        <w:rPr>
          <w:rFonts w:hint="eastAsia"/>
          <w:sz w:val="24"/>
          <w:szCs w:val="24"/>
        </w:rPr>
        <w:t>VOC</w:t>
      </w:r>
      <w:r w:rsidRPr="00C2777D">
        <w:rPr>
          <w:sz w:val="24"/>
          <w:szCs w:val="24"/>
        </w:rPr>
        <w:t>s</w:t>
      </w:r>
      <w:r w:rsidRPr="00C2777D">
        <w:rPr>
          <w:rFonts w:hint="eastAsia"/>
          <w:sz w:val="24"/>
          <w:szCs w:val="24"/>
        </w:rPr>
        <w:t>防治等相关产业政策的相符性分析</w:t>
      </w:r>
      <w:r w:rsidRPr="00C2777D">
        <w:rPr>
          <w:rFonts w:hint="eastAsia"/>
          <w:color w:val="000000"/>
          <w:sz w:val="24"/>
          <w:szCs w:val="24"/>
        </w:rPr>
        <w:t>。</w:t>
      </w:r>
    </w:p>
    <w:p w14:paraId="1FB45E02" w14:textId="77777777" w:rsidR="00B16E54" w:rsidRPr="00C2777D" w:rsidRDefault="00B16E54" w:rsidP="00C2777D">
      <w:pPr>
        <w:pStyle w:val="0"/>
        <w:adjustRightInd w:val="0"/>
        <w:snapToGrid w:val="0"/>
        <w:spacing w:line="360" w:lineRule="auto"/>
        <w:ind w:right="-333" w:firstLineChars="200" w:firstLine="480"/>
        <w:jc w:val="left"/>
        <w:rPr>
          <w:color w:val="000000"/>
          <w:sz w:val="24"/>
          <w:szCs w:val="24"/>
        </w:rPr>
      </w:pPr>
      <w:r w:rsidRPr="00C2777D">
        <w:rPr>
          <w:rFonts w:hint="eastAsia"/>
          <w:color w:val="000000"/>
          <w:sz w:val="24"/>
          <w:szCs w:val="24"/>
        </w:rPr>
        <w:t>已在</w:t>
      </w:r>
      <w:r w:rsidRPr="00C2777D">
        <w:rPr>
          <w:rFonts w:hint="eastAsia"/>
          <w:color w:val="000000"/>
          <w:sz w:val="24"/>
          <w:szCs w:val="24"/>
        </w:rPr>
        <w:t>P</w:t>
      </w:r>
      <w:r w:rsidRPr="00C2777D">
        <w:rPr>
          <w:color w:val="000000"/>
          <w:sz w:val="24"/>
          <w:szCs w:val="24"/>
        </w:rPr>
        <w:t>7-8</w:t>
      </w:r>
      <w:r w:rsidRPr="00C2777D">
        <w:rPr>
          <w:rFonts w:hint="eastAsia"/>
          <w:color w:val="000000"/>
          <w:sz w:val="24"/>
          <w:szCs w:val="24"/>
        </w:rPr>
        <w:t>中补充原料种类、来源、粉料粒径；在</w:t>
      </w:r>
      <w:r w:rsidRPr="00C2777D">
        <w:rPr>
          <w:rFonts w:hint="eastAsia"/>
          <w:color w:val="000000"/>
          <w:sz w:val="24"/>
          <w:szCs w:val="24"/>
        </w:rPr>
        <w:t>P</w:t>
      </w:r>
      <w:r w:rsidRPr="00C2777D">
        <w:rPr>
          <w:color w:val="000000"/>
          <w:sz w:val="24"/>
          <w:szCs w:val="24"/>
        </w:rPr>
        <w:t>10-13</w:t>
      </w:r>
      <w:r w:rsidRPr="00C2777D">
        <w:rPr>
          <w:rFonts w:hint="eastAsia"/>
          <w:color w:val="000000"/>
          <w:sz w:val="24"/>
          <w:szCs w:val="24"/>
        </w:rPr>
        <w:t>细化项目设备与产业政策的符合性分析、完善了</w:t>
      </w:r>
      <w:r w:rsidRPr="00C2777D">
        <w:rPr>
          <w:rFonts w:hint="eastAsia"/>
          <w:sz w:val="24"/>
          <w:szCs w:val="24"/>
        </w:rPr>
        <w:t>VOC</w:t>
      </w:r>
      <w:r w:rsidRPr="00C2777D">
        <w:rPr>
          <w:sz w:val="24"/>
          <w:szCs w:val="24"/>
        </w:rPr>
        <w:t>s</w:t>
      </w:r>
      <w:r w:rsidRPr="00C2777D">
        <w:rPr>
          <w:rFonts w:hint="eastAsia"/>
          <w:sz w:val="24"/>
          <w:szCs w:val="24"/>
        </w:rPr>
        <w:t>防治等相关产业政策的相符性分析；在</w:t>
      </w:r>
      <w:r w:rsidRPr="00C2777D">
        <w:rPr>
          <w:rFonts w:hint="eastAsia"/>
          <w:sz w:val="24"/>
          <w:szCs w:val="24"/>
        </w:rPr>
        <w:t>P</w:t>
      </w:r>
      <w:r w:rsidRPr="00C2777D">
        <w:rPr>
          <w:sz w:val="24"/>
          <w:szCs w:val="24"/>
        </w:rPr>
        <w:t>4-6</w:t>
      </w:r>
      <w:r w:rsidRPr="00C2777D">
        <w:rPr>
          <w:rFonts w:hint="eastAsia"/>
          <w:sz w:val="24"/>
          <w:szCs w:val="24"/>
        </w:rPr>
        <w:t>完善产品方案及建设内容。</w:t>
      </w:r>
    </w:p>
    <w:p w14:paraId="65873FFA" w14:textId="77777777" w:rsidR="00B16E54" w:rsidRPr="00C2777D" w:rsidRDefault="00B16E54" w:rsidP="00C2777D">
      <w:pPr>
        <w:pStyle w:val="0"/>
        <w:adjustRightInd w:val="0"/>
        <w:snapToGrid w:val="0"/>
        <w:spacing w:line="360" w:lineRule="auto"/>
        <w:ind w:right="-333" w:firstLineChars="200" w:firstLine="480"/>
        <w:jc w:val="left"/>
        <w:rPr>
          <w:color w:val="000000"/>
          <w:sz w:val="24"/>
          <w:szCs w:val="24"/>
        </w:rPr>
      </w:pPr>
      <w:r w:rsidRPr="00C2777D">
        <w:rPr>
          <w:rFonts w:hint="eastAsia"/>
          <w:color w:val="000000"/>
          <w:sz w:val="24"/>
          <w:szCs w:val="24"/>
        </w:rPr>
        <w:t>2</w:t>
      </w:r>
      <w:r w:rsidRPr="00C2777D">
        <w:rPr>
          <w:rFonts w:hint="eastAsia"/>
          <w:color w:val="000000"/>
          <w:sz w:val="24"/>
          <w:szCs w:val="24"/>
        </w:rPr>
        <w:t>、调查明确项目购置现有工业厂房依托的雨污分流情况和环保等公用设施情况，核实废水排放去向。</w:t>
      </w:r>
    </w:p>
    <w:p w14:paraId="10AE3E14" w14:textId="77777777" w:rsidR="00B16E54" w:rsidRPr="00C2777D" w:rsidRDefault="00B16E54" w:rsidP="00C2777D">
      <w:pPr>
        <w:pStyle w:val="0"/>
        <w:adjustRightInd w:val="0"/>
        <w:snapToGrid w:val="0"/>
        <w:spacing w:line="360" w:lineRule="auto"/>
        <w:ind w:right="-333" w:firstLine="200"/>
        <w:jc w:val="left"/>
        <w:rPr>
          <w:color w:val="000000"/>
          <w:sz w:val="24"/>
          <w:szCs w:val="24"/>
        </w:rPr>
      </w:pPr>
      <w:r w:rsidRPr="00C2777D">
        <w:rPr>
          <w:rFonts w:hint="eastAsia"/>
          <w:color w:val="000000"/>
          <w:sz w:val="24"/>
          <w:szCs w:val="24"/>
        </w:rPr>
        <w:t xml:space="preserve"> </w:t>
      </w:r>
      <w:r w:rsidRPr="00C2777D">
        <w:rPr>
          <w:color w:val="000000"/>
          <w:sz w:val="24"/>
          <w:szCs w:val="24"/>
        </w:rPr>
        <w:t xml:space="preserve"> </w:t>
      </w:r>
      <w:r w:rsidRPr="00C2777D">
        <w:rPr>
          <w:rFonts w:hint="eastAsia"/>
          <w:color w:val="000000"/>
          <w:sz w:val="24"/>
          <w:szCs w:val="24"/>
        </w:rPr>
        <w:t>已在</w:t>
      </w:r>
      <w:r w:rsidRPr="00C2777D">
        <w:rPr>
          <w:rFonts w:hint="eastAsia"/>
          <w:color w:val="000000"/>
          <w:sz w:val="24"/>
          <w:szCs w:val="24"/>
        </w:rPr>
        <w:t>P</w:t>
      </w:r>
      <w:r w:rsidRPr="00C2777D">
        <w:rPr>
          <w:color w:val="000000"/>
          <w:sz w:val="24"/>
          <w:szCs w:val="24"/>
        </w:rPr>
        <w:t>4-5</w:t>
      </w:r>
      <w:r w:rsidRPr="00C2777D">
        <w:rPr>
          <w:rFonts w:hint="eastAsia"/>
          <w:color w:val="000000"/>
          <w:sz w:val="24"/>
          <w:szCs w:val="24"/>
        </w:rPr>
        <w:t>明确项目依托设施情况，并核实废水最终排放去向为卓达创业园配套的污水处理站。</w:t>
      </w:r>
    </w:p>
    <w:p w14:paraId="07903A18" w14:textId="77777777" w:rsidR="00B16E54" w:rsidRPr="00C2777D" w:rsidRDefault="00B16E54" w:rsidP="00C2777D">
      <w:pPr>
        <w:pStyle w:val="0"/>
        <w:adjustRightInd w:val="0"/>
        <w:snapToGrid w:val="0"/>
        <w:spacing w:line="360" w:lineRule="auto"/>
        <w:ind w:right="-333" w:firstLineChars="200" w:firstLine="480"/>
        <w:jc w:val="left"/>
        <w:rPr>
          <w:sz w:val="24"/>
          <w:szCs w:val="24"/>
        </w:rPr>
      </w:pPr>
      <w:r w:rsidRPr="00C2777D">
        <w:rPr>
          <w:rFonts w:hint="eastAsia"/>
          <w:color w:val="000000"/>
          <w:sz w:val="24"/>
          <w:szCs w:val="24"/>
        </w:rPr>
        <w:t>3</w:t>
      </w:r>
      <w:r w:rsidRPr="00C2777D">
        <w:rPr>
          <w:color w:val="000000"/>
          <w:sz w:val="24"/>
          <w:szCs w:val="24"/>
        </w:rPr>
        <w:t>、</w:t>
      </w:r>
      <w:r w:rsidRPr="00C2777D">
        <w:rPr>
          <w:rFonts w:hint="eastAsia"/>
          <w:color w:val="000000"/>
          <w:sz w:val="24"/>
          <w:szCs w:val="24"/>
        </w:rPr>
        <w:t>完善项目环境空气质量现状与评价标准</w:t>
      </w:r>
      <w:r w:rsidRPr="00C2777D">
        <w:rPr>
          <w:rFonts w:hint="eastAsia"/>
          <w:sz w:val="24"/>
          <w:szCs w:val="24"/>
        </w:rPr>
        <w:t>，核实废水排放标准；完善地表水环境保护目标，补充收集洋沙河环境质量数据</w:t>
      </w:r>
      <w:r w:rsidRPr="00C2777D">
        <w:rPr>
          <w:sz w:val="24"/>
          <w:szCs w:val="24"/>
        </w:rPr>
        <w:t>。</w:t>
      </w:r>
    </w:p>
    <w:p w14:paraId="4311605E" w14:textId="77777777" w:rsidR="00B16E54" w:rsidRPr="00C2777D" w:rsidRDefault="0077465D" w:rsidP="00C2777D">
      <w:pPr>
        <w:pStyle w:val="0"/>
        <w:adjustRightInd w:val="0"/>
        <w:snapToGrid w:val="0"/>
        <w:spacing w:line="360" w:lineRule="auto"/>
        <w:ind w:right="-333" w:firstLineChars="200" w:firstLine="480"/>
        <w:jc w:val="left"/>
        <w:rPr>
          <w:color w:val="000000"/>
          <w:sz w:val="24"/>
          <w:szCs w:val="24"/>
        </w:rPr>
      </w:pPr>
      <w:r w:rsidRPr="00C2777D">
        <w:rPr>
          <w:rFonts w:hint="eastAsia"/>
          <w:sz w:val="24"/>
          <w:szCs w:val="24"/>
        </w:rPr>
        <w:t>已在</w:t>
      </w:r>
      <w:r w:rsidRPr="00C2777D">
        <w:rPr>
          <w:rFonts w:hint="eastAsia"/>
          <w:sz w:val="24"/>
          <w:szCs w:val="24"/>
        </w:rPr>
        <w:t>P</w:t>
      </w:r>
      <w:r w:rsidRPr="00C2777D">
        <w:rPr>
          <w:sz w:val="24"/>
          <w:szCs w:val="24"/>
        </w:rPr>
        <w:t>26</w:t>
      </w:r>
      <w:r w:rsidRPr="00C2777D">
        <w:rPr>
          <w:rFonts w:hint="eastAsia"/>
          <w:color w:val="000000"/>
          <w:sz w:val="24"/>
          <w:szCs w:val="24"/>
        </w:rPr>
        <w:t>完善项目环境空气质量现状与评价标准；</w:t>
      </w:r>
      <w:r w:rsidRPr="00C2777D">
        <w:rPr>
          <w:rFonts w:hint="eastAsia"/>
          <w:color w:val="000000"/>
          <w:sz w:val="24"/>
          <w:szCs w:val="24"/>
        </w:rPr>
        <w:t>P</w:t>
      </w:r>
      <w:r w:rsidRPr="00C2777D">
        <w:rPr>
          <w:color w:val="000000"/>
          <w:sz w:val="24"/>
          <w:szCs w:val="24"/>
        </w:rPr>
        <w:t>27</w:t>
      </w:r>
      <w:r w:rsidRPr="00C2777D">
        <w:rPr>
          <w:rFonts w:hint="eastAsia"/>
          <w:sz w:val="24"/>
          <w:szCs w:val="24"/>
        </w:rPr>
        <w:t>核实废水排放标准；</w:t>
      </w:r>
      <w:r w:rsidRPr="00C2777D">
        <w:rPr>
          <w:rFonts w:hint="eastAsia"/>
          <w:sz w:val="24"/>
          <w:szCs w:val="24"/>
        </w:rPr>
        <w:t>P</w:t>
      </w:r>
      <w:r w:rsidRPr="00C2777D">
        <w:rPr>
          <w:sz w:val="24"/>
          <w:szCs w:val="24"/>
        </w:rPr>
        <w:t>25</w:t>
      </w:r>
      <w:r w:rsidRPr="00C2777D">
        <w:rPr>
          <w:rFonts w:hint="eastAsia"/>
          <w:sz w:val="24"/>
          <w:szCs w:val="24"/>
        </w:rPr>
        <w:t>完善地表水环境保护目标；</w:t>
      </w:r>
      <w:r w:rsidRPr="00C2777D">
        <w:rPr>
          <w:rFonts w:hint="eastAsia"/>
          <w:sz w:val="24"/>
          <w:szCs w:val="24"/>
        </w:rPr>
        <w:t>P</w:t>
      </w:r>
      <w:r w:rsidRPr="00C2777D">
        <w:rPr>
          <w:sz w:val="24"/>
          <w:szCs w:val="24"/>
        </w:rPr>
        <w:t>23</w:t>
      </w:r>
      <w:r w:rsidRPr="00C2777D">
        <w:rPr>
          <w:rFonts w:hint="eastAsia"/>
          <w:sz w:val="24"/>
          <w:szCs w:val="24"/>
        </w:rPr>
        <w:t>补充收集洋沙河环境质量数据</w:t>
      </w:r>
      <w:r w:rsidR="00C2777D" w:rsidRPr="00C2777D">
        <w:rPr>
          <w:rFonts w:hint="eastAsia"/>
          <w:sz w:val="24"/>
          <w:szCs w:val="24"/>
        </w:rPr>
        <w:t>。</w:t>
      </w:r>
    </w:p>
    <w:p w14:paraId="0CAAD217" w14:textId="77777777" w:rsidR="00B16E54" w:rsidRPr="00C2777D" w:rsidRDefault="00B16E54" w:rsidP="00C2777D">
      <w:pPr>
        <w:pStyle w:val="0"/>
        <w:adjustRightInd w:val="0"/>
        <w:snapToGrid w:val="0"/>
        <w:spacing w:line="360" w:lineRule="auto"/>
        <w:ind w:right="-333" w:firstLineChars="200" w:firstLine="480"/>
        <w:jc w:val="left"/>
        <w:rPr>
          <w:rFonts w:ascii="宋体" w:hAnsi="宋体"/>
          <w:color w:val="000000"/>
          <w:sz w:val="24"/>
          <w:szCs w:val="24"/>
        </w:rPr>
      </w:pPr>
      <w:r w:rsidRPr="00C2777D">
        <w:rPr>
          <w:rFonts w:ascii="宋体" w:hAnsi="宋体" w:hint="eastAsia"/>
          <w:color w:val="000000"/>
          <w:sz w:val="24"/>
          <w:szCs w:val="24"/>
        </w:rPr>
        <w:t>4、完善工艺流程，核实废气源强，细化明确废气收集处理措施，强化废气收集处理措施的可行性分析，以及排气筒高度设置的合理性分析；补充依托的卓达污水处理站的建设运营情况，进一步强化项目废水处理措施的依托可行性分析；完善污染防治措施可行性分析。</w:t>
      </w:r>
    </w:p>
    <w:p w14:paraId="104A6AF7" w14:textId="77777777" w:rsidR="00B16E54" w:rsidRPr="00C2777D" w:rsidRDefault="00C2777D" w:rsidP="00C2777D">
      <w:pPr>
        <w:pStyle w:val="0"/>
        <w:adjustRightInd w:val="0"/>
        <w:snapToGrid w:val="0"/>
        <w:spacing w:line="360" w:lineRule="auto"/>
        <w:ind w:right="-333" w:firstLineChars="200" w:firstLine="480"/>
        <w:jc w:val="left"/>
        <w:rPr>
          <w:rFonts w:ascii="宋体" w:hAnsi="宋体"/>
          <w:color w:val="000000"/>
          <w:sz w:val="24"/>
          <w:szCs w:val="24"/>
        </w:rPr>
      </w:pPr>
      <w:r w:rsidRPr="00C2777D">
        <w:rPr>
          <w:rFonts w:ascii="宋体" w:hAnsi="宋体" w:hint="eastAsia"/>
          <w:color w:val="000000"/>
          <w:sz w:val="24"/>
          <w:szCs w:val="24"/>
        </w:rPr>
        <w:t>已在P</w:t>
      </w:r>
      <w:r w:rsidRPr="00C2777D">
        <w:rPr>
          <w:rFonts w:ascii="宋体" w:hAnsi="宋体"/>
          <w:color w:val="000000"/>
          <w:sz w:val="24"/>
          <w:szCs w:val="24"/>
        </w:rPr>
        <w:t>30</w:t>
      </w:r>
      <w:r w:rsidRPr="00C2777D">
        <w:rPr>
          <w:rFonts w:ascii="宋体" w:hAnsi="宋体" w:hint="eastAsia"/>
          <w:color w:val="000000"/>
          <w:sz w:val="24"/>
          <w:szCs w:val="24"/>
        </w:rPr>
        <w:t>完善工艺流程，核实废气源强，细化废气收集处理措施及其可行性分析。在P</w:t>
      </w:r>
      <w:r w:rsidRPr="00C2777D">
        <w:rPr>
          <w:rFonts w:ascii="宋体" w:hAnsi="宋体"/>
          <w:color w:val="000000"/>
          <w:sz w:val="24"/>
          <w:szCs w:val="24"/>
        </w:rPr>
        <w:t>42</w:t>
      </w:r>
      <w:r w:rsidRPr="00C2777D">
        <w:rPr>
          <w:rFonts w:ascii="宋体" w:hAnsi="宋体" w:hint="eastAsia"/>
          <w:color w:val="000000"/>
          <w:sz w:val="24"/>
          <w:szCs w:val="24"/>
        </w:rPr>
        <w:t>补充排气筒高度设置的合理性分析；在P</w:t>
      </w:r>
      <w:r w:rsidRPr="00C2777D">
        <w:rPr>
          <w:rFonts w:ascii="宋体" w:hAnsi="宋体"/>
          <w:color w:val="000000"/>
          <w:sz w:val="24"/>
          <w:szCs w:val="24"/>
        </w:rPr>
        <w:t>44-45</w:t>
      </w:r>
      <w:r w:rsidRPr="00C2777D">
        <w:rPr>
          <w:rFonts w:ascii="宋体" w:hAnsi="宋体" w:hint="eastAsia"/>
          <w:color w:val="000000"/>
          <w:sz w:val="24"/>
          <w:szCs w:val="24"/>
        </w:rPr>
        <w:t>补充依托的卓达污水处理站的建设运营情况及依托废水处理措施的可行性分析。在P</w:t>
      </w:r>
      <w:r w:rsidRPr="00C2777D">
        <w:rPr>
          <w:rFonts w:ascii="宋体" w:hAnsi="宋体"/>
          <w:color w:val="000000"/>
          <w:sz w:val="24"/>
          <w:szCs w:val="24"/>
        </w:rPr>
        <w:t>41-42</w:t>
      </w:r>
      <w:r w:rsidRPr="00C2777D">
        <w:rPr>
          <w:rFonts w:ascii="宋体" w:hAnsi="宋体" w:hint="eastAsia"/>
          <w:color w:val="000000"/>
          <w:sz w:val="24"/>
          <w:szCs w:val="24"/>
        </w:rPr>
        <w:t>完善污染防治措施可行性分析.</w:t>
      </w:r>
    </w:p>
    <w:p w14:paraId="11F63876" w14:textId="77777777" w:rsidR="00945BD2" w:rsidRPr="00C2777D" w:rsidRDefault="00B16E54" w:rsidP="00C2777D">
      <w:pPr>
        <w:adjustRightInd w:val="0"/>
        <w:snapToGrid w:val="0"/>
        <w:spacing w:line="360" w:lineRule="auto"/>
        <w:ind w:firstLine="200"/>
        <w:jc w:val="left"/>
        <w:rPr>
          <w:rFonts w:ascii="宋体" w:hAnsi="宋体"/>
          <w:sz w:val="24"/>
          <w:szCs w:val="24"/>
        </w:rPr>
      </w:pPr>
      <w:r w:rsidRPr="00C2777D">
        <w:rPr>
          <w:rFonts w:ascii="宋体" w:hAnsi="宋体" w:hint="eastAsia"/>
          <w:color w:val="000000"/>
          <w:sz w:val="24"/>
          <w:szCs w:val="24"/>
        </w:rPr>
        <w:t>5、完善项目固废的危险特性、暂存要求和处置方式</w:t>
      </w:r>
      <w:r w:rsidRPr="00C2777D">
        <w:rPr>
          <w:rFonts w:ascii="宋体" w:hAnsi="宋体" w:hint="eastAsia"/>
          <w:sz w:val="24"/>
          <w:szCs w:val="24"/>
        </w:rPr>
        <w:t>；根据排污许可技术规范，完善项目环境管理和环境监测计划，核实项目环保投资，补充竣工验收一览表</w:t>
      </w:r>
    </w:p>
    <w:p w14:paraId="2DE0B938" w14:textId="77777777" w:rsidR="00C2777D" w:rsidRPr="00C2777D" w:rsidRDefault="00C2777D" w:rsidP="00C2777D">
      <w:pPr>
        <w:adjustRightInd w:val="0"/>
        <w:snapToGrid w:val="0"/>
        <w:spacing w:line="360" w:lineRule="auto"/>
        <w:ind w:firstLineChars="200" w:firstLine="480"/>
        <w:jc w:val="left"/>
        <w:rPr>
          <w:rFonts w:ascii="宋体" w:hAnsi="宋体"/>
          <w:sz w:val="24"/>
          <w:szCs w:val="24"/>
        </w:rPr>
      </w:pPr>
      <w:r w:rsidRPr="00C2777D">
        <w:rPr>
          <w:rFonts w:ascii="宋体" w:hAnsi="宋体" w:hint="eastAsia"/>
          <w:sz w:val="24"/>
          <w:szCs w:val="24"/>
        </w:rPr>
        <w:t>已在P</w:t>
      </w:r>
      <w:r w:rsidRPr="00C2777D">
        <w:rPr>
          <w:rFonts w:ascii="宋体" w:hAnsi="宋体"/>
          <w:sz w:val="24"/>
          <w:szCs w:val="24"/>
        </w:rPr>
        <w:t>35-</w:t>
      </w:r>
      <w:r w:rsidRPr="00C2777D">
        <w:rPr>
          <w:rFonts w:ascii="宋体" w:hAnsi="宋体" w:hint="eastAsia"/>
          <w:sz w:val="24"/>
          <w:szCs w:val="24"/>
        </w:rPr>
        <w:t>3</w:t>
      </w:r>
      <w:r w:rsidRPr="00C2777D">
        <w:rPr>
          <w:rFonts w:ascii="宋体" w:hAnsi="宋体"/>
          <w:sz w:val="24"/>
          <w:szCs w:val="24"/>
        </w:rPr>
        <w:t>6</w:t>
      </w:r>
      <w:r w:rsidRPr="00C2777D">
        <w:rPr>
          <w:rFonts w:ascii="宋体" w:hAnsi="宋体" w:hint="eastAsia"/>
          <w:sz w:val="24"/>
          <w:szCs w:val="24"/>
        </w:rPr>
        <w:t>、P</w:t>
      </w:r>
      <w:r w:rsidRPr="00C2777D">
        <w:rPr>
          <w:rFonts w:ascii="宋体" w:hAnsi="宋体"/>
          <w:sz w:val="24"/>
          <w:szCs w:val="24"/>
        </w:rPr>
        <w:t>48</w:t>
      </w:r>
      <w:r w:rsidRPr="00C2777D">
        <w:rPr>
          <w:rFonts w:ascii="宋体" w:hAnsi="宋体" w:hint="eastAsia"/>
          <w:sz w:val="24"/>
          <w:szCs w:val="24"/>
        </w:rPr>
        <w:t>完善</w:t>
      </w:r>
      <w:r w:rsidRPr="00C2777D">
        <w:rPr>
          <w:rFonts w:ascii="宋体" w:hAnsi="宋体" w:hint="eastAsia"/>
          <w:color w:val="000000"/>
          <w:sz w:val="24"/>
          <w:szCs w:val="24"/>
        </w:rPr>
        <w:t>项目固废的危险特性、暂存要求和处置方式；在P</w:t>
      </w:r>
      <w:r w:rsidRPr="00C2777D">
        <w:rPr>
          <w:rFonts w:ascii="宋体" w:hAnsi="宋体"/>
          <w:color w:val="000000"/>
          <w:sz w:val="24"/>
          <w:szCs w:val="24"/>
        </w:rPr>
        <w:t>51</w:t>
      </w:r>
      <w:r w:rsidRPr="00C2777D">
        <w:rPr>
          <w:rFonts w:ascii="宋体" w:hAnsi="宋体" w:hint="eastAsia"/>
          <w:color w:val="000000"/>
          <w:sz w:val="24"/>
          <w:szCs w:val="24"/>
        </w:rPr>
        <w:t>、5</w:t>
      </w:r>
      <w:r w:rsidRPr="00C2777D">
        <w:rPr>
          <w:rFonts w:ascii="宋体" w:hAnsi="宋体"/>
          <w:color w:val="000000"/>
          <w:sz w:val="24"/>
          <w:szCs w:val="24"/>
        </w:rPr>
        <w:t>2</w:t>
      </w:r>
      <w:r w:rsidRPr="00C2777D">
        <w:rPr>
          <w:rFonts w:ascii="宋体" w:hAnsi="宋体" w:hint="eastAsia"/>
          <w:color w:val="000000"/>
          <w:sz w:val="24"/>
          <w:szCs w:val="24"/>
        </w:rPr>
        <w:t>完善项目环境管理和环境监测计划；在P</w:t>
      </w:r>
      <w:r w:rsidRPr="00C2777D">
        <w:rPr>
          <w:rFonts w:ascii="宋体" w:hAnsi="宋体"/>
          <w:color w:val="000000"/>
          <w:sz w:val="24"/>
          <w:szCs w:val="24"/>
        </w:rPr>
        <w:t>53</w:t>
      </w:r>
      <w:r w:rsidRPr="00C2777D">
        <w:rPr>
          <w:rFonts w:ascii="宋体" w:hAnsi="宋体" w:hint="eastAsia"/>
          <w:sz w:val="24"/>
          <w:szCs w:val="24"/>
        </w:rPr>
        <w:t>核实项目环保投资；在P</w:t>
      </w:r>
      <w:r w:rsidRPr="00C2777D">
        <w:rPr>
          <w:rFonts w:ascii="宋体" w:hAnsi="宋体"/>
          <w:sz w:val="24"/>
          <w:szCs w:val="24"/>
        </w:rPr>
        <w:t>53-54</w:t>
      </w:r>
      <w:r w:rsidRPr="00C2777D">
        <w:rPr>
          <w:rFonts w:ascii="宋体" w:hAnsi="宋体" w:hint="eastAsia"/>
          <w:sz w:val="24"/>
          <w:szCs w:val="24"/>
        </w:rPr>
        <w:t>补充竣工验收一览表</w:t>
      </w:r>
      <w:r>
        <w:rPr>
          <w:rFonts w:ascii="宋体" w:hAnsi="宋体" w:hint="eastAsia"/>
          <w:sz w:val="24"/>
          <w:szCs w:val="24"/>
        </w:rPr>
        <w:t>。</w:t>
      </w:r>
    </w:p>
    <w:p w14:paraId="212E7595" w14:textId="77777777" w:rsidR="0056583F" w:rsidRPr="0056583F" w:rsidRDefault="0056583F" w:rsidP="00C2777D">
      <w:pPr>
        <w:widowControl/>
        <w:tabs>
          <w:tab w:val="left" w:pos="5104"/>
        </w:tabs>
        <w:autoSpaceDE w:val="0"/>
        <w:autoSpaceDN w:val="0"/>
        <w:adjustRightInd w:val="0"/>
        <w:snapToGrid w:val="0"/>
        <w:spacing w:line="360" w:lineRule="auto"/>
        <w:jc w:val="left"/>
        <w:rPr>
          <w:rFonts w:ascii="宋体" w:eastAsia="宋体" w:hAnsi="Times New Roman" w:cs="Times New Roman"/>
          <w:b/>
          <w:bCs/>
          <w:noProof/>
          <w:kern w:val="0"/>
          <w:sz w:val="36"/>
          <w:szCs w:val="24"/>
        </w:rPr>
      </w:pPr>
      <w:r>
        <w:rPr>
          <w:noProof/>
        </w:rPr>
        <w:lastRenderedPageBreak/>
        <w:drawing>
          <wp:inline distT="0" distB="0" distL="0" distR="0" wp14:anchorId="63C1B2C0" wp14:editId="18F35AE6">
            <wp:extent cx="5856287" cy="8493760"/>
            <wp:effectExtent l="0" t="0" r="0" b="254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57756" cy="8495891"/>
                    </a:xfrm>
                    <a:prstGeom prst="rect">
                      <a:avLst/>
                    </a:prstGeom>
                  </pic:spPr>
                </pic:pic>
              </a:graphicData>
            </a:graphic>
          </wp:inline>
        </w:drawing>
      </w:r>
    </w:p>
    <w:p w14:paraId="0E619F9C" w14:textId="0A665EB7" w:rsidR="0056583F" w:rsidRDefault="00527C92" w:rsidP="00C2777D">
      <w:pPr>
        <w:widowControl/>
        <w:autoSpaceDE w:val="0"/>
        <w:autoSpaceDN w:val="0"/>
        <w:adjustRightInd w:val="0"/>
        <w:snapToGrid w:val="0"/>
        <w:spacing w:line="360" w:lineRule="auto"/>
        <w:jc w:val="center"/>
        <w:rPr>
          <w:rFonts w:ascii="宋体" w:eastAsia="宋体" w:hAnsi="Times New Roman" w:cs="Times New Roman"/>
          <w:b/>
          <w:bCs/>
          <w:noProof/>
          <w:kern w:val="0"/>
          <w:sz w:val="36"/>
          <w:szCs w:val="24"/>
        </w:rPr>
      </w:pPr>
      <w:r>
        <w:rPr>
          <w:noProof/>
        </w:rPr>
        <w:lastRenderedPageBreak/>
        <w:drawing>
          <wp:inline distT="0" distB="0" distL="0" distR="0" wp14:anchorId="144C5818" wp14:editId="4938B5BD">
            <wp:extent cx="5282544" cy="7785463"/>
            <wp:effectExtent l="0" t="0" r="0" b="635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85278" cy="7789493"/>
                    </a:xfrm>
                    <a:prstGeom prst="rect">
                      <a:avLst/>
                    </a:prstGeom>
                  </pic:spPr>
                </pic:pic>
              </a:graphicData>
            </a:graphic>
          </wp:inline>
        </w:drawing>
      </w:r>
    </w:p>
    <w:p w14:paraId="5234EC47" w14:textId="1FA0EF99" w:rsidR="00CC2A80" w:rsidRDefault="0056583F" w:rsidP="00C2777D">
      <w:pPr>
        <w:widowControl/>
        <w:autoSpaceDE w:val="0"/>
        <w:autoSpaceDN w:val="0"/>
        <w:adjustRightInd w:val="0"/>
        <w:snapToGrid w:val="0"/>
        <w:spacing w:line="360" w:lineRule="auto"/>
        <w:jc w:val="center"/>
        <w:rPr>
          <w:rFonts w:ascii="宋体" w:eastAsia="宋体" w:hAnsi="Times New Roman" w:cs="Times New Roman"/>
          <w:b/>
          <w:bCs/>
          <w:kern w:val="0"/>
          <w:sz w:val="36"/>
          <w:szCs w:val="24"/>
        </w:rPr>
      </w:pPr>
      <w:r>
        <w:rPr>
          <w:rFonts w:ascii="Times New Roman" w:eastAsia="宋体" w:hAnsi="Times New Roman" w:cs="Times New Roman"/>
          <w:noProof/>
          <w:sz w:val="44"/>
          <w:szCs w:val="44"/>
        </w:rPr>
        <mc:AlternateContent>
          <mc:Choice Requires="wps">
            <w:drawing>
              <wp:anchor distT="0" distB="0" distL="114300" distR="114300" simplePos="0" relativeHeight="251822080" behindDoc="0" locked="0" layoutInCell="1" allowOverlap="1" wp14:anchorId="508A592F" wp14:editId="668C4BAC">
                <wp:simplePos x="0" y="0"/>
                <wp:positionH relativeFrom="margin">
                  <wp:posOffset>1330960</wp:posOffset>
                </wp:positionH>
                <wp:positionV relativeFrom="paragraph">
                  <wp:posOffset>4161155</wp:posOffset>
                </wp:positionV>
                <wp:extent cx="3595162" cy="666087"/>
                <wp:effectExtent l="0" t="971550" r="0" b="972820"/>
                <wp:wrapNone/>
                <wp:docPr id="165" name="矩形 165"/>
                <wp:cNvGraphicFramePr/>
                <a:graphic xmlns:a="http://schemas.openxmlformats.org/drawingml/2006/main">
                  <a:graphicData uri="http://schemas.microsoft.com/office/word/2010/wordprocessingShape">
                    <wps:wsp>
                      <wps:cNvSpPr/>
                      <wps:spPr>
                        <a:xfrm rot="19361573">
                          <a:off x="0" y="0"/>
                          <a:ext cx="3595162" cy="66608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DFA0A0" w14:textId="77777777" w:rsidR="00945BD2" w:rsidRPr="000946C1" w:rsidRDefault="00945BD2" w:rsidP="0056583F">
                            <w:pPr>
                              <w:adjustRightInd w:val="0"/>
                              <w:snapToGrid w:val="0"/>
                              <w:spacing w:line="360" w:lineRule="auto"/>
                              <w:rP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仅限于年产</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w:t>
                            </w:r>
                            <w:r>
                              <w:rPr>
                                <w:rFonts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万座航标一体化太阳能航标灯及</w:t>
                            </w:r>
                            <w:r>
                              <w:rPr>
                                <w:rFonts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000</w:t>
                            </w:r>
                            <w:r>
                              <w:rPr>
                                <w:rFonts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个</w:t>
                            </w:r>
                            <w:r>
                              <w:rPr>
                                <w:rFonts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Pr>
                                <w:rFonts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航标器材建设项目环评报告表使用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8A592F" id="矩形 165" o:spid="_x0000_s1026" style="position:absolute;left:0;text-align:left;margin-left:104.8pt;margin-top:327.65pt;width:283.1pt;height:52.45pt;rotation:-2444959fd;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" filled="f" stroked="f" strokeweight="1pt">
                <v:textbox>
                  <w:txbxContent>
                    <w:p w14:paraId="22DFA0A0" w14:textId="77777777" w:rsidR="00945BD2" w:rsidRPr="000946C1" w:rsidRDefault="00945BD2" w:rsidP="0056583F">
                      <w:pPr>
                        <w:adjustRightInd w:val="0"/>
                        <w:snapToGrid w:val="0"/>
                        <w:spacing w:line="360" w:lineRule="auto"/>
                        <w:rP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仅限于年产</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w:t>
                      </w:r>
                      <w:r>
                        <w:rPr>
                          <w:rFonts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万座航标一体化太阳能航标灯及</w:t>
                      </w:r>
                      <w:r>
                        <w:rPr>
                          <w:rFonts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000</w:t>
                      </w:r>
                      <w:r>
                        <w:rPr>
                          <w:rFonts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个</w:t>
                      </w:r>
                      <w:r>
                        <w:rPr>
                          <w:rFonts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Pr>
                          <w:rFonts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航标器材建设项目环评报告表使用</w:t>
                      </w:r>
                    </w:p>
                  </w:txbxContent>
                </v:textbox>
                <w10:wrap anchorx="margin"/>
              </v:rect>
            </w:pict>
          </mc:Fallback>
        </mc:AlternateContent>
      </w:r>
    </w:p>
    <w:p w14:paraId="41103CEE" w14:textId="77777777" w:rsidR="00527C92" w:rsidRDefault="00527C92" w:rsidP="00C2777D">
      <w:pPr>
        <w:adjustRightInd w:val="0"/>
        <w:snapToGrid w:val="0"/>
        <w:spacing w:beforeLines="100" w:before="240" w:afterLines="100" w:after="240" w:line="360" w:lineRule="auto"/>
        <w:jc w:val="center"/>
        <w:rPr>
          <w:rFonts w:ascii="Times New Roman" w:eastAsia="宋体" w:hAnsi="Times New Roman" w:cs="Times New Roman"/>
          <w:b/>
          <w:bCs/>
          <w:sz w:val="36"/>
          <w:szCs w:val="24"/>
        </w:rPr>
      </w:pPr>
      <w:r>
        <w:rPr>
          <w:noProof/>
        </w:rPr>
        <w:lastRenderedPageBreak/>
        <w:drawing>
          <wp:inline distT="0" distB="0" distL="0" distR="0" wp14:anchorId="685569A4" wp14:editId="244B9CAA">
            <wp:extent cx="5395505" cy="7811589"/>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397032" cy="7813800"/>
                    </a:xfrm>
                    <a:prstGeom prst="rect">
                      <a:avLst/>
                    </a:prstGeom>
                  </pic:spPr>
                </pic:pic>
              </a:graphicData>
            </a:graphic>
          </wp:inline>
        </w:drawing>
      </w:r>
    </w:p>
    <w:p w14:paraId="53593A01" w14:textId="12B77CBE" w:rsidR="00BE66EC" w:rsidRDefault="00FF4634" w:rsidP="00C2777D">
      <w:pPr>
        <w:adjustRightInd w:val="0"/>
        <w:snapToGrid w:val="0"/>
        <w:spacing w:beforeLines="100" w:before="240" w:afterLines="100" w:after="240" w:line="360" w:lineRule="auto"/>
        <w:jc w:val="center"/>
        <w:rPr>
          <w:rFonts w:ascii="Times New Roman" w:eastAsia="宋体" w:hAnsi="Times New Roman" w:cs="Times New Roman"/>
          <w:b/>
          <w:bCs/>
          <w:sz w:val="36"/>
          <w:szCs w:val="24"/>
        </w:rPr>
      </w:pPr>
      <w:bookmarkStart w:id="0" w:name="_GoBack"/>
      <w:bookmarkEnd w:id="0"/>
      <w:r>
        <w:rPr>
          <w:rFonts w:ascii="Times New Roman" w:eastAsia="宋体" w:hAnsi="Times New Roman" w:cs="Times New Roman"/>
          <w:b/>
          <w:bCs/>
          <w:sz w:val="36"/>
          <w:szCs w:val="24"/>
        </w:rPr>
        <w:lastRenderedPageBreak/>
        <w:t>《建设项目环境影响报告表》编制说明</w:t>
      </w:r>
    </w:p>
    <w:p w14:paraId="21132CE1" w14:textId="77777777" w:rsidR="00BE66EC" w:rsidRDefault="00FF4634" w:rsidP="00C2777D">
      <w:pPr>
        <w:adjustRightInd w:val="0"/>
        <w:snapToGrid w:val="0"/>
        <w:spacing w:line="360" w:lineRule="auto"/>
        <w:ind w:rightChars="-14" w:right="-29"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《建设项目环境影响报告表》由具有从事环境影响评价工作资质的单位编制。</w:t>
      </w:r>
    </w:p>
    <w:p w14:paraId="77AD7885" w14:textId="77777777" w:rsidR="00BE66EC" w:rsidRDefault="00FF4634" w:rsidP="00C2777D">
      <w:pPr>
        <w:adjustRightInd w:val="0"/>
        <w:snapToGrid w:val="0"/>
        <w:spacing w:line="360" w:lineRule="auto"/>
        <w:ind w:rightChars="-14" w:right="-29"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1.</w:t>
      </w:r>
      <w:r>
        <w:rPr>
          <w:rFonts w:ascii="Times New Roman" w:eastAsia="宋体" w:hAnsi="Times New Roman" w:cs="Times New Roman"/>
          <w:sz w:val="28"/>
          <w:szCs w:val="28"/>
        </w:rPr>
        <w:t>项目名称</w:t>
      </w:r>
      <w:r>
        <w:rPr>
          <w:rFonts w:ascii="Times New Roman" w:eastAsia="宋体" w:hAnsi="Times New Roman" w:cs="Times New Roman"/>
          <w:sz w:val="28"/>
          <w:szCs w:val="28"/>
        </w:rPr>
        <w:t>——</w:t>
      </w:r>
      <w:r>
        <w:rPr>
          <w:rFonts w:ascii="Times New Roman" w:eastAsia="宋体" w:hAnsi="Times New Roman" w:cs="Times New Roman"/>
          <w:sz w:val="28"/>
          <w:szCs w:val="28"/>
        </w:rPr>
        <w:t>指项目立项批复时的名称，应不超过</w:t>
      </w:r>
      <w:r>
        <w:rPr>
          <w:rFonts w:ascii="Times New Roman" w:eastAsia="宋体" w:hAnsi="Times New Roman" w:cs="Times New Roman"/>
          <w:sz w:val="28"/>
          <w:szCs w:val="28"/>
        </w:rPr>
        <w:t>30</w:t>
      </w:r>
      <w:r>
        <w:rPr>
          <w:rFonts w:ascii="Times New Roman" w:eastAsia="宋体" w:hAnsi="Times New Roman" w:cs="Times New Roman"/>
          <w:sz w:val="28"/>
          <w:szCs w:val="28"/>
        </w:rPr>
        <w:t>个字（两个英文字段作一个汉字）。</w:t>
      </w:r>
    </w:p>
    <w:p w14:paraId="54F57CC7" w14:textId="77777777" w:rsidR="00BE66EC" w:rsidRDefault="00FF4634" w:rsidP="00C2777D">
      <w:pPr>
        <w:adjustRightInd w:val="0"/>
        <w:snapToGrid w:val="0"/>
        <w:spacing w:line="360" w:lineRule="auto"/>
        <w:ind w:rightChars="-14" w:right="-29"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2.</w:t>
      </w:r>
      <w:r>
        <w:rPr>
          <w:rFonts w:ascii="Times New Roman" w:eastAsia="宋体" w:hAnsi="Times New Roman" w:cs="Times New Roman"/>
          <w:sz w:val="28"/>
          <w:szCs w:val="28"/>
        </w:rPr>
        <w:t>建设地点</w:t>
      </w:r>
      <w:r>
        <w:rPr>
          <w:rFonts w:ascii="Times New Roman" w:eastAsia="宋体" w:hAnsi="Times New Roman" w:cs="Times New Roman"/>
          <w:sz w:val="28"/>
          <w:szCs w:val="28"/>
        </w:rPr>
        <w:t>——</w:t>
      </w:r>
      <w:r>
        <w:rPr>
          <w:rFonts w:ascii="Times New Roman" w:eastAsia="宋体" w:hAnsi="Times New Roman" w:cs="Times New Roman"/>
          <w:sz w:val="28"/>
          <w:szCs w:val="28"/>
        </w:rPr>
        <w:t>指项目所在地详细地址，公路、铁路应填写起止地点。</w:t>
      </w:r>
    </w:p>
    <w:p w14:paraId="68C0BEE0" w14:textId="77777777" w:rsidR="00BE66EC" w:rsidRDefault="00FF4634" w:rsidP="00C2777D">
      <w:pPr>
        <w:tabs>
          <w:tab w:val="center" w:pos="4167"/>
        </w:tabs>
        <w:adjustRightInd w:val="0"/>
        <w:snapToGrid w:val="0"/>
        <w:spacing w:line="360" w:lineRule="auto"/>
        <w:ind w:rightChars="-14" w:right="-29"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3.</w:t>
      </w:r>
      <w:r>
        <w:rPr>
          <w:rFonts w:ascii="Times New Roman" w:eastAsia="宋体" w:hAnsi="Times New Roman" w:cs="Times New Roman"/>
          <w:sz w:val="28"/>
          <w:szCs w:val="28"/>
        </w:rPr>
        <w:t>行业类别</w:t>
      </w:r>
      <w:r>
        <w:rPr>
          <w:rFonts w:ascii="Times New Roman" w:eastAsia="宋体" w:hAnsi="Times New Roman" w:cs="Times New Roman"/>
          <w:sz w:val="28"/>
          <w:szCs w:val="28"/>
        </w:rPr>
        <w:t>——</w:t>
      </w:r>
      <w:r>
        <w:rPr>
          <w:rFonts w:ascii="Times New Roman" w:eastAsia="宋体" w:hAnsi="Times New Roman" w:cs="Times New Roman"/>
          <w:sz w:val="28"/>
          <w:szCs w:val="28"/>
        </w:rPr>
        <w:t>按国标填写。</w:t>
      </w:r>
      <w:r>
        <w:rPr>
          <w:rFonts w:ascii="Times New Roman" w:eastAsia="宋体" w:hAnsi="Times New Roman" w:cs="Times New Roman" w:hint="eastAsia"/>
          <w:sz w:val="28"/>
          <w:szCs w:val="28"/>
        </w:rPr>
        <w:tab/>
      </w:r>
    </w:p>
    <w:p w14:paraId="45677662" w14:textId="77777777" w:rsidR="00BE66EC" w:rsidRDefault="00FF4634" w:rsidP="00C2777D">
      <w:pPr>
        <w:adjustRightInd w:val="0"/>
        <w:snapToGrid w:val="0"/>
        <w:spacing w:line="360" w:lineRule="auto"/>
        <w:ind w:rightChars="-14" w:right="-29"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4.</w:t>
      </w:r>
      <w:r>
        <w:rPr>
          <w:rFonts w:ascii="Times New Roman" w:eastAsia="宋体" w:hAnsi="Times New Roman" w:cs="Times New Roman"/>
          <w:sz w:val="28"/>
          <w:szCs w:val="28"/>
        </w:rPr>
        <w:t>总投资</w:t>
      </w:r>
      <w:r>
        <w:rPr>
          <w:rFonts w:ascii="Times New Roman" w:eastAsia="宋体" w:hAnsi="Times New Roman" w:cs="Times New Roman"/>
          <w:sz w:val="28"/>
          <w:szCs w:val="28"/>
        </w:rPr>
        <w:t>——</w:t>
      </w:r>
      <w:r>
        <w:rPr>
          <w:rFonts w:ascii="Times New Roman" w:eastAsia="宋体" w:hAnsi="Times New Roman" w:cs="Times New Roman"/>
          <w:sz w:val="28"/>
          <w:szCs w:val="28"/>
        </w:rPr>
        <w:t>指项目投资总额。</w:t>
      </w:r>
    </w:p>
    <w:p w14:paraId="2D3573BB" w14:textId="77777777" w:rsidR="00BE66EC" w:rsidRDefault="00FF4634" w:rsidP="00C2777D">
      <w:pPr>
        <w:adjustRightInd w:val="0"/>
        <w:snapToGrid w:val="0"/>
        <w:spacing w:line="360" w:lineRule="auto"/>
        <w:ind w:rightChars="-14" w:right="-29"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5.</w:t>
      </w:r>
      <w:r>
        <w:rPr>
          <w:rFonts w:ascii="Times New Roman" w:eastAsia="宋体" w:hAnsi="Times New Roman" w:cs="Times New Roman"/>
          <w:sz w:val="28"/>
          <w:szCs w:val="28"/>
        </w:rPr>
        <w:t>主要环境保护目标</w:t>
      </w:r>
      <w:r>
        <w:rPr>
          <w:rFonts w:ascii="Times New Roman" w:eastAsia="宋体" w:hAnsi="Times New Roman" w:cs="Times New Roman"/>
          <w:sz w:val="28"/>
          <w:szCs w:val="28"/>
        </w:rPr>
        <w:t>——</w:t>
      </w:r>
      <w:r>
        <w:rPr>
          <w:rFonts w:ascii="Times New Roman" w:eastAsia="宋体" w:hAnsi="Times New Roman" w:cs="Times New Roman"/>
          <w:sz w:val="28"/>
          <w:szCs w:val="28"/>
        </w:rPr>
        <w:t>指项目区周围一定范围内集中居民住宅区、学校、医院、保护文物、风景名胜区、水源地和生态敏感点等，应尽可能给出保护目标、性质、规模和距厂界距离等。</w:t>
      </w:r>
    </w:p>
    <w:p w14:paraId="76A59683" w14:textId="77777777" w:rsidR="00BE66EC" w:rsidRDefault="00FF4634" w:rsidP="00C2777D">
      <w:pPr>
        <w:adjustRightInd w:val="0"/>
        <w:snapToGrid w:val="0"/>
        <w:spacing w:line="360" w:lineRule="auto"/>
        <w:ind w:rightChars="-14" w:right="-29"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6.</w:t>
      </w:r>
      <w:r>
        <w:rPr>
          <w:rFonts w:ascii="Times New Roman" w:eastAsia="宋体" w:hAnsi="Times New Roman" w:cs="Times New Roman"/>
          <w:sz w:val="28"/>
          <w:szCs w:val="28"/>
        </w:rPr>
        <w:t>结论与建议</w:t>
      </w:r>
      <w:r>
        <w:rPr>
          <w:rFonts w:ascii="Times New Roman" w:eastAsia="宋体" w:hAnsi="Times New Roman" w:cs="Times New Roman"/>
          <w:sz w:val="28"/>
          <w:szCs w:val="28"/>
        </w:rPr>
        <w:t>——</w:t>
      </w:r>
      <w:r>
        <w:rPr>
          <w:rFonts w:ascii="Times New Roman" w:eastAsia="宋体" w:hAnsi="Times New Roman" w:cs="Times New Roman"/>
          <w:sz w:val="28"/>
          <w:szCs w:val="28"/>
        </w:rPr>
        <w:t>给出本项目清洁生产、达标排放和总量控制的分析结论，确定污染防治措施的有效性，说明本项目对环境造成的影响，给出建设项目环境可行性的明确结论。同时提出减少环境影响的其他建议。</w:t>
      </w:r>
    </w:p>
    <w:p w14:paraId="498C07AA" w14:textId="77777777" w:rsidR="00BE66EC" w:rsidRDefault="00FF4634" w:rsidP="00C2777D">
      <w:pPr>
        <w:adjustRightInd w:val="0"/>
        <w:snapToGrid w:val="0"/>
        <w:spacing w:line="360" w:lineRule="auto"/>
        <w:ind w:rightChars="-14" w:right="-29"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7.</w:t>
      </w:r>
      <w:r>
        <w:rPr>
          <w:rFonts w:ascii="Times New Roman" w:eastAsia="宋体" w:hAnsi="Times New Roman" w:cs="Times New Roman"/>
          <w:sz w:val="28"/>
          <w:szCs w:val="28"/>
        </w:rPr>
        <w:t>预审意见</w:t>
      </w:r>
      <w:r>
        <w:rPr>
          <w:rFonts w:ascii="Times New Roman" w:eastAsia="宋体" w:hAnsi="Times New Roman" w:cs="Times New Roman"/>
          <w:sz w:val="28"/>
          <w:szCs w:val="28"/>
        </w:rPr>
        <w:t>——</w:t>
      </w:r>
      <w:r>
        <w:rPr>
          <w:rFonts w:ascii="Times New Roman" w:eastAsia="宋体" w:hAnsi="Times New Roman" w:cs="Times New Roman"/>
          <w:sz w:val="28"/>
          <w:szCs w:val="28"/>
        </w:rPr>
        <w:t>由行业主管部门填写答复意见，无主管部门项目，可不填。</w:t>
      </w:r>
    </w:p>
    <w:p w14:paraId="1C0EEA23" w14:textId="77777777" w:rsidR="00BE66EC" w:rsidRDefault="00FF4634" w:rsidP="00C2777D">
      <w:pPr>
        <w:adjustRightInd w:val="0"/>
        <w:snapToGrid w:val="0"/>
        <w:spacing w:line="360" w:lineRule="auto"/>
        <w:ind w:rightChars="-14" w:right="-29"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8.</w:t>
      </w:r>
      <w:r>
        <w:rPr>
          <w:rFonts w:ascii="Times New Roman" w:eastAsia="宋体" w:hAnsi="Times New Roman" w:cs="Times New Roman"/>
          <w:sz w:val="28"/>
          <w:szCs w:val="28"/>
        </w:rPr>
        <w:t>审批意见</w:t>
      </w:r>
      <w:r>
        <w:rPr>
          <w:rFonts w:ascii="Times New Roman" w:eastAsia="宋体" w:hAnsi="Times New Roman" w:cs="Times New Roman"/>
          <w:sz w:val="28"/>
          <w:szCs w:val="28"/>
        </w:rPr>
        <w:t>——</w:t>
      </w:r>
      <w:r>
        <w:rPr>
          <w:rFonts w:ascii="Times New Roman" w:eastAsia="宋体" w:hAnsi="Times New Roman" w:cs="Times New Roman"/>
          <w:sz w:val="28"/>
          <w:szCs w:val="28"/>
        </w:rPr>
        <w:t>由负责审批该项目的环境保护行政主管部门批复。</w:t>
      </w:r>
    </w:p>
    <w:p w14:paraId="03391157" w14:textId="77777777" w:rsidR="00BE66EC" w:rsidRDefault="00BE66EC" w:rsidP="00C2777D">
      <w:pPr>
        <w:adjustRightInd w:val="0"/>
        <w:snapToGrid w:val="0"/>
        <w:spacing w:line="360" w:lineRule="auto"/>
        <w:ind w:rightChars="-14" w:right="-29" w:firstLineChars="200" w:firstLine="560"/>
        <w:rPr>
          <w:rFonts w:ascii="Times New Roman" w:eastAsia="宋体" w:hAnsi="Times New Roman" w:cs="Times New Roman"/>
          <w:sz w:val="28"/>
          <w:szCs w:val="28"/>
        </w:rPr>
      </w:pPr>
    </w:p>
    <w:p w14:paraId="3F5AFB2A" w14:textId="77777777" w:rsidR="00BE66EC" w:rsidRDefault="00BE66EC" w:rsidP="00C2777D">
      <w:pPr>
        <w:adjustRightInd w:val="0"/>
        <w:snapToGrid w:val="0"/>
        <w:spacing w:line="360" w:lineRule="auto"/>
        <w:rPr>
          <w:rFonts w:ascii="宋体" w:eastAsia="宋体" w:hAnsi="宋体" w:cs="Times New Roman"/>
          <w:b/>
          <w:sz w:val="36"/>
          <w:szCs w:val="36"/>
        </w:rPr>
        <w:sectPr w:rsidR="00BE66EC">
          <w:headerReference w:type="default" r:id="rId12"/>
          <w:footerReference w:type="default" r:id="rId13"/>
          <w:pgSz w:w="11907" w:h="16840"/>
          <w:pgMar w:top="1984" w:right="1418" w:bottom="1984" w:left="1418" w:header="454" w:footer="964" w:gutter="0"/>
          <w:pgNumType w:start="1"/>
          <w:cols w:space="720"/>
          <w:titlePg/>
          <w:docGrid w:linePitch="380"/>
        </w:sectPr>
      </w:pPr>
    </w:p>
    <w:p w14:paraId="20625BD2" w14:textId="77777777" w:rsidR="00BE66EC" w:rsidRDefault="00FF4634" w:rsidP="00C2777D">
      <w:pPr>
        <w:adjustRightInd w:val="0"/>
        <w:snapToGrid w:val="0"/>
        <w:spacing w:line="360" w:lineRule="auto"/>
        <w:jc w:val="center"/>
        <w:rPr>
          <w:rFonts w:ascii="Times New Roman" w:eastAsia="宋体" w:hAnsi="Times New Roman" w:cs="Times New Roman"/>
          <w:b/>
          <w:sz w:val="40"/>
          <w:szCs w:val="40"/>
        </w:rPr>
      </w:pPr>
      <w:r>
        <w:rPr>
          <w:rFonts w:ascii="Times New Roman" w:eastAsia="宋体" w:hAnsi="Times New Roman" w:cs="Times New Roman"/>
          <w:b/>
          <w:sz w:val="40"/>
          <w:szCs w:val="40"/>
        </w:rPr>
        <w:lastRenderedPageBreak/>
        <w:t>目</w:t>
      </w:r>
      <w:r>
        <w:rPr>
          <w:rFonts w:ascii="Times New Roman" w:eastAsia="宋体" w:hAnsi="Times New Roman" w:cs="Times New Roman"/>
          <w:b/>
          <w:sz w:val="40"/>
          <w:szCs w:val="40"/>
        </w:rPr>
        <w:t xml:space="preserve">   </w:t>
      </w:r>
      <w:r>
        <w:rPr>
          <w:rFonts w:ascii="Times New Roman" w:eastAsia="宋体" w:hAnsi="Times New Roman" w:cs="Times New Roman"/>
          <w:b/>
          <w:sz w:val="40"/>
          <w:szCs w:val="40"/>
        </w:rPr>
        <w:t>录</w:t>
      </w:r>
    </w:p>
    <w:p w14:paraId="78693E6F" w14:textId="77777777" w:rsidR="00BE66EC" w:rsidRDefault="00BE66EC" w:rsidP="00C2777D">
      <w:pPr>
        <w:adjustRightInd w:val="0"/>
        <w:snapToGrid w:val="0"/>
        <w:spacing w:line="360" w:lineRule="auto"/>
        <w:jc w:val="center"/>
        <w:rPr>
          <w:rFonts w:ascii="Times New Roman" w:eastAsia="宋体" w:hAnsi="Times New Roman" w:cs="Times New Roman"/>
          <w:b/>
          <w:sz w:val="36"/>
          <w:szCs w:val="36"/>
        </w:rPr>
      </w:pPr>
    </w:p>
    <w:p w14:paraId="788D1C89" w14:textId="5DC5EDF8" w:rsidR="00BE66EC" w:rsidRDefault="000C513B" w:rsidP="00C2777D">
      <w:pPr>
        <w:pStyle w:val="TOC1"/>
        <w:adjustRightInd w:val="0"/>
        <w:snapToGrid w:val="0"/>
        <w:spacing w:line="360" w:lineRule="auto"/>
        <w:rPr>
          <w:noProof/>
          <w:color w:val="auto"/>
          <w:szCs w:val="22"/>
        </w:rPr>
      </w:pPr>
      <w:r>
        <w:rPr>
          <w:rFonts w:ascii="Times New Roman" w:eastAsia="宋体" w:hAnsi="Times New Roman" w:cs="Times New Roman"/>
          <w:sz w:val="24"/>
          <w:szCs w:val="24"/>
        </w:rPr>
        <w:fldChar w:fldCharType="begin"/>
      </w:r>
      <w:r w:rsidR="00FF4634">
        <w:rPr>
          <w:rFonts w:ascii="Times New Roman" w:eastAsia="宋体" w:hAnsi="Times New Roman" w:cs="Times New Roman"/>
          <w:sz w:val="24"/>
          <w:szCs w:val="24"/>
        </w:rPr>
        <w:instrText xml:space="preserve">TOC \o "1-1" \h \u </w:instrText>
      </w:r>
      <w:r>
        <w:rPr>
          <w:rFonts w:ascii="Times New Roman" w:eastAsia="宋体" w:hAnsi="Times New Roman" w:cs="Times New Roman"/>
          <w:sz w:val="24"/>
          <w:szCs w:val="24"/>
        </w:rPr>
        <w:fldChar w:fldCharType="separate"/>
      </w:r>
      <w:hyperlink w:anchor="_Toc45283084" w:history="1">
        <w:r w:rsidR="00FF4634">
          <w:rPr>
            <w:rStyle w:val="af5"/>
            <w:rFonts w:hint="eastAsia"/>
            <w:noProof/>
          </w:rPr>
          <w:t>一、建设项目基本情况</w:t>
        </w:r>
        <w:r w:rsidR="00FF4634">
          <w:rPr>
            <w:noProof/>
          </w:rPr>
          <w:tab/>
        </w:r>
        <w:r>
          <w:rPr>
            <w:noProof/>
          </w:rPr>
          <w:fldChar w:fldCharType="begin"/>
        </w:r>
        <w:r w:rsidR="00FF4634">
          <w:rPr>
            <w:noProof/>
          </w:rPr>
          <w:instrText xml:space="preserve"> PAGEREF _Toc45283084 \h </w:instrText>
        </w:r>
        <w:r>
          <w:rPr>
            <w:noProof/>
          </w:rPr>
        </w:r>
        <w:r>
          <w:rPr>
            <w:noProof/>
          </w:rPr>
          <w:fldChar w:fldCharType="separate"/>
        </w:r>
        <w:r w:rsidR="001A68CE">
          <w:rPr>
            <w:noProof/>
          </w:rPr>
          <w:t>1</w:t>
        </w:r>
        <w:r>
          <w:rPr>
            <w:noProof/>
          </w:rPr>
          <w:fldChar w:fldCharType="end"/>
        </w:r>
      </w:hyperlink>
    </w:p>
    <w:p w14:paraId="588CA97B" w14:textId="74A70792" w:rsidR="00BE66EC" w:rsidRDefault="00FF4634" w:rsidP="00C2777D">
      <w:pPr>
        <w:pStyle w:val="TOC1"/>
        <w:adjustRightInd w:val="0"/>
        <w:snapToGrid w:val="0"/>
        <w:spacing w:line="360" w:lineRule="auto"/>
        <w:rPr>
          <w:noProof/>
          <w:color w:val="auto"/>
          <w:szCs w:val="22"/>
        </w:rPr>
      </w:pPr>
      <w:r>
        <w:rPr>
          <w:rFonts w:hint="eastAsia"/>
          <w:noProof/>
        </w:rPr>
        <w:t>二、</w:t>
      </w:r>
      <w:hyperlink w:anchor="_Toc45283087" w:history="1">
        <w:r>
          <w:rPr>
            <w:rStyle w:val="af5"/>
            <w:rFonts w:hint="eastAsia"/>
            <w:noProof/>
          </w:rPr>
          <w:t>建设项目所在地自然环境社会环境简况</w:t>
        </w:r>
        <w:r>
          <w:rPr>
            <w:noProof/>
          </w:rPr>
          <w:tab/>
        </w:r>
        <w:r w:rsidR="000C513B">
          <w:rPr>
            <w:noProof/>
          </w:rPr>
          <w:fldChar w:fldCharType="begin"/>
        </w:r>
        <w:r>
          <w:rPr>
            <w:noProof/>
          </w:rPr>
          <w:instrText xml:space="preserve"> PAGEREF _Toc45283087 \h </w:instrText>
        </w:r>
        <w:r w:rsidR="000C513B">
          <w:rPr>
            <w:noProof/>
          </w:rPr>
        </w:r>
        <w:r w:rsidR="000C513B">
          <w:rPr>
            <w:noProof/>
          </w:rPr>
          <w:fldChar w:fldCharType="separate"/>
        </w:r>
        <w:r w:rsidR="001A68CE">
          <w:rPr>
            <w:noProof/>
          </w:rPr>
          <w:t>16</w:t>
        </w:r>
        <w:r w:rsidR="000C513B">
          <w:rPr>
            <w:noProof/>
          </w:rPr>
          <w:fldChar w:fldCharType="end"/>
        </w:r>
      </w:hyperlink>
    </w:p>
    <w:p w14:paraId="274EBB50" w14:textId="43CDBFD3" w:rsidR="00BE66EC" w:rsidRDefault="00FF4634" w:rsidP="00C2777D">
      <w:pPr>
        <w:pStyle w:val="TOC1"/>
        <w:adjustRightInd w:val="0"/>
        <w:snapToGrid w:val="0"/>
        <w:spacing w:line="360" w:lineRule="auto"/>
        <w:rPr>
          <w:noProof/>
          <w:color w:val="auto"/>
          <w:szCs w:val="22"/>
        </w:rPr>
      </w:pPr>
      <w:r>
        <w:rPr>
          <w:rFonts w:hint="eastAsia"/>
          <w:noProof/>
        </w:rPr>
        <w:t>三、</w:t>
      </w:r>
      <w:hyperlink w:anchor="_Toc45283090" w:history="1">
        <w:r>
          <w:rPr>
            <w:rStyle w:val="af5"/>
            <w:rFonts w:hint="eastAsia"/>
            <w:noProof/>
          </w:rPr>
          <w:t>环境质量状况</w:t>
        </w:r>
        <w:r>
          <w:rPr>
            <w:noProof/>
          </w:rPr>
          <w:tab/>
        </w:r>
        <w:r w:rsidR="000C513B">
          <w:rPr>
            <w:noProof/>
          </w:rPr>
          <w:fldChar w:fldCharType="begin"/>
        </w:r>
        <w:r>
          <w:rPr>
            <w:noProof/>
          </w:rPr>
          <w:instrText xml:space="preserve"> PAGEREF _Toc45283090 \h </w:instrText>
        </w:r>
        <w:r w:rsidR="000C513B">
          <w:rPr>
            <w:noProof/>
          </w:rPr>
        </w:r>
        <w:r w:rsidR="000C513B">
          <w:rPr>
            <w:noProof/>
          </w:rPr>
          <w:fldChar w:fldCharType="separate"/>
        </w:r>
        <w:r w:rsidR="001A68CE">
          <w:rPr>
            <w:noProof/>
          </w:rPr>
          <w:t>21</w:t>
        </w:r>
        <w:r w:rsidR="000C513B">
          <w:rPr>
            <w:noProof/>
          </w:rPr>
          <w:fldChar w:fldCharType="end"/>
        </w:r>
      </w:hyperlink>
    </w:p>
    <w:p w14:paraId="1274A78F" w14:textId="39854CD9" w:rsidR="00BE66EC" w:rsidRDefault="00FF4634" w:rsidP="00C2777D">
      <w:pPr>
        <w:pStyle w:val="TOC1"/>
        <w:adjustRightInd w:val="0"/>
        <w:snapToGrid w:val="0"/>
        <w:spacing w:line="360" w:lineRule="auto"/>
        <w:rPr>
          <w:noProof/>
          <w:color w:val="auto"/>
          <w:szCs w:val="22"/>
        </w:rPr>
      </w:pPr>
      <w:r>
        <w:rPr>
          <w:rFonts w:hint="eastAsia"/>
          <w:noProof/>
        </w:rPr>
        <w:t>四、</w:t>
      </w:r>
      <w:hyperlink w:anchor="_Toc45283093" w:history="1">
        <w:r>
          <w:rPr>
            <w:rStyle w:val="af5"/>
            <w:rFonts w:hint="eastAsia"/>
            <w:noProof/>
          </w:rPr>
          <w:t>评价适用标准</w:t>
        </w:r>
        <w:r>
          <w:rPr>
            <w:noProof/>
          </w:rPr>
          <w:tab/>
        </w:r>
        <w:r w:rsidR="000C513B">
          <w:rPr>
            <w:noProof/>
          </w:rPr>
          <w:fldChar w:fldCharType="begin"/>
        </w:r>
        <w:r>
          <w:rPr>
            <w:noProof/>
          </w:rPr>
          <w:instrText xml:space="preserve"> PAGEREF _Toc45283093 \h </w:instrText>
        </w:r>
        <w:r w:rsidR="000C513B">
          <w:rPr>
            <w:noProof/>
          </w:rPr>
        </w:r>
        <w:r w:rsidR="000C513B">
          <w:rPr>
            <w:noProof/>
          </w:rPr>
          <w:fldChar w:fldCharType="separate"/>
        </w:r>
        <w:r w:rsidR="001A68CE">
          <w:rPr>
            <w:noProof/>
          </w:rPr>
          <w:t>28</w:t>
        </w:r>
        <w:r w:rsidR="000C513B">
          <w:rPr>
            <w:noProof/>
          </w:rPr>
          <w:fldChar w:fldCharType="end"/>
        </w:r>
      </w:hyperlink>
    </w:p>
    <w:p w14:paraId="204CD4F8" w14:textId="7DA246EB" w:rsidR="00BE66EC" w:rsidRDefault="00FF4634" w:rsidP="00C2777D">
      <w:pPr>
        <w:pStyle w:val="TOC1"/>
        <w:adjustRightInd w:val="0"/>
        <w:snapToGrid w:val="0"/>
        <w:spacing w:line="360" w:lineRule="auto"/>
        <w:rPr>
          <w:noProof/>
          <w:color w:val="auto"/>
          <w:szCs w:val="22"/>
        </w:rPr>
      </w:pPr>
      <w:r>
        <w:rPr>
          <w:rFonts w:hint="eastAsia"/>
          <w:noProof/>
        </w:rPr>
        <w:t>五、</w:t>
      </w:r>
      <w:hyperlink w:anchor="_Toc45283102" w:history="1">
        <w:r>
          <w:rPr>
            <w:rStyle w:val="af5"/>
            <w:rFonts w:hint="eastAsia"/>
            <w:noProof/>
          </w:rPr>
          <w:t>建设项目工程分析</w:t>
        </w:r>
        <w:r>
          <w:rPr>
            <w:noProof/>
          </w:rPr>
          <w:tab/>
        </w:r>
        <w:r w:rsidR="000C513B">
          <w:rPr>
            <w:noProof/>
          </w:rPr>
          <w:fldChar w:fldCharType="begin"/>
        </w:r>
        <w:r>
          <w:rPr>
            <w:noProof/>
          </w:rPr>
          <w:instrText xml:space="preserve"> PAGEREF _Toc45283102 \h </w:instrText>
        </w:r>
        <w:r w:rsidR="000C513B">
          <w:rPr>
            <w:noProof/>
          </w:rPr>
        </w:r>
        <w:r w:rsidR="000C513B">
          <w:rPr>
            <w:noProof/>
          </w:rPr>
          <w:fldChar w:fldCharType="separate"/>
        </w:r>
        <w:r w:rsidR="001A68CE">
          <w:rPr>
            <w:noProof/>
          </w:rPr>
          <w:t>32</w:t>
        </w:r>
        <w:r w:rsidR="000C513B">
          <w:rPr>
            <w:noProof/>
          </w:rPr>
          <w:fldChar w:fldCharType="end"/>
        </w:r>
      </w:hyperlink>
    </w:p>
    <w:p w14:paraId="3E92F487" w14:textId="51A5562E" w:rsidR="00BE66EC" w:rsidRDefault="00FF4634" w:rsidP="00C2777D">
      <w:pPr>
        <w:pStyle w:val="TOC1"/>
        <w:adjustRightInd w:val="0"/>
        <w:snapToGrid w:val="0"/>
        <w:spacing w:line="360" w:lineRule="auto"/>
        <w:rPr>
          <w:noProof/>
          <w:color w:val="auto"/>
          <w:szCs w:val="22"/>
        </w:rPr>
      </w:pPr>
      <w:r>
        <w:rPr>
          <w:rFonts w:hint="eastAsia"/>
          <w:noProof/>
        </w:rPr>
        <w:t>六、</w:t>
      </w:r>
      <w:hyperlink w:anchor="_Toc45283105" w:history="1">
        <w:r>
          <w:rPr>
            <w:rStyle w:val="af5"/>
            <w:rFonts w:hint="eastAsia"/>
            <w:noProof/>
          </w:rPr>
          <w:t>项目主要污染物产生及预计排放情况</w:t>
        </w:r>
        <w:r>
          <w:rPr>
            <w:noProof/>
          </w:rPr>
          <w:tab/>
        </w:r>
        <w:r w:rsidR="000C513B">
          <w:rPr>
            <w:noProof/>
          </w:rPr>
          <w:fldChar w:fldCharType="begin"/>
        </w:r>
        <w:r>
          <w:rPr>
            <w:noProof/>
          </w:rPr>
          <w:instrText xml:space="preserve"> PAGEREF _Toc45283105 \h </w:instrText>
        </w:r>
        <w:r w:rsidR="000C513B">
          <w:rPr>
            <w:noProof/>
          </w:rPr>
        </w:r>
        <w:r w:rsidR="000C513B">
          <w:rPr>
            <w:noProof/>
          </w:rPr>
          <w:fldChar w:fldCharType="separate"/>
        </w:r>
        <w:r w:rsidR="001A68CE">
          <w:rPr>
            <w:noProof/>
          </w:rPr>
          <w:t>40</w:t>
        </w:r>
        <w:r w:rsidR="000C513B">
          <w:rPr>
            <w:noProof/>
          </w:rPr>
          <w:fldChar w:fldCharType="end"/>
        </w:r>
      </w:hyperlink>
    </w:p>
    <w:p w14:paraId="26BBAEFE" w14:textId="3318B2AF" w:rsidR="00BE66EC" w:rsidRDefault="00FF4634" w:rsidP="00C2777D">
      <w:pPr>
        <w:pStyle w:val="TOC1"/>
        <w:adjustRightInd w:val="0"/>
        <w:snapToGrid w:val="0"/>
        <w:spacing w:line="360" w:lineRule="auto"/>
        <w:rPr>
          <w:noProof/>
          <w:color w:val="auto"/>
          <w:szCs w:val="22"/>
        </w:rPr>
      </w:pPr>
      <w:r>
        <w:rPr>
          <w:rFonts w:hint="eastAsia"/>
          <w:noProof/>
        </w:rPr>
        <w:t>七、</w:t>
      </w:r>
      <w:hyperlink w:anchor="_Toc45283106" w:history="1">
        <w:r>
          <w:rPr>
            <w:rStyle w:val="af5"/>
            <w:rFonts w:hint="eastAsia"/>
            <w:noProof/>
          </w:rPr>
          <w:t>环境影响分析</w:t>
        </w:r>
        <w:r>
          <w:rPr>
            <w:noProof/>
          </w:rPr>
          <w:tab/>
        </w:r>
        <w:r w:rsidR="000C513B">
          <w:rPr>
            <w:noProof/>
          </w:rPr>
          <w:fldChar w:fldCharType="begin"/>
        </w:r>
        <w:r>
          <w:rPr>
            <w:noProof/>
          </w:rPr>
          <w:instrText xml:space="preserve"> PAGEREF _Toc45283106 \h </w:instrText>
        </w:r>
        <w:r w:rsidR="000C513B">
          <w:rPr>
            <w:noProof/>
          </w:rPr>
        </w:r>
        <w:r w:rsidR="000C513B">
          <w:rPr>
            <w:noProof/>
          </w:rPr>
          <w:fldChar w:fldCharType="separate"/>
        </w:r>
        <w:r w:rsidR="001A68CE">
          <w:rPr>
            <w:noProof/>
          </w:rPr>
          <w:t>41</w:t>
        </w:r>
        <w:r w:rsidR="000C513B">
          <w:rPr>
            <w:noProof/>
          </w:rPr>
          <w:fldChar w:fldCharType="end"/>
        </w:r>
      </w:hyperlink>
    </w:p>
    <w:p w14:paraId="093518D9" w14:textId="699E6354" w:rsidR="00BE66EC" w:rsidRDefault="00FF4634" w:rsidP="00C2777D">
      <w:pPr>
        <w:pStyle w:val="TOC1"/>
        <w:adjustRightInd w:val="0"/>
        <w:snapToGrid w:val="0"/>
        <w:spacing w:line="360" w:lineRule="auto"/>
        <w:rPr>
          <w:noProof/>
          <w:color w:val="auto"/>
          <w:szCs w:val="22"/>
        </w:rPr>
      </w:pPr>
      <w:r>
        <w:rPr>
          <w:rFonts w:hint="eastAsia"/>
          <w:noProof/>
        </w:rPr>
        <w:t>八、</w:t>
      </w:r>
      <w:hyperlink w:anchor="_Toc45283109" w:history="1">
        <w:r>
          <w:rPr>
            <w:rStyle w:val="af5"/>
            <w:rFonts w:hint="eastAsia"/>
            <w:noProof/>
          </w:rPr>
          <w:t>建设项目采取的防治措施及治理效果</w:t>
        </w:r>
        <w:r>
          <w:rPr>
            <w:noProof/>
          </w:rPr>
          <w:tab/>
        </w:r>
        <w:r w:rsidR="000C513B">
          <w:rPr>
            <w:noProof/>
          </w:rPr>
          <w:fldChar w:fldCharType="begin"/>
        </w:r>
        <w:r>
          <w:rPr>
            <w:noProof/>
          </w:rPr>
          <w:instrText xml:space="preserve"> PAGEREF _Toc45283109 \h </w:instrText>
        </w:r>
        <w:r w:rsidR="000C513B">
          <w:rPr>
            <w:noProof/>
          </w:rPr>
        </w:r>
        <w:r w:rsidR="000C513B">
          <w:rPr>
            <w:noProof/>
          </w:rPr>
          <w:fldChar w:fldCharType="separate"/>
        </w:r>
        <w:r w:rsidR="001A68CE">
          <w:rPr>
            <w:noProof/>
          </w:rPr>
          <w:t>60</w:t>
        </w:r>
        <w:r w:rsidR="000C513B">
          <w:rPr>
            <w:noProof/>
          </w:rPr>
          <w:fldChar w:fldCharType="end"/>
        </w:r>
      </w:hyperlink>
    </w:p>
    <w:p w14:paraId="5506F6C0" w14:textId="775052DA" w:rsidR="00BE66EC" w:rsidRDefault="00FF4634" w:rsidP="00C2777D">
      <w:pPr>
        <w:pStyle w:val="TOC1"/>
        <w:adjustRightInd w:val="0"/>
        <w:snapToGrid w:val="0"/>
        <w:spacing w:line="360" w:lineRule="auto"/>
        <w:rPr>
          <w:noProof/>
          <w:color w:val="auto"/>
          <w:szCs w:val="22"/>
        </w:rPr>
      </w:pPr>
      <w:r>
        <w:rPr>
          <w:rFonts w:hint="eastAsia"/>
          <w:noProof/>
        </w:rPr>
        <w:t>九、</w:t>
      </w:r>
      <w:hyperlink w:anchor="_Toc45283110" w:history="1">
        <w:r>
          <w:rPr>
            <w:rStyle w:val="af5"/>
            <w:rFonts w:hint="eastAsia"/>
            <w:noProof/>
          </w:rPr>
          <w:t>结论与建议</w:t>
        </w:r>
        <w:r>
          <w:rPr>
            <w:noProof/>
          </w:rPr>
          <w:tab/>
        </w:r>
        <w:r w:rsidR="000C513B">
          <w:rPr>
            <w:noProof/>
          </w:rPr>
          <w:fldChar w:fldCharType="begin"/>
        </w:r>
        <w:r>
          <w:rPr>
            <w:noProof/>
          </w:rPr>
          <w:instrText xml:space="preserve"> PAGEREF _Toc45283110 \h </w:instrText>
        </w:r>
        <w:r w:rsidR="000C513B">
          <w:rPr>
            <w:noProof/>
          </w:rPr>
        </w:r>
        <w:r w:rsidR="000C513B">
          <w:rPr>
            <w:noProof/>
          </w:rPr>
          <w:fldChar w:fldCharType="separate"/>
        </w:r>
        <w:r w:rsidR="001A68CE">
          <w:rPr>
            <w:noProof/>
          </w:rPr>
          <w:t>62</w:t>
        </w:r>
        <w:r w:rsidR="000C513B">
          <w:rPr>
            <w:noProof/>
          </w:rPr>
          <w:fldChar w:fldCharType="end"/>
        </w:r>
      </w:hyperlink>
    </w:p>
    <w:p w14:paraId="07350D41" w14:textId="77777777" w:rsidR="00BE66EC" w:rsidRDefault="000C513B" w:rsidP="00C2777D">
      <w:pPr>
        <w:adjustRightInd w:val="0"/>
        <w:snapToGrid w:val="0"/>
        <w:spacing w:line="360" w:lineRule="auto"/>
        <w:ind w:firstLine="560"/>
        <w:rPr>
          <w:rFonts w:ascii="Times New Roman" w:eastAsia="宋体" w:hAnsi="Times New Roman" w:cs="Times New Roman"/>
          <w:szCs w:val="24"/>
        </w:rPr>
      </w:pPr>
      <w:r>
        <w:rPr>
          <w:rFonts w:ascii="Times New Roman" w:eastAsia="宋体" w:hAnsi="Times New Roman" w:cs="Times New Roman"/>
          <w:szCs w:val="24"/>
        </w:rPr>
        <w:fldChar w:fldCharType="end"/>
      </w:r>
    </w:p>
    <w:p w14:paraId="194A2080" w14:textId="77777777" w:rsidR="009112E3" w:rsidRDefault="009112E3" w:rsidP="00C2777D">
      <w:pPr>
        <w:tabs>
          <w:tab w:val="right" w:leader="dot" w:pos="8901"/>
        </w:tabs>
        <w:adjustRightInd w:val="0"/>
        <w:snapToGrid w:val="0"/>
        <w:spacing w:line="36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附件</w:t>
      </w:r>
    </w:p>
    <w:p w14:paraId="4BCD9695" w14:textId="77777777" w:rsidR="009112E3" w:rsidRPr="00CB5AD2" w:rsidRDefault="009112E3" w:rsidP="00C2777D">
      <w:pPr>
        <w:tabs>
          <w:tab w:val="right" w:leader="dot" w:pos="8901"/>
        </w:tabs>
        <w:adjustRightInd w:val="0"/>
        <w:snapToGrid w:val="0"/>
        <w:spacing w:line="360" w:lineRule="auto"/>
        <w:rPr>
          <w:rFonts w:ascii="Times New Roman" w:eastAsia="宋体" w:hAnsi="Times New Roman" w:cs="Times New Roman"/>
          <w:sz w:val="24"/>
          <w:szCs w:val="24"/>
        </w:rPr>
      </w:pPr>
      <w:r w:rsidRPr="00CB5AD2">
        <w:rPr>
          <w:rFonts w:ascii="Times New Roman" w:eastAsia="宋体" w:hAnsi="Times New Roman" w:cs="Times New Roman"/>
          <w:sz w:val="24"/>
          <w:szCs w:val="24"/>
        </w:rPr>
        <w:t>附件</w:t>
      </w:r>
      <w:r w:rsidRPr="00CB5AD2">
        <w:rPr>
          <w:rFonts w:ascii="Times New Roman" w:eastAsia="宋体" w:hAnsi="Times New Roman" w:cs="Times New Roman"/>
          <w:sz w:val="24"/>
          <w:szCs w:val="24"/>
        </w:rPr>
        <w:t xml:space="preserve">1  </w:t>
      </w:r>
      <w:r w:rsidRPr="00CB5AD2">
        <w:rPr>
          <w:rFonts w:ascii="Times New Roman" w:eastAsia="宋体" w:hAnsi="Times New Roman" w:cs="Times New Roman"/>
          <w:sz w:val="24"/>
          <w:szCs w:val="24"/>
        </w:rPr>
        <w:t>委托书</w:t>
      </w:r>
    </w:p>
    <w:p w14:paraId="2916A1EE" w14:textId="77777777" w:rsidR="009112E3" w:rsidRPr="00CB5AD2" w:rsidRDefault="009112E3" w:rsidP="00C2777D">
      <w:pPr>
        <w:tabs>
          <w:tab w:val="right" w:leader="dot" w:pos="8901"/>
        </w:tabs>
        <w:adjustRightInd w:val="0"/>
        <w:snapToGrid w:val="0"/>
        <w:spacing w:line="360" w:lineRule="auto"/>
        <w:rPr>
          <w:rFonts w:ascii="Times New Roman" w:eastAsia="宋体" w:hAnsi="Times New Roman" w:cs="Times New Roman"/>
          <w:sz w:val="24"/>
          <w:szCs w:val="24"/>
        </w:rPr>
      </w:pPr>
      <w:r w:rsidRPr="00CB5AD2">
        <w:rPr>
          <w:rFonts w:ascii="Times New Roman" w:eastAsia="宋体" w:hAnsi="Times New Roman" w:cs="Times New Roman"/>
          <w:sz w:val="24"/>
          <w:szCs w:val="24"/>
        </w:rPr>
        <w:t>附件</w:t>
      </w:r>
      <w:r w:rsidRPr="00CB5AD2">
        <w:rPr>
          <w:rFonts w:ascii="Times New Roman" w:eastAsia="宋体" w:hAnsi="Times New Roman" w:cs="Times New Roman" w:hint="eastAsia"/>
          <w:sz w:val="24"/>
          <w:szCs w:val="24"/>
        </w:rPr>
        <w:t>2</w:t>
      </w:r>
      <w:r w:rsidRPr="00CB5AD2">
        <w:rPr>
          <w:rFonts w:ascii="Times New Roman" w:eastAsia="宋体" w:hAnsi="Times New Roman" w:cs="Times New Roman"/>
          <w:sz w:val="24"/>
          <w:szCs w:val="24"/>
        </w:rPr>
        <w:t xml:space="preserve">  </w:t>
      </w:r>
      <w:r w:rsidR="008321B9" w:rsidRPr="00CB5AD2">
        <w:rPr>
          <w:rFonts w:ascii="Times New Roman" w:eastAsia="宋体" w:hAnsi="Times New Roman" w:cs="Times New Roman"/>
          <w:sz w:val="24"/>
          <w:szCs w:val="24"/>
        </w:rPr>
        <w:t>购买合同</w:t>
      </w:r>
    </w:p>
    <w:p w14:paraId="644EEC18" w14:textId="77777777" w:rsidR="009112E3" w:rsidRPr="00CB5AD2" w:rsidRDefault="009112E3" w:rsidP="00C2777D">
      <w:pPr>
        <w:tabs>
          <w:tab w:val="right" w:leader="dot" w:pos="8901"/>
        </w:tabs>
        <w:adjustRightInd w:val="0"/>
        <w:snapToGrid w:val="0"/>
        <w:spacing w:line="360" w:lineRule="auto"/>
        <w:rPr>
          <w:rFonts w:ascii="Times New Roman" w:eastAsia="宋体" w:hAnsi="Times New Roman" w:cs="Times New Roman"/>
          <w:sz w:val="24"/>
          <w:szCs w:val="24"/>
        </w:rPr>
      </w:pPr>
      <w:r w:rsidRPr="00CB5AD2">
        <w:rPr>
          <w:rFonts w:ascii="Times New Roman" w:eastAsia="宋体" w:hAnsi="Times New Roman" w:cs="Times New Roman" w:hint="eastAsia"/>
          <w:sz w:val="24"/>
          <w:szCs w:val="24"/>
        </w:rPr>
        <w:t>附件</w:t>
      </w:r>
      <w:r w:rsidRPr="00CB5AD2">
        <w:rPr>
          <w:rFonts w:ascii="Times New Roman" w:eastAsia="宋体" w:hAnsi="Times New Roman" w:cs="Times New Roman" w:hint="eastAsia"/>
          <w:sz w:val="24"/>
          <w:szCs w:val="24"/>
        </w:rPr>
        <w:t xml:space="preserve">3  </w:t>
      </w:r>
      <w:r w:rsidR="008321B9" w:rsidRPr="00CB5AD2">
        <w:rPr>
          <w:rFonts w:ascii="Times New Roman" w:eastAsia="宋体" w:hAnsi="Times New Roman" w:cs="Times New Roman"/>
          <w:sz w:val="24"/>
          <w:szCs w:val="24"/>
        </w:rPr>
        <w:t>营业执照</w:t>
      </w:r>
    </w:p>
    <w:p w14:paraId="42C43D3E" w14:textId="77777777" w:rsidR="009112E3" w:rsidRPr="00CB5AD2" w:rsidRDefault="009112E3" w:rsidP="00C2777D">
      <w:pPr>
        <w:tabs>
          <w:tab w:val="right" w:leader="dot" w:pos="8901"/>
        </w:tabs>
        <w:adjustRightInd w:val="0"/>
        <w:snapToGrid w:val="0"/>
        <w:spacing w:line="360" w:lineRule="auto"/>
        <w:rPr>
          <w:rFonts w:ascii="Times New Roman" w:eastAsia="宋体" w:hAnsi="Times New Roman" w:cs="Times New Roman"/>
          <w:sz w:val="24"/>
          <w:szCs w:val="24"/>
        </w:rPr>
      </w:pPr>
      <w:r w:rsidRPr="00CB5AD2">
        <w:rPr>
          <w:rFonts w:ascii="Times New Roman" w:eastAsia="宋体" w:hAnsi="Times New Roman" w:cs="Times New Roman"/>
          <w:sz w:val="24"/>
          <w:szCs w:val="24"/>
        </w:rPr>
        <w:t>附件</w:t>
      </w:r>
      <w:r w:rsidRPr="00CB5AD2">
        <w:rPr>
          <w:rFonts w:ascii="Times New Roman" w:eastAsia="宋体" w:hAnsi="Times New Roman" w:cs="Times New Roman" w:hint="eastAsia"/>
          <w:sz w:val="24"/>
          <w:szCs w:val="24"/>
        </w:rPr>
        <w:t>4</w:t>
      </w:r>
      <w:r w:rsidRPr="00CB5AD2">
        <w:rPr>
          <w:rFonts w:ascii="Times New Roman" w:eastAsia="宋体" w:hAnsi="Times New Roman" w:cs="Times New Roman"/>
          <w:sz w:val="24"/>
          <w:szCs w:val="24"/>
        </w:rPr>
        <w:t xml:space="preserve">  </w:t>
      </w:r>
      <w:r w:rsidR="008321B9" w:rsidRPr="00CB5AD2">
        <w:rPr>
          <w:rFonts w:ascii="Times New Roman" w:eastAsia="宋体" w:hAnsi="Times New Roman" w:cs="Times New Roman" w:hint="eastAsia"/>
          <w:sz w:val="24"/>
          <w:szCs w:val="24"/>
        </w:rPr>
        <w:t>联审意见及证明</w:t>
      </w:r>
    </w:p>
    <w:p w14:paraId="7D6E5C45" w14:textId="77777777" w:rsidR="00E51294" w:rsidRPr="00CB5AD2" w:rsidRDefault="00E51294" w:rsidP="00C2777D">
      <w:pPr>
        <w:tabs>
          <w:tab w:val="right" w:leader="dot" w:pos="8901"/>
        </w:tabs>
        <w:adjustRightInd w:val="0"/>
        <w:snapToGrid w:val="0"/>
        <w:spacing w:line="360" w:lineRule="auto"/>
        <w:rPr>
          <w:rFonts w:ascii="Times New Roman" w:eastAsia="宋体" w:hAnsi="Times New Roman" w:cs="Times New Roman"/>
          <w:sz w:val="24"/>
          <w:szCs w:val="24"/>
        </w:rPr>
      </w:pPr>
      <w:r w:rsidRPr="00CB5AD2">
        <w:rPr>
          <w:rFonts w:ascii="Times New Roman" w:eastAsia="宋体" w:hAnsi="Times New Roman" w:cs="Times New Roman" w:hint="eastAsia"/>
          <w:sz w:val="24"/>
          <w:szCs w:val="24"/>
        </w:rPr>
        <w:t>附件</w:t>
      </w:r>
      <w:r w:rsidRPr="00CB5AD2">
        <w:rPr>
          <w:rFonts w:ascii="Times New Roman" w:eastAsia="宋体" w:hAnsi="Times New Roman" w:cs="Times New Roman" w:hint="eastAsia"/>
          <w:sz w:val="24"/>
          <w:szCs w:val="24"/>
        </w:rPr>
        <w:t xml:space="preserve">5  </w:t>
      </w:r>
      <w:r w:rsidR="008321B9" w:rsidRPr="00CB5AD2">
        <w:rPr>
          <w:rFonts w:ascii="Times New Roman" w:eastAsia="宋体" w:hAnsi="Times New Roman" w:cs="Times New Roman" w:hint="eastAsia"/>
          <w:sz w:val="24"/>
          <w:szCs w:val="24"/>
        </w:rPr>
        <w:t>环境质量检测报告</w:t>
      </w:r>
    </w:p>
    <w:p w14:paraId="0DD6C0B9" w14:textId="77777777" w:rsidR="008321B9" w:rsidRDefault="008321B9" w:rsidP="00C2777D">
      <w:pPr>
        <w:tabs>
          <w:tab w:val="right" w:leader="dot" w:pos="8901"/>
        </w:tabs>
        <w:adjustRightInd w:val="0"/>
        <w:snapToGrid w:val="0"/>
        <w:spacing w:line="360" w:lineRule="auto"/>
        <w:rPr>
          <w:rFonts w:ascii="Times New Roman" w:eastAsia="宋体" w:hAnsi="Times New Roman" w:cs="Times New Roman"/>
          <w:sz w:val="24"/>
          <w:szCs w:val="24"/>
        </w:rPr>
      </w:pPr>
      <w:r w:rsidRPr="00CB5AD2">
        <w:rPr>
          <w:rFonts w:ascii="Times New Roman" w:eastAsia="宋体" w:hAnsi="Times New Roman" w:cs="Times New Roman" w:hint="eastAsia"/>
          <w:sz w:val="24"/>
          <w:szCs w:val="24"/>
        </w:rPr>
        <w:t>附件</w:t>
      </w:r>
      <w:r w:rsidRPr="00CB5AD2">
        <w:rPr>
          <w:rFonts w:ascii="Times New Roman" w:eastAsia="宋体" w:hAnsi="Times New Roman" w:cs="Times New Roman" w:hint="eastAsia"/>
          <w:sz w:val="24"/>
          <w:szCs w:val="24"/>
        </w:rPr>
        <w:t>6</w:t>
      </w:r>
      <w:r w:rsidRPr="00CB5AD2">
        <w:rPr>
          <w:rFonts w:ascii="Times New Roman" w:eastAsia="宋体" w:hAnsi="Times New Roman" w:cs="Times New Roman"/>
          <w:sz w:val="24"/>
          <w:szCs w:val="24"/>
        </w:rPr>
        <w:t xml:space="preserve">  </w:t>
      </w:r>
      <w:r w:rsidRPr="00CB5AD2">
        <w:rPr>
          <w:rFonts w:ascii="Times New Roman" w:eastAsia="宋体" w:hAnsi="Times New Roman" w:cs="Times New Roman" w:hint="eastAsia"/>
          <w:sz w:val="24"/>
          <w:szCs w:val="24"/>
        </w:rPr>
        <w:t>原材料成分报告</w:t>
      </w:r>
    </w:p>
    <w:p w14:paraId="02AC4437" w14:textId="77777777" w:rsidR="008748A0" w:rsidRPr="008748A0" w:rsidRDefault="008748A0" w:rsidP="00C2777D">
      <w:pPr>
        <w:tabs>
          <w:tab w:val="right" w:leader="dot" w:pos="8901"/>
        </w:tabs>
        <w:adjustRightInd w:val="0"/>
        <w:snapToGrid w:val="0"/>
        <w:spacing w:line="360" w:lineRule="auto"/>
        <w:rPr>
          <w:rFonts w:ascii="Times New Roman" w:eastAsia="宋体" w:hAnsi="Times New Roman" w:cs="Times New Roman"/>
          <w:sz w:val="24"/>
          <w:szCs w:val="24"/>
        </w:rPr>
      </w:pPr>
      <w:r>
        <w:rPr>
          <w:rFonts w:ascii="Times New Roman" w:eastAsia="宋体" w:hAnsi="Times New Roman" w:cs="Times New Roman" w:hint="eastAsia"/>
          <w:sz w:val="24"/>
          <w:szCs w:val="24"/>
          <w:u w:val="single"/>
        </w:rPr>
        <w:t>附件</w:t>
      </w:r>
      <w:r>
        <w:rPr>
          <w:rFonts w:ascii="Times New Roman" w:eastAsia="宋体" w:hAnsi="Times New Roman" w:cs="Times New Roman"/>
          <w:sz w:val="24"/>
          <w:szCs w:val="24"/>
          <w:u w:val="single"/>
        </w:rPr>
        <w:t xml:space="preserve">7  </w:t>
      </w:r>
      <w:r>
        <w:rPr>
          <w:rFonts w:ascii="Times New Roman" w:eastAsia="宋体" w:hAnsi="Times New Roman" w:cs="Times New Roman" w:hint="eastAsia"/>
          <w:sz w:val="24"/>
          <w:szCs w:val="24"/>
          <w:u w:val="single"/>
        </w:rPr>
        <w:t>评审意见及专家签到表</w:t>
      </w:r>
    </w:p>
    <w:p w14:paraId="25C19EA4" w14:textId="77777777" w:rsidR="0056583F" w:rsidRDefault="0056583F" w:rsidP="00C2777D">
      <w:pPr>
        <w:tabs>
          <w:tab w:val="right" w:leader="dot" w:pos="8901"/>
        </w:tabs>
        <w:adjustRightInd w:val="0"/>
        <w:snapToGrid w:val="0"/>
        <w:spacing w:line="360" w:lineRule="auto"/>
        <w:rPr>
          <w:rFonts w:ascii="Times New Roman" w:eastAsia="宋体" w:hAnsi="Times New Roman" w:cs="Times New Roman"/>
          <w:sz w:val="24"/>
          <w:szCs w:val="24"/>
          <w:u w:val="single"/>
        </w:rPr>
      </w:pPr>
      <w:r w:rsidRPr="0056583F">
        <w:rPr>
          <w:rFonts w:ascii="Times New Roman" w:eastAsia="宋体" w:hAnsi="Times New Roman" w:cs="Times New Roman" w:hint="eastAsia"/>
          <w:sz w:val="24"/>
          <w:szCs w:val="24"/>
          <w:u w:val="single"/>
        </w:rPr>
        <w:t>附件</w:t>
      </w:r>
      <w:r w:rsidR="008748A0">
        <w:rPr>
          <w:rFonts w:ascii="Times New Roman" w:eastAsia="宋体" w:hAnsi="Times New Roman" w:cs="Times New Roman"/>
          <w:sz w:val="24"/>
          <w:szCs w:val="24"/>
          <w:u w:val="single"/>
        </w:rPr>
        <w:t>8</w:t>
      </w:r>
      <w:r w:rsidRPr="0056583F">
        <w:rPr>
          <w:rFonts w:ascii="Times New Roman" w:eastAsia="宋体" w:hAnsi="Times New Roman" w:cs="Times New Roman"/>
          <w:sz w:val="24"/>
          <w:szCs w:val="24"/>
          <w:u w:val="single"/>
        </w:rPr>
        <w:t xml:space="preserve">  </w:t>
      </w:r>
      <w:r w:rsidRPr="0056583F">
        <w:rPr>
          <w:rFonts w:ascii="Times New Roman" w:eastAsia="宋体" w:hAnsi="Times New Roman" w:cs="Times New Roman" w:hint="eastAsia"/>
          <w:sz w:val="24"/>
          <w:szCs w:val="24"/>
          <w:u w:val="single"/>
        </w:rPr>
        <w:t>入园协议</w:t>
      </w:r>
    </w:p>
    <w:p w14:paraId="0FEFB6F3" w14:textId="77777777" w:rsidR="009112E3" w:rsidRPr="00CB5AD2" w:rsidRDefault="009112E3" w:rsidP="00C2777D">
      <w:pPr>
        <w:tabs>
          <w:tab w:val="right" w:leader="dot" w:pos="8901"/>
        </w:tabs>
        <w:adjustRightInd w:val="0"/>
        <w:snapToGrid w:val="0"/>
        <w:spacing w:line="360" w:lineRule="auto"/>
        <w:rPr>
          <w:rFonts w:ascii="Times New Roman" w:eastAsia="宋体" w:hAnsi="Times New Roman" w:cs="Times New Roman"/>
          <w:b/>
          <w:bCs/>
          <w:sz w:val="24"/>
          <w:szCs w:val="24"/>
        </w:rPr>
      </w:pPr>
      <w:r w:rsidRPr="00CB5AD2">
        <w:rPr>
          <w:rFonts w:ascii="Times New Roman" w:eastAsia="宋体" w:hAnsi="Times New Roman" w:cs="Times New Roman"/>
          <w:b/>
          <w:bCs/>
          <w:sz w:val="24"/>
          <w:szCs w:val="24"/>
        </w:rPr>
        <w:t>附图</w:t>
      </w:r>
    </w:p>
    <w:p w14:paraId="7A4A49B0" w14:textId="77777777" w:rsidR="009112E3" w:rsidRPr="00CB5AD2" w:rsidRDefault="009112E3" w:rsidP="00C2777D">
      <w:pPr>
        <w:tabs>
          <w:tab w:val="right" w:leader="dot" w:pos="8901"/>
        </w:tabs>
        <w:adjustRightInd w:val="0"/>
        <w:snapToGrid w:val="0"/>
        <w:spacing w:line="360" w:lineRule="auto"/>
        <w:rPr>
          <w:rFonts w:ascii="Times New Roman" w:eastAsia="宋体" w:hAnsi="Times New Roman" w:cs="Times New Roman"/>
          <w:sz w:val="24"/>
          <w:szCs w:val="24"/>
        </w:rPr>
      </w:pPr>
      <w:r w:rsidRPr="00CB5AD2">
        <w:rPr>
          <w:rFonts w:ascii="Times New Roman" w:eastAsia="宋体" w:hAnsi="Times New Roman" w:cs="Times New Roman"/>
          <w:sz w:val="24"/>
          <w:szCs w:val="24"/>
        </w:rPr>
        <w:t>附图</w:t>
      </w:r>
      <w:r w:rsidRPr="00CB5AD2">
        <w:rPr>
          <w:rFonts w:ascii="Times New Roman" w:eastAsia="宋体" w:hAnsi="Times New Roman" w:cs="Times New Roman"/>
          <w:sz w:val="24"/>
          <w:szCs w:val="24"/>
        </w:rPr>
        <w:t xml:space="preserve">1  </w:t>
      </w:r>
      <w:r w:rsidRPr="00CB5AD2">
        <w:rPr>
          <w:rFonts w:ascii="Times New Roman" w:eastAsia="宋体" w:hAnsi="Times New Roman" w:cs="Times New Roman"/>
          <w:sz w:val="24"/>
          <w:szCs w:val="24"/>
        </w:rPr>
        <w:t>地理位置图</w:t>
      </w:r>
    </w:p>
    <w:p w14:paraId="0EF9D4BC" w14:textId="77777777" w:rsidR="009112E3" w:rsidRPr="00CB5AD2" w:rsidRDefault="009112E3" w:rsidP="00C2777D">
      <w:pPr>
        <w:tabs>
          <w:tab w:val="right" w:leader="dot" w:pos="8901"/>
        </w:tabs>
        <w:adjustRightInd w:val="0"/>
        <w:snapToGrid w:val="0"/>
        <w:spacing w:line="360" w:lineRule="auto"/>
        <w:rPr>
          <w:rFonts w:ascii="Times New Roman" w:eastAsia="宋体" w:hAnsi="Times New Roman" w:cs="Times New Roman"/>
          <w:sz w:val="24"/>
          <w:szCs w:val="24"/>
        </w:rPr>
      </w:pPr>
      <w:r w:rsidRPr="00CB5AD2">
        <w:rPr>
          <w:rFonts w:ascii="Times New Roman" w:eastAsia="宋体" w:hAnsi="Times New Roman" w:cs="Times New Roman"/>
          <w:sz w:val="24"/>
          <w:szCs w:val="24"/>
        </w:rPr>
        <w:t>附图</w:t>
      </w:r>
      <w:r w:rsidRPr="00CB5AD2">
        <w:rPr>
          <w:rFonts w:ascii="Times New Roman" w:eastAsia="宋体" w:hAnsi="Times New Roman" w:cs="Times New Roman"/>
          <w:sz w:val="24"/>
          <w:szCs w:val="24"/>
        </w:rPr>
        <w:t xml:space="preserve">2  </w:t>
      </w:r>
      <w:r w:rsidR="00CB5AD2" w:rsidRPr="00CB5AD2">
        <w:rPr>
          <w:rFonts w:ascii="Times New Roman" w:eastAsia="宋体" w:hAnsi="Times New Roman" w:cs="Times New Roman" w:hint="eastAsia"/>
          <w:sz w:val="24"/>
          <w:szCs w:val="24"/>
        </w:rPr>
        <w:t>项目总体</w:t>
      </w:r>
      <w:r w:rsidRPr="00CB5AD2">
        <w:rPr>
          <w:rFonts w:ascii="Times New Roman" w:eastAsia="宋体" w:hAnsi="Times New Roman" w:cs="Times New Roman"/>
          <w:sz w:val="24"/>
          <w:szCs w:val="24"/>
        </w:rPr>
        <w:t>平面布置图</w:t>
      </w:r>
    </w:p>
    <w:p w14:paraId="2162E413" w14:textId="77777777" w:rsidR="009112E3" w:rsidRPr="00CB5AD2" w:rsidRDefault="009112E3" w:rsidP="00C2777D">
      <w:pPr>
        <w:tabs>
          <w:tab w:val="right" w:leader="dot" w:pos="8901"/>
        </w:tabs>
        <w:adjustRightInd w:val="0"/>
        <w:snapToGrid w:val="0"/>
        <w:spacing w:line="360" w:lineRule="auto"/>
        <w:rPr>
          <w:rFonts w:ascii="Times New Roman" w:eastAsia="宋体" w:hAnsi="Times New Roman" w:cs="Times New Roman"/>
          <w:sz w:val="24"/>
          <w:szCs w:val="24"/>
        </w:rPr>
      </w:pPr>
      <w:r w:rsidRPr="00DC0866">
        <w:rPr>
          <w:rFonts w:ascii="Times New Roman" w:eastAsia="宋体" w:hAnsi="Times New Roman" w:cs="Times New Roman"/>
          <w:sz w:val="24"/>
          <w:szCs w:val="24"/>
        </w:rPr>
        <w:t>附图</w:t>
      </w:r>
      <w:r w:rsidRPr="00DC0866">
        <w:rPr>
          <w:rFonts w:ascii="Times New Roman" w:eastAsia="宋体" w:hAnsi="Times New Roman" w:cs="Times New Roman"/>
          <w:sz w:val="24"/>
          <w:szCs w:val="24"/>
        </w:rPr>
        <w:t xml:space="preserve">3  </w:t>
      </w:r>
      <w:r w:rsidRPr="00DC0866">
        <w:rPr>
          <w:rFonts w:ascii="Times New Roman" w:eastAsia="宋体" w:hAnsi="Times New Roman" w:cs="Times New Roman" w:hint="eastAsia"/>
          <w:sz w:val="24"/>
          <w:szCs w:val="24"/>
        </w:rPr>
        <w:t>项目周边环保目标图</w:t>
      </w:r>
    </w:p>
    <w:p w14:paraId="69D47415" w14:textId="77777777" w:rsidR="009112E3" w:rsidRPr="00CB5AD2" w:rsidRDefault="009112E3" w:rsidP="00C2777D">
      <w:pPr>
        <w:tabs>
          <w:tab w:val="right" w:leader="dot" w:pos="8901"/>
        </w:tabs>
        <w:adjustRightInd w:val="0"/>
        <w:snapToGrid w:val="0"/>
        <w:spacing w:line="360" w:lineRule="auto"/>
        <w:rPr>
          <w:rFonts w:ascii="Times New Roman" w:eastAsia="宋体" w:hAnsi="Times New Roman" w:cs="Times New Roman"/>
          <w:sz w:val="24"/>
          <w:szCs w:val="24"/>
        </w:rPr>
      </w:pPr>
      <w:r w:rsidRPr="00CB5AD2">
        <w:rPr>
          <w:rFonts w:ascii="Times New Roman" w:eastAsia="宋体" w:hAnsi="Times New Roman" w:cs="Times New Roman"/>
          <w:sz w:val="24"/>
          <w:szCs w:val="24"/>
        </w:rPr>
        <w:t>附图</w:t>
      </w:r>
      <w:r w:rsidRPr="00CB5AD2">
        <w:rPr>
          <w:rFonts w:ascii="Times New Roman" w:eastAsia="宋体" w:hAnsi="Times New Roman" w:cs="Times New Roman"/>
          <w:sz w:val="24"/>
          <w:szCs w:val="24"/>
        </w:rPr>
        <w:t xml:space="preserve">4  </w:t>
      </w:r>
      <w:r w:rsidRPr="00CB5AD2">
        <w:rPr>
          <w:rFonts w:ascii="Times New Roman" w:eastAsia="宋体" w:hAnsi="Times New Roman" w:cs="Times New Roman" w:hint="eastAsia"/>
          <w:sz w:val="24"/>
          <w:szCs w:val="24"/>
        </w:rPr>
        <w:t>本项目</w:t>
      </w:r>
      <w:r w:rsidR="00CB5AD2" w:rsidRPr="00CB5AD2">
        <w:rPr>
          <w:rFonts w:ascii="Times New Roman" w:eastAsia="宋体" w:hAnsi="Times New Roman" w:cs="Times New Roman" w:hint="eastAsia"/>
          <w:sz w:val="24"/>
          <w:szCs w:val="24"/>
        </w:rPr>
        <w:t>现场照片</w:t>
      </w:r>
      <w:r w:rsidRPr="00CB5AD2">
        <w:rPr>
          <w:rFonts w:ascii="Times New Roman" w:eastAsia="宋体" w:hAnsi="Times New Roman" w:cs="Times New Roman" w:hint="eastAsia"/>
          <w:sz w:val="24"/>
          <w:szCs w:val="24"/>
        </w:rPr>
        <w:t>图</w:t>
      </w:r>
    </w:p>
    <w:p w14:paraId="167638E6" w14:textId="77777777" w:rsidR="009112E3" w:rsidRPr="00CB5AD2" w:rsidRDefault="009112E3" w:rsidP="00C2777D">
      <w:pPr>
        <w:tabs>
          <w:tab w:val="right" w:leader="dot" w:pos="8901"/>
        </w:tabs>
        <w:adjustRightInd w:val="0"/>
        <w:snapToGrid w:val="0"/>
        <w:spacing w:line="360" w:lineRule="auto"/>
        <w:rPr>
          <w:rFonts w:ascii="Times New Roman" w:eastAsia="宋体" w:hAnsi="Times New Roman" w:cs="Times New Roman"/>
          <w:b/>
          <w:bCs/>
          <w:sz w:val="24"/>
          <w:szCs w:val="24"/>
        </w:rPr>
      </w:pPr>
      <w:r w:rsidRPr="00CB5AD2">
        <w:rPr>
          <w:rFonts w:ascii="Times New Roman" w:eastAsia="宋体" w:hAnsi="Times New Roman" w:cs="Times New Roman"/>
          <w:b/>
          <w:bCs/>
          <w:sz w:val="24"/>
          <w:szCs w:val="24"/>
        </w:rPr>
        <w:t>附表</w:t>
      </w:r>
    </w:p>
    <w:p w14:paraId="50719F47" w14:textId="77777777" w:rsidR="009112E3" w:rsidRPr="00CB5AD2" w:rsidRDefault="009112E3" w:rsidP="00C2777D">
      <w:pPr>
        <w:tabs>
          <w:tab w:val="right" w:leader="dot" w:pos="8901"/>
        </w:tabs>
        <w:adjustRightInd w:val="0"/>
        <w:snapToGrid w:val="0"/>
        <w:spacing w:line="360" w:lineRule="auto"/>
        <w:rPr>
          <w:rFonts w:ascii="Times New Roman" w:eastAsia="宋体" w:hAnsi="Times New Roman" w:cs="Times New Roman"/>
          <w:sz w:val="24"/>
          <w:szCs w:val="24"/>
        </w:rPr>
      </w:pPr>
      <w:r w:rsidRPr="00CB5AD2">
        <w:rPr>
          <w:rFonts w:ascii="Times New Roman" w:eastAsia="宋体" w:hAnsi="Times New Roman" w:cs="Times New Roman"/>
          <w:sz w:val="24"/>
          <w:szCs w:val="24"/>
        </w:rPr>
        <w:t>附表</w:t>
      </w:r>
      <w:r w:rsidRPr="00CB5AD2">
        <w:rPr>
          <w:rFonts w:ascii="Times New Roman" w:eastAsia="宋体" w:hAnsi="Times New Roman" w:cs="Times New Roman"/>
          <w:sz w:val="24"/>
          <w:szCs w:val="24"/>
        </w:rPr>
        <w:t>1</w:t>
      </w:r>
      <w:r w:rsidRPr="00CB5AD2">
        <w:rPr>
          <w:rFonts w:ascii="Times New Roman" w:eastAsia="宋体" w:hAnsi="Times New Roman" w:cs="Times New Roman"/>
          <w:sz w:val="24"/>
          <w:szCs w:val="24"/>
        </w:rPr>
        <w:t>建设项目大气环境影响评价自查表</w:t>
      </w:r>
    </w:p>
    <w:p w14:paraId="31F84AD3" w14:textId="77777777" w:rsidR="009112E3" w:rsidRPr="00CB5AD2" w:rsidRDefault="009112E3" w:rsidP="00C2777D">
      <w:pPr>
        <w:tabs>
          <w:tab w:val="right" w:leader="dot" w:pos="8901"/>
        </w:tabs>
        <w:adjustRightInd w:val="0"/>
        <w:snapToGrid w:val="0"/>
        <w:spacing w:line="360" w:lineRule="auto"/>
        <w:rPr>
          <w:rFonts w:ascii="Times New Roman" w:eastAsia="宋体" w:hAnsi="Times New Roman" w:cs="Times New Roman"/>
          <w:sz w:val="24"/>
          <w:szCs w:val="24"/>
        </w:rPr>
      </w:pPr>
      <w:r w:rsidRPr="00CB5AD2">
        <w:rPr>
          <w:rFonts w:ascii="Times New Roman" w:eastAsia="宋体" w:hAnsi="Times New Roman" w:cs="Times New Roman"/>
          <w:sz w:val="24"/>
          <w:szCs w:val="24"/>
        </w:rPr>
        <w:t>附表</w:t>
      </w:r>
      <w:r w:rsidRPr="00CB5AD2">
        <w:rPr>
          <w:rFonts w:ascii="Times New Roman" w:eastAsia="宋体" w:hAnsi="Times New Roman" w:cs="Times New Roman"/>
          <w:sz w:val="24"/>
          <w:szCs w:val="24"/>
        </w:rPr>
        <w:t>2</w:t>
      </w:r>
      <w:r w:rsidRPr="00CB5AD2">
        <w:rPr>
          <w:rFonts w:ascii="Times New Roman" w:eastAsia="宋体" w:hAnsi="Times New Roman" w:cs="Times New Roman"/>
          <w:sz w:val="24"/>
          <w:szCs w:val="24"/>
        </w:rPr>
        <w:t>地表水环境影响评价自查表</w:t>
      </w:r>
    </w:p>
    <w:p w14:paraId="1D5B46F0" w14:textId="77777777" w:rsidR="009112E3" w:rsidRPr="00CB5AD2" w:rsidRDefault="009112E3" w:rsidP="00C2777D">
      <w:pPr>
        <w:tabs>
          <w:tab w:val="right" w:leader="dot" w:pos="8901"/>
        </w:tabs>
        <w:adjustRightInd w:val="0"/>
        <w:snapToGrid w:val="0"/>
        <w:spacing w:line="360" w:lineRule="auto"/>
        <w:rPr>
          <w:rFonts w:ascii="Times New Roman" w:eastAsia="宋体" w:hAnsi="Times New Roman" w:cs="Times New Roman"/>
          <w:sz w:val="24"/>
          <w:szCs w:val="24"/>
        </w:rPr>
      </w:pPr>
      <w:r w:rsidRPr="00CB5AD2">
        <w:rPr>
          <w:rFonts w:ascii="Times New Roman" w:eastAsia="宋体" w:hAnsi="Times New Roman" w:cs="Times New Roman"/>
          <w:sz w:val="24"/>
          <w:szCs w:val="24"/>
        </w:rPr>
        <w:t>附表</w:t>
      </w:r>
      <w:r w:rsidRPr="00CB5AD2">
        <w:rPr>
          <w:rFonts w:ascii="Times New Roman" w:eastAsia="宋体" w:hAnsi="Times New Roman" w:cs="Times New Roman" w:hint="eastAsia"/>
          <w:sz w:val="24"/>
          <w:szCs w:val="24"/>
        </w:rPr>
        <w:t>3</w:t>
      </w:r>
      <w:r w:rsidRPr="00CB5AD2">
        <w:rPr>
          <w:rFonts w:ascii="Times New Roman" w:eastAsia="宋体" w:hAnsi="Times New Roman" w:cs="Times New Roman"/>
          <w:sz w:val="24"/>
          <w:szCs w:val="24"/>
        </w:rPr>
        <w:t>建设项目</w:t>
      </w:r>
      <w:r w:rsidRPr="00CB5AD2">
        <w:rPr>
          <w:rFonts w:ascii="Times New Roman" w:eastAsia="宋体" w:hAnsi="Times New Roman" w:cs="Times New Roman" w:hint="eastAsia"/>
          <w:sz w:val="24"/>
          <w:szCs w:val="24"/>
        </w:rPr>
        <w:t>环评审批</w:t>
      </w:r>
      <w:r w:rsidRPr="00CB5AD2">
        <w:rPr>
          <w:rFonts w:ascii="Times New Roman" w:eastAsia="宋体" w:hAnsi="Times New Roman" w:cs="Times New Roman"/>
          <w:sz w:val="24"/>
          <w:szCs w:val="24"/>
        </w:rPr>
        <w:t>基础信息表</w:t>
      </w:r>
    </w:p>
    <w:p w14:paraId="51BD2733" w14:textId="77777777" w:rsidR="009112E3" w:rsidRPr="00674C6E" w:rsidRDefault="009112E3" w:rsidP="00C2777D">
      <w:pPr>
        <w:adjustRightInd w:val="0"/>
        <w:snapToGrid w:val="0"/>
        <w:spacing w:line="360" w:lineRule="auto"/>
        <w:ind w:firstLine="560"/>
        <w:rPr>
          <w:rFonts w:ascii="Times New Roman" w:eastAsia="宋体" w:hAnsi="Times New Roman" w:cs="Times New Roman"/>
          <w:szCs w:val="24"/>
        </w:rPr>
        <w:sectPr w:rsidR="009112E3" w:rsidRPr="00674C6E">
          <w:footerReference w:type="default" r:id="rId14"/>
          <w:footerReference w:type="first" r:id="rId15"/>
          <w:pgSz w:w="11907" w:h="16840"/>
          <w:pgMar w:top="1418" w:right="1418" w:bottom="1418" w:left="1418" w:header="454" w:footer="964" w:gutter="0"/>
          <w:pgNumType w:start="1"/>
          <w:cols w:space="720"/>
          <w:docGrid w:linePitch="380"/>
        </w:sectPr>
      </w:pPr>
    </w:p>
    <w:p w14:paraId="6095AA57" w14:textId="77777777" w:rsidR="00BE66EC" w:rsidRDefault="00FF4634" w:rsidP="00C2777D">
      <w:pPr>
        <w:pStyle w:val="lh--2"/>
        <w:adjustRightInd w:val="0"/>
        <w:snapToGrid w:val="0"/>
      </w:pPr>
      <w:bookmarkStart w:id="1" w:name="_Toc45283084"/>
      <w:r>
        <w:rPr>
          <w:rFonts w:hint="eastAsia"/>
        </w:rPr>
        <w:lastRenderedPageBreak/>
        <w:t>一、</w:t>
      </w:r>
      <w:r>
        <w:t>建设项目基本情况</w:t>
      </w:r>
      <w:bookmarkEnd w:id="1"/>
    </w:p>
    <w:tbl>
      <w:tblPr>
        <w:tblW w:w="90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517"/>
        <w:gridCol w:w="1963"/>
        <w:gridCol w:w="1371"/>
        <w:gridCol w:w="1351"/>
        <w:gridCol w:w="1854"/>
        <w:gridCol w:w="1226"/>
        <w:gridCol w:w="17"/>
      </w:tblGrid>
      <w:tr w:rsidR="00BE66EC" w14:paraId="50C50D12" w14:textId="77777777" w:rsidTr="00EC57E5">
        <w:trPr>
          <w:trHeight w:hRule="exact" w:val="744"/>
          <w:jc w:val="center"/>
        </w:trPr>
        <w:tc>
          <w:tcPr>
            <w:tcW w:w="1678" w:type="dxa"/>
            <w:vAlign w:val="center"/>
          </w:tcPr>
          <w:p w14:paraId="68B4AB23" w14:textId="77777777" w:rsidR="00BE66EC" w:rsidRDefault="00FF4634" w:rsidP="00C2777D">
            <w:pPr>
              <w:pStyle w:val="lh--3"/>
              <w:adjustRightInd w:val="0"/>
              <w:snapToGrid w:val="0"/>
              <w:spacing w:line="360" w:lineRule="auto"/>
            </w:pPr>
            <w:r>
              <w:t>项目名称</w:t>
            </w:r>
          </w:p>
        </w:tc>
        <w:tc>
          <w:tcPr>
            <w:tcW w:w="7427" w:type="dxa"/>
            <w:gridSpan w:val="6"/>
            <w:vAlign w:val="center"/>
          </w:tcPr>
          <w:p w14:paraId="76164E41" w14:textId="77777777" w:rsidR="00BE66EC" w:rsidRPr="00FC4626" w:rsidRDefault="00FC4626" w:rsidP="00C2777D">
            <w:pPr>
              <w:pStyle w:val="lh--5"/>
              <w:adjustRightInd w:val="0"/>
              <w:snapToGrid w:val="0"/>
              <w:spacing w:line="360" w:lineRule="auto"/>
            </w:pPr>
            <w:r w:rsidRPr="00FC4626">
              <w:rPr>
                <w:rFonts w:hint="eastAsia"/>
              </w:rPr>
              <w:t>年产</w:t>
            </w:r>
            <w:r w:rsidR="00E65A07">
              <w:t>20</w:t>
            </w:r>
            <w:r w:rsidRPr="00FC4626">
              <w:rPr>
                <w:rFonts w:hint="eastAsia"/>
              </w:rPr>
              <w:t>万</w:t>
            </w:r>
            <w:r w:rsidR="00E65A07">
              <w:rPr>
                <w:rFonts w:hint="eastAsia"/>
              </w:rPr>
              <w:t>座航标一体化太阳能航标灯及</w:t>
            </w:r>
            <w:r w:rsidR="00FD6898">
              <w:rPr>
                <w:rFonts w:hint="eastAsia"/>
              </w:rPr>
              <w:t>3</w:t>
            </w:r>
            <w:r w:rsidR="00FD6898">
              <w:t>000</w:t>
            </w:r>
            <w:r w:rsidR="00FD6898">
              <w:rPr>
                <w:rFonts w:hint="eastAsia"/>
              </w:rPr>
              <w:t>个</w:t>
            </w:r>
            <w:r w:rsidR="00FD6898">
              <w:rPr>
                <w:rFonts w:hint="eastAsia"/>
              </w:rPr>
              <w:t>P</w:t>
            </w:r>
            <w:r w:rsidR="00FD6898">
              <w:t>E</w:t>
            </w:r>
            <w:r w:rsidR="00FD6898">
              <w:rPr>
                <w:rFonts w:hint="eastAsia"/>
              </w:rPr>
              <w:t>航标器材</w:t>
            </w:r>
            <w:r w:rsidR="00E65A07">
              <w:rPr>
                <w:rFonts w:hint="eastAsia"/>
              </w:rPr>
              <w:t>建设项目</w:t>
            </w:r>
          </w:p>
        </w:tc>
      </w:tr>
      <w:tr w:rsidR="00BE66EC" w14:paraId="48371E53" w14:textId="77777777" w:rsidTr="00EC57E5">
        <w:trPr>
          <w:trHeight w:hRule="exact" w:val="624"/>
          <w:jc w:val="center"/>
        </w:trPr>
        <w:tc>
          <w:tcPr>
            <w:tcW w:w="1678" w:type="dxa"/>
            <w:vAlign w:val="center"/>
          </w:tcPr>
          <w:p w14:paraId="32935650" w14:textId="77777777" w:rsidR="00BE66EC" w:rsidRDefault="00FF4634" w:rsidP="00C2777D">
            <w:pPr>
              <w:pStyle w:val="lh--3"/>
              <w:adjustRightInd w:val="0"/>
              <w:snapToGrid w:val="0"/>
              <w:spacing w:line="360" w:lineRule="auto"/>
            </w:pPr>
            <w:r>
              <w:t>建设单位</w:t>
            </w:r>
          </w:p>
        </w:tc>
        <w:tc>
          <w:tcPr>
            <w:tcW w:w="7427" w:type="dxa"/>
            <w:gridSpan w:val="6"/>
            <w:vAlign w:val="center"/>
          </w:tcPr>
          <w:p w14:paraId="59630EAE" w14:textId="77777777" w:rsidR="00BE66EC" w:rsidRDefault="00FC4626" w:rsidP="00C2777D">
            <w:pPr>
              <w:pStyle w:val="lh--5"/>
              <w:adjustRightInd w:val="0"/>
              <w:snapToGrid w:val="0"/>
              <w:spacing w:line="360" w:lineRule="auto"/>
            </w:pPr>
            <w:r w:rsidRPr="00FC4626">
              <w:rPr>
                <w:rFonts w:hint="eastAsia"/>
              </w:rPr>
              <w:t>湖南长通科技发展有限公司</w:t>
            </w:r>
          </w:p>
        </w:tc>
      </w:tr>
      <w:tr w:rsidR="00BE66EC" w14:paraId="6FC475FB" w14:textId="77777777" w:rsidTr="00EC57E5">
        <w:trPr>
          <w:trHeight w:hRule="exact" w:val="624"/>
          <w:jc w:val="center"/>
        </w:trPr>
        <w:tc>
          <w:tcPr>
            <w:tcW w:w="1678" w:type="dxa"/>
            <w:vAlign w:val="center"/>
          </w:tcPr>
          <w:p w14:paraId="05932C53" w14:textId="77777777" w:rsidR="00BE66EC" w:rsidRDefault="00FF4634" w:rsidP="00C2777D">
            <w:pPr>
              <w:pStyle w:val="lh--3"/>
              <w:adjustRightInd w:val="0"/>
              <w:snapToGrid w:val="0"/>
              <w:spacing w:line="360" w:lineRule="auto"/>
            </w:pPr>
            <w:r>
              <w:t>法人代表</w:t>
            </w:r>
          </w:p>
        </w:tc>
        <w:tc>
          <w:tcPr>
            <w:tcW w:w="2896" w:type="dxa"/>
            <w:gridSpan w:val="2"/>
            <w:vAlign w:val="center"/>
          </w:tcPr>
          <w:p w14:paraId="7A181B47" w14:textId="77777777" w:rsidR="00BE66EC" w:rsidRDefault="00FC4626" w:rsidP="00C2777D">
            <w:pPr>
              <w:pStyle w:val="lh--5"/>
              <w:adjustRightInd w:val="0"/>
              <w:snapToGrid w:val="0"/>
              <w:spacing w:line="360" w:lineRule="auto"/>
            </w:pPr>
            <w:r>
              <w:rPr>
                <w:rFonts w:hint="eastAsia"/>
              </w:rPr>
              <w:t>于笑洲</w:t>
            </w:r>
          </w:p>
        </w:tc>
        <w:tc>
          <w:tcPr>
            <w:tcW w:w="1418" w:type="dxa"/>
            <w:vAlign w:val="center"/>
          </w:tcPr>
          <w:p w14:paraId="09DB7CAA" w14:textId="77777777" w:rsidR="00BE66EC" w:rsidRDefault="00FF4634" w:rsidP="00C2777D">
            <w:pPr>
              <w:pStyle w:val="lh--3"/>
              <w:adjustRightInd w:val="0"/>
              <w:snapToGrid w:val="0"/>
              <w:spacing w:line="360" w:lineRule="auto"/>
            </w:pPr>
            <w:r>
              <w:t>联系人</w:t>
            </w:r>
          </w:p>
        </w:tc>
        <w:tc>
          <w:tcPr>
            <w:tcW w:w="3113" w:type="dxa"/>
            <w:gridSpan w:val="3"/>
            <w:vAlign w:val="center"/>
          </w:tcPr>
          <w:p w14:paraId="444A41A0" w14:textId="77777777" w:rsidR="00BE66EC" w:rsidRDefault="00541474" w:rsidP="00C2777D">
            <w:pPr>
              <w:pStyle w:val="lh--5"/>
              <w:adjustRightInd w:val="0"/>
              <w:snapToGrid w:val="0"/>
              <w:spacing w:line="360" w:lineRule="auto"/>
            </w:pPr>
            <w:r>
              <w:rPr>
                <w:rFonts w:hint="eastAsia"/>
              </w:rPr>
              <w:t>刘天柱</w:t>
            </w:r>
          </w:p>
        </w:tc>
      </w:tr>
      <w:tr w:rsidR="00BE66EC" w14:paraId="09D545E2" w14:textId="77777777" w:rsidTr="00EC57E5">
        <w:trPr>
          <w:trHeight w:hRule="exact" w:val="624"/>
          <w:jc w:val="center"/>
        </w:trPr>
        <w:tc>
          <w:tcPr>
            <w:tcW w:w="1678" w:type="dxa"/>
            <w:vAlign w:val="center"/>
          </w:tcPr>
          <w:p w14:paraId="5EEF1CBC" w14:textId="77777777" w:rsidR="00BE66EC" w:rsidRDefault="00FF4634" w:rsidP="00C2777D">
            <w:pPr>
              <w:pStyle w:val="lh--3"/>
              <w:adjustRightInd w:val="0"/>
              <w:snapToGrid w:val="0"/>
              <w:spacing w:line="360" w:lineRule="auto"/>
            </w:pPr>
            <w:r>
              <w:t>通讯地址</w:t>
            </w:r>
          </w:p>
        </w:tc>
        <w:tc>
          <w:tcPr>
            <w:tcW w:w="7427" w:type="dxa"/>
            <w:gridSpan w:val="6"/>
            <w:vAlign w:val="center"/>
          </w:tcPr>
          <w:p w14:paraId="162E508F" w14:textId="77777777" w:rsidR="00BE66EC" w:rsidRDefault="00FF4634" w:rsidP="00C2777D">
            <w:pPr>
              <w:pStyle w:val="lh--5"/>
              <w:adjustRightInd w:val="0"/>
              <w:snapToGrid w:val="0"/>
              <w:spacing w:line="360" w:lineRule="auto"/>
            </w:pPr>
            <w:r>
              <w:rPr>
                <w:rFonts w:hint="eastAsia"/>
              </w:rPr>
              <w:t>湖南省</w:t>
            </w:r>
            <w:r w:rsidR="00FC4626">
              <w:rPr>
                <w:rFonts w:hint="eastAsia"/>
              </w:rPr>
              <w:t>岳阳市湘阴县金龙新区卓达金谷创新园</w:t>
            </w:r>
            <w:r w:rsidR="00FC4626">
              <w:rPr>
                <w:rFonts w:hint="eastAsia"/>
              </w:rPr>
              <w:t>9</w:t>
            </w:r>
            <w:r w:rsidR="00FC4626">
              <w:rPr>
                <w:rFonts w:hint="eastAsia"/>
              </w:rPr>
              <w:t>号栋</w:t>
            </w:r>
          </w:p>
        </w:tc>
      </w:tr>
      <w:tr w:rsidR="00BE66EC" w14:paraId="29E5465C" w14:textId="77777777" w:rsidTr="00EC57E5">
        <w:trPr>
          <w:trHeight w:hRule="exact" w:val="624"/>
          <w:jc w:val="center"/>
        </w:trPr>
        <w:tc>
          <w:tcPr>
            <w:tcW w:w="1678" w:type="dxa"/>
            <w:vAlign w:val="center"/>
          </w:tcPr>
          <w:p w14:paraId="55E6B0F6" w14:textId="77777777" w:rsidR="00BE66EC" w:rsidRDefault="00FF4634" w:rsidP="00C2777D">
            <w:pPr>
              <w:pStyle w:val="lh--3"/>
              <w:adjustRightInd w:val="0"/>
              <w:snapToGrid w:val="0"/>
              <w:spacing w:line="360" w:lineRule="auto"/>
            </w:pPr>
            <w:r>
              <w:t>联系电话</w:t>
            </w:r>
          </w:p>
        </w:tc>
        <w:tc>
          <w:tcPr>
            <w:tcW w:w="1446" w:type="dxa"/>
            <w:vAlign w:val="center"/>
          </w:tcPr>
          <w:p w14:paraId="0E1FC09C" w14:textId="77777777" w:rsidR="00BE66EC" w:rsidRDefault="00541474" w:rsidP="00C2777D">
            <w:pPr>
              <w:pStyle w:val="lh--5"/>
              <w:adjustRightInd w:val="0"/>
              <w:snapToGrid w:val="0"/>
              <w:spacing w:line="360" w:lineRule="auto"/>
            </w:pPr>
            <w:r>
              <w:t>18670030055</w:t>
            </w:r>
          </w:p>
        </w:tc>
        <w:tc>
          <w:tcPr>
            <w:tcW w:w="1450" w:type="dxa"/>
            <w:vAlign w:val="center"/>
          </w:tcPr>
          <w:p w14:paraId="732CE215" w14:textId="77777777" w:rsidR="00BE66EC" w:rsidRDefault="00FF4634" w:rsidP="00C2777D">
            <w:pPr>
              <w:pStyle w:val="lh--3"/>
              <w:adjustRightInd w:val="0"/>
              <w:snapToGrid w:val="0"/>
              <w:spacing w:line="360" w:lineRule="auto"/>
            </w:pPr>
            <w:r>
              <w:t>传真</w:t>
            </w:r>
          </w:p>
        </w:tc>
        <w:tc>
          <w:tcPr>
            <w:tcW w:w="1418" w:type="dxa"/>
            <w:vAlign w:val="center"/>
          </w:tcPr>
          <w:p w14:paraId="1BEA2F6D" w14:textId="77777777" w:rsidR="00BE66EC" w:rsidRDefault="00FF4634" w:rsidP="00C2777D">
            <w:pPr>
              <w:pStyle w:val="lh--5"/>
              <w:adjustRightInd w:val="0"/>
              <w:snapToGrid w:val="0"/>
              <w:spacing w:line="360" w:lineRule="auto"/>
            </w:pPr>
            <w:r>
              <w:rPr>
                <w:rFonts w:hint="eastAsia"/>
              </w:rPr>
              <w:t>/</w:t>
            </w:r>
          </w:p>
        </w:tc>
        <w:tc>
          <w:tcPr>
            <w:tcW w:w="2005" w:type="dxa"/>
            <w:vAlign w:val="center"/>
          </w:tcPr>
          <w:p w14:paraId="022A1C61" w14:textId="77777777" w:rsidR="00BE66EC" w:rsidRDefault="00FF4634" w:rsidP="00C2777D">
            <w:pPr>
              <w:pStyle w:val="lh--3"/>
              <w:adjustRightInd w:val="0"/>
              <w:snapToGrid w:val="0"/>
              <w:spacing w:line="360" w:lineRule="auto"/>
            </w:pPr>
            <w:r>
              <w:t>邮政编码</w:t>
            </w:r>
          </w:p>
        </w:tc>
        <w:tc>
          <w:tcPr>
            <w:tcW w:w="1108" w:type="dxa"/>
            <w:gridSpan w:val="2"/>
            <w:vAlign w:val="center"/>
          </w:tcPr>
          <w:p w14:paraId="248F560F" w14:textId="77777777" w:rsidR="00BE66EC" w:rsidRDefault="00FF4634" w:rsidP="00C2777D">
            <w:pPr>
              <w:pStyle w:val="lh--5"/>
              <w:adjustRightInd w:val="0"/>
              <w:snapToGrid w:val="0"/>
              <w:spacing w:line="360" w:lineRule="auto"/>
            </w:pPr>
            <w:r>
              <w:rPr>
                <w:rFonts w:hint="eastAsia"/>
              </w:rPr>
              <w:t>/</w:t>
            </w:r>
          </w:p>
        </w:tc>
      </w:tr>
      <w:tr w:rsidR="00BE66EC" w14:paraId="337564F8" w14:textId="77777777" w:rsidTr="00D67594">
        <w:trPr>
          <w:trHeight w:hRule="exact" w:val="776"/>
          <w:jc w:val="center"/>
        </w:trPr>
        <w:tc>
          <w:tcPr>
            <w:tcW w:w="1678" w:type="dxa"/>
            <w:vAlign w:val="center"/>
          </w:tcPr>
          <w:p w14:paraId="5BC8F7C9" w14:textId="77777777" w:rsidR="00BE66EC" w:rsidRDefault="00FF4634" w:rsidP="00C2777D">
            <w:pPr>
              <w:pStyle w:val="lh--3"/>
              <w:adjustRightInd w:val="0"/>
              <w:snapToGrid w:val="0"/>
              <w:spacing w:line="360" w:lineRule="auto"/>
            </w:pPr>
            <w:r>
              <w:t>建设地点</w:t>
            </w:r>
          </w:p>
        </w:tc>
        <w:tc>
          <w:tcPr>
            <w:tcW w:w="7427" w:type="dxa"/>
            <w:gridSpan w:val="6"/>
            <w:vAlign w:val="center"/>
          </w:tcPr>
          <w:p w14:paraId="47D6B4FB" w14:textId="77777777" w:rsidR="00FC4626" w:rsidRDefault="00FC4626" w:rsidP="00C2777D">
            <w:pPr>
              <w:pStyle w:val="lh--5"/>
              <w:adjustRightInd w:val="0"/>
              <w:snapToGrid w:val="0"/>
              <w:spacing w:line="360" w:lineRule="auto"/>
            </w:pPr>
            <w:r>
              <w:rPr>
                <w:rFonts w:hint="eastAsia"/>
              </w:rPr>
              <w:t>湖南省岳阳市湘阴县金龙新区卓达金谷创新园</w:t>
            </w:r>
            <w:r>
              <w:rPr>
                <w:rFonts w:hint="eastAsia"/>
              </w:rPr>
              <w:t>9</w:t>
            </w:r>
            <w:r>
              <w:rPr>
                <w:rFonts w:hint="eastAsia"/>
              </w:rPr>
              <w:t>号栋</w:t>
            </w:r>
          </w:p>
          <w:p w14:paraId="12E9EEA8" w14:textId="77777777" w:rsidR="00BE66EC" w:rsidRPr="00D67594" w:rsidRDefault="00E459FF" w:rsidP="00C2777D">
            <w:pPr>
              <w:pStyle w:val="lh--5"/>
              <w:adjustRightInd w:val="0"/>
              <w:snapToGrid w:val="0"/>
              <w:spacing w:line="360" w:lineRule="auto"/>
            </w:pPr>
            <w:r w:rsidRPr="00D67594">
              <w:rPr>
                <w:rFonts w:hint="eastAsia"/>
              </w:rPr>
              <w:t>（北纬：</w:t>
            </w:r>
            <w:r w:rsidR="00D67594" w:rsidRPr="00D67594">
              <w:t>28.52799654</w:t>
            </w:r>
            <w:r w:rsidRPr="00D67594">
              <w:rPr>
                <w:rFonts w:hint="eastAsia"/>
              </w:rPr>
              <w:t>，东经：</w:t>
            </w:r>
            <w:r w:rsidR="00D67594" w:rsidRPr="00D67594">
              <w:t>112.93034434</w:t>
            </w:r>
            <w:r w:rsidRPr="00D67594">
              <w:rPr>
                <w:rFonts w:hint="eastAsia"/>
              </w:rPr>
              <w:t>）</w:t>
            </w:r>
          </w:p>
        </w:tc>
      </w:tr>
      <w:tr w:rsidR="00BE66EC" w14:paraId="0FF8F44D" w14:textId="77777777" w:rsidTr="00EC57E5">
        <w:trPr>
          <w:trHeight w:hRule="exact" w:val="624"/>
          <w:jc w:val="center"/>
        </w:trPr>
        <w:tc>
          <w:tcPr>
            <w:tcW w:w="1678" w:type="dxa"/>
            <w:vAlign w:val="center"/>
          </w:tcPr>
          <w:p w14:paraId="39AF51F0" w14:textId="77777777" w:rsidR="00BE66EC" w:rsidRDefault="00FF4634" w:rsidP="00C2777D">
            <w:pPr>
              <w:pStyle w:val="lh--3"/>
              <w:adjustRightInd w:val="0"/>
              <w:snapToGrid w:val="0"/>
              <w:spacing w:line="360" w:lineRule="auto"/>
            </w:pPr>
            <w:r>
              <w:t>立项审批部门</w:t>
            </w:r>
          </w:p>
        </w:tc>
        <w:tc>
          <w:tcPr>
            <w:tcW w:w="2896" w:type="dxa"/>
            <w:gridSpan w:val="2"/>
            <w:vAlign w:val="center"/>
          </w:tcPr>
          <w:p w14:paraId="15E747D8" w14:textId="77777777" w:rsidR="00BE66EC" w:rsidRDefault="00FF4634" w:rsidP="00C2777D">
            <w:pPr>
              <w:pStyle w:val="lh--5"/>
              <w:adjustRightInd w:val="0"/>
              <w:snapToGrid w:val="0"/>
              <w:spacing w:line="360" w:lineRule="auto"/>
            </w:pPr>
            <w:r>
              <w:rPr>
                <w:rFonts w:hint="eastAsia"/>
              </w:rPr>
              <w:t>/</w:t>
            </w:r>
          </w:p>
        </w:tc>
        <w:tc>
          <w:tcPr>
            <w:tcW w:w="1418" w:type="dxa"/>
            <w:vAlign w:val="center"/>
          </w:tcPr>
          <w:p w14:paraId="64BBF345" w14:textId="77777777" w:rsidR="00BE66EC" w:rsidRDefault="00FF4634" w:rsidP="00C2777D">
            <w:pPr>
              <w:pStyle w:val="lh--3"/>
              <w:adjustRightInd w:val="0"/>
              <w:snapToGrid w:val="0"/>
              <w:spacing w:line="360" w:lineRule="auto"/>
            </w:pPr>
            <w:r>
              <w:t>批准文号</w:t>
            </w:r>
          </w:p>
        </w:tc>
        <w:tc>
          <w:tcPr>
            <w:tcW w:w="3113" w:type="dxa"/>
            <w:gridSpan w:val="3"/>
            <w:vAlign w:val="center"/>
          </w:tcPr>
          <w:p w14:paraId="19709B0D" w14:textId="77777777" w:rsidR="00BE66EC" w:rsidRDefault="00FF4634" w:rsidP="00C2777D">
            <w:pPr>
              <w:pStyle w:val="lh--5"/>
              <w:adjustRightInd w:val="0"/>
              <w:snapToGrid w:val="0"/>
              <w:spacing w:line="360" w:lineRule="auto"/>
            </w:pPr>
            <w:r>
              <w:rPr>
                <w:rFonts w:hint="eastAsia"/>
              </w:rPr>
              <w:t>/</w:t>
            </w:r>
          </w:p>
        </w:tc>
      </w:tr>
      <w:tr w:rsidR="00BE66EC" w14:paraId="44E5483E" w14:textId="77777777" w:rsidTr="00EC57E5">
        <w:trPr>
          <w:trHeight w:hRule="exact" w:val="805"/>
          <w:jc w:val="center"/>
        </w:trPr>
        <w:tc>
          <w:tcPr>
            <w:tcW w:w="1678" w:type="dxa"/>
            <w:vAlign w:val="center"/>
          </w:tcPr>
          <w:p w14:paraId="5CC0F8C0" w14:textId="77777777" w:rsidR="00BE66EC" w:rsidRDefault="00FF4634" w:rsidP="00C2777D">
            <w:pPr>
              <w:pStyle w:val="lh--3"/>
              <w:adjustRightInd w:val="0"/>
              <w:snapToGrid w:val="0"/>
              <w:spacing w:line="360" w:lineRule="auto"/>
            </w:pPr>
            <w:r>
              <w:t>建设性质</w:t>
            </w:r>
          </w:p>
        </w:tc>
        <w:tc>
          <w:tcPr>
            <w:tcW w:w="2896" w:type="dxa"/>
            <w:gridSpan w:val="2"/>
            <w:vAlign w:val="center"/>
          </w:tcPr>
          <w:p w14:paraId="7213C23A" w14:textId="77777777" w:rsidR="00BE66EC" w:rsidRDefault="00FF4634" w:rsidP="00C2777D">
            <w:pPr>
              <w:pStyle w:val="lh--5"/>
              <w:adjustRightInd w:val="0"/>
              <w:snapToGrid w:val="0"/>
              <w:spacing w:line="360" w:lineRule="auto"/>
            </w:pPr>
            <w:r>
              <w:rPr>
                <w:rFonts w:ascii="Segoe UI Symbol" w:hAnsi="Segoe UI Symbol" w:cs="Segoe UI Symbol"/>
              </w:rPr>
              <w:t>☑</w:t>
            </w:r>
            <w:r>
              <w:rPr>
                <w:rFonts w:hint="eastAsia"/>
              </w:rPr>
              <w:t>新建</w:t>
            </w:r>
            <w:r>
              <w:t xml:space="preserve"> </w:t>
            </w:r>
            <w:r>
              <w:rPr>
                <w:rFonts w:hint="eastAsia"/>
              </w:rPr>
              <w:t>□改扩建</w:t>
            </w:r>
            <w:r>
              <w:rPr>
                <w:rFonts w:hint="eastAsia"/>
              </w:rPr>
              <w:t xml:space="preserve"> </w:t>
            </w:r>
            <w:r>
              <w:rPr>
                <w:rFonts w:hint="eastAsia"/>
              </w:rPr>
              <w:t>□技改</w:t>
            </w:r>
          </w:p>
        </w:tc>
        <w:tc>
          <w:tcPr>
            <w:tcW w:w="1418" w:type="dxa"/>
            <w:vAlign w:val="center"/>
          </w:tcPr>
          <w:p w14:paraId="7B0F1B29" w14:textId="77777777" w:rsidR="00BE66EC" w:rsidRDefault="00FF4634" w:rsidP="00C2777D">
            <w:pPr>
              <w:pStyle w:val="lh--3"/>
              <w:adjustRightInd w:val="0"/>
              <w:snapToGrid w:val="0"/>
              <w:spacing w:line="360" w:lineRule="auto"/>
            </w:pPr>
            <w:r>
              <w:t>行业类别</w:t>
            </w:r>
          </w:p>
          <w:p w14:paraId="0D91E9E9" w14:textId="77777777" w:rsidR="00BE66EC" w:rsidRDefault="00FF4634" w:rsidP="00C2777D">
            <w:pPr>
              <w:pStyle w:val="lh--3"/>
              <w:adjustRightInd w:val="0"/>
              <w:snapToGrid w:val="0"/>
              <w:spacing w:line="360" w:lineRule="auto"/>
            </w:pPr>
            <w:r>
              <w:t>及代码</w:t>
            </w:r>
          </w:p>
        </w:tc>
        <w:tc>
          <w:tcPr>
            <w:tcW w:w="3113" w:type="dxa"/>
            <w:gridSpan w:val="3"/>
            <w:vAlign w:val="center"/>
          </w:tcPr>
          <w:p w14:paraId="31C7466B" w14:textId="77777777" w:rsidR="00BE66EC" w:rsidRPr="00FD6898" w:rsidRDefault="00BA5E2A" w:rsidP="00C2777D">
            <w:pPr>
              <w:pStyle w:val="lh--5"/>
              <w:adjustRightInd w:val="0"/>
              <w:snapToGrid w:val="0"/>
              <w:spacing w:line="360" w:lineRule="auto"/>
              <w:rPr>
                <w:u w:val="single"/>
              </w:rPr>
            </w:pPr>
            <w:r w:rsidRPr="00FD6898">
              <w:rPr>
                <w:rFonts w:hint="eastAsia"/>
                <w:u w:val="single"/>
              </w:rPr>
              <w:t>C</w:t>
            </w:r>
            <w:r w:rsidR="00FD6898" w:rsidRPr="00FD6898">
              <w:rPr>
                <w:u w:val="single"/>
              </w:rPr>
              <w:t>3739</w:t>
            </w:r>
            <w:r w:rsidR="00FD6898" w:rsidRPr="00FD6898">
              <w:rPr>
                <w:rFonts w:hint="eastAsia"/>
                <w:u w:val="single"/>
              </w:rPr>
              <w:t>航标器材及其他相关装置制造</w:t>
            </w:r>
          </w:p>
        </w:tc>
      </w:tr>
      <w:tr w:rsidR="00BE66EC" w14:paraId="004975CF" w14:textId="77777777" w:rsidTr="00EC57E5">
        <w:trPr>
          <w:trHeight w:hRule="exact" w:val="624"/>
          <w:jc w:val="center"/>
        </w:trPr>
        <w:tc>
          <w:tcPr>
            <w:tcW w:w="1678" w:type="dxa"/>
            <w:vAlign w:val="center"/>
          </w:tcPr>
          <w:p w14:paraId="2B115668" w14:textId="77777777" w:rsidR="00BE66EC" w:rsidRDefault="00FF4634" w:rsidP="00C2777D">
            <w:pPr>
              <w:pStyle w:val="lh--3"/>
              <w:adjustRightInd w:val="0"/>
              <w:snapToGrid w:val="0"/>
              <w:spacing w:line="360" w:lineRule="auto"/>
            </w:pPr>
            <w:r>
              <w:t>占地面积</w:t>
            </w:r>
          </w:p>
          <w:p w14:paraId="532C8C20" w14:textId="77777777" w:rsidR="00BE66EC" w:rsidRDefault="00FF4634" w:rsidP="00C2777D">
            <w:pPr>
              <w:pStyle w:val="lh--3"/>
              <w:adjustRightInd w:val="0"/>
              <w:snapToGrid w:val="0"/>
              <w:spacing w:line="360" w:lineRule="auto"/>
            </w:pPr>
            <w:r>
              <w:rPr>
                <w:rFonts w:hint="eastAsia"/>
              </w:rPr>
              <w:t>（</w:t>
            </w:r>
            <w:r>
              <w:t>平方米</w:t>
            </w:r>
            <w:r>
              <w:rPr>
                <w:rFonts w:hint="eastAsia"/>
              </w:rPr>
              <w:t>）</w:t>
            </w:r>
          </w:p>
        </w:tc>
        <w:tc>
          <w:tcPr>
            <w:tcW w:w="2896" w:type="dxa"/>
            <w:gridSpan w:val="2"/>
            <w:vAlign w:val="center"/>
          </w:tcPr>
          <w:p w14:paraId="6F08983D" w14:textId="77777777" w:rsidR="00BE66EC" w:rsidRPr="00392FC4" w:rsidRDefault="00FC4626" w:rsidP="00C2777D">
            <w:pPr>
              <w:pStyle w:val="lh--5"/>
              <w:adjustRightInd w:val="0"/>
              <w:snapToGrid w:val="0"/>
              <w:spacing w:line="360" w:lineRule="auto"/>
              <w:rPr>
                <w:u w:val="single"/>
              </w:rPr>
            </w:pPr>
            <w:r w:rsidRPr="00392FC4">
              <w:rPr>
                <w:rFonts w:hint="eastAsia"/>
                <w:u w:val="single"/>
              </w:rPr>
              <w:t>2</w:t>
            </w:r>
            <w:r w:rsidRPr="00392FC4">
              <w:rPr>
                <w:u w:val="single"/>
              </w:rPr>
              <w:t>658</w:t>
            </w:r>
          </w:p>
        </w:tc>
        <w:tc>
          <w:tcPr>
            <w:tcW w:w="1418" w:type="dxa"/>
            <w:vAlign w:val="center"/>
          </w:tcPr>
          <w:p w14:paraId="37C55C97" w14:textId="77777777" w:rsidR="00BE66EC" w:rsidRDefault="00FF4634" w:rsidP="00C2777D">
            <w:pPr>
              <w:pStyle w:val="lh--3"/>
              <w:adjustRightInd w:val="0"/>
              <w:snapToGrid w:val="0"/>
              <w:spacing w:line="360" w:lineRule="auto"/>
            </w:pPr>
            <w:r>
              <w:t>绿化面积</w:t>
            </w:r>
          </w:p>
          <w:p w14:paraId="297DCD38" w14:textId="77777777" w:rsidR="00BE66EC" w:rsidRDefault="00FF4634" w:rsidP="00C2777D">
            <w:pPr>
              <w:pStyle w:val="lh--3"/>
              <w:adjustRightInd w:val="0"/>
              <w:snapToGrid w:val="0"/>
              <w:spacing w:line="360" w:lineRule="auto"/>
            </w:pPr>
            <w:r>
              <w:rPr>
                <w:rFonts w:hint="eastAsia"/>
              </w:rPr>
              <w:t>（</w:t>
            </w:r>
            <w:r>
              <w:t>平方米</w:t>
            </w:r>
            <w:r>
              <w:rPr>
                <w:rFonts w:hint="eastAsia"/>
              </w:rPr>
              <w:t>）</w:t>
            </w:r>
          </w:p>
        </w:tc>
        <w:tc>
          <w:tcPr>
            <w:tcW w:w="3113" w:type="dxa"/>
            <w:gridSpan w:val="3"/>
            <w:vAlign w:val="center"/>
          </w:tcPr>
          <w:p w14:paraId="5A36B84E" w14:textId="77777777" w:rsidR="00BE66EC" w:rsidRDefault="00FC4626" w:rsidP="00C2777D">
            <w:pPr>
              <w:pStyle w:val="lh--5"/>
              <w:adjustRightInd w:val="0"/>
              <w:snapToGrid w:val="0"/>
              <w:spacing w:line="360" w:lineRule="auto"/>
            </w:pPr>
            <w:r>
              <w:rPr>
                <w:rFonts w:hint="eastAsia"/>
              </w:rPr>
              <w:t>/</w:t>
            </w:r>
          </w:p>
        </w:tc>
      </w:tr>
      <w:tr w:rsidR="00BE66EC" w14:paraId="33B6C8C1" w14:textId="77777777" w:rsidTr="00EC57E5">
        <w:trPr>
          <w:trHeight w:hRule="exact" w:val="624"/>
          <w:jc w:val="center"/>
        </w:trPr>
        <w:tc>
          <w:tcPr>
            <w:tcW w:w="1678" w:type="dxa"/>
            <w:vAlign w:val="center"/>
          </w:tcPr>
          <w:p w14:paraId="1D394823" w14:textId="77777777" w:rsidR="00BE66EC" w:rsidRDefault="00FF4634" w:rsidP="00C2777D">
            <w:pPr>
              <w:pStyle w:val="lh--3"/>
              <w:adjustRightInd w:val="0"/>
              <w:snapToGrid w:val="0"/>
              <w:spacing w:line="360" w:lineRule="auto"/>
            </w:pPr>
            <w:r>
              <w:t>总投资</w:t>
            </w:r>
          </w:p>
          <w:p w14:paraId="39913A90" w14:textId="77777777" w:rsidR="00BE66EC" w:rsidRDefault="00FF4634" w:rsidP="00C2777D">
            <w:pPr>
              <w:pStyle w:val="lh--3"/>
              <w:adjustRightInd w:val="0"/>
              <w:snapToGrid w:val="0"/>
              <w:spacing w:line="360" w:lineRule="auto"/>
            </w:pPr>
            <w:r>
              <w:rPr>
                <w:rFonts w:hint="eastAsia"/>
              </w:rPr>
              <w:t>（</w:t>
            </w:r>
            <w:r>
              <w:t>万元</w:t>
            </w:r>
            <w:r>
              <w:rPr>
                <w:rFonts w:hint="eastAsia"/>
              </w:rPr>
              <w:t>）</w:t>
            </w:r>
          </w:p>
        </w:tc>
        <w:tc>
          <w:tcPr>
            <w:tcW w:w="1446" w:type="dxa"/>
            <w:vAlign w:val="center"/>
          </w:tcPr>
          <w:p w14:paraId="138071FE" w14:textId="77777777" w:rsidR="00BE66EC" w:rsidRPr="000F0CC6" w:rsidRDefault="00FF4634" w:rsidP="00C2777D">
            <w:pPr>
              <w:pStyle w:val="lh--5"/>
              <w:adjustRightInd w:val="0"/>
              <w:snapToGrid w:val="0"/>
              <w:spacing w:line="360" w:lineRule="auto"/>
            </w:pPr>
            <w:r w:rsidRPr="000F0CC6">
              <w:rPr>
                <w:rFonts w:hint="eastAsia"/>
              </w:rPr>
              <w:t>2</w:t>
            </w:r>
            <w:r w:rsidR="00C07BFB" w:rsidRPr="000F0CC6">
              <w:t>2</w:t>
            </w:r>
            <w:r w:rsidRPr="000F0CC6">
              <w:rPr>
                <w:rFonts w:hint="eastAsia"/>
              </w:rPr>
              <w:t>00</w:t>
            </w:r>
          </w:p>
        </w:tc>
        <w:tc>
          <w:tcPr>
            <w:tcW w:w="1450" w:type="dxa"/>
            <w:vAlign w:val="center"/>
          </w:tcPr>
          <w:p w14:paraId="41A1E248" w14:textId="77777777" w:rsidR="00BE66EC" w:rsidRPr="000F0CC6" w:rsidRDefault="00FF4634" w:rsidP="00C2777D">
            <w:pPr>
              <w:pStyle w:val="lh--3"/>
              <w:adjustRightInd w:val="0"/>
              <w:snapToGrid w:val="0"/>
              <w:spacing w:line="360" w:lineRule="auto"/>
            </w:pPr>
            <w:r w:rsidRPr="000F0CC6">
              <w:t>环保投资</w:t>
            </w:r>
          </w:p>
          <w:p w14:paraId="7A72C928" w14:textId="77777777" w:rsidR="00BE66EC" w:rsidRPr="000F0CC6" w:rsidRDefault="00FF4634" w:rsidP="00C2777D">
            <w:pPr>
              <w:pStyle w:val="lh--3"/>
              <w:adjustRightInd w:val="0"/>
              <w:snapToGrid w:val="0"/>
              <w:spacing w:line="360" w:lineRule="auto"/>
            </w:pPr>
            <w:r w:rsidRPr="000F0CC6">
              <w:rPr>
                <w:rFonts w:hint="eastAsia"/>
              </w:rPr>
              <w:t>（</w:t>
            </w:r>
            <w:r w:rsidRPr="000F0CC6">
              <w:t>万元</w:t>
            </w:r>
            <w:r w:rsidRPr="000F0CC6">
              <w:rPr>
                <w:rFonts w:hint="eastAsia"/>
              </w:rPr>
              <w:t>）</w:t>
            </w:r>
          </w:p>
        </w:tc>
        <w:tc>
          <w:tcPr>
            <w:tcW w:w="1418" w:type="dxa"/>
            <w:vAlign w:val="center"/>
          </w:tcPr>
          <w:p w14:paraId="209BFE0B" w14:textId="77777777" w:rsidR="00BE66EC" w:rsidRPr="000F0CC6" w:rsidRDefault="000F0CC6" w:rsidP="00C2777D">
            <w:pPr>
              <w:pStyle w:val="lh--5"/>
              <w:adjustRightInd w:val="0"/>
              <w:snapToGrid w:val="0"/>
              <w:spacing w:line="360" w:lineRule="auto"/>
            </w:pPr>
            <w:r w:rsidRPr="000F0CC6">
              <w:t>21</w:t>
            </w:r>
          </w:p>
        </w:tc>
        <w:tc>
          <w:tcPr>
            <w:tcW w:w="2005" w:type="dxa"/>
            <w:vAlign w:val="center"/>
          </w:tcPr>
          <w:p w14:paraId="1B6D9EE0" w14:textId="77777777" w:rsidR="00BE66EC" w:rsidRPr="000F0CC6" w:rsidRDefault="00FF4634" w:rsidP="00C2777D">
            <w:pPr>
              <w:pStyle w:val="lh--3"/>
              <w:adjustRightInd w:val="0"/>
              <w:snapToGrid w:val="0"/>
              <w:spacing w:line="360" w:lineRule="auto"/>
            </w:pPr>
            <w:r w:rsidRPr="000F0CC6">
              <w:t>环保投资占总投资比例</w:t>
            </w:r>
            <w:r w:rsidRPr="000F0CC6">
              <w:rPr>
                <w:rFonts w:hint="eastAsia"/>
              </w:rPr>
              <w:t>（</w:t>
            </w:r>
            <w:r w:rsidRPr="000F0CC6">
              <w:t>%</w:t>
            </w:r>
            <w:r w:rsidRPr="000F0CC6">
              <w:rPr>
                <w:rFonts w:hint="eastAsia"/>
              </w:rPr>
              <w:t>）</w:t>
            </w:r>
          </w:p>
        </w:tc>
        <w:tc>
          <w:tcPr>
            <w:tcW w:w="1108" w:type="dxa"/>
            <w:gridSpan w:val="2"/>
            <w:vAlign w:val="center"/>
          </w:tcPr>
          <w:p w14:paraId="5774B7AA" w14:textId="77777777" w:rsidR="00BE66EC" w:rsidRPr="000F0CC6" w:rsidRDefault="000F0CC6" w:rsidP="00C2777D">
            <w:pPr>
              <w:pStyle w:val="lh--5"/>
              <w:adjustRightInd w:val="0"/>
              <w:snapToGrid w:val="0"/>
              <w:spacing w:line="360" w:lineRule="auto"/>
            </w:pPr>
            <w:r w:rsidRPr="000F0CC6">
              <w:t>0.95</w:t>
            </w:r>
            <w:r w:rsidR="00FF4634" w:rsidRPr="000F0CC6">
              <w:rPr>
                <w:rFonts w:hint="eastAsia"/>
              </w:rPr>
              <w:t>%</w:t>
            </w:r>
          </w:p>
        </w:tc>
      </w:tr>
      <w:tr w:rsidR="00BE66EC" w14:paraId="1D015CC6" w14:textId="77777777" w:rsidTr="00EC57E5">
        <w:trPr>
          <w:gridAfter w:val="1"/>
          <w:wAfter w:w="15" w:type="dxa"/>
          <w:trHeight w:hRule="exact" w:val="624"/>
          <w:jc w:val="center"/>
        </w:trPr>
        <w:tc>
          <w:tcPr>
            <w:tcW w:w="3124" w:type="dxa"/>
            <w:gridSpan w:val="2"/>
            <w:vAlign w:val="center"/>
          </w:tcPr>
          <w:p w14:paraId="06405F58" w14:textId="77777777" w:rsidR="00BE66EC" w:rsidRDefault="00FF4634" w:rsidP="00C2777D">
            <w:pPr>
              <w:pStyle w:val="lh--3"/>
              <w:adjustRightInd w:val="0"/>
              <w:snapToGrid w:val="0"/>
              <w:spacing w:line="360" w:lineRule="auto"/>
            </w:pPr>
            <w:r>
              <w:t>预期</w:t>
            </w:r>
            <w:r>
              <w:rPr>
                <w:rFonts w:hint="eastAsia"/>
              </w:rPr>
              <w:t>投产</w:t>
            </w:r>
            <w:r>
              <w:t>日期</w:t>
            </w:r>
          </w:p>
        </w:tc>
        <w:tc>
          <w:tcPr>
            <w:tcW w:w="5966" w:type="dxa"/>
            <w:gridSpan w:val="4"/>
            <w:vAlign w:val="center"/>
          </w:tcPr>
          <w:p w14:paraId="6E967487" w14:textId="77777777" w:rsidR="00BE66EC" w:rsidRDefault="00FF4634" w:rsidP="00C2777D">
            <w:pPr>
              <w:pStyle w:val="lh--5"/>
              <w:adjustRightInd w:val="0"/>
              <w:snapToGrid w:val="0"/>
              <w:spacing w:line="360" w:lineRule="auto"/>
            </w:pPr>
            <w:r>
              <w:rPr>
                <w:rFonts w:hint="eastAsia"/>
              </w:rPr>
              <w:t>2020</w:t>
            </w:r>
            <w:r>
              <w:rPr>
                <w:rFonts w:hint="eastAsia"/>
              </w:rPr>
              <w:t>年</w:t>
            </w:r>
            <w:r w:rsidR="00FC4626">
              <w:t>1</w:t>
            </w:r>
            <w:r w:rsidR="000F0CC6">
              <w:t>2</w:t>
            </w:r>
            <w:r>
              <w:rPr>
                <w:rFonts w:hint="eastAsia"/>
              </w:rPr>
              <w:t>月</w:t>
            </w:r>
          </w:p>
        </w:tc>
      </w:tr>
      <w:tr w:rsidR="00BE66EC" w14:paraId="2CD569B4" w14:textId="77777777" w:rsidTr="00EC57E5">
        <w:trPr>
          <w:trHeight w:val="6126"/>
          <w:jc w:val="center"/>
        </w:trPr>
        <w:tc>
          <w:tcPr>
            <w:tcW w:w="9105" w:type="dxa"/>
            <w:gridSpan w:val="7"/>
            <w:vAlign w:val="center"/>
          </w:tcPr>
          <w:p w14:paraId="5850E9FA" w14:textId="77777777" w:rsidR="00BE66EC" w:rsidRDefault="00FF4634" w:rsidP="00C2777D">
            <w:pPr>
              <w:pStyle w:val="lh-0-"/>
              <w:adjustRightInd w:val="0"/>
              <w:snapToGrid w:val="0"/>
            </w:pPr>
            <w:bookmarkStart w:id="2" w:name="_Toc45283085"/>
            <w:bookmarkStart w:id="3" w:name="_Toc45282834"/>
            <w:r>
              <w:rPr>
                <w:rFonts w:hint="eastAsia"/>
              </w:rPr>
              <w:t>工程</w:t>
            </w:r>
            <w:r>
              <w:t>内容及规模：</w:t>
            </w:r>
            <w:bookmarkEnd w:id="2"/>
            <w:bookmarkEnd w:id="3"/>
          </w:p>
          <w:p w14:paraId="332CF1B0" w14:textId="77777777" w:rsidR="00BE66EC" w:rsidRDefault="00FF4634" w:rsidP="00C2777D">
            <w:pPr>
              <w:pStyle w:val="2"/>
              <w:adjustRightInd w:val="0"/>
              <w:snapToGrid w:val="0"/>
            </w:pPr>
            <w:r>
              <w:rPr>
                <w:rFonts w:hint="eastAsia"/>
              </w:rPr>
              <w:t>项目由来</w:t>
            </w:r>
          </w:p>
          <w:p w14:paraId="5E40CCEB" w14:textId="77777777" w:rsidR="00E65A07" w:rsidRPr="00BF6983" w:rsidRDefault="00B43EE9" w:rsidP="00C2777D">
            <w:pPr>
              <w:pStyle w:val="lh--1"/>
              <w:adjustRightInd w:val="0"/>
              <w:snapToGrid w:val="0"/>
              <w:rPr>
                <w:rFonts w:hAnsi="宋体" w:cs="Times New Roman"/>
                <w:szCs w:val="24"/>
              </w:rPr>
            </w:pPr>
            <w:r w:rsidRPr="00B43EE9">
              <w:rPr>
                <w:rFonts w:hAnsi="宋体" w:cs="Times New Roman" w:hint="eastAsia"/>
                <w:szCs w:val="24"/>
              </w:rPr>
              <w:t>近年来随着</w:t>
            </w:r>
            <w:r w:rsidR="00F16477">
              <w:rPr>
                <w:rFonts w:hAnsi="宋体" w:cs="Times New Roman" w:hint="eastAsia"/>
                <w:szCs w:val="24"/>
              </w:rPr>
              <w:t>高分子材料的开发与应用，</w:t>
            </w:r>
            <w:r w:rsidR="00F16477">
              <w:rPr>
                <w:rFonts w:hAnsi="宋体" w:cs="Times New Roman" w:hint="eastAsia"/>
                <w:szCs w:val="24"/>
              </w:rPr>
              <w:t>P</w:t>
            </w:r>
            <w:r w:rsidR="00F16477">
              <w:rPr>
                <w:rFonts w:hAnsi="宋体" w:cs="Times New Roman"/>
                <w:szCs w:val="24"/>
              </w:rPr>
              <w:t>E</w:t>
            </w:r>
            <w:r w:rsidR="00F16477">
              <w:rPr>
                <w:rFonts w:hAnsi="宋体" w:cs="Times New Roman" w:hint="eastAsia"/>
                <w:szCs w:val="24"/>
              </w:rPr>
              <w:t>材质航标已逐渐取代钢制航标。钢制航标容易锈蚀，需要定期保养，每次保养的油漆喷漆及除锈过程都会给水质产生一定的污染；破与船舶发生碰撞后有可能损坏船舶，易形成安全隐患；笨重、颜色不醒目，不利于航行船舶及时发现。高分子</w:t>
            </w:r>
            <w:r w:rsidR="00F16477">
              <w:rPr>
                <w:rFonts w:hAnsi="宋体" w:cs="Times New Roman" w:hint="eastAsia"/>
                <w:szCs w:val="24"/>
              </w:rPr>
              <w:t>P</w:t>
            </w:r>
            <w:r w:rsidR="00F16477">
              <w:rPr>
                <w:rFonts w:hAnsi="宋体" w:cs="Times New Roman"/>
                <w:szCs w:val="24"/>
              </w:rPr>
              <w:t>E</w:t>
            </w:r>
            <w:r w:rsidR="00F16477">
              <w:rPr>
                <w:rFonts w:hAnsi="宋体" w:cs="Times New Roman" w:hint="eastAsia"/>
                <w:szCs w:val="24"/>
              </w:rPr>
              <w:t>航标具有高强度和可塑性，可根据客户需求生产各种颜色、各种规格的内河航标和海上航标，具有自浮、防撞</w:t>
            </w:r>
            <w:r w:rsidR="006D2A6E">
              <w:rPr>
                <w:rFonts w:hAnsi="宋体" w:cs="Times New Roman" w:hint="eastAsia"/>
                <w:szCs w:val="24"/>
              </w:rPr>
              <w:t>、重量轻、不需要铲锈油漆、抗腐蚀性强和抗冲击性强的特点。</w:t>
            </w:r>
            <w:r w:rsidR="00E65A07">
              <w:rPr>
                <w:rFonts w:hAnsi="宋体" w:cs="Times New Roman" w:hint="eastAsia"/>
                <w:szCs w:val="24"/>
              </w:rPr>
              <w:t>一体化太阳能智能航标灯采用进口</w:t>
            </w:r>
            <w:r w:rsidR="00E65A07">
              <w:rPr>
                <w:rFonts w:hAnsi="宋体" w:cs="Times New Roman" w:hint="eastAsia"/>
                <w:szCs w:val="24"/>
              </w:rPr>
              <w:t>3</w:t>
            </w:r>
            <w:r w:rsidR="00E65A07">
              <w:rPr>
                <w:rFonts w:hAnsi="宋体" w:cs="Times New Roman"/>
                <w:szCs w:val="24"/>
              </w:rPr>
              <w:t>2</w:t>
            </w:r>
            <w:r w:rsidR="00E65A07">
              <w:rPr>
                <w:rFonts w:hAnsi="宋体" w:cs="Times New Roman" w:hint="eastAsia"/>
                <w:szCs w:val="24"/>
              </w:rPr>
              <w:t>位处理器为核心，结合多项先进技术研发而成，它的能量来自太阳光，白天太阳能转向蓄电池充电，夜晚蓄电池放电</w:t>
            </w:r>
            <w:r w:rsidR="00BF6983">
              <w:rPr>
                <w:rFonts w:hAnsi="宋体" w:cs="Times New Roman" w:hint="eastAsia"/>
                <w:szCs w:val="24"/>
              </w:rPr>
              <w:t>点亮</w:t>
            </w:r>
            <w:r w:rsidR="00E65A07">
              <w:rPr>
                <w:rFonts w:hAnsi="宋体" w:cs="Times New Roman" w:hint="eastAsia"/>
                <w:szCs w:val="24"/>
              </w:rPr>
              <w:t>L</w:t>
            </w:r>
            <w:r w:rsidR="00E65A07">
              <w:rPr>
                <w:rFonts w:hAnsi="宋体" w:cs="Times New Roman"/>
                <w:szCs w:val="24"/>
              </w:rPr>
              <w:t>ED</w:t>
            </w:r>
            <w:r w:rsidR="00E65A07">
              <w:rPr>
                <w:rFonts w:hAnsi="宋体" w:cs="Times New Roman" w:hint="eastAsia"/>
                <w:szCs w:val="24"/>
              </w:rPr>
              <w:t>发光管闪烁，整个过程由微电脑实现全自动</w:t>
            </w:r>
            <w:r w:rsidR="00371372">
              <w:rPr>
                <w:rFonts w:hAnsi="宋体" w:cs="Times New Roman" w:hint="eastAsia"/>
                <w:szCs w:val="24"/>
              </w:rPr>
              <w:t>。具有免维护、节能环保的特点，广泛用于船舶导航和航空导航。</w:t>
            </w:r>
            <w:r w:rsidR="00BF6983">
              <w:rPr>
                <w:rFonts w:hAnsi="宋体" w:cs="Times New Roman" w:hint="eastAsia"/>
                <w:szCs w:val="24"/>
              </w:rPr>
              <w:t>目前，高分子</w:t>
            </w:r>
            <w:r w:rsidR="00BF6983">
              <w:rPr>
                <w:rFonts w:hAnsi="宋体" w:cs="Times New Roman" w:hint="eastAsia"/>
                <w:szCs w:val="24"/>
              </w:rPr>
              <w:t>P</w:t>
            </w:r>
            <w:r w:rsidR="00BF6983">
              <w:rPr>
                <w:rFonts w:hAnsi="宋体" w:cs="Times New Roman"/>
                <w:szCs w:val="24"/>
              </w:rPr>
              <w:t>E</w:t>
            </w:r>
            <w:r w:rsidR="00BF6983">
              <w:rPr>
                <w:rFonts w:hAnsi="宋体" w:cs="Times New Roman" w:hint="eastAsia"/>
                <w:szCs w:val="24"/>
              </w:rPr>
              <w:t>航标及一体化太阳能智能航标灯已在长江航道推广使用，市场需求较大。</w:t>
            </w:r>
          </w:p>
          <w:p w14:paraId="7702475B" w14:textId="77777777" w:rsidR="008169CB" w:rsidRDefault="00C0637A" w:rsidP="00C2777D">
            <w:pPr>
              <w:pStyle w:val="lh--1"/>
              <w:adjustRightInd w:val="0"/>
              <w:snapToGrid w:val="0"/>
              <w:rPr>
                <w:rFonts w:hAnsi="宋体" w:cs="Times New Roman"/>
                <w:szCs w:val="24"/>
              </w:rPr>
            </w:pPr>
            <w:r>
              <w:rPr>
                <w:rFonts w:hint="eastAsia"/>
                <w:szCs w:val="24"/>
              </w:rPr>
              <w:lastRenderedPageBreak/>
              <w:t>顺应市场需求，</w:t>
            </w:r>
            <w:r w:rsidR="00FC4626" w:rsidRPr="00FC4626">
              <w:rPr>
                <w:rFonts w:hint="eastAsia"/>
                <w:szCs w:val="24"/>
              </w:rPr>
              <w:t>湖南长通科技发展有限公司</w:t>
            </w:r>
            <w:r w:rsidR="00FF4634">
              <w:rPr>
                <w:rFonts w:hAnsi="宋体" w:cs="Times New Roman"/>
                <w:szCs w:val="24"/>
              </w:rPr>
              <w:t>拟投资</w:t>
            </w:r>
            <w:r w:rsidR="00C07BFB" w:rsidRPr="00C07BFB">
              <w:rPr>
                <w:rFonts w:cs="Times New Roman"/>
                <w:szCs w:val="24"/>
              </w:rPr>
              <w:t>2200</w:t>
            </w:r>
            <w:r w:rsidR="00FF4634" w:rsidRPr="00C07BFB">
              <w:rPr>
                <w:rFonts w:hAnsi="宋体" w:cs="Times New Roman"/>
                <w:szCs w:val="24"/>
              </w:rPr>
              <w:t>万元</w:t>
            </w:r>
            <w:r w:rsidR="006D2A6E">
              <w:rPr>
                <w:rFonts w:hAnsi="宋体" w:cs="Times New Roman" w:hint="eastAsia"/>
                <w:szCs w:val="24"/>
              </w:rPr>
              <w:t>购买</w:t>
            </w:r>
            <w:r w:rsidR="006D2A6E">
              <w:rPr>
                <w:rFonts w:hint="eastAsia"/>
              </w:rPr>
              <w:t>湘阴县金龙新区卓达金谷创新园</w:t>
            </w:r>
            <w:r w:rsidR="006D2A6E">
              <w:rPr>
                <w:rFonts w:hint="eastAsia"/>
              </w:rPr>
              <w:t>9</w:t>
            </w:r>
            <w:r w:rsidR="006D2A6E">
              <w:rPr>
                <w:rFonts w:hint="eastAsia"/>
              </w:rPr>
              <w:t>号栋</w:t>
            </w:r>
            <w:r w:rsidR="006D2A6E">
              <w:rPr>
                <w:rFonts w:hint="eastAsia"/>
              </w:rPr>
              <w:t>1</w:t>
            </w:r>
            <w:r w:rsidR="006D2A6E">
              <w:t>01</w:t>
            </w:r>
            <w:r w:rsidR="006D2A6E">
              <w:rPr>
                <w:rFonts w:hint="eastAsia"/>
              </w:rPr>
              <w:t>、</w:t>
            </w:r>
            <w:r w:rsidR="006D2A6E">
              <w:rPr>
                <w:rFonts w:hint="eastAsia"/>
              </w:rPr>
              <w:t>1</w:t>
            </w:r>
            <w:r w:rsidR="006D2A6E">
              <w:t>02</w:t>
            </w:r>
            <w:r w:rsidR="006D2A6E">
              <w:rPr>
                <w:rFonts w:hint="eastAsia"/>
              </w:rPr>
              <w:t>、</w:t>
            </w:r>
            <w:r w:rsidR="006D2A6E">
              <w:rPr>
                <w:rFonts w:hint="eastAsia"/>
              </w:rPr>
              <w:t>1</w:t>
            </w:r>
            <w:r w:rsidR="006D2A6E">
              <w:t>03</w:t>
            </w:r>
            <w:r w:rsidR="006D2A6E">
              <w:rPr>
                <w:rFonts w:hint="eastAsia"/>
              </w:rPr>
              <w:t>房</w:t>
            </w:r>
            <w:r w:rsidR="00FF4634">
              <w:rPr>
                <w:rFonts w:hAnsi="宋体" w:cs="Times New Roman"/>
                <w:szCs w:val="24"/>
              </w:rPr>
              <w:t>进行</w:t>
            </w:r>
            <w:r w:rsidR="006D2A6E">
              <w:rPr>
                <w:rFonts w:hAnsi="宋体" w:cs="Times New Roman" w:hint="eastAsia"/>
                <w:szCs w:val="24"/>
              </w:rPr>
              <w:t>航标</w:t>
            </w:r>
            <w:r w:rsidR="00FF4634">
              <w:rPr>
                <w:rFonts w:hAnsi="宋体" w:cs="Times New Roman"/>
                <w:szCs w:val="24"/>
              </w:rPr>
              <w:t>生产，</w:t>
            </w:r>
            <w:r w:rsidR="006D2A6E">
              <w:rPr>
                <w:rFonts w:hAnsi="宋体" w:cs="Times New Roman" w:hint="eastAsia"/>
                <w:szCs w:val="24"/>
              </w:rPr>
              <w:t>厂房</w:t>
            </w:r>
            <w:r w:rsidR="005D74E7">
              <w:rPr>
                <w:rFonts w:hAnsi="宋体" w:cs="Times New Roman" w:hint="eastAsia"/>
                <w:szCs w:val="24"/>
              </w:rPr>
              <w:t>建筑</w:t>
            </w:r>
            <w:r w:rsidR="006D2A6E">
              <w:rPr>
                <w:rFonts w:hAnsi="宋体" w:cs="Times New Roman" w:hint="eastAsia"/>
                <w:szCs w:val="24"/>
              </w:rPr>
              <w:t>总</w:t>
            </w:r>
            <w:r w:rsidR="00FF4634">
              <w:rPr>
                <w:rFonts w:hAnsi="宋体" w:cs="Times New Roman"/>
                <w:szCs w:val="24"/>
              </w:rPr>
              <w:t>面积</w:t>
            </w:r>
            <w:r w:rsidR="006D2A6E">
              <w:rPr>
                <w:rFonts w:cs="Times New Roman"/>
                <w:szCs w:val="24"/>
              </w:rPr>
              <w:t>2658</w:t>
            </w:r>
            <w:r w:rsidR="00FF4634">
              <w:rPr>
                <w:rFonts w:cs="Times New Roman"/>
                <w:szCs w:val="24"/>
              </w:rPr>
              <w:t>m</w:t>
            </w:r>
            <w:r w:rsidR="00FF4634">
              <w:rPr>
                <w:rFonts w:cs="Times New Roman"/>
                <w:szCs w:val="24"/>
                <w:vertAlign w:val="superscript"/>
              </w:rPr>
              <w:t>2</w:t>
            </w:r>
            <w:r w:rsidR="00FF4634">
              <w:rPr>
                <w:rFonts w:hAnsi="宋体" w:cs="Times New Roman"/>
                <w:szCs w:val="24"/>
              </w:rPr>
              <w:t>。</w:t>
            </w:r>
            <w:r w:rsidR="008169CB">
              <w:rPr>
                <w:rFonts w:hAnsi="宋体" w:cs="Times New Roman" w:hint="eastAsia"/>
                <w:szCs w:val="24"/>
              </w:rPr>
              <w:t>建成后可达到年产</w:t>
            </w:r>
            <w:r w:rsidR="00BF6983">
              <w:rPr>
                <w:rFonts w:hAnsi="宋体" w:cs="Times New Roman"/>
                <w:szCs w:val="24"/>
              </w:rPr>
              <w:t>20</w:t>
            </w:r>
            <w:r w:rsidR="008169CB">
              <w:rPr>
                <w:rFonts w:hAnsi="宋体" w:cs="Times New Roman" w:hint="eastAsia"/>
                <w:szCs w:val="24"/>
              </w:rPr>
              <w:t>万</w:t>
            </w:r>
            <w:r w:rsidR="00BF6983">
              <w:rPr>
                <w:rFonts w:hint="eastAsia"/>
              </w:rPr>
              <w:t>座航标一体化太阳能航标灯、年产</w:t>
            </w:r>
            <w:r w:rsidR="00BF6983">
              <w:rPr>
                <w:rFonts w:hint="eastAsia"/>
              </w:rPr>
              <w:t>3</w:t>
            </w:r>
            <w:r w:rsidR="00BF6983">
              <w:t>000</w:t>
            </w:r>
            <w:r w:rsidR="00BF6983">
              <w:rPr>
                <w:rFonts w:hint="eastAsia"/>
              </w:rPr>
              <w:t>个</w:t>
            </w:r>
            <w:r w:rsidR="00BF6983">
              <w:rPr>
                <w:rFonts w:hint="eastAsia"/>
              </w:rPr>
              <w:t>P</w:t>
            </w:r>
            <w:r w:rsidR="00BF6983">
              <w:t>E</w:t>
            </w:r>
            <w:r w:rsidR="00BF6983">
              <w:rPr>
                <w:rFonts w:hint="eastAsia"/>
              </w:rPr>
              <w:t>航标器材</w:t>
            </w:r>
            <w:r w:rsidR="008169CB">
              <w:rPr>
                <w:rFonts w:hAnsi="宋体" w:cs="Times New Roman" w:hint="eastAsia"/>
                <w:szCs w:val="24"/>
              </w:rPr>
              <w:t>的规模</w:t>
            </w:r>
            <w:r>
              <w:rPr>
                <w:rFonts w:hAnsi="宋体" w:cs="Times New Roman" w:hint="eastAsia"/>
                <w:szCs w:val="24"/>
              </w:rPr>
              <w:t>。</w:t>
            </w:r>
          </w:p>
          <w:p w14:paraId="2D787528" w14:textId="77777777" w:rsidR="00BE66EC" w:rsidRDefault="00FF4634" w:rsidP="00C2777D">
            <w:pPr>
              <w:pStyle w:val="lh--1"/>
              <w:adjustRightInd w:val="0"/>
              <w:snapToGrid w:val="0"/>
            </w:pPr>
            <w:r>
              <w:rPr>
                <w:rFonts w:hAnsi="宋体" w:cs="Times New Roman"/>
              </w:rPr>
              <w:t>根据《中华人民共和国环境影响评价法》（</w:t>
            </w:r>
            <w:r>
              <w:rPr>
                <w:rFonts w:cs="Times New Roman"/>
              </w:rPr>
              <w:t>2018</w:t>
            </w:r>
            <w:r>
              <w:rPr>
                <w:rFonts w:hAnsi="宋体" w:cs="Times New Roman"/>
              </w:rPr>
              <w:t>年</w:t>
            </w:r>
            <w:r>
              <w:rPr>
                <w:rFonts w:cs="Times New Roman"/>
              </w:rPr>
              <w:t>12</w:t>
            </w:r>
            <w:r>
              <w:rPr>
                <w:rFonts w:hAnsi="宋体" w:cs="Times New Roman"/>
              </w:rPr>
              <w:t>月</w:t>
            </w:r>
            <w:r>
              <w:rPr>
                <w:rFonts w:cs="Times New Roman"/>
              </w:rPr>
              <w:t>29</w:t>
            </w:r>
            <w:r>
              <w:rPr>
                <w:rFonts w:hAnsi="宋体" w:cs="Times New Roman"/>
              </w:rPr>
              <w:t>日修订）、《建设项目环境保护管理条例》（</w:t>
            </w:r>
            <w:r>
              <w:rPr>
                <w:rFonts w:cs="Times New Roman"/>
              </w:rPr>
              <w:t>2017</w:t>
            </w:r>
            <w:r>
              <w:rPr>
                <w:rFonts w:hAnsi="宋体" w:cs="Times New Roman"/>
              </w:rPr>
              <w:t>年</w:t>
            </w:r>
            <w:r>
              <w:rPr>
                <w:rFonts w:cs="Times New Roman"/>
              </w:rPr>
              <w:t>10</w:t>
            </w:r>
            <w:r>
              <w:rPr>
                <w:rFonts w:hAnsi="宋体" w:cs="Times New Roman"/>
              </w:rPr>
              <w:t>月</w:t>
            </w:r>
            <w:r>
              <w:rPr>
                <w:rFonts w:cs="Times New Roman"/>
              </w:rPr>
              <w:t>1</w:t>
            </w:r>
            <w:r>
              <w:rPr>
                <w:rFonts w:hAnsi="宋体" w:cs="Times New Roman"/>
              </w:rPr>
              <w:t>日修订版）、《建设项目环境影响评价分类管理名录》（</w:t>
            </w:r>
            <w:r>
              <w:rPr>
                <w:rFonts w:cs="Times New Roman"/>
              </w:rPr>
              <w:t>2018</w:t>
            </w:r>
            <w:r>
              <w:rPr>
                <w:rFonts w:hAnsi="宋体" w:cs="Times New Roman"/>
              </w:rPr>
              <w:t>年生态环境部令第</w:t>
            </w:r>
            <w:r>
              <w:rPr>
                <w:rFonts w:cs="Times New Roman"/>
              </w:rPr>
              <w:t>1</w:t>
            </w:r>
            <w:r>
              <w:rPr>
                <w:rFonts w:hAnsi="宋体" w:cs="Times New Roman"/>
              </w:rPr>
              <w:t>号）等有关建设项目环保管理的规定，本项目需办理环境影响评价。经查询《建设项目环境影响评价分类管理名录》（</w:t>
            </w:r>
            <w:r>
              <w:rPr>
                <w:rFonts w:cs="Times New Roman"/>
              </w:rPr>
              <w:t>2018</w:t>
            </w:r>
            <w:r>
              <w:rPr>
                <w:rFonts w:hAnsi="宋体" w:cs="Times New Roman"/>
              </w:rPr>
              <w:t>版、生态环境部部令第</w:t>
            </w:r>
            <w:r>
              <w:rPr>
                <w:rFonts w:cs="Times New Roman"/>
              </w:rPr>
              <w:t>1</w:t>
            </w:r>
            <w:r>
              <w:rPr>
                <w:rFonts w:hAnsi="宋体" w:cs="Times New Roman"/>
              </w:rPr>
              <w:t>号），本项目属于</w:t>
            </w:r>
            <w:r>
              <w:rPr>
                <w:rFonts w:cs="Times New Roman"/>
              </w:rPr>
              <w:t xml:space="preserve"> </w:t>
            </w:r>
            <w:r w:rsidR="006915C0">
              <w:rPr>
                <w:rFonts w:cs="Times New Roman" w:hint="eastAsia"/>
              </w:rPr>
              <w:t>“</w:t>
            </w:r>
            <w:r>
              <w:rPr>
                <w:rFonts w:hAnsi="宋体" w:cs="Times New Roman"/>
              </w:rPr>
              <w:t>十</w:t>
            </w:r>
            <w:r w:rsidR="008169CB">
              <w:rPr>
                <w:rFonts w:hAnsi="宋体" w:cs="Times New Roman" w:hint="eastAsia"/>
              </w:rPr>
              <w:t>八</w:t>
            </w:r>
            <w:r>
              <w:rPr>
                <w:rFonts w:hAnsi="宋体" w:cs="Times New Roman"/>
              </w:rPr>
              <w:t>、</w:t>
            </w:r>
            <w:r w:rsidR="008169CB">
              <w:rPr>
                <w:rFonts w:hAnsi="宋体" w:cs="Times New Roman" w:hint="eastAsia"/>
              </w:rPr>
              <w:t>橡胶和塑料制品业</w:t>
            </w:r>
            <w:r w:rsidR="008169CB">
              <w:rPr>
                <w:rFonts w:hAnsi="宋体" w:cs="Times New Roman" w:hint="eastAsia"/>
              </w:rPr>
              <w:t xml:space="preserve"> 4</w:t>
            </w:r>
            <w:r w:rsidR="008169CB">
              <w:rPr>
                <w:rFonts w:hAnsi="宋体" w:cs="Times New Roman"/>
              </w:rPr>
              <w:t>7</w:t>
            </w:r>
            <w:r>
              <w:rPr>
                <w:rFonts w:hAnsi="宋体" w:cs="Times New Roman"/>
              </w:rPr>
              <w:t>、</w:t>
            </w:r>
            <w:r w:rsidR="008169CB">
              <w:rPr>
                <w:rFonts w:hAnsi="宋体" w:cs="Times New Roman" w:hint="eastAsia"/>
              </w:rPr>
              <w:t>塑料制品</w:t>
            </w:r>
            <w:r>
              <w:rPr>
                <w:rFonts w:hAnsi="宋体" w:cs="Times New Roman"/>
              </w:rPr>
              <w:t>制造</w:t>
            </w:r>
            <w:r w:rsidR="006915C0">
              <w:rPr>
                <w:rFonts w:cs="Times New Roman" w:hint="eastAsia"/>
              </w:rPr>
              <w:t>”</w:t>
            </w:r>
            <w:r w:rsidR="008169CB">
              <w:rPr>
                <w:rFonts w:cs="Times New Roman" w:hint="eastAsia"/>
              </w:rPr>
              <w:t>中的“其他”</w:t>
            </w:r>
            <w:r w:rsidR="003110BF">
              <w:rPr>
                <w:rFonts w:hAnsi="宋体" w:cs="Times New Roman" w:hint="eastAsia"/>
              </w:rPr>
              <w:t>，</w:t>
            </w:r>
            <w:r>
              <w:rPr>
                <w:rFonts w:hAnsi="宋体" w:cs="Times New Roman"/>
              </w:rPr>
              <w:t>应编制环境影响评价报告表。</w:t>
            </w:r>
            <w:r>
              <w:rPr>
                <w:rFonts w:cs="Times New Roman"/>
              </w:rPr>
              <w:t>2020</w:t>
            </w:r>
            <w:r>
              <w:rPr>
                <w:rFonts w:hAnsi="宋体" w:cs="Times New Roman"/>
              </w:rPr>
              <w:t>年</w:t>
            </w:r>
            <w:r w:rsidR="008169CB">
              <w:rPr>
                <w:rFonts w:cs="Times New Roman"/>
              </w:rPr>
              <w:t>9</w:t>
            </w:r>
            <w:r>
              <w:rPr>
                <w:rFonts w:hAnsi="宋体" w:cs="Times New Roman"/>
              </w:rPr>
              <w:t>月</w:t>
            </w:r>
            <w:r w:rsidR="008169CB" w:rsidRPr="00FC4626">
              <w:rPr>
                <w:rFonts w:hint="eastAsia"/>
                <w:szCs w:val="24"/>
              </w:rPr>
              <w:t>湖南长通科技发展有限公司</w:t>
            </w:r>
            <w:r>
              <w:rPr>
                <w:rFonts w:hAnsi="宋体" w:cs="Times New Roman"/>
              </w:rPr>
              <w:t>委托湖南亚冠环境科技有限公司负责</w:t>
            </w:r>
            <w:r w:rsidR="00AA1D91">
              <w:rPr>
                <w:rFonts w:cs="Times New Roman" w:hint="eastAsia"/>
              </w:rPr>
              <w:t>“</w:t>
            </w:r>
            <w:r w:rsidR="00FD6898">
              <w:rPr>
                <w:rFonts w:hint="eastAsia"/>
              </w:rPr>
              <w:t>年产</w:t>
            </w:r>
            <w:r w:rsidR="00FD6898">
              <w:rPr>
                <w:rFonts w:hint="eastAsia"/>
              </w:rPr>
              <w:t>20</w:t>
            </w:r>
            <w:r w:rsidR="00FD6898">
              <w:rPr>
                <w:rFonts w:hint="eastAsia"/>
              </w:rPr>
              <w:t>万座航标一体化太阳能航标灯及</w:t>
            </w:r>
            <w:r w:rsidR="00FD6898">
              <w:rPr>
                <w:rFonts w:hint="eastAsia"/>
              </w:rPr>
              <w:t>3000</w:t>
            </w:r>
            <w:r w:rsidR="00FD6898">
              <w:rPr>
                <w:rFonts w:hint="eastAsia"/>
              </w:rPr>
              <w:t>个</w:t>
            </w:r>
            <w:r w:rsidR="00FD6898">
              <w:rPr>
                <w:rFonts w:hint="eastAsia"/>
              </w:rPr>
              <w:t>PE</w:t>
            </w:r>
            <w:r w:rsidR="00FD6898">
              <w:rPr>
                <w:rFonts w:hint="eastAsia"/>
              </w:rPr>
              <w:t>航标器材</w:t>
            </w:r>
            <w:r w:rsidR="00D669CB">
              <w:rPr>
                <w:rFonts w:hint="eastAsia"/>
              </w:rPr>
              <w:t>建设项目</w:t>
            </w:r>
            <w:r w:rsidR="00AA1D91">
              <w:rPr>
                <w:rFonts w:cs="Times New Roman" w:hint="eastAsia"/>
              </w:rPr>
              <w:t>”</w:t>
            </w:r>
            <w:r>
              <w:rPr>
                <w:rFonts w:hAnsi="宋体" w:cs="Times New Roman"/>
              </w:rPr>
              <w:t>的环境影响评价工作。</w:t>
            </w:r>
            <w:r>
              <w:rPr>
                <w:rFonts w:cs="Times New Roman"/>
              </w:rPr>
              <w:t>接受委托后，项目相关人员立即开展了现场踏勘、资料收集</w:t>
            </w:r>
            <w:r>
              <w:rPr>
                <w:rFonts w:hint="eastAsia"/>
              </w:rPr>
              <w:t>等工作，并按照相关环境影响评价技术导则的要求编制完成了本项目环境影响报告表。</w:t>
            </w:r>
          </w:p>
          <w:p w14:paraId="01334631" w14:textId="77777777" w:rsidR="00392FC4" w:rsidRPr="002F5BE4" w:rsidRDefault="00392FC4" w:rsidP="00C2777D">
            <w:pPr>
              <w:pStyle w:val="2"/>
              <w:numPr>
                <w:ilvl w:val="0"/>
                <w:numId w:val="0"/>
              </w:numPr>
              <w:adjustRightInd w:val="0"/>
              <w:snapToGrid w:val="0"/>
              <w:ind w:left="480"/>
              <w:rPr>
                <w:rFonts w:ascii="黑体" w:hAnsi="黑体"/>
                <w:b/>
                <w:u w:val="single"/>
              </w:rPr>
            </w:pPr>
            <w:r w:rsidRPr="00AD23FF">
              <w:rPr>
                <w:rFonts w:ascii="黑体" w:hAnsi="黑体" w:hint="eastAsia"/>
                <w:u w:val="single"/>
              </w:rPr>
              <w:t>2.编制依据</w:t>
            </w:r>
          </w:p>
          <w:p w14:paraId="2718844B" w14:textId="77777777" w:rsidR="00392FC4" w:rsidRPr="002F5BE4" w:rsidRDefault="001046E7" w:rsidP="00C2777D">
            <w:pPr>
              <w:pStyle w:val="lh--1"/>
              <w:adjustRightInd w:val="0"/>
              <w:snapToGrid w:val="0"/>
              <w:ind w:firstLine="482"/>
              <w:rPr>
                <w:b/>
                <w:bCs/>
                <w:u w:val="single"/>
              </w:rPr>
            </w:pPr>
            <w:r w:rsidRPr="002F5BE4">
              <w:rPr>
                <w:rFonts w:hint="eastAsia"/>
                <w:b/>
                <w:bCs/>
                <w:u w:val="single"/>
              </w:rPr>
              <w:t>（一）国家法律、法规和政策</w:t>
            </w:r>
          </w:p>
          <w:p w14:paraId="7297F774" w14:textId="77777777" w:rsidR="001046E7" w:rsidRPr="001046E7" w:rsidRDefault="001046E7" w:rsidP="00C2777D">
            <w:pPr>
              <w:spacing w:line="360" w:lineRule="auto"/>
              <w:rPr>
                <w:rFonts w:ascii="Times New Roman" w:eastAsia="宋体" w:hAnsi="Times New Roman" w:cs="Times New Roman"/>
                <w:sz w:val="24"/>
                <w:szCs w:val="24"/>
                <w:u w:val="single"/>
              </w:rPr>
            </w:pPr>
            <w:r w:rsidRPr="001046E7">
              <w:rPr>
                <w:rFonts w:ascii="Times New Roman" w:eastAsia="宋体" w:hAnsi="Times New Roman" w:cs="Times New Roman"/>
                <w:sz w:val="24"/>
                <w:szCs w:val="24"/>
                <w:u w:val="single"/>
              </w:rPr>
              <w:t>（</w:t>
            </w:r>
            <w:r w:rsidRPr="001046E7">
              <w:rPr>
                <w:rFonts w:ascii="Times New Roman" w:eastAsia="宋体" w:hAnsi="Times New Roman" w:cs="Times New Roman"/>
                <w:sz w:val="24"/>
                <w:szCs w:val="24"/>
                <w:u w:val="single"/>
              </w:rPr>
              <w:t>1</w:t>
            </w:r>
            <w:r w:rsidRPr="001046E7">
              <w:rPr>
                <w:rFonts w:ascii="Times New Roman" w:eastAsia="宋体" w:hAnsi="Times New Roman" w:cs="Times New Roman"/>
                <w:sz w:val="24"/>
                <w:szCs w:val="24"/>
                <w:u w:val="single"/>
              </w:rPr>
              <w:t>）《中华人民共和国环境保护法》，</w:t>
            </w:r>
            <w:r w:rsidRPr="001046E7">
              <w:rPr>
                <w:rFonts w:ascii="Times New Roman" w:eastAsia="宋体" w:hAnsi="Times New Roman" w:cs="Times New Roman"/>
                <w:sz w:val="24"/>
                <w:szCs w:val="24"/>
                <w:u w:val="single"/>
              </w:rPr>
              <w:t>2014</w:t>
            </w:r>
            <w:r w:rsidRPr="001046E7">
              <w:rPr>
                <w:rFonts w:ascii="Times New Roman" w:eastAsia="宋体" w:hAnsi="Times New Roman" w:cs="Times New Roman"/>
                <w:sz w:val="24"/>
                <w:szCs w:val="24"/>
                <w:u w:val="single"/>
              </w:rPr>
              <w:t>年</w:t>
            </w:r>
            <w:r w:rsidRPr="001046E7">
              <w:rPr>
                <w:rFonts w:ascii="Times New Roman" w:eastAsia="宋体" w:hAnsi="Times New Roman" w:cs="Times New Roman"/>
                <w:sz w:val="24"/>
                <w:szCs w:val="24"/>
                <w:u w:val="single"/>
              </w:rPr>
              <w:t>4</w:t>
            </w:r>
            <w:r w:rsidRPr="001046E7">
              <w:rPr>
                <w:rFonts w:ascii="Times New Roman" w:eastAsia="宋体" w:hAnsi="Times New Roman" w:cs="Times New Roman"/>
                <w:sz w:val="24"/>
                <w:szCs w:val="24"/>
                <w:u w:val="single"/>
              </w:rPr>
              <w:t>月</w:t>
            </w:r>
            <w:r w:rsidRPr="001046E7">
              <w:rPr>
                <w:rFonts w:ascii="Times New Roman" w:eastAsia="宋体" w:hAnsi="Times New Roman" w:cs="Times New Roman"/>
                <w:sz w:val="24"/>
                <w:szCs w:val="24"/>
                <w:u w:val="single"/>
              </w:rPr>
              <w:t>24</w:t>
            </w:r>
            <w:r w:rsidRPr="001046E7">
              <w:rPr>
                <w:rFonts w:ascii="Times New Roman" w:eastAsia="宋体" w:hAnsi="Times New Roman" w:cs="Times New Roman"/>
                <w:sz w:val="24"/>
                <w:szCs w:val="24"/>
                <w:u w:val="single"/>
              </w:rPr>
              <w:t>日修订，</w:t>
            </w:r>
            <w:r w:rsidRPr="001046E7">
              <w:rPr>
                <w:rFonts w:ascii="Times New Roman" w:eastAsia="宋体" w:hAnsi="Times New Roman" w:cs="Times New Roman"/>
                <w:sz w:val="24"/>
                <w:szCs w:val="24"/>
                <w:u w:val="single"/>
              </w:rPr>
              <w:t>2015</w:t>
            </w:r>
            <w:r w:rsidRPr="001046E7">
              <w:rPr>
                <w:rFonts w:ascii="Times New Roman" w:eastAsia="宋体" w:hAnsi="Times New Roman" w:cs="Times New Roman"/>
                <w:sz w:val="24"/>
                <w:szCs w:val="24"/>
                <w:u w:val="single"/>
              </w:rPr>
              <w:t>年</w:t>
            </w:r>
            <w:r w:rsidRPr="001046E7">
              <w:rPr>
                <w:rFonts w:ascii="Times New Roman" w:eastAsia="宋体" w:hAnsi="Times New Roman" w:cs="Times New Roman"/>
                <w:sz w:val="24"/>
                <w:szCs w:val="24"/>
                <w:u w:val="single"/>
              </w:rPr>
              <w:t>1</w:t>
            </w:r>
            <w:r w:rsidRPr="001046E7">
              <w:rPr>
                <w:rFonts w:ascii="Times New Roman" w:eastAsia="宋体" w:hAnsi="Times New Roman" w:cs="Times New Roman"/>
                <w:sz w:val="24"/>
                <w:szCs w:val="24"/>
                <w:u w:val="single"/>
              </w:rPr>
              <w:t>月</w:t>
            </w:r>
            <w:r w:rsidRPr="001046E7">
              <w:rPr>
                <w:rFonts w:ascii="Times New Roman" w:eastAsia="宋体" w:hAnsi="Times New Roman" w:cs="Times New Roman"/>
                <w:sz w:val="24"/>
                <w:szCs w:val="24"/>
                <w:u w:val="single"/>
              </w:rPr>
              <w:t>1</w:t>
            </w:r>
            <w:r w:rsidRPr="001046E7">
              <w:rPr>
                <w:rFonts w:ascii="Times New Roman" w:eastAsia="宋体" w:hAnsi="Times New Roman" w:cs="Times New Roman"/>
                <w:sz w:val="24"/>
                <w:szCs w:val="24"/>
                <w:u w:val="single"/>
              </w:rPr>
              <w:t>日起实施；</w:t>
            </w:r>
          </w:p>
          <w:p w14:paraId="4AFD0A0C" w14:textId="77777777" w:rsidR="001046E7" w:rsidRPr="001046E7" w:rsidRDefault="001046E7" w:rsidP="00C2777D">
            <w:pPr>
              <w:spacing w:line="360" w:lineRule="auto"/>
              <w:rPr>
                <w:rFonts w:ascii="Times New Roman" w:eastAsia="宋体" w:hAnsi="Times New Roman" w:cs="Times New Roman"/>
                <w:sz w:val="24"/>
                <w:szCs w:val="24"/>
                <w:u w:val="single"/>
              </w:rPr>
            </w:pPr>
            <w:r w:rsidRPr="001046E7">
              <w:rPr>
                <w:rFonts w:ascii="Times New Roman" w:eastAsia="宋体" w:hAnsi="Times New Roman" w:cs="Times New Roman"/>
                <w:sz w:val="24"/>
                <w:szCs w:val="24"/>
                <w:u w:val="single"/>
              </w:rPr>
              <w:t>（</w:t>
            </w:r>
            <w:r w:rsidRPr="001046E7">
              <w:rPr>
                <w:rFonts w:ascii="Times New Roman" w:eastAsia="宋体" w:hAnsi="Times New Roman" w:cs="Times New Roman"/>
                <w:sz w:val="24"/>
                <w:szCs w:val="24"/>
                <w:u w:val="single"/>
              </w:rPr>
              <w:t>2</w:t>
            </w:r>
            <w:r w:rsidRPr="001046E7">
              <w:rPr>
                <w:rFonts w:ascii="Times New Roman" w:eastAsia="宋体" w:hAnsi="Times New Roman" w:cs="Times New Roman"/>
                <w:sz w:val="24"/>
                <w:szCs w:val="24"/>
                <w:u w:val="single"/>
              </w:rPr>
              <w:t>）《中华人民共和国环境影响评价法》，</w:t>
            </w:r>
            <w:r w:rsidRPr="001046E7">
              <w:rPr>
                <w:rFonts w:ascii="Times New Roman" w:eastAsia="宋体" w:hAnsi="Times New Roman" w:cs="Times New Roman"/>
                <w:sz w:val="24"/>
                <w:szCs w:val="24"/>
                <w:u w:val="single"/>
              </w:rPr>
              <w:t>201</w:t>
            </w:r>
            <w:r w:rsidRPr="001046E7">
              <w:rPr>
                <w:rFonts w:ascii="Times New Roman" w:eastAsia="宋体" w:hAnsi="Times New Roman" w:cs="Times New Roman" w:hint="eastAsia"/>
                <w:sz w:val="24"/>
                <w:szCs w:val="24"/>
                <w:u w:val="single"/>
              </w:rPr>
              <w:t>8</w:t>
            </w:r>
            <w:r w:rsidRPr="001046E7">
              <w:rPr>
                <w:rFonts w:ascii="Times New Roman" w:eastAsia="宋体" w:hAnsi="Times New Roman" w:cs="Times New Roman"/>
                <w:sz w:val="24"/>
                <w:szCs w:val="24"/>
                <w:u w:val="single"/>
              </w:rPr>
              <w:t>年</w:t>
            </w:r>
            <w:r w:rsidRPr="001046E7">
              <w:rPr>
                <w:rFonts w:ascii="Times New Roman" w:eastAsia="宋体" w:hAnsi="Times New Roman" w:cs="Times New Roman" w:hint="eastAsia"/>
                <w:sz w:val="24"/>
                <w:szCs w:val="24"/>
                <w:u w:val="single"/>
              </w:rPr>
              <w:t>12</w:t>
            </w:r>
            <w:r w:rsidRPr="001046E7">
              <w:rPr>
                <w:rFonts w:ascii="Times New Roman" w:eastAsia="宋体" w:hAnsi="Times New Roman" w:cs="Times New Roman"/>
                <w:sz w:val="24"/>
                <w:szCs w:val="24"/>
                <w:u w:val="single"/>
              </w:rPr>
              <w:t>月</w:t>
            </w:r>
            <w:r w:rsidRPr="001046E7">
              <w:rPr>
                <w:rFonts w:ascii="Times New Roman" w:eastAsia="宋体" w:hAnsi="Times New Roman" w:cs="Times New Roman"/>
                <w:sz w:val="24"/>
                <w:szCs w:val="24"/>
                <w:u w:val="single"/>
              </w:rPr>
              <w:t>2</w:t>
            </w:r>
            <w:r w:rsidRPr="001046E7">
              <w:rPr>
                <w:rFonts w:ascii="Times New Roman" w:eastAsia="宋体" w:hAnsi="Times New Roman" w:cs="Times New Roman" w:hint="eastAsia"/>
                <w:sz w:val="24"/>
                <w:szCs w:val="24"/>
                <w:u w:val="single"/>
              </w:rPr>
              <w:t>9</w:t>
            </w:r>
            <w:r w:rsidRPr="001046E7">
              <w:rPr>
                <w:rFonts w:ascii="Times New Roman" w:eastAsia="宋体" w:hAnsi="Times New Roman" w:cs="Times New Roman"/>
                <w:sz w:val="24"/>
                <w:szCs w:val="24"/>
                <w:u w:val="single"/>
              </w:rPr>
              <w:t>日修订实施；</w:t>
            </w:r>
          </w:p>
          <w:p w14:paraId="68775BFA" w14:textId="77777777" w:rsidR="001046E7" w:rsidRPr="001046E7" w:rsidRDefault="001046E7" w:rsidP="00C2777D">
            <w:pPr>
              <w:spacing w:line="360" w:lineRule="auto"/>
              <w:rPr>
                <w:rFonts w:ascii="Times New Roman" w:eastAsia="宋体" w:hAnsi="Times New Roman" w:cs="Times New Roman"/>
                <w:sz w:val="24"/>
                <w:szCs w:val="24"/>
                <w:u w:val="single"/>
              </w:rPr>
            </w:pPr>
            <w:r w:rsidRPr="001046E7">
              <w:rPr>
                <w:rFonts w:ascii="Times New Roman" w:eastAsia="宋体" w:hAnsi="Times New Roman" w:cs="Times New Roman"/>
                <w:sz w:val="24"/>
                <w:szCs w:val="24"/>
                <w:u w:val="single"/>
              </w:rPr>
              <w:t>（</w:t>
            </w:r>
            <w:r w:rsidRPr="001046E7">
              <w:rPr>
                <w:rFonts w:ascii="Times New Roman" w:eastAsia="宋体" w:hAnsi="Times New Roman" w:cs="Times New Roman"/>
                <w:sz w:val="24"/>
                <w:szCs w:val="24"/>
                <w:u w:val="single"/>
              </w:rPr>
              <w:t>3</w:t>
            </w:r>
            <w:r w:rsidRPr="001046E7">
              <w:rPr>
                <w:rFonts w:ascii="Times New Roman" w:eastAsia="宋体" w:hAnsi="Times New Roman" w:cs="Times New Roman"/>
                <w:sz w:val="24"/>
                <w:szCs w:val="24"/>
                <w:u w:val="single"/>
              </w:rPr>
              <w:t>）《中华人民共和国水污染防治法》，</w:t>
            </w:r>
            <w:r w:rsidRPr="001046E7">
              <w:rPr>
                <w:rFonts w:ascii="Times New Roman" w:eastAsia="宋体" w:hAnsi="Times New Roman" w:cs="Times New Roman"/>
                <w:sz w:val="24"/>
                <w:szCs w:val="24"/>
                <w:u w:val="single"/>
              </w:rPr>
              <w:t>2017</w:t>
            </w:r>
            <w:r w:rsidRPr="001046E7">
              <w:rPr>
                <w:rFonts w:ascii="Times New Roman" w:eastAsia="宋体" w:hAnsi="Times New Roman" w:cs="Times New Roman"/>
                <w:sz w:val="24"/>
                <w:szCs w:val="24"/>
                <w:u w:val="single"/>
              </w:rPr>
              <w:t>年</w:t>
            </w:r>
            <w:r w:rsidRPr="001046E7">
              <w:rPr>
                <w:rFonts w:ascii="Times New Roman" w:eastAsia="宋体" w:hAnsi="Times New Roman" w:cs="Times New Roman"/>
                <w:sz w:val="24"/>
                <w:szCs w:val="24"/>
                <w:u w:val="single"/>
              </w:rPr>
              <w:t>6</w:t>
            </w:r>
            <w:r w:rsidRPr="001046E7">
              <w:rPr>
                <w:rFonts w:ascii="Times New Roman" w:eastAsia="宋体" w:hAnsi="Times New Roman" w:cs="Times New Roman"/>
                <w:sz w:val="24"/>
                <w:szCs w:val="24"/>
                <w:u w:val="single"/>
              </w:rPr>
              <w:t>月</w:t>
            </w:r>
            <w:r w:rsidRPr="001046E7">
              <w:rPr>
                <w:rFonts w:ascii="Times New Roman" w:eastAsia="宋体" w:hAnsi="Times New Roman" w:cs="Times New Roman"/>
                <w:sz w:val="24"/>
                <w:szCs w:val="24"/>
                <w:u w:val="single"/>
              </w:rPr>
              <w:t>27</w:t>
            </w:r>
            <w:r w:rsidRPr="001046E7">
              <w:rPr>
                <w:rFonts w:ascii="Times New Roman" w:eastAsia="宋体" w:hAnsi="Times New Roman" w:cs="Times New Roman"/>
                <w:sz w:val="24"/>
                <w:szCs w:val="24"/>
                <w:u w:val="single"/>
              </w:rPr>
              <w:t>日修订，</w:t>
            </w:r>
            <w:r w:rsidRPr="001046E7">
              <w:rPr>
                <w:rFonts w:ascii="Times New Roman" w:eastAsia="宋体" w:hAnsi="Times New Roman" w:cs="Times New Roman"/>
                <w:sz w:val="24"/>
                <w:szCs w:val="24"/>
                <w:u w:val="single"/>
              </w:rPr>
              <w:t>2018</w:t>
            </w:r>
            <w:r w:rsidRPr="001046E7">
              <w:rPr>
                <w:rFonts w:ascii="Times New Roman" w:eastAsia="宋体" w:hAnsi="Times New Roman" w:cs="Times New Roman"/>
                <w:sz w:val="24"/>
                <w:szCs w:val="24"/>
                <w:u w:val="single"/>
              </w:rPr>
              <w:t>年</w:t>
            </w:r>
            <w:r w:rsidRPr="001046E7">
              <w:rPr>
                <w:rFonts w:ascii="Times New Roman" w:eastAsia="宋体" w:hAnsi="Times New Roman" w:cs="Times New Roman" w:hint="eastAsia"/>
                <w:sz w:val="24"/>
                <w:szCs w:val="24"/>
                <w:u w:val="single"/>
              </w:rPr>
              <w:t>1</w:t>
            </w:r>
            <w:r w:rsidRPr="001046E7">
              <w:rPr>
                <w:rFonts w:ascii="Times New Roman" w:eastAsia="宋体" w:hAnsi="Times New Roman" w:cs="Times New Roman"/>
                <w:sz w:val="24"/>
                <w:szCs w:val="24"/>
                <w:u w:val="single"/>
              </w:rPr>
              <w:t>月</w:t>
            </w:r>
            <w:r w:rsidRPr="001046E7">
              <w:rPr>
                <w:rFonts w:ascii="Times New Roman" w:eastAsia="宋体" w:hAnsi="Times New Roman" w:cs="Times New Roman"/>
                <w:sz w:val="24"/>
                <w:szCs w:val="24"/>
                <w:u w:val="single"/>
              </w:rPr>
              <w:t>1</w:t>
            </w:r>
            <w:r w:rsidRPr="001046E7">
              <w:rPr>
                <w:rFonts w:ascii="Times New Roman" w:eastAsia="宋体" w:hAnsi="Times New Roman" w:cs="Times New Roman"/>
                <w:sz w:val="24"/>
                <w:szCs w:val="24"/>
                <w:u w:val="single"/>
              </w:rPr>
              <w:t>日起实施；</w:t>
            </w:r>
          </w:p>
          <w:p w14:paraId="46107C0F" w14:textId="77777777" w:rsidR="001046E7" w:rsidRPr="001046E7" w:rsidRDefault="001046E7" w:rsidP="00C2777D">
            <w:pPr>
              <w:spacing w:line="360" w:lineRule="auto"/>
              <w:rPr>
                <w:rFonts w:ascii="Times New Roman" w:eastAsia="宋体" w:hAnsi="Times New Roman" w:cs="Times New Roman"/>
                <w:sz w:val="24"/>
                <w:szCs w:val="24"/>
                <w:u w:val="single"/>
              </w:rPr>
            </w:pPr>
            <w:r w:rsidRPr="001046E7">
              <w:rPr>
                <w:rFonts w:ascii="Times New Roman" w:eastAsia="宋体" w:hAnsi="Times New Roman" w:cs="Times New Roman"/>
                <w:sz w:val="24"/>
                <w:szCs w:val="24"/>
                <w:u w:val="single"/>
              </w:rPr>
              <w:t>（</w:t>
            </w:r>
            <w:r w:rsidRPr="001046E7">
              <w:rPr>
                <w:rFonts w:ascii="Times New Roman" w:eastAsia="宋体" w:hAnsi="Times New Roman" w:cs="Times New Roman"/>
                <w:sz w:val="24"/>
                <w:szCs w:val="24"/>
                <w:u w:val="single"/>
              </w:rPr>
              <w:t>4</w:t>
            </w:r>
            <w:r w:rsidRPr="001046E7">
              <w:rPr>
                <w:rFonts w:ascii="Times New Roman" w:eastAsia="宋体" w:hAnsi="Times New Roman" w:cs="Times New Roman"/>
                <w:sz w:val="24"/>
                <w:szCs w:val="24"/>
                <w:u w:val="single"/>
              </w:rPr>
              <w:t>）《中华人民共和国大气污染防治法》，</w:t>
            </w:r>
            <w:r w:rsidRPr="001046E7">
              <w:rPr>
                <w:rFonts w:ascii="Times New Roman" w:eastAsia="宋体" w:hAnsi="Times New Roman" w:cs="Times New Roman"/>
                <w:sz w:val="24"/>
                <w:szCs w:val="24"/>
                <w:u w:val="single"/>
              </w:rPr>
              <w:t>201</w:t>
            </w:r>
            <w:r w:rsidRPr="001046E7">
              <w:rPr>
                <w:rFonts w:ascii="Times New Roman" w:eastAsia="宋体" w:hAnsi="Times New Roman" w:cs="Times New Roman" w:hint="eastAsia"/>
                <w:sz w:val="24"/>
                <w:szCs w:val="24"/>
                <w:u w:val="single"/>
              </w:rPr>
              <w:t>8</w:t>
            </w:r>
            <w:r w:rsidRPr="001046E7">
              <w:rPr>
                <w:rFonts w:ascii="Times New Roman" w:eastAsia="宋体" w:hAnsi="Times New Roman" w:cs="Times New Roman"/>
                <w:sz w:val="24"/>
                <w:szCs w:val="24"/>
                <w:u w:val="single"/>
              </w:rPr>
              <w:t>年</w:t>
            </w:r>
            <w:r w:rsidRPr="001046E7">
              <w:rPr>
                <w:rFonts w:ascii="Times New Roman" w:eastAsia="宋体" w:hAnsi="Times New Roman" w:cs="Times New Roman" w:hint="eastAsia"/>
                <w:sz w:val="24"/>
                <w:szCs w:val="24"/>
                <w:u w:val="single"/>
              </w:rPr>
              <w:t>10</w:t>
            </w:r>
            <w:r w:rsidRPr="001046E7">
              <w:rPr>
                <w:rFonts w:ascii="Times New Roman" w:eastAsia="宋体" w:hAnsi="Times New Roman" w:cs="Times New Roman"/>
                <w:sz w:val="24"/>
                <w:szCs w:val="24"/>
                <w:u w:val="single"/>
              </w:rPr>
              <w:t>月</w:t>
            </w:r>
            <w:r w:rsidRPr="001046E7">
              <w:rPr>
                <w:rFonts w:ascii="Times New Roman" w:eastAsia="宋体" w:hAnsi="Times New Roman" w:cs="Times New Roman"/>
                <w:sz w:val="24"/>
                <w:szCs w:val="24"/>
                <w:u w:val="single"/>
              </w:rPr>
              <w:t>2</w:t>
            </w:r>
            <w:r w:rsidRPr="001046E7">
              <w:rPr>
                <w:rFonts w:ascii="Times New Roman" w:eastAsia="宋体" w:hAnsi="Times New Roman" w:cs="Times New Roman" w:hint="eastAsia"/>
                <w:sz w:val="24"/>
                <w:szCs w:val="24"/>
                <w:u w:val="single"/>
              </w:rPr>
              <w:t>6</w:t>
            </w:r>
            <w:r w:rsidRPr="001046E7">
              <w:rPr>
                <w:rFonts w:ascii="Times New Roman" w:eastAsia="宋体" w:hAnsi="Times New Roman" w:cs="Times New Roman"/>
                <w:sz w:val="24"/>
                <w:szCs w:val="24"/>
                <w:u w:val="single"/>
              </w:rPr>
              <w:t>日修订实施；</w:t>
            </w:r>
          </w:p>
          <w:p w14:paraId="0174170E" w14:textId="77777777" w:rsidR="001046E7" w:rsidRPr="001046E7" w:rsidRDefault="001046E7" w:rsidP="00C2777D">
            <w:pPr>
              <w:spacing w:line="360" w:lineRule="auto"/>
              <w:rPr>
                <w:rFonts w:ascii="Times New Roman" w:eastAsia="宋体" w:hAnsi="Times New Roman" w:cs="Times New Roman"/>
                <w:sz w:val="24"/>
                <w:szCs w:val="24"/>
                <w:u w:val="single"/>
              </w:rPr>
            </w:pPr>
            <w:r w:rsidRPr="001046E7">
              <w:rPr>
                <w:rFonts w:ascii="Times New Roman" w:eastAsia="宋体" w:hAnsi="Times New Roman" w:cs="Times New Roman"/>
                <w:sz w:val="24"/>
                <w:szCs w:val="24"/>
                <w:u w:val="single"/>
              </w:rPr>
              <w:t>（</w:t>
            </w:r>
            <w:r w:rsidRPr="001046E7">
              <w:rPr>
                <w:rFonts w:ascii="Times New Roman" w:eastAsia="宋体" w:hAnsi="Times New Roman" w:cs="Times New Roman"/>
                <w:sz w:val="24"/>
                <w:szCs w:val="24"/>
                <w:u w:val="single"/>
              </w:rPr>
              <w:t>5</w:t>
            </w:r>
            <w:r w:rsidRPr="001046E7">
              <w:rPr>
                <w:rFonts w:ascii="Times New Roman" w:eastAsia="宋体" w:hAnsi="Times New Roman" w:cs="Times New Roman"/>
                <w:sz w:val="24"/>
                <w:szCs w:val="24"/>
                <w:u w:val="single"/>
              </w:rPr>
              <w:t>）《中华人民共和国固体废物污染环境防治法》，</w:t>
            </w:r>
            <w:r w:rsidRPr="001046E7">
              <w:rPr>
                <w:rFonts w:ascii="Times New Roman" w:eastAsia="宋体" w:hAnsi="Times New Roman" w:cs="Times New Roman"/>
                <w:sz w:val="24"/>
                <w:szCs w:val="24"/>
                <w:u w:val="single"/>
              </w:rPr>
              <w:t>2016</w:t>
            </w:r>
            <w:r w:rsidRPr="001046E7">
              <w:rPr>
                <w:rFonts w:ascii="Times New Roman" w:eastAsia="宋体" w:hAnsi="Times New Roman" w:cs="Times New Roman"/>
                <w:sz w:val="24"/>
                <w:szCs w:val="24"/>
                <w:u w:val="single"/>
              </w:rPr>
              <w:t>年</w:t>
            </w:r>
            <w:r w:rsidRPr="001046E7">
              <w:rPr>
                <w:rFonts w:ascii="Times New Roman" w:eastAsia="宋体" w:hAnsi="Times New Roman" w:cs="Times New Roman"/>
                <w:sz w:val="24"/>
                <w:szCs w:val="24"/>
                <w:u w:val="single"/>
              </w:rPr>
              <w:t>11</w:t>
            </w:r>
            <w:r w:rsidRPr="001046E7">
              <w:rPr>
                <w:rFonts w:ascii="Times New Roman" w:eastAsia="宋体" w:hAnsi="Times New Roman" w:cs="Times New Roman"/>
                <w:sz w:val="24"/>
                <w:szCs w:val="24"/>
                <w:u w:val="single"/>
              </w:rPr>
              <w:t>月</w:t>
            </w:r>
            <w:r w:rsidRPr="001046E7">
              <w:rPr>
                <w:rFonts w:ascii="Times New Roman" w:eastAsia="宋体" w:hAnsi="Times New Roman" w:cs="Times New Roman"/>
                <w:sz w:val="24"/>
                <w:szCs w:val="24"/>
                <w:u w:val="single"/>
              </w:rPr>
              <w:t>7</w:t>
            </w:r>
            <w:r w:rsidRPr="001046E7">
              <w:rPr>
                <w:rFonts w:ascii="Times New Roman" w:eastAsia="宋体" w:hAnsi="Times New Roman" w:cs="Times New Roman"/>
                <w:sz w:val="24"/>
                <w:szCs w:val="24"/>
                <w:u w:val="single"/>
              </w:rPr>
              <w:t>日修正，</w:t>
            </w:r>
            <w:r w:rsidRPr="001046E7">
              <w:rPr>
                <w:rFonts w:ascii="Times New Roman" w:eastAsia="宋体" w:hAnsi="Times New Roman" w:cs="Times New Roman"/>
                <w:sz w:val="24"/>
                <w:szCs w:val="24"/>
                <w:u w:val="single"/>
              </w:rPr>
              <w:t>2016</w:t>
            </w:r>
            <w:r w:rsidRPr="001046E7">
              <w:rPr>
                <w:rFonts w:ascii="Times New Roman" w:eastAsia="宋体" w:hAnsi="Times New Roman" w:cs="Times New Roman"/>
                <w:sz w:val="24"/>
                <w:szCs w:val="24"/>
                <w:u w:val="single"/>
              </w:rPr>
              <w:t>年</w:t>
            </w:r>
            <w:r w:rsidRPr="001046E7">
              <w:rPr>
                <w:rFonts w:ascii="Times New Roman" w:eastAsia="宋体" w:hAnsi="Times New Roman" w:cs="Times New Roman"/>
                <w:sz w:val="24"/>
                <w:szCs w:val="24"/>
                <w:u w:val="single"/>
              </w:rPr>
              <w:t>11</w:t>
            </w:r>
            <w:r w:rsidRPr="001046E7">
              <w:rPr>
                <w:rFonts w:ascii="Times New Roman" w:eastAsia="宋体" w:hAnsi="Times New Roman" w:cs="Times New Roman"/>
                <w:sz w:val="24"/>
                <w:szCs w:val="24"/>
                <w:u w:val="single"/>
              </w:rPr>
              <w:t>月</w:t>
            </w:r>
            <w:r w:rsidRPr="001046E7">
              <w:rPr>
                <w:rFonts w:ascii="Times New Roman" w:eastAsia="宋体" w:hAnsi="Times New Roman" w:cs="Times New Roman"/>
                <w:sz w:val="24"/>
                <w:szCs w:val="24"/>
                <w:u w:val="single"/>
              </w:rPr>
              <w:t>7</w:t>
            </w:r>
            <w:r w:rsidRPr="001046E7">
              <w:rPr>
                <w:rFonts w:ascii="Times New Roman" w:eastAsia="宋体" w:hAnsi="Times New Roman" w:cs="Times New Roman"/>
                <w:sz w:val="24"/>
                <w:szCs w:val="24"/>
                <w:u w:val="single"/>
              </w:rPr>
              <w:t>日起实施；</w:t>
            </w:r>
          </w:p>
          <w:p w14:paraId="5DA53220" w14:textId="77777777" w:rsidR="001046E7" w:rsidRPr="001046E7" w:rsidRDefault="001046E7" w:rsidP="00C2777D">
            <w:pPr>
              <w:spacing w:line="360" w:lineRule="auto"/>
              <w:rPr>
                <w:rFonts w:ascii="Times New Roman" w:eastAsia="宋体" w:hAnsi="Times New Roman" w:cs="Times New Roman"/>
                <w:sz w:val="24"/>
                <w:szCs w:val="24"/>
                <w:u w:val="single"/>
              </w:rPr>
            </w:pPr>
            <w:r w:rsidRPr="001046E7">
              <w:rPr>
                <w:rFonts w:ascii="Times New Roman" w:eastAsia="宋体" w:hAnsi="Times New Roman" w:cs="Times New Roman"/>
                <w:sz w:val="24"/>
                <w:szCs w:val="24"/>
                <w:u w:val="single"/>
              </w:rPr>
              <w:t>（</w:t>
            </w:r>
            <w:r w:rsidRPr="001046E7">
              <w:rPr>
                <w:rFonts w:ascii="Times New Roman" w:eastAsia="宋体" w:hAnsi="Times New Roman" w:cs="Times New Roman"/>
                <w:sz w:val="24"/>
                <w:szCs w:val="24"/>
                <w:u w:val="single"/>
              </w:rPr>
              <w:t>6</w:t>
            </w:r>
            <w:r w:rsidRPr="001046E7">
              <w:rPr>
                <w:rFonts w:ascii="Times New Roman" w:eastAsia="宋体" w:hAnsi="Times New Roman" w:cs="Times New Roman"/>
                <w:sz w:val="24"/>
                <w:szCs w:val="24"/>
                <w:u w:val="single"/>
              </w:rPr>
              <w:t>）《中华人民共和国环境噪声污染防治法》，</w:t>
            </w:r>
            <w:r w:rsidRPr="001046E7">
              <w:rPr>
                <w:rFonts w:ascii="Times New Roman" w:eastAsia="宋体" w:hAnsi="Times New Roman" w:cs="Times New Roman" w:hint="eastAsia"/>
                <w:sz w:val="24"/>
                <w:szCs w:val="24"/>
                <w:u w:val="single"/>
              </w:rPr>
              <w:t>2018</w:t>
            </w:r>
            <w:r w:rsidRPr="001046E7">
              <w:rPr>
                <w:rFonts w:ascii="Times New Roman" w:eastAsia="宋体" w:hAnsi="Times New Roman" w:cs="Times New Roman"/>
                <w:sz w:val="24"/>
                <w:szCs w:val="24"/>
                <w:u w:val="single"/>
              </w:rPr>
              <w:t>年</w:t>
            </w:r>
            <w:r w:rsidRPr="001046E7">
              <w:rPr>
                <w:rFonts w:ascii="Times New Roman" w:eastAsia="宋体" w:hAnsi="Times New Roman" w:cs="Times New Roman" w:hint="eastAsia"/>
                <w:sz w:val="24"/>
                <w:szCs w:val="24"/>
                <w:u w:val="single"/>
              </w:rPr>
              <w:t>12</w:t>
            </w:r>
            <w:r w:rsidRPr="001046E7">
              <w:rPr>
                <w:rFonts w:ascii="Times New Roman" w:eastAsia="宋体" w:hAnsi="Times New Roman" w:cs="Times New Roman"/>
                <w:sz w:val="24"/>
                <w:szCs w:val="24"/>
                <w:u w:val="single"/>
              </w:rPr>
              <w:t>月</w:t>
            </w:r>
            <w:r w:rsidRPr="001046E7">
              <w:rPr>
                <w:rFonts w:ascii="Times New Roman" w:eastAsia="宋体" w:hAnsi="Times New Roman" w:cs="Times New Roman" w:hint="eastAsia"/>
                <w:sz w:val="24"/>
                <w:szCs w:val="24"/>
                <w:u w:val="single"/>
              </w:rPr>
              <w:t>29</w:t>
            </w:r>
            <w:r w:rsidRPr="001046E7">
              <w:rPr>
                <w:rFonts w:ascii="Times New Roman" w:eastAsia="宋体" w:hAnsi="Times New Roman" w:cs="Times New Roman"/>
                <w:sz w:val="24"/>
                <w:szCs w:val="24"/>
                <w:u w:val="single"/>
              </w:rPr>
              <w:t>日修订实施；</w:t>
            </w:r>
          </w:p>
          <w:p w14:paraId="2580DEC1" w14:textId="77777777" w:rsidR="001046E7" w:rsidRPr="001046E7" w:rsidRDefault="001046E7" w:rsidP="00C2777D">
            <w:pPr>
              <w:spacing w:line="360" w:lineRule="auto"/>
              <w:rPr>
                <w:rFonts w:ascii="Times New Roman" w:eastAsia="宋体" w:hAnsi="Times New Roman" w:cs="Times New Roman"/>
                <w:sz w:val="24"/>
                <w:szCs w:val="24"/>
                <w:u w:val="single"/>
              </w:rPr>
            </w:pPr>
            <w:r w:rsidRPr="001046E7">
              <w:rPr>
                <w:rFonts w:ascii="Times New Roman" w:eastAsia="宋体" w:hAnsi="Times New Roman" w:cs="Times New Roman"/>
                <w:sz w:val="24"/>
                <w:szCs w:val="24"/>
                <w:u w:val="single"/>
              </w:rPr>
              <w:t>（</w:t>
            </w:r>
            <w:r w:rsidRPr="001046E7">
              <w:rPr>
                <w:rFonts w:ascii="Times New Roman" w:eastAsia="宋体" w:hAnsi="Times New Roman" w:cs="Times New Roman" w:hint="eastAsia"/>
                <w:sz w:val="24"/>
                <w:szCs w:val="24"/>
                <w:u w:val="single"/>
              </w:rPr>
              <w:t>7</w:t>
            </w:r>
            <w:r w:rsidRPr="001046E7">
              <w:rPr>
                <w:rFonts w:ascii="Times New Roman" w:eastAsia="宋体" w:hAnsi="Times New Roman" w:cs="Times New Roman"/>
                <w:sz w:val="24"/>
                <w:szCs w:val="24"/>
                <w:u w:val="single"/>
              </w:rPr>
              <w:t>）《建设项目环境保护管理条例》，（国务院令第</w:t>
            </w:r>
            <w:r w:rsidRPr="001046E7">
              <w:rPr>
                <w:rFonts w:ascii="Times New Roman" w:eastAsia="宋体" w:hAnsi="Times New Roman" w:cs="Times New Roman"/>
                <w:sz w:val="24"/>
                <w:szCs w:val="24"/>
                <w:u w:val="single"/>
              </w:rPr>
              <w:t>682</w:t>
            </w:r>
            <w:r w:rsidRPr="001046E7">
              <w:rPr>
                <w:rFonts w:ascii="Times New Roman" w:eastAsia="宋体" w:hAnsi="Times New Roman" w:cs="Times New Roman"/>
                <w:sz w:val="24"/>
                <w:szCs w:val="24"/>
                <w:u w:val="single"/>
              </w:rPr>
              <w:t>号），</w:t>
            </w:r>
            <w:r w:rsidRPr="001046E7">
              <w:rPr>
                <w:rFonts w:ascii="Times New Roman" w:eastAsia="宋体" w:hAnsi="Times New Roman" w:cs="Times New Roman"/>
                <w:sz w:val="24"/>
                <w:szCs w:val="24"/>
                <w:u w:val="single"/>
              </w:rPr>
              <w:t>2017</w:t>
            </w:r>
            <w:r w:rsidRPr="001046E7">
              <w:rPr>
                <w:rFonts w:ascii="Times New Roman" w:eastAsia="宋体" w:hAnsi="Times New Roman" w:cs="Times New Roman"/>
                <w:sz w:val="24"/>
                <w:szCs w:val="24"/>
                <w:u w:val="single"/>
              </w:rPr>
              <w:t>年</w:t>
            </w:r>
            <w:r w:rsidRPr="001046E7">
              <w:rPr>
                <w:rFonts w:ascii="Times New Roman" w:eastAsia="宋体" w:hAnsi="Times New Roman" w:cs="Times New Roman"/>
                <w:sz w:val="24"/>
                <w:szCs w:val="24"/>
                <w:u w:val="single"/>
              </w:rPr>
              <w:t>8</w:t>
            </w:r>
            <w:r w:rsidRPr="001046E7">
              <w:rPr>
                <w:rFonts w:ascii="Times New Roman" w:eastAsia="宋体" w:hAnsi="Times New Roman" w:cs="Times New Roman"/>
                <w:sz w:val="24"/>
                <w:szCs w:val="24"/>
                <w:u w:val="single"/>
              </w:rPr>
              <w:t>月</w:t>
            </w:r>
            <w:r w:rsidRPr="001046E7">
              <w:rPr>
                <w:rFonts w:ascii="Times New Roman" w:eastAsia="宋体" w:hAnsi="Times New Roman" w:cs="Times New Roman"/>
                <w:sz w:val="24"/>
                <w:szCs w:val="24"/>
                <w:u w:val="single"/>
              </w:rPr>
              <w:t>1</w:t>
            </w:r>
            <w:r w:rsidRPr="001046E7">
              <w:rPr>
                <w:rFonts w:ascii="Times New Roman" w:eastAsia="宋体" w:hAnsi="Times New Roman" w:cs="Times New Roman"/>
                <w:sz w:val="24"/>
                <w:szCs w:val="24"/>
                <w:u w:val="single"/>
              </w:rPr>
              <w:t>日修订，</w:t>
            </w:r>
            <w:r w:rsidRPr="001046E7">
              <w:rPr>
                <w:rFonts w:ascii="Times New Roman" w:eastAsia="宋体" w:hAnsi="Times New Roman" w:cs="Times New Roman"/>
                <w:sz w:val="24"/>
                <w:szCs w:val="24"/>
                <w:u w:val="single"/>
              </w:rPr>
              <w:t>2017</w:t>
            </w:r>
            <w:r w:rsidRPr="001046E7">
              <w:rPr>
                <w:rFonts w:ascii="Times New Roman" w:eastAsia="宋体" w:hAnsi="Times New Roman" w:cs="Times New Roman"/>
                <w:sz w:val="24"/>
                <w:szCs w:val="24"/>
                <w:u w:val="single"/>
              </w:rPr>
              <w:t>年</w:t>
            </w:r>
            <w:r w:rsidRPr="001046E7">
              <w:rPr>
                <w:rFonts w:ascii="Times New Roman" w:eastAsia="宋体" w:hAnsi="Times New Roman" w:cs="Times New Roman"/>
                <w:sz w:val="24"/>
                <w:szCs w:val="24"/>
                <w:u w:val="single"/>
              </w:rPr>
              <w:t>10</w:t>
            </w:r>
            <w:r w:rsidRPr="001046E7">
              <w:rPr>
                <w:rFonts w:ascii="Times New Roman" w:eastAsia="宋体" w:hAnsi="Times New Roman" w:cs="Times New Roman"/>
                <w:sz w:val="24"/>
                <w:szCs w:val="24"/>
                <w:u w:val="single"/>
              </w:rPr>
              <w:t>月</w:t>
            </w:r>
            <w:r w:rsidRPr="001046E7">
              <w:rPr>
                <w:rFonts w:ascii="Times New Roman" w:eastAsia="宋体" w:hAnsi="Times New Roman" w:cs="Times New Roman"/>
                <w:sz w:val="24"/>
                <w:szCs w:val="24"/>
                <w:u w:val="single"/>
              </w:rPr>
              <w:t>1</w:t>
            </w:r>
            <w:r w:rsidRPr="001046E7">
              <w:rPr>
                <w:rFonts w:ascii="Times New Roman" w:eastAsia="宋体" w:hAnsi="Times New Roman" w:cs="Times New Roman"/>
                <w:sz w:val="24"/>
                <w:szCs w:val="24"/>
                <w:u w:val="single"/>
              </w:rPr>
              <w:t>日起实施；</w:t>
            </w:r>
          </w:p>
          <w:p w14:paraId="5BEE4AFC" w14:textId="77777777" w:rsidR="001046E7" w:rsidRPr="001046E7" w:rsidRDefault="001046E7" w:rsidP="00C2777D">
            <w:pPr>
              <w:spacing w:line="360" w:lineRule="auto"/>
              <w:rPr>
                <w:rFonts w:ascii="Times New Roman" w:eastAsia="宋体" w:hAnsi="Times New Roman" w:cs="Times New Roman"/>
                <w:sz w:val="24"/>
                <w:szCs w:val="24"/>
                <w:u w:val="single"/>
              </w:rPr>
            </w:pPr>
            <w:r w:rsidRPr="001046E7">
              <w:rPr>
                <w:rFonts w:ascii="Times New Roman" w:eastAsia="宋体" w:hAnsi="Times New Roman" w:cs="Times New Roman"/>
                <w:sz w:val="24"/>
                <w:szCs w:val="24"/>
                <w:u w:val="single"/>
              </w:rPr>
              <w:t>（</w:t>
            </w:r>
            <w:r w:rsidRPr="001046E7">
              <w:rPr>
                <w:rFonts w:ascii="Times New Roman" w:eastAsia="宋体" w:hAnsi="Times New Roman" w:cs="Times New Roman" w:hint="eastAsia"/>
                <w:sz w:val="24"/>
                <w:szCs w:val="24"/>
                <w:u w:val="single"/>
              </w:rPr>
              <w:t>8</w:t>
            </w:r>
            <w:r w:rsidRPr="001046E7">
              <w:rPr>
                <w:rFonts w:ascii="Times New Roman" w:eastAsia="宋体" w:hAnsi="Times New Roman" w:cs="Times New Roman"/>
                <w:sz w:val="24"/>
                <w:szCs w:val="24"/>
                <w:u w:val="single"/>
              </w:rPr>
              <w:t>）《建设项目环境影响评价分类管理名录》，生态环境部第</w:t>
            </w:r>
            <w:r w:rsidRPr="001046E7">
              <w:rPr>
                <w:rFonts w:ascii="Times New Roman" w:eastAsia="宋体" w:hAnsi="Times New Roman" w:cs="Times New Roman"/>
                <w:sz w:val="24"/>
                <w:szCs w:val="24"/>
                <w:u w:val="single"/>
              </w:rPr>
              <w:t>1</w:t>
            </w:r>
            <w:r w:rsidRPr="001046E7">
              <w:rPr>
                <w:rFonts w:ascii="Times New Roman" w:eastAsia="宋体" w:hAnsi="Times New Roman" w:cs="Times New Roman"/>
                <w:sz w:val="24"/>
                <w:szCs w:val="24"/>
                <w:u w:val="single"/>
              </w:rPr>
              <w:t>号令，</w:t>
            </w:r>
            <w:r w:rsidRPr="001046E7">
              <w:rPr>
                <w:rFonts w:ascii="Times New Roman" w:eastAsia="宋体" w:hAnsi="Times New Roman" w:cs="Times New Roman"/>
                <w:sz w:val="24"/>
                <w:szCs w:val="24"/>
                <w:u w:val="single"/>
              </w:rPr>
              <w:t>2018</w:t>
            </w:r>
            <w:r w:rsidRPr="001046E7">
              <w:rPr>
                <w:rFonts w:ascii="Times New Roman" w:eastAsia="宋体" w:hAnsi="Times New Roman" w:cs="Times New Roman"/>
                <w:sz w:val="24"/>
                <w:szCs w:val="24"/>
                <w:u w:val="single"/>
              </w:rPr>
              <w:t>年</w:t>
            </w:r>
            <w:r w:rsidRPr="001046E7">
              <w:rPr>
                <w:rFonts w:ascii="Times New Roman" w:eastAsia="宋体" w:hAnsi="Times New Roman" w:cs="Times New Roman"/>
                <w:sz w:val="24"/>
                <w:szCs w:val="24"/>
                <w:u w:val="single"/>
              </w:rPr>
              <w:t>4</w:t>
            </w:r>
            <w:r w:rsidRPr="001046E7">
              <w:rPr>
                <w:rFonts w:ascii="Times New Roman" w:eastAsia="宋体" w:hAnsi="Times New Roman" w:cs="Times New Roman"/>
                <w:sz w:val="24"/>
                <w:szCs w:val="24"/>
                <w:u w:val="single"/>
              </w:rPr>
              <w:t>月</w:t>
            </w:r>
            <w:r w:rsidRPr="001046E7">
              <w:rPr>
                <w:rFonts w:ascii="Times New Roman" w:eastAsia="宋体" w:hAnsi="Times New Roman" w:cs="Times New Roman"/>
                <w:sz w:val="24"/>
                <w:szCs w:val="24"/>
                <w:u w:val="single"/>
              </w:rPr>
              <w:t>28</w:t>
            </w:r>
            <w:r w:rsidRPr="001046E7">
              <w:rPr>
                <w:rFonts w:ascii="Times New Roman" w:eastAsia="宋体" w:hAnsi="Times New Roman" w:cs="Times New Roman"/>
                <w:sz w:val="24"/>
                <w:szCs w:val="24"/>
                <w:u w:val="single"/>
              </w:rPr>
              <w:t>日起实施；</w:t>
            </w:r>
          </w:p>
          <w:p w14:paraId="5FBF7A37" w14:textId="77777777" w:rsidR="001046E7" w:rsidRPr="001046E7" w:rsidRDefault="001046E7" w:rsidP="00C2777D">
            <w:pPr>
              <w:spacing w:line="360" w:lineRule="auto"/>
              <w:rPr>
                <w:rFonts w:ascii="Times New Roman" w:eastAsia="宋体" w:hAnsi="Times New Roman" w:cs="Times New Roman"/>
                <w:sz w:val="24"/>
                <w:szCs w:val="24"/>
                <w:u w:val="single"/>
              </w:rPr>
            </w:pPr>
            <w:r w:rsidRPr="001046E7">
              <w:rPr>
                <w:rFonts w:ascii="Times New Roman" w:eastAsia="宋体" w:hAnsi="Times New Roman" w:cs="Times New Roman"/>
                <w:sz w:val="24"/>
                <w:szCs w:val="24"/>
                <w:u w:val="single"/>
              </w:rPr>
              <w:t>（</w:t>
            </w:r>
            <w:r w:rsidRPr="001046E7">
              <w:rPr>
                <w:rFonts w:ascii="Times New Roman" w:eastAsia="宋体" w:hAnsi="Times New Roman" w:cs="Times New Roman" w:hint="eastAsia"/>
                <w:sz w:val="24"/>
                <w:szCs w:val="24"/>
                <w:u w:val="single"/>
              </w:rPr>
              <w:t>9</w:t>
            </w:r>
            <w:r w:rsidRPr="001046E7">
              <w:rPr>
                <w:rFonts w:ascii="Times New Roman" w:eastAsia="宋体" w:hAnsi="Times New Roman" w:cs="Times New Roman"/>
                <w:sz w:val="24"/>
                <w:szCs w:val="24"/>
                <w:u w:val="single"/>
              </w:rPr>
              <w:t>）《关于进一步加强环境影响评价管理防范环境风险的通知》，环发</w:t>
            </w:r>
            <w:r w:rsidRPr="001046E7">
              <w:rPr>
                <w:rFonts w:ascii="Times New Roman" w:eastAsia="宋体" w:hAnsi="Times New Roman" w:cs="Times New Roman"/>
                <w:sz w:val="24"/>
                <w:szCs w:val="24"/>
                <w:u w:val="single"/>
              </w:rPr>
              <w:t>[2012]77</w:t>
            </w:r>
            <w:r w:rsidRPr="001046E7">
              <w:rPr>
                <w:rFonts w:ascii="Times New Roman" w:eastAsia="宋体" w:hAnsi="Times New Roman" w:cs="Times New Roman"/>
                <w:sz w:val="24"/>
                <w:szCs w:val="24"/>
                <w:u w:val="single"/>
              </w:rPr>
              <w:t>号，</w:t>
            </w:r>
            <w:r w:rsidRPr="001046E7">
              <w:rPr>
                <w:rFonts w:ascii="Times New Roman" w:eastAsia="宋体" w:hAnsi="Times New Roman" w:cs="Times New Roman"/>
                <w:sz w:val="24"/>
                <w:szCs w:val="24"/>
                <w:u w:val="single"/>
              </w:rPr>
              <w:t>2012</w:t>
            </w:r>
            <w:r w:rsidRPr="001046E7">
              <w:rPr>
                <w:rFonts w:ascii="Times New Roman" w:eastAsia="宋体" w:hAnsi="Times New Roman" w:cs="Times New Roman"/>
                <w:sz w:val="24"/>
                <w:szCs w:val="24"/>
                <w:u w:val="single"/>
              </w:rPr>
              <w:t>年</w:t>
            </w:r>
            <w:r w:rsidRPr="001046E7">
              <w:rPr>
                <w:rFonts w:ascii="Times New Roman" w:eastAsia="宋体" w:hAnsi="Times New Roman" w:cs="Times New Roman"/>
                <w:sz w:val="24"/>
                <w:szCs w:val="24"/>
                <w:u w:val="single"/>
              </w:rPr>
              <w:t>7</w:t>
            </w:r>
            <w:r w:rsidRPr="001046E7">
              <w:rPr>
                <w:rFonts w:ascii="Times New Roman" w:eastAsia="宋体" w:hAnsi="Times New Roman" w:cs="Times New Roman"/>
                <w:sz w:val="24"/>
                <w:szCs w:val="24"/>
                <w:u w:val="single"/>
              </w:rPr>
              <w:t>月</w:t>
            </w:r>
            <w:r w:rsidRPr="001046E7">
              <w:rPr>
                <w:rFonts w:ascii="Times New Roman" w:eastAsia="宋体" w:hAnsi="Times New Roman" w:cs="Times New Roman"/>
                <w:sz w:val="24"/>
                <w:szCs w:val="24"/>
                <w:u w:val="single"/>
              </w:rPr>
              <w:t>3</w:t>
            </w:r>
            <w:r w:rsidRPr="001046E7">
              <w:rPr>
                <w:rFonts w:ascii="Times New Roman" w:eastAsia="宋体" w:hAnsi="Times New Roman" w:cs="Times New Roman"/>
                <w:sz w:val="24"/>
                <w:szCs w:val="24"/>
                <w:u w:val="single"/>
              </w:rPr>
              <w:t>日起实施；</w:t>
            </w:r>
          </w:p>
          <w:p w14:paraId="4FC0738F" w14:textId="77777777" w:rsidR="001046E7" w:rsidRPr="001046E7" w:rsidRDefault="001046E7" w:rsidP="00C2777D">
            <w:pPr>
              <w:spacing w:line="360" w:lineRule="auto"/>
              <w:rPr>
                <w:rFonts w:ascii="Times New Roman" w:eastAsia="宋体" w:hAnsi="Times New Roman" w:cs="Times New Roman"/>
                <w:sz w:val="24"/>
                <w:szCs w:val="24"/>
                <w:u w:val="single"/>
              </w:rPr>
            </w:pPr>
            <w:r w:rsidRPr="001046E7">
              <w:rPr>
                <w:rFonts w:ascii="Times New Roman" w:eastAsia="宋体" w:hAnsi="Times New Roman" w:cs="Times New Roman"/>
                <w:sz w:val="24"/>
                <w:szCs w:val="24"/>
                <w:u w:val="single"/>
              </w:rPr>
              <w:lastRenderedPageBreak/>
              <w:t>（</w:t>
            </w:r>
            <w:r w:rsidRPr="001046E7">
              <w:rPr>
                <w:rFonts w:ascii="Times New Roman" w:eastAsia="宋体" w:hAnsi="Times New Roman" w:cs="Times New Roman"/>
                <w:sz w:val="24"/>
                <w:szCs w:val="24"/>
                <w:u w:val="single"/>
              </w:rPr>
              <w:t>10</w:t>
            </w:r>
            <w:r w:rsidRPr="001046E7">
              <w:rPr>
                <w:rFonts w:ascii="Times New Roman" w:eastAsia="宋体" w:hAnsi="Times New Roman" w:cs="Times New Roman"/>
                <w:sz w:val="24"/>
                <w:szCs w:val="24"/>
                <w:u w:val="single"/>
              </w:rPr>
              <w:t>）</w:t>
            </w:r>
            <w:r w:rsidRPr="001046E7">
              <w:rPr>
                <w:rFonts w:ascii="Times New Roman" w:eastAsia="宋体" w:hAnsi="Times New Roman" w:cs="Times New Roman" w:hint="eastAsia"/>
                <w:sz w:val="24"/>
                <w:szCs w:val="24"/>
                <w:u w:val="single"/>
              </w:rPr>
              <w:t>《产业结构调整指导目录》（</w:t>
            </w:r>
            <w:r w:rsidRPr="001046E7">
              <w:rPr>
                <w:rFonts w:ascii="Times New Roman" w:eastAsia="宋体" w:hAnsi="Times New Roman" w:cs="Times New Roman" w:hint="eastAsia"/>
                <w:sz w:val="24"/>
                <w:szCs w:val="24"/>
                <w:u w:val="single"/>
              </w:rPr>
              <w:t>2019</w:t>
            </w:r>
            <w:r w:rsidRPr="001046E7">
              <w:rPr>
                <w:rFonts w:ascii="Times New Roman" w:eastAsia="宋体" w:hAnsi="Times New Roman" w:cs="Times New Roman" w:hint="eastAsia"/>
                <w:sz w:val="24"/>
                <w:szCs w:val="24"/>
                <w:u w:val="single"/>
              </w:rPr>
              <w:t>年本）</w:t>
            </w:r>
            <w:r w:rsidRPr="001046E7">
              <w:rPr>
                <w:rFonts w:ascii="Times New Roman" w:eastAsia="宋体" w:hAnsi="Times New Roman" w:cs="Times New Roman"/>
                <w:sz w:val="24"/>
                <w:szCs w:val="24"/>
                <w:u w:val="single"/>
              </w:rPr>
              <w:t>，</w:t>
            </w:r>
            <w:r w:rsidRPr="001046E7">
              <w:rPr>
                <w:rFonts w:ascii="Times New Roman" w:eastAsia="宋体" w:hAnsi="Times New Roman" w:cs="Times New Roman"/>
                <w:sz w:val="24"/>
                <w:szCs w:val="24"/>
                <w:u w:val="single"/>
              </w:rPr>
              <w:t>2013</w:t>
            </w:r>
            <w:r w:rsidRPr="001046E7">
              <w:rPr>
                <w:rFonts w:ascii="Times New Roman" w:eastAsia="宋体" w:hAnsi="Times New Roman" w:cs="Times New Roman"/>
                <w:sz w:val="24"/>
                <w:szCs w:val="24"/>
                <w:u w:val="single"/>
              </w:rPr>
              <w:t>年</w:t>
            </w:r>
            <w:r w:rsidRPr="001046E7">
              <w:rPr>
                <w:rFonts w:ascii="Times New Roman" w:eastAsia="宋体" w:hAnsi="Times New Roman" w:cs="Times New Roman"/>
                <w:sz w:val="24"/>
                <w:szCs w:val="24"/>
                <w:u w:val="single"/>
              </w:rPr>
              <w:t>2</w:t>
            </w:r>
            <w:r w:rsidRPr="001046E7">
              <w:rPr>
                <w:rFonts w:ascii="Times New Roman" w:eastAsia="宋体" w:hAnsi="Times New Roman" w:cs="Times New Roman"/>
                <w:sz w:val="24"/>
                <w:szCs w:val="24"/>
                <w:u w:val="single"/>
              </w:rPr>
              <w:t>月</w:t>
            </w:r>
            <w:r w:rsidRPr="001046E7">
              <w:rPr>
                <w:rFonts w:ascii="Times New Roman" w:eastAsia="宋体" w:hAnsi="Times New Roman" w:cs="Times New Roman"/>
                <w:sz w:val="24"/>
                <w:szCs w:val="24"/>
                <w:u w:val="single"/>
              </w:rPr>
              <w:t>16</w:t>
            </w:r>
            <w:r w:rsidRPr="001046E7">
              <w:rPr>
                <w:rFonts w:ascii="Times New Roman" w:eastAsia="宋体" w:hAnsi="Times New Roman" w:cs="Times New Roman"/>
                <w:sz w:val="24"/>
                <w:szCs w:val="24"/>
                <w:u w:val="single"/>
              </w:rPr>
              <w:t>日起实施；</w:t>
            </w:r>
          </w:p>
          <w:p w14:paraId="251E1E27" w14:textId="77777777" w:rsidR="001046E7" w:rsidRPr="001046E7" w:rsidRDefault="001046E7" w:rsidP="00C2777D">
            <w:pPr>
              <w:spacing w:line="360" w:lineRule="auto"/>
              <w:rPr>
                <w:rFonts w:ascii="Times New Roman" w:eastAsia="宋体" w:hAnsi="Times New Roman" w:cs="Times New Roman"/>
                <w:sz w:val="24"/>
                <w:szCs w:val="24"/>
                <w:u w:val="single"/>
              </w:rPr>
            </w:pPr>
            <w:r w:rsidRPr="001046E7">
              <w:rPr>
                <w:rFonts w:ascii="Times New Roman" w:eastAsia="宋体" w:hAnsi="Times New Roman" w:cs="Times New Roman"/>
                <w:sz w:val="24"/>
                <w:szCs w:val="24"/>
                <w:u w:val="single"/>
              </w:rPr>
              <w:t>（</w:t>
            </w:r>
            <w:r w:rsidRPr="001046E7">
              <w:rPr>
                <w:rFonts w:ascii="Times New Roman" w:eastAsia="宋体" w:hAnsi="Times New Roman" w:cs="Times New Roman"/>
                <w:sz w:val="24"/>
                <w:szCs w:val="24"/>
                <w:u w:val="single"/>
              </w:rPr>
              <w:t>11</w:t>
            </w:r>
            <w:r w:rsidRPr="001046E7">
              <w:rPr>
                <w:rFonts w:ascii="Times New Roman" w:eastAsia="宋体" w:hAnsi="Times New Roman" w:cs="Times New Roman"/>
                <w:sz w:val="24"/>
                <w:szCs w:val="24"/>
                <w:u w:val="single"/>
              </w:rPr>
              <w:t>）中华人民共和国工业和信息化部《部分工业行业淘汰落后</w:t>
            </w:r>
            <w:r w:rsidRPr="001046E7">
              <w:rPr>
                <w:rFonts w:ascii="Times New Roman" w:eastAsia="宋体" w:hAnsi="Times New Roman" w:cs="Times New Roman" w:hint="eastAsia"/>
                <w:sz w:val="24"/>
                <w:szCs w:val="24"/>
                <w:u w:val="single"/>
              </w:rPr>
              <w:t>处理工艺</w:t>
            </w:r>
            <w:r w:rsidRPr="001046E7">
              <w:rPr>
                <w:rFonts w:ascii="Times New Roman" w:eastAsia="宋体" w:hAnsi="Times New Roman" w:cs="Times New Roman"/>
                <w:sz w:val="24"/>
                <w:szCs w:val="24"/>
                <w:u w:val="single"/>
              </w:rPr>
              <w:t>装备和产品指导目录（</w:t>
            </w:r>
            <w:r w:rsidRPr="001046E7">
              <w:rPr>
                <w:rFonts w:ascii="Times New Roman" w:eastAsia="宋体" w:hAnsi="Times New Roman" w:cs="Times New Roman"/>
                <w:sz w:val="24"/>
                <w:szCs w:val="24"/>
                <w:u w:val="single"/>
              </w:rPr>
              <w:t>2010</w:t>
            </w:r>
            <w:r w:rsidRPr="001046E7">
              <w:rPr>
                <w:rFonts w:ascii="Times New Roman" w:eastAsia="宋体" w:hAnsi="Times New Roman" w:cs="Times New Roman"/>
                <w:sz w:val="24"/>
                <w:szCs w:val="24"/>
                <w:u w:val="single"/>
              </w:rPr>
              <w:t>年本）》（</w:t>
            </w:r>
            <w:r w:rsidRPr="001046E7">
              <w:rPr>
                <w:rFonts w:ascii="Times New Roman" w:eastAsia="宋体" w:hAnsi="Times New Roman" w:cs="Times New Roman"/>
                <w:sz w:val="24"/>
                <w:szCs w:val="24"/>
                <w:u w:val="single"/>
              </w:rPr>
              <w:t>2010</w:t>
            </w:r>
            <w:r w:rsidRPr="001046E7">
              <w:rPr>
                <w:rFonts w:ascii="Times New Roman" w:eastAsia="宋体" w:hAnsi="Times New Roman" w:cs="Times New Roman"/>
                <w:sz w:val="24"/>
                <w:szCs w:val="24"/>
                <w:u w:val="single"/>
              </w:rPr>
              <w:t>年</w:t>
            </w:r>
            <w:r w:rsidRPr="001046E7">
              <w:rPr>
                <w:rFonts w:ascii="Times New Roman" w:eastAsia="宋体" w:hAnsi="Times New Roman" w:cs="Times New Roman"/>
                <w:sz w:val="24"/>
                <w:szCs w:val="24"/>
                <w:u w:val="single"/>
              </w:rPr>
              <w:t>10</w:t>
            </w:r>
            <w:r w:rsidRPr="001046E7">
              <w:rPr>
                <w:rFonts w:ascii="Times New Roman" w:eastAsia="宋体" w:hAnsi="Times New Roman" w:cs="Times New Roman"/>
                <w:sz w:val="24"/>
                <w:szCs w:val="24"/>
                <w:u w:val="single"/>
              </w:rPr>
              <w:t>月</w:t>
            </w:r>
            <w:r w:rsidRPr="001046E7">
              <w:rPr>
                <w:rFonts w:ascii="Times New Roman" w:eastAsia="宋体" w:hAnsi="Times New Roman" w:cs="Times New Roman"/>
                <w:sz w:val="24"/>
                <w:szCs w:val="24"/>
                <w:u w:val="single"/>
              </w:rPr>
              <w:t>13</w:t>
            </w:r>
            <w:r w:rsidRPr="001046E7">
              <w:rPr>
                <w:rFonts w:ascii="Times New Roman" w:eastAsia="宋体" w:hAnsi="Times New Roman" w:cs="Times New Roman"/>
                <w:sz w:val="24"/>
                <w:szCs w:val="24"/>
                <w:u w:val="single"/>
              </w:rPr>
              <w:t>日起实施）；</w:t>
            </w:r>
          </w:p>
          <w:p w14:paraId="0F77728C" w14:textId="77777777" w:rsidR="001046E7" w:rsidRPr="001046E7" w:rsidRDefault="001046E7" w:rsidP="00C2777D">
            <w:pPr>
              <w:spacing w:line="360" w:lineRule="auto"/>
              <w:rPr>
                <w:rFonts w:ascii="Times New Roman" w:eastAsia="宋体" w:hAnsi="Times New Roman" w:cs="Times New Roman"/>
                <w:sz w:val="24"/>
                <w:szCs w:val="24"/>
                <w:u w:val="single"/>
              </w:rPr>
            </w:pPr>
            <w:r w:rsidRPr="001046E7">
              <w:rPr>
                <w:rFonts w:ascii="Times New Roman" w:eastAsia="宋体" w:hAnsi="Times New Roman" w:cs="Times New Roman"/>
                <w:sz w:val="24"/>
                <w:szCs w:val="24"/>
                <w:u w:val="single"/>
              </w:rPr>
              <w:t>（</w:t>
            </w:r>
            <w:r w:rsidRPr="001046E7">
              <w:rPr>
                <w:rFonts w:ascii="Times New Roman" w:eastAsia="宋体" w:hAnsi="Times New Roman" w:cs="Times New Roman"/>
                <w:sz w:val="24"/>
                <w:szCs w:val="24"/>
                <w:u w:val="single"/>
              </w:rPr>
              <w:t>12</w:t>
            </w:r>
            <w:r w:rsidRPr="001046E7">
              <w:rPr>
                <w:rFonts w:ascii="Times New Roman" w:eastAsia="宋体" w:hAnsi="Times New Roman" w:cs="Times New Roman"/>
                <w:sz w:val="24"/>
                <w:szCs w:val="24"/>
                <w:u w:val="single"/>
              </w:rPr>
              <w:t>）国务院关于印发《大气污染防治行动计划》的通知（国发</w:t>
            </w:r>
            <w:r w:rsidRPr="001046E7">
              <w:rPr>
                <w:rFonts w:ascii="Times New Roman" w:eastAsia="宋体" w:hAnsi="Times New Roman" w:cs="Times New Roman" w:hint="eastAsia"/>
                <w:sz w:val="24"/>
                <w:szCs w:val="24"/>
                <w:u w:val="single"/>
              </w:rPr>
              <w:t>[</w:t>
            </w:r>
            <w:r w:rsidRPr="001046E7">
              <w:rPr>
                <w:rFonts w:ascii="Times New Roman" w:eastAsia="宋体" w:hAnsi="Times New Roman" w:cs="Times New Roman"/>
                <w:sz w:val="24"/>
                <w:szCs w:val="24"/>
                <w:u w:val="single"/>
              </w:rPr>
              <w:t>2013</w:t>
            </w:r>
            <w:r w:rsidRPr="001046E7">
              <w:rPr>
                <w:rFonts w:ascii="Times New Roman" w:eastAsia="宋体" w:hAnsi="Times New Roman" w:cs="Times New Roman" w:hint="eastAsia"/>
                <w:sz w:val="24"/>
                <w:szCs w:val="24"/>
                <w:u w:val="single"/>
              </w:rPr>
              <w:t>]</w:t>
            </w:r>
            <w:r w:rsidRPr="001046E7">
              <w:rPr>
                <w:rFonts w:ascii="Times New Roman" w:eastAsia="宋体" w:hAnsi="Times New Roman" w:cs="Times New Roman"/>
                <w:sz w:val="24"/>
                <w:szCs w:val="24"/>
                <w:u w:val="single"/>
              </w:rPr>
              <w:t>37</w:t>
            </w:r>
            <w:r w:rsidRPr="001046E7">
              <w:rPr>
                <w:rFonts w:ascii="Times New Roman" w:eastAsia="宋体" w:hAnsi="Times New Roman" w:cs="Times New Roman"/>
                <w:sz w:val="24"/>
                <w:szCs w:val="24"/>
                <w:u w:val="single"/>
              </w:rPr>
              <w:t>号），</w:t>
            </w:r>
            <w:r w:rsidRPr="001046E7">
              <w:rPr>
                <w:rFonts w:ascii="Times New Roman" w:eastAsia="宋体" w:hAnsi="Times New Roman" w:cs="Times New Roman"/>
                <w:sz w:val="24"/>
                <w:szCs w:val="24"/>
                <w:u w:val="single"/>
              </w:rPr>
              <w:t>2013</w:t>
            </w:r>
            <w:r w:rsidRPr="001046E7">
              <w:rPr>
                <w:rFonts w:ascii="Times New Roman" w:eastAsia="宋体" w:hAnsi="Times New Roman" w:cs="Times New Roman"/>
                <w:sz w:val="24"/>
                <w:szCs w:val="24"/>
                <w:u w:val="single"/>
              </w:rPr>
              <w:t>年</w:t>
            </w:r>
            <w:r w:rsidRPr="001046E7">
              <w:rPr>
                <w:rFonts w:ascii="Times New Roman" w:eastAsia="宋体" w:hAnsi="Times New Roman" w:cs="Times New Roman"/>
                <w:sz w:val="24"/>
                <w:szCs w:val="24"/>
                <w:u w:val="single"/>
              </w:rPr>
              <w:t>9</w:t>
            </w:r>
            <w:r w:rsidRPr="001046E7">
              <w:rPr>
                <w:rFonts w:ascii="Times New Roman" w:eastAsia="宋体" w:hAnsi="Times New Roman" w:cs="Times New Roman"/>
                <w:sz w:val="24"/>
                <w:szCs w:val="24"/>
                <w:u w:val="single"/>
              </w:rPr>
              <w:t>月</w:t>
            </w:r>
            <w:r w:rsidRPr="001046E7">
              <w:rPr>
                <w:rFonts w:ascii="Times New Roman" w:eastAsia="宋体" w:hAnsi="Times New Roman" w:cs="Times New Roman"/>
                <w:sz w:val="24"/>
                <w:szCs w:val="24"/>
                <w:u w:val="single"/>
              </w:rPr>
              <w:t>10</w:t>
            </w:r>
            <w:r w:rsidRPr="001046E7">
              <w:rPr>
                <w:rFonts w:ascii="Times New Roman" w:eastAsia="宋体" w:hAnsi="Times New Roman" w:cs="Times New Roman"/>
                <w:sz w:val="24"/>
                <w:szCs w:val="24"/>
                <w:u w:val="single"/>
              </w:rPr>
              <w:t>日起实施</w:t>
            </w:r>
            <w:r w:rsidRPr="001046E7">
              <w:rPr>
                <w:rFonts w:ascii="Times New Roman" w:eastAsia="宋体" w:hAnsi="Times New Roman" w:cs="Times New Roman" w:hint="eastAsia"/>
                <w:sz w:val="24"/>
                <w:szCs w:val="24"/>
                <w:u w:val="single"/>
              </w:rPr>
              <w:t>；</w:t>
            </w:r>
          </w:p>
          <w:p w14:paraId="7472170F" w14:textId="77777777" w:rsidR="001046E7" w:rsidRPr="001046E7" w:rsidRDefault="001046E7" w:rsidP="00C2777D">
            <w:pPr>
              <w:spacing w:line="360" w:lineRule="auto"/>
              <w:rPr>
                <w:rFonts w:ascii="Times New Roman" w:eastAsia="宋体" w:hAnsi="Times New Roman" w:cs="Times New Roman"/>
                <w:sz w:val="24"/>
                <w:szCs w:val="24"/>
                <w:u w:val="single"/>
              </w:rPr>
            </w:pPr>
            <w:r w:rsidRPr="001046E7">
              <w:rPr>
                <w:rFonts w:ascii="Times New Roman" w:eastAsia="宋体" w:hAnsi="Times New Roman" w:cs="Times New Roman" w:hint="eastAsia"/>
                <w:sz w:val="24"/>
                <w:szCs w:val="24"/>
                <w:u w:val="single"/>
              </w:rPr>
              <w:t>（</w:t>
            </w:r>
            <w:r w:rsidRPr="001046E7">
              <w:rPr>
                <w:rFonts w:ascii="Times New Roman" w:eastAsia="宋体" w:hAnsi="Times New Roman" w:cs="Times New Roman" w:hint="eastAsia"/>
                <w:sz w:val="24"/>
                <w:szCs w:val="24"/>
                <w:u w:val="single"/>
              </w:rPr>
              <w:t>1</w:t>
            </w:r>
            <w:r w:rsidRPr="001046E7">
              <w:rPr>
                <w:rFonts w:ascii="Times New Roman" w:eastAsia="宋体" w:hAnsi="Times New Roman" w:cs="Times New Roman"/>
                <w:sz w:val="24"/>
                <w:szCs w:val="24"/>
                <w:u w:val="single"/>
              </w:rPr>
              <w:t>3</w:t>
            </w:r>
            <w:r w:rsidRPr="001046E7">
              <w:rPr>
                <w:rFonts w:ascii="Times New Roman" w:eastAsia="宋体" w:hAnsi="Times New Roman" w:cs="Times New Roman" w:hint="eastAsia"/>
                <w:sz w:val="24"/>
                <w:szCs w:val="24"/>
                <w:u w:val="single"/>
              </w:rPr>
              <w:t>）《挥发性有机物（</w:t>
            </w:r>
            <w:r w:rsidRPr="001046E7">
              <w:rPr>
                <w:rFonts w:ascii="Times New Roman" w:eastAsia="宋体" w:hAnsi="Times New Roman" w:cs="Times New Roman" w:hint="eastAsia"/>
                <w:sz w:val="24"/>
                <w:szCs w:val="24"/>
                <w:u w:val="single"/>
              </w:rPr>
              <w:t>VOCs</w:t>
            </w:r>
            <w:r w:rsidRPr="001046E7">
              <w:rPr>
                <w:rFonts w:ascii="Times New Roman" w:eastAsia="宋体" w:hAnsi="Times New Roman" w:cs="Times New Roman" w:hint="eastAsia"/>
                <w:sz w:val="24"/>
                <w:szCs w:val="24"/>
                <w:u w:val="single"/>
              </w:rPr>
              <w:t>）污染防治技术政策》</w:t>
            </w:r>
            <w:r w:rsidRPr="001046E7">
              <w:rPr>
                <w:rFonts w:ascii="Times New Roman" w:eastAsia="宋体" w:hAnsi="Times New Roman" w:cs="Times New Roman" w:hint="eastAsia"/>
                <w:sz w:val="24"/>
                <w:szCs w:val="24"/>
                <w:u w:val="single"/>
              </w:rPr>
              <w:t>(</w:t>
            </w:r>
            <w:r w:rsidRPr="001046E7">
              <w:rPr>
                <w:rFonts w:ascii="Times New Roman" w:eastAsia="宋体" w:hAnsi="Times New Roman" w:cs="Times New Roman" w:hint="eastAsia"/>
                <w:sz w:val="24"/>
                <w:szCs w:val="24"/>
                <w:u w:val="single"/>
              </w:rPr>
              <w:t>环保部公告</w:t>
            </w:r>
            <w:r w:rsidRPr="001046E7">
              <w:rPr>
                <w:rFonts w:ascii="Times New Roman" w:eastAsia="宋体" w:hAnsi="Times New Roman" w:cs="Times New Roman" w:hint="eastAsia"/>
                <w:sz w:val="24"/>
                <w:szCs w:val="24"/>
                <w:u w:val="single"/>
              </w:rPr>
              <w:t>2013</w:t>
            </w:r>
            <w:r w:rsidRPr="001046E7">
              <w:rPr>
                <w:rFonts w:ascii="Times New Roman" w:eastAsia="宋体" w:hAnsi="Times New Roman" w:cs="Times New Roman" w:hint="eastAsia"/>
                <w:sz w:val="24"/>
                <w:szCs w:val="24"/>
                <w:u w:val="single"/>
              </w:rPr>
              <w:t>年第</w:t>
            </w:r>
            <w:r w:rsidRPr="001046E7">
              <w:rPr>
                <w:rFonts w:ascii="Times New Roman" w:eastAsia="宋体" w:hAnsi="Times New Roman" w:cs="Times New Roman" w:hint="eastAsia"/>
                <w:sz w:val="24"/>
                <w:szCs w:val="24"/>
                <w:u w:val="single"/>
              </w:rPr>
              <w:t>31</w:t>
            </w:r>
            <w:r w:rsidRPr="001046E7">
              <w:rPr>
                <w:rFonts w:ascii="Times New Roman" w:eastAsia="宋体" w:hAnsi="Times New Roman" w:cs="Times New Roman" w:hint="eastAsia"/>
                <w:sz w:val="24"/>
                <w:szCs w:val="24"/>
                <w:u w:val="single"/>
              </w:rPr>
              <w:t>号</w:t>
            </w:r>
            <w:r w:rsidRPr="001046E7">
              <w:rPr>
                <w:rFonts w:ascii="Times New Roman" w:eastAsia="宋体" w:hAnsi="Times New Roman" w:cs="Times New Roman" w:hint="eastAsia"/>
                <w:sz w:val="24"/>
                <w:szCs w:val="24"/>
                <w:u w:val="single"/>
              </w:rPr>
              <w:t>2013-05-24</w:t>
            </w:r>
            <w:r w:rsidRPr="001046E7">
              <w:rPr>
                <w:rFonts w:ascii="Times New Roman" w:eastAsia="宋体" w:hAnsi="Times New Roman" w:cs="Times New Roman" w:hint="eastAsia"/>
                <w:sz w:val="24"/>
                <w:szCs w:val="24"/>
                <w:u w:val="single"/>
              </w:rPr>
              <w:t>实施</w:t>
            </w:r>
            <w:r w:rsidRPr="001046E7">
              <w:rPr>
                <w:rFonts w:ascii="Times New Roman" w:eastAsia="宋体" w:hAnsi="Times New Roman" w:cs="Times New Roman" w:hint="eastAsia"/>
                <w:sz w:val="24"/>
                <w:szCs w:val="24"/>
                <w:u w:val="single"/>
              </w:rPr>
              <w:t>)</w:t>
            </w:r>
            <w:r w:rsidRPr="001046E7">
              <w:rPr>
                <w:rFonts w:ascii="Times New Roman" w:eastAsia="宋体" w:hAnsi="Times New Roman" w:cs="Times New Roman" w:hint="eastAsia"/>
                <w:sz w:val="24"/>
                <w:szCs w:val="24"/>
                <w:u w:val="single"/>
              </w:rPr>
              <w:t>；</w:t>
            </w:r>
          </w:p>
          <w:p w14:paraId="57EB8F1D" w14:textId="77777777" w:rsidR="001046E7" w:rsidRPr="001046E7" w:rsidRDefault="001046E7" w:rsidP="00C2777D">
            <w:pPr>
              <w:spacing w:line="360" w:lineRule="auto"/>
              <w:rPr>
                <w:rFonts w:ascii="Times New Roman" w:eastAsia="宋体" w:hAnsi="Times New Roman" w:cs="Times New Roman"/>
                <w:sz w:val="24"/>
                <w:szCs w:val="24"/>
                <w:u w:val="single"/>
              </w:rPr>
            </w:pPr>
            <w:r w:rsidRPr="001046E7">
              <w:rPr>
                <w:rFonts w:ascii="Times New Roman" w:eastAsia="宋体" w:hAnsi="Times New Roman" w:cs="Times New Roman" w:hint="eastAsia"/>
                <w:sz w:val="24"/>
                <w:szCs w:val="24"/>
                <w:u w:val="single"/>
              </w:rPr>
              <w:t>（</w:t>
            </w:r>
            <w:r w:rsidRPr="001046E7">
              <w:rPr>
                <w:rFonts w:ascii="Times New Roman" w:eastAsia="宋体" w:hAnsi="Times New Roman" w:cs="Times New Roman" w:hint="eastAsia"/>
                <w:sz w:val="24"/>
                <w:szCs w:val="24"/>
                <w:u w:val="single"/>
              </w:rPr>
              <w:t>1</w:t>
            </w:r>
            <w:r w:rsidRPr="001046E7">
              <w:rPr>
                <w:rFonts w:ascii="Times New Roman" w:eastAsia="宋体" w:hAnsi="Times New Roman" w:cs="Times New Roman"/>
                <w:sz w:val="24"/>
                <w:szCs w:val="24"/>
                <w:u w:val="single"/>
              </w:rPr>
              <w:t>4</w:t>
            </w:r>
            <w:r w:rsidRPr="001046E7">
              <w:rPr>
                <w:rFonts w:ascii="Times New Roman" w:eastAsia="宋体" w:hAnsi="Times New Roman" w:cs="Times New Roman" w:hint="eastAsia"/>
                <w:sz w:val="24"/>
                <w:szCs w:val="24"/>
                <w:u w:val="single"/>
              </w:rPr>
              <w:t>）《打赢蓝天保卫战三年行动计划》（国发</w:t>
            </w:r>
            <w:r w:rsidRPr="001046E7">
              <w:rPr>
                <w:rFonts w:ascii="Times New Roman" w:eastAsia="宋体" w:hAnsi="Times New Roman" w:cs="Times New Roman" w:hint="eastAsia"/>
                <w:sz w:val="24"/>
                <w:szCs w:val="24"/>
                <w:u w:val="single"/>
              </w:rPr>
              <w:t>[</w:t>
            </w:r>
            <w:r w:rsidRPr="001046E7">
              <w:rPr>
                <w:rFonts w:ascii="Times New Roman" w:eastAsia="宋体" w:hAnsi="Times New Roman" w:cs="Times New Roman"/>
                <w:sz w:val="24"/>
                <w:szCs w:val="24"/>
                <w:u w:val="single"/>
              </w:rPr>
              <w:t>201</w:t>
            </w:r>
            <w:r w:rsidRPr="001046E7">
              <w:rPr>
                <w:rFonts w:ascii="Times New Roman" w:eastAsia="宋体" w:hAnsi="Times New Roman" w:cs="Times New Roman" w:hint="eastAsia"/>
                <w:sz w:val="24"/>
                <w:szCs w:val="24"/>
                <w:u w:val="single"/>
              </w:rPr>
              <w:t>8]22</w:t>
            </w:r>
            <w:r w:rsidRPr="001046E7">
              <w:rPr>
                <w:rFonts w:ascii="Times New Roman" w:eastAsia="宋体" w:hAnsi="Times New Roman" w:cs="Times New Roman" w:hint="eastAsia"/>
                <w:sz w:val="24"/>
                <w:szCs w:val="24"/>
                <w:u w:val="single"/>
              </w:rPr>
              <w:t>号）。</w:t>
            </w:r>
          </w:p>
          <w:p w14:paraId="02DE1E56" w14:textId="77777777" w:rsidR="00392FC4" w:rsidRPr="002F5BE4" w:rsidRDefault="001046E7" w:rsidP="00C2777D">
            <w:pPr>
              <w:spacing w:line="360" w:lineRule="auto"/>
              <w:ind w:firstLineChars="200" w:firstLine="482"/>
              <w:rPr>
                <w:rFonts w:ascii="Times New Roman" w:eastAsia="宋体" w:hAnsi="Times New Roman" w:cs="Times New Roman"/>
                <w:b/>
                <w:bCs/>
                <w:sz w:val="24"/>
                <w:szCs w:val="24"/>
                <w:u w:val="single"/>
              </w:rPr>
            </w:pPr>
            <w:r w:rsidRPr="002F5BE4">
              <w:rPr>
                <w:rFonts w:ascii="Times New Roman" w:eastAsia="宋体" w:hAnsi="Times New Roman" w:cs="Times New Roman" w:hint="eastAsia"/>
                <w:b/>
                <w:bCs/>
                <w:sz w:val="24"/>
                <w:szCs w:val="24"/>
                <w:u w:val="single"/>
              </w:rPr>
              <w:t>（二）地方法规、规划</w:t>
            </w:r>
          </w:p>
          <w:p w14:paraId="1E3E71B5" w14:textId="77777777" w:rsidR="001046E7" w:rsidRPr="001046E7" w:rsidRDefault="001046E7" w:rsidP="00C2777D">
            <w:pPr>
              <w:spacing w:line="360" w:lineRule="auto"/>
              <w:rPr>
                <w:rFonts w:ascii="Times New Roman" w:eastAsia="宋体" w:hAnsi="Times New Roman" w:cs="Times New Roman"/>
                <w:sz w:val="24"/>
                <w:szCs w:val="24"/>
                <w:u w:val="single"/>
              </w:rPr>
            </w:pPr>
            <w:r w:rsidRPr="001046E7">
              <w:rPr>
                <w:rFonts w:ascii="Times New Roman" w:eastAsia="宋体" w:hAnsi="Times New Roman" w:cs="Times New Roman"/>
                <w:sz w:val="24"/>
                <w:szCs w:val="24"/>
                <w:u w:val="single"/>
              </w:rPr>
              <w:t>（</w:t>
            </w:r>
            <w:r w:rsidRPr="001046E7">
              <w:rPr>
                <w:rFonts w:ascii="Times New Roman" w:eastAsia="宋体" w:hAnsi="Times New Roman" w:cs="Times New Roman"/>
                <w:sz w:val="24"/>
                <w:szCs w:val="24"/>
                <w:u w:val="single"/>
              </w:rPr>
              <w:t>1</w:t>
            </w:r>
            <w:r w:rsidRPr="001046E7">
              <w:rPr>
                <w:rFonts w:ascii="Times New Roman" w:eastAsia="宋体" w:hAnsi="Times New Roman" w:cs="Times New Roman"/>
                <w:sz w:val="24"/>
                <w:szCs w:val="24"/>
                <w:u w:val="single"/>
              </w:rPr>
              <w:t>）《湖南省主要水系地表水环境功能区划》（</w:t>
            </w:r>
            <w:r w:rsidRPr="001046E7">
              <w:rPr>
                <w:rFonts w:ascii="Times New Roman" w:eastAsia="宋体" w:hAnsi="Times New Roman" w:cs="Times New Roman"/>
                <w:sz w:val="24"/>
                <w:szCs w:val="24"/>
                <w:u w:val="single"/>
              </w:rPr>
              <w:t>DB43/023-2005</w:t>
            </w:r>
            <w:r w:rsidRPr="001046E7">
              <w:rPr>
                <w:rFonts w:ascii="Times New Roman" w:eastAsia="宋体" w:hAnsi="Times New Roman" w:cs="Times New Roman"/>
                <w:sz w:val="24"/>
                <w:szCs w:val="24"/>
                <w:u w:val="single"/>
              </w:rPr>
              <w:t>）；</w:t>
            </w:r>
          </w:p>
          <w:p w14:paraId="5C9CE387" w14:textId="77777777" w:rsidR="001046E7" w:rsidRPr="001046E7" w:rsidRDefault="001046E7" w:rsidP="00C2777D">
            <w:pPr>
              <w:spacing w:line="360" w:lineRule="auto"/>
              <w:rPr>
                <w:rFonts w:ascii="Times New Roman" w:eastAsia="宋体" w:hAnsi="Times New Roman" w:cs="Times New Roman"/>
                <w:sz w:val="24"/>
                <w:szCs w:val="24"/>
                <w:u w:val="single"/>
              </w:rPr>
            </w:pPr>
            <w:r w:rsidRPr="001046E7">
              <w:rPr>
                <w:rFonts w:ascii="Times New Roman" w:eastAsia="宋体" w:hAnsi="Times New Roman" w:cs="Times New Roman"/>
                <w:sz w:val="24"/>
                <w:szCs w:val="24"/>
                <w:u w:val="single"/>
              </w:rPr>
              <w:t>（</w:t>
            </w:r>
            <w:r w:rsidRPr="001046E7">
              <w:rPr>
                <w:rFonts w:ascii="Times New Roman" w:eastAsia="宋体" w:hAnsi="Times New Roman" w:cs="Times New Roman"/>
                <w:sz w:val="24"/>
                <w:szCs w:val="24"/>
                <w:u w:val="single"/>
              </w:rPr>
              <w:t>2</w:t>
            </w:r>
            <w:r w:rsidRPr="001046E7">
              <w:rPr>
                <w:rFonts w:ascii="Times New Roman" w:eastAsia="宋体" w:hAnsi="Times New Roman" w:cs="Times New Roman"/>
                <w:sz w:val="24"/>
                <w:szCs w:val="24"/>
                <w:u w:val="single"/>
              </w:rPr>
              <w:t>）《湖南省环境保护条例（</w:t>
            </w:r>
            <w:r w:rsidRPr="001046E7">
              <w:rPr>
                <w:rFonts w:ascii="Times New Roman" w:eastAsia="宋体" w:hAnsi="Times New Roman" w:cs="Times New Roman"/>
                <w:sz w:val="24"/>
                <w:szCs w:val="24"/>
                <w:u w:val="single"/>
              </w:rPr>
              <w:t>2</w:t>
            </w:r>
            <w:r w:rsidRPr="001046E7">
              <w:rPr>
                <w:rFonts w:ascii="Times New Roman" w:eastAsia="宋体" w:hAnsi="Times New Roman" w:cs="Times New Roman" w:hint="eastAsia"/>
                <w:sz w:val="24"/>
                <w:szCs w:val="24"/>
                <w:u w:val="single"/>
              </w:rPr>
              <w:t>013</w:t>
            </w:r>
            <w:r w:rsidRPr="001046E7">
              <w:rPr>
                <w:rFonts w:ascii="Times New Roman" w:eastAsia="宋体" w:hAnsi="Times New Roman" w:cs="Times New Roman"/>
                <w:sz w:val="24"/>
                <w:szCs w:val="24"/>
                <w:u w:val="single"/>
              </w:rPr>
              <w:t>年修正）》；</w:t>
            </w:r>
          </w:p>
          <w:p w14:paraId="09D19A6C" w14:textId="77777777" w:rsidR="001046E7" w:rsidRPr="001046E7" w:rsidRDefault="001046E7" w:rsidP="00C2777D">
            <w:pPr>
              <w:spacing w:line="360" w:lineRule="auto"/>
              <w:rPr>
                <w:rFonts w:ascii="Times New Roman" w:eastAsia="宋体" w:hAnsi="Times New Roman" w:cs="Times New Roman"/>
                <w:sz w:val="24"/>
                <w:szCs w:val="24"/>
                <w:u w:val="single"/>
              </w:rPr>
            </w:pPr>
            <w:r w:rsidRPr="001046E7">
              <w:rPr>
                <w:rFonts w:ascii="Times New Roman" w:eastAsia="宋体" w:hAnsi="Times New Roman" w:cs="Times New Roman"/>
                <w:sz w:val="24"/>
                <w:szCs w:val="24"/>
                <w:u w:val="single"/>
              </w:rPr>
              <w:t>（</w:t>
            </w:r>
            <w:r w:rsidRPr="001046E7">
              <w:rPr>
                <w:rFonts w:ascii="Times New Roman" w:eastAsia="宋体" w:hAnsi="Times New Roman" w:cs="Times New Roman"/>
                <w:sz w:val="24"/>
                <w:szCs w:val="24"/>
                <w:u w:val="single"/>
              </w:rPr>
              <w:t>3</w:t>
            </w:r>
            <w:r w:rsidRPr="001046E7">
              <w:rPr>
                <w:rFonts w:ascii="Times New Roman" w:eastAsia="宋体" w:hAnsi="Times New Roman" w:cs="Times New Roman"/>
                <w:sz w:val="24"/>
                <w:szCs w:val="24"/>
                <w:u w:val="single"/>
              </w:rPr>
              <w:t>）湖南省地方标准《用水定额》（</w:t>
            </w:r>
            <w:r w:rsidRPr="001046E7">
              <w:rPr>
                <w:rFonts w:ascii="Times New Roman" w:eastAsia="宋体" w:hAnsi="Times New Roman" w:cs="Times New Roman"/>
                <w:sz w:val="24"/>
                <w:szCs w:val="24"/>
                <w:u w:val="single"/>
              </w:rPr>
              <w:t>DB43/T388-20</w:t>
            </w:r>
            <w:r>
              <w:rPr>
                <w:rFonts w:ascii="Times New Roman" w:eastAsia="宋体" w:hAnsi="Times New Roman" w:cs="Times New Roman"/>
                <w:sz w:val="24"/>
                <w:szCs w:val="24"/>
                <w:u w:val="single"/>
              </w:rPr>
              <w:t>2020</w:t>
            </w:r>
            <w:r w:rsidRPr="001046E7">
              <w:rPr>
                <w:rFonts w:ascii="Times New Roman" w:eastAsia="宋体" w:hAnsi="Times New Roman" w:cs="Times New Roman"/>
                <w:sz w:val="24"/>
                <w:szCs w:val="24"/>
                <w:u w:val="single"/>
              </w:rPr>
              <w:t>）；</w:t>
            </w:r>
          </w:p>
          <w:p w14:paraId="491DD5AF" w14:textId="77777777" w:rsidR="001046E7" w:rsidRPr="001046E7" w:rsidRDefault="001046E7" w:rsidP="00C2777D">
            <w:pPr>
              <w:spacing w:line="360" w:lineRule="auto"/>
              <w:rPr>
                <w:rFonts w:ascii="Times New Roman" w:eastAsia="宋体" w:hAnsi="Times New Roman" w:cs="Times New Roman"/>
                <w:sz w:val="24"/>
                <w:szCs w:val="24"/>
                <w:u w:val="single"/>
              </w:rPr>
            </w:pPr>
            <w:r w:rsidRPr="001046E7">
              <w:rPr>
                <w:rFonts w:ascii="Times New Roman" w:eastAsia="宋体" w:hAnsi="Times New Roman" w:cs="Times New Roman"/>
                <w:sz w:val="24"/>
                <w:szCs w:val="24"/>
                <w:u w:val="single"/>
              </w:rPr>
              <w:t>（</w:t>
            </w:r>
            <w:r>
              <w:rPr>
                <w:rFonts w:ascii="Times New Roman" w:eastAsia="宋体" w:hAnsi="Times New Roman" w:cs="Times New Roman"/>
                <w:sz w:val="24"/>
                <w:szCs w:val="24"/>
                <w:u w:val="single"/>
              </w:rPr>
              <w:t>4</w:t>
            </w:r>
            <w:r w:rsidRPr="001046E7">
              <w:rPr>
                <w:rFonts w:ascii="Times New Roman" w:eastAsia="宋体" w:hAnsi="Times New Roman" w:cs="Times New Roman"/>
                <w:sz w:val="24"/>
                <w:szCs w:val="24"/>
                <w:u w:val="single"/>
              </w:rPr>
              <w:t>）湖南省人民政府办公厅关于印发《贯彻落实〈大气污染防治行动计划〉实施细则》的通知（湘政办发</w:t>
            </w:r>
            <w:r w:rsidRPr="001046E7">
              <w:rPr>
                <w:rFonts w:ascii="Times New Roman" w:eastAsia="宋体" w:hAnsi="Times New Roman" w:cs="Times New Roman" w:hint="eastAsia"/>
                <w:sz w:val="24"/>
                <w:szCs w:val="24"/>
                <w:u w:val="single"/>
              </w:rPr>
              <w:t>[</w:t>
            </w:r>
            <w:r w:rsidRPr="001046E7">
              <w:rPr>
                <w:rFonts w:ascii="Times New Roman" w:eastAsia="宋体" w:hAnsi="Times New Roman" w:cs="Times New Roman"/>
                <w:sz w:val="24"/>
                <w:szCs w:val="24"/>
                <w:u w:val="single"/>
              </w:rPr>
              <w:t>2013</w:t>
            </w:r>
            <w:r w:rsidRPr="001046E7">
              <w:rPr>
                <w:rFonts w:ascii="Times New Roman" w:eastAsia="宋体" w:hAnsi="Times New Roman" w:cs="Times New Roman" w:hint="eastAsia"/>
                <w:sz w:val="24"/>
                <w:szCs w:val="24"/>
                <w:u w:val="single"/>
              </w:rPr>
              <w:t>]</w:t>
            </w:r>
            <w:r w:rsidRPr="001046E7">
              <w:rPr>
                <w:rFonts w:ascii="Times New Roman" w:eastAsia="宋体" w:hAnsi="Times New Roman" w:cs="Times New Roman"/>
                <w:sz w:val="24"/>
                <w:szCs w:val="24"/>
                <w:u w:val="single"/>
              </w:rPr>
              <w:t>77</w:t>
            </w:r>
            <w:r w:rsidRPr="001046E7">
              <w:rPr>
                <w:rFonts w:ascii="Times New Roman" w:eastAsia="宋体" w:hAnsi="Times New Roman" w:cs="Times New Roman"/>
                <w:sz w:val="24"/>
                <w:szCs w:val="24"/>
                <w:u w:val="single"/>
              </w:rPr>
              <w:t>号）</w:t>
            </w:r>
            <w:r w:rsidRPr="001046E7">
              <w:rPr>
                <w:rFonts w:ascii="Times New Roman" w:eastAsia="宋体" w:hAnsi="Times New Roman" w:cs="Times New Roman" w:hint="eastAsia"/>
                <w:sz w:val="24"/>
                <w:szCs w:val="24"/>
                <w:u w:val="single"/>
              </w:rPr>
              <w:t>；</w:t>
            </w:r>
          </w:p>
          <w:p w14:paraId="189B7A1C" w14:textId="77777777" w:rsidR="001046E7" w:rsidRPr="001046E7" w:rsidRDefault="001046E7" w:rsidP="00C2777D">
            <w:pPr>
              <w:spacing w:line="360" w:lineRule="auto"/>
              <w:rPr>
                <w:rFonts w:ascii="Times New Roman" w:eastAsia="宋体" w:hAnsi="Times New Roman" w:cs="Times New Roman"/>
                <w:sz w:val="24"/>
                <w:szCs w:val="24"/>
                <w:u w:val="single"/>
              </w:rPr>
            </w:pPr>
            <w:r w:rsidRPr="001046E7">
              <w:rPr>
                <w:rFonts w:ascii="Times New Roman" w:eastAsia="宋体" w:hAnsi="Times New Roman" w:cs="Times New Roman"/>
                <w:sz w:val="24"/>
                <w:szCs w:val="24"/>
                <w:u w:val="single"/>
              </w:rPr>
              <w:t>（</w:t>
            </w:r>
            <w:r>
              <w:rPr>
                <w:rFonts w:ascii="Times New Roman" w:eastAsia="宋体" w:hAnsi="Times New Roman" w:cs="Times New Roman"/>
                <w:sz w:val="24"/>
                <w:szCs w:val="24"/>
                <w:u w:val="single"/>
              </w:rPr>
              <w:t>5</w:t>
            </w:r>
            <w:r w:rsidRPr="001046E7">
              <w:rPr>
                <w:rFonts w:ascii="Times New Roman" w:eastAsia="宋体" w:hAnsi="Times New Roman" w:cs="Times New Roman"/>
                <w:sz w:val="24"/>
                <w:szCs w:val="24"/>
                <w:u w:val="single"/>
              </w:rPr>
              <w:t>）《</w:t>
            </w:r>
            <w:r w:rsidRPr="001046E7">
              <w:rPr>
                <w:rFonts w:ascii="Times New Roman" w:eastAsia="宋体" w:hAnsi="Times New Roman" w:cs="Times New Roman" w:hint="eastAsia"/>
                <w:sz w:val="24"/>
                <w:szCs w:val="24"/>
                <w:u w:val="single"/>
              </w:rPr>
              <w:t>湖南省污染防治攻坚战三年行动计划</w:t>
            </w:r>
            <w:r w:rsidRPr="001046E7">
              <w:rPr>
                <w:rFonts w:ascii="Times New Roman" w:eastAsia="宋体" w:hAnsi="Times New Roman" w:cs="Times New Roman" w:hint="eastAsia"/>
                <w:sz w:val="24"/>
                <w:szCs w:val="24"/>
                <w:u w:val="single"/>
              </w:rPr>
              <w:t>(2018-2020</w:t>
            </w:r>
            <w:r w:rsidRPr="001046E7">
              <w:rPr>
                <w:rFonts w:ascii="Times New Roman" w:eastAsia="宋体" w:hAnsi="Times New Roman" w:cs="Times New Roman" w:hint="eastAsia"/>
                <w:sz w:val="24"/>
                <w:szCs w:val="24"/>
                <w:u w:val="single"/>
              </w:rPr>
              <w:t>年）</w:t>
            </w:r>
            <w:r w:rsidRPr="001046E7">
              <w:rPr>
                <w:rFonts w:ascii="Times New Roman" w:eastAsia="宋体" w:hAnsi="Times New Roman" w:cs="Times New Roman"/>
                <w:sz w:val="24"/>
                <w:szCs w:val="24"/>
                <w:u w:val="single"/>
              </w:rPr>
              <w:t>》，湘政发</w:t>
            </w:r>
            <w:r w:rsidRPr="001046E7">
              <w:rPr>
                <w:rFonts w:ascii="Times New Roman" w:eastAsia="宋体" w:hAnsi="Times New Roman" w:cs="Times New Roman"/>
                <w:sz w:val="24"/>
                <w:szCs w:val="24"/>
                <w:u w:val="single"/>
              </w:rPr>
              <w:t>[201</w:t>
            </w:r>
            <w:r w:rsidRPr="001046E7">
              <w:rPr>
                <w:rFonts w:ascii="Times New Roman" w:eastAsia="宋体" w:hAnsi="Times New Roman" w:cs="Times New Roman" w:hint="eastAsia"/>
                <w:sz w:val="24"/>
                <w:szCs w:val="24"/>
                <w:u w:val="single"/>
              </w:rPr>
              <w:t>8</w:t>
            </w:r>
            <w:r w:rsidRPr="001046E7">
              <w:rPr>
                <w:rFonts w:ascii="Times New Roman" w:eastAsia="宋体" w:hAnsi="Times New Roman" w:cs="Times New Roman"/>
                <w:sz w:val="24"/>
                <w:szCs w:val="24"/>
                <w:u w:val="single"/>
              </w:rPr>
              <w:t>]</w:t>
            </w:r>
            <w:r w:rsidRPr="001046E7">
              <w:rPr>
                <w:rFonts w:ascii="Times New Roman" w:eastAsia="宋体" w:hAnsi="Times New Roman" w:cs="Times New Roman" w:hint="eastAsia"/>
                <w:sz w:val="24"/>
                <w:szCs w:val="24"/>
                <w:u w:val="single"/>
              </w:rPr>
              <w:t>17</w:t>
            </w:r>
            <w:r w:rsidRPr="001046E7">
              <w:rPr>
                <w:rFonts w:ascii="Times New Roman" w:eastAsia="宋体" w:hAnsi="Times New Roman" w:cs="Times New Roman"/>
                <w:sz w:val="24"/>
                <w:szCs w:val="24"/>
                <w:u w:val="single"/>
              </w:rPr>
              <w:t>号；</w:t>
            </w:r>
          </w:p>
          <w:p w14:paraId="1FA84E5A" w14:textId="77777777" w:rsidR="001046E7" w:rsidRPr="001046E7" w:rsidRDefault="001046E7" w:rsidP="00C2777D">
            <w:pPr>
              <w:spacing w:line="360" w:lineRule="auto"/>
              <w:rPr>
                <w:rFonts w:ascii="Times New Roman" w:eastAsia="宋体" w:hAnsi="Times New Roman" w:cs="Times New Roman"/>
                <w:sz w:val="24"/>
                <w:szCs w:val="24"/>
                <w:u w:val="single"/>
              </w:rPr>
            </w:pPr>
            <w:r w:rsidRPr="001046E7">
              <w:rPr>
                <w:rFonts w:ascii="Times New Roman" w:eastAsia="宋体" w:hAnsi="Times New Roman" w:cs="Times New Roman"/>
                <w:sz w:val="24"/>
                <w:szCs w:val="24"/>
                <w:u w:val="single"/>
              </w:rPr>
              <w:t>（</w:t>
            </w:r>
            <w:r>
              <w:rPr>
                <w:rFonts w:ascii="Times New Roman" w:eastAsia="宋体" w:hAnsi="Times New Roman" w:cs="Times New Roman"/>
                <w:sz w:val="24"/>
                <w:szCs w:val="24"/>
                <w:u w:val="single"/>
              </w:rPr>
              <w:t>6</w:t>
            </w:r>
            <w:r w:rsidRPr="001046E7">
              <w:rPr>
                <w:rFonts w:ascii="Times New Roman" w:eastAsia="宋体" w:hAnsi="Times New Roman" w:cs="Times New Roman"/>
                <w:sz w:val="24"/>
                <w:szCs w:val="24"/>
                <w:u w:val="single"/>
              </w:rPr>
              <w:t>）岳阳市人民政府办公室关于印发《岳阳市水环境功能区管理规定》和《岳阳市水环境功能区划分》的通知（岳政办发</w:t>
            </w:r>
            <w:r w:rsidRPr="001046E7">
              <w:rPr>
                <w:rFonts w:ascii="Times New Roman" w:eastAsia="宋体" w:hAnsi="Times New Roman" w:cs="Times New Roman"/>
                <w:sz w:val="24"/>
                <w:szCs w:val="24"/>
                <w:u w:val="single"/>
              </w:rPr>
              <w:t>[2010]30</w:t>
            </w:r>
            <w:r w:rsidRPr="001046E7">
              <w:rPr>
                <w:rFonts w:ascii="Times New Roman" w:eastAsia="宋体" w:hAnsi="Times New Roman" w:cs="Times New Roman"/>
                <w:sz w:val="24"/>
                <w:szCs w:val="24"/>
                <w:u w:val="single"/>
              </w:rPr>
              <w:t>号）；</w:t>
            </w:r>
          </w:p>
          <w:p w14:paraId="16D2A5CB" w14:textId="77777777" w:rsidR="001046E7" w:rsidRPr="001046E7" w:rsidRDefault="001046E7" w:rsidP="00C2777D">
            <w:pPr>
              <w:spacing w:line="360" w:lineRule="auto"/>
              <w:rPr>
                <w:rFonts w:ascii="Times New Roman" w:eastAsia="宋体" w:hAnsi="Times New Roman" w:cs="Times New Roman"/>
                <w:sz w:val="24"/>
                <w:szCs w:val="24"/>
                <w:u w:val="single"/>
              </w:rPr>
            </w:pPr>
            <w:r w:rsidRPr="001046E7">
              <w:rPr>
                <w:rFonts w:ascii="Times New Roman" w:eastAsia="宋体" w:hAnsi="Times New Roman" w:cs="Times New Roman"/>
                <w:sz w:val="24"/>
                <w:szCs w:val="24"/>
                <w:u w:val="single"/>
              </w:rPr>
              <w:t>（</w:t>
            </w:r>
            <w:r>
              <w:rPr>
                <w:rFonts w:ascii="Times New Roman" w:eastAsia="宋体" w:hAnsi="Times New Roman" w:cs="Times New Roman"/>
                <w:sz w:val="24"/>
                <w:szCs w:val="24"/>
                <w:u w:val="single"/>
              </w:rPr>
              <w:t>7</w:t>
            </w:r>
            <w:r w:rsidRPr="001046E7">
              <w:rPr>
                <w:rFonts w:ascii="Times New Roman" w:eastAsia="宋体" w:hAnsi="Times New Roman" w:cs="Times New Roman"/>
                <w:sz w:val="24"/>
                <w:szCs w:val="24"/>
                <w:u w:val="single"/>
              </w:rPr>
              <w:t>）岳阳市贯彻落实《大气污染防治行动计划》实施方案，岳政办发</w:t>
            </w:r>
            <w:r w:rsidRPr="001046E7">
              <w:rPr>
                <w:rFonts w:ascii="Times New Roman" w:eastAsia="宋体" w:hAnsi="Times New Roman" w:cs="Times New Roman" w:hint="eastAsia"/>
                <w:sz w:val="24"/>
                <w:szCs w:val="24"/>
                <w:u w:val="single"/>
              </w:rPr>
              <w:t>[</w:t>
            </w:r>
            <w:r w:rsidRPr="001046E7">
              <w:rPr>
                <w:rFonts w:ascii="Times New Roman" w:eastAsia="宋体" w:hAnsi="Times New Roman" w:cs="Times New Roman"/>
                <w:sz w:val="24"/>
                <w:szCs w:val="24"/>
                <w:u w:val="single"/>
              </w:rPr>
              <w:t>2014</w:t>
            </w:r>
            <w:r w:rsidRPr="001046E7">
              <w:rPr>
                <w:rFonts w:ascii="Times New Roman" w:eastAsia="宋体" w:hAnsi="Times New Roman" w:cs="Times New Roman" w:hint="eastAsia"/>
                <w:sz w:val="24"/>
                <w:szCs w:val="24"/>
                <w:u w:val="single"/>
              </w:rPr>
              <w:t>]</w:t>
            </w:r>
            <w:r w:rsidRPr="001046E7">
              <w:rPr>
                <w:rFonts w:ascii="Times New Roman" w:eastAsia="宋体" w:hAnsi="Times New Roman" w:cs="Times New Roman"/>
                <w:sz w:val="24"/>
                <w:szCs w:val="24"/>
                <w:u w:val="single"/>
              </w:rPr>
              <w:t>17</w:t>
            </w:r>
            <w:r w:rsidRPr="001046E7">
              <w:rPr>
                <w:rFonts w:ascii="Times New Roman" w:eastAsia="宋体" w:hAnsi="Times New Roman" w:cs="Times New Roman"/>
                <w:sz w:val="24"/>
                <w:szCs w:val="24"/>
                <w:u w:val="single"/>
              </w:rPr>
              <w:t>号</w:t>
            </w:r>
            <w:r w:rsidRPr="001046E7">
              <w:rPr>
                <w:rFonts w:ascii="Times New Roman" w:eastAsia="宋体" w:hAnsi="Times New Roman" w:cs="Times New Roman" w:hint="eastAsia"/>
                <w:sz w:val="24"/>
                <w:szCs w:val="24"/>
                <w:u w:val="single"/>
              </w:rPr>
              <w:t>；</w:t>
            </w:r>
          </w:p>
          <w:p w14:paraId="2A2F2115" w14:textId="77777777" w:rsidR="001046E7" w:rsidRPr="001046E7" w:rsidRDefault="001046E7" w:rsidP="00C2777D">
            <w:pPr>
              <w:spacing w:line="360" w:lineRule="auto"/>
              <w:rPr>
                <w:rFonts w:ascii="Times New Roman" w:eastAsia="宋体" w:hAnsi="Times New Roman" w:cs="Times New Roman"/>
                <w:sz w:val="24"/>
                <w:szCs w:val="24"/>
                <w:u w:val="single"/>
              </w:rPr>
            </w:pPr>
            <w:r w:rsidRPr="001046E7">
              <w:rPr>
                <w:rFonts w:ascii="Times New Roman" w:eastAsia="宋体" w:hAnsi="Times New Roman" w:cs="Times New Roman" w:hint="eastAsia"/>
                <w:sz w:val="24"/>
                <w:szCs w:val="24"/>
                <w:u w:val="single"/>
              </w:rPr>
              <w:t>（</w:t>
            </w:r>
            <w:r>
              <w:rPr>
                <w:rFonts w:ascii="Times New Roman" w:eastAsia="宋体" w:hAnsi="Times New Roman" w:cs="Times New Roman"/>
                <w:sz w:val="24"/>
                <w:szCs w:val="24"/>
                <w:u w:val="single"/>
              </w:rPr>
              <w:t>8</w:t>
            </w:r>
            <w:r w:rsidRPr="001046E7">
              <w:rPr>
                <w:rFonts w:ascii="Times New Roman" w:eastAsia="宋体" w:hAnsi="Times New Roman" w:cs="Times New Roman" w:hint="eastAsia"/>
                <w:sz w:val="24"/>
                <w:szCs w:val="24"/>
                <w:u w:val="single"/>
              </w:rPr>
              <w:t>）《建设项目主要污染物排放总量指标审核及管理暂行办法》（环发</w:t>
            </w:r>
            <w:r w:rsidRPr="001046E7">
              <w:rPr>
                <w:rFonts w:ascii="Times New Roman" w:eastAsia="宋体" w:hAnsi="Times New Roman" w:cs="Times New Roman" w:hint="eastAsia"/>
                <w:sz w:val="24"/>
                <w:szCs w:val="24"/>
                <w:u w:val="single"/>
              </w:rPr>
              <w:t>[2014]197</w:t>
            </w:r>
            <w:r w:rsidRPr="001046E7">
              <w:rPr>
                <w:rFonts w:ascii="Times New Roman" w:eastAsia="宋体" w:hAnsi="Times New Roman" w:cs="Times New Roman" w:hint="eastAsia"/>
                <w:sz w:val="24"/>
                <w:szCs w:val="24"/>
                <w:u w:val="single"/>
              </w:rPr>
              <w:t>号）；</w:t>
            </w:r>
          </w:p>
          <w:p w14:paraId="6D14EF47" w14:textId="77777777" w:rsidR="001046E7" w:rsidRPr="001046E7" w:rsidRDefault="001046E7" w:rsidP="00C2777D">
            <w:pPr>
              <w:spacing w:line="360" w:lineRule="auto"/>
              <w:rPr>
                <w:rFonts w:ascii="Times New Roman" w:eastAsia="宋体" w:hAnsi="Times New Roman" w:cs="Times New Roman"/>
                <w:sz w:val="24"/>
                <w:szCs w:val="24"/>
                <w:u w:val="single"/>
              </w:rPr>
            </w:pPr>
            <w:r w:rsidRPr="001046E7">
              <w:rPr>
                <w:rFonts w:ascii="Times New Roman" w:eastAsia="宋体" w:hAnsi="Times New Roman" w:cs="Times New Roman" w:hint="eastAsia"/>
                <w:sz w:val="24"/>
                <w:szCs w:val="24"/>
                <w:u w:val="single"/>
              </w:rPr>
              <w:t>（</w:t>
            </w:r>
            <w:r>
              <w:rPr>
                <w:rFonts w:ascii="Times New Roman" w:eastAsia="宋体" w:hAnsi="Times New Roman" w:cs="Times New Roman"/>
                <w:sz w:val="24"/>
                <w:szCs w:val="24"/>
                <w:u w:val="single"/>
              </w:rPr>
              <w:t>9</w:t>
            </w:r>
            <w:r w:rsidRPr="001046E7">
              <w:rPr>
                <w:rFonts w:ascii="Times New Roman" w:eastAsia="宋体" w:hAnsi="Times New Roman" w:cs="Times New Roman" w:hint="eastAsia"/>
                <w:sz w:val="24"/>
                <w:szCs w:val="24"/>
                <w:u w:val="single"/>
              </w:rPr>
              <w:t>）《湖南省生态环境厅关于执行污染物特别排放限值（第一批）的公告》，</w:t>
            </w:r>
            <w:r w:rsidRPr="001046E7">
              <w:rPr>
                <w:rFonts w:ascii="Times New Roman" w:eastAsia="宋体" w:hAnsi="Times New Roman" w:cs="Times New Roman" w:hint="eastAsia"/>
                <w:sz w:val="24"/>
                <w:szCs w:val="24"/>
                <w:u w:val="single"/>
              </w:rPr>
              <w:t>2018</w:t>
            </w:r>
            <w:r w:rsidRPr="001046E7">
              <w:rPr>
                <w:rFonts w:ascii="Times New Roman" w:eastAsia="宋体" w:hAnsi="Times New Roman" w:cs="Times New Roman" w:hint="eastAsia"/>
                <w:sz w:val="24"/>
                <w:szCs w:val="24"/>
                <w:u w:val="single"/>
              </w:rPr>
              <w:t>年</w:t>
            </w:r>
            <w:r w:rsidRPr="001046E7">
              <w:rPr>
                <w:rFonts w:ascii="Times New Roman" w:eastAsia="宋体" w:hAnsi="Times New Roman" w:cs="Times New Roman" w:hint="eastAsia"/>
                <w:sz w:val="24"/>
                <w:szCs w:val="24"/>
                <w:u w:val="single"/>
              </w:rPr>
              <w:t>10</w:t>
            </w:r>
            <w:r w:rsidRPr="001046E7">
              <w:rPr>
                <w:rFonts w:ascii="Times New Roman" w:eastAsia="宋体" w:hAnsi="Times New Roman" w:cs="Times New Roman" w:hint="eastAsia"/>
                <w:sz w:val="24"/>
                <w:szCs w:val="24"/>
                <w:u w:val="single"/>
              </w:rPr>
              <w:t>月</w:t>
            </w:r>
            <w:r w:rsidRPr="001046E7">
              <w:rPr>
                <w:rFonts w:ascii="Times New Roman" w:eastAsia="宋体" w:hAnsi="Times New Roman" w:cs="Times New Roman" w:hint="eastAsia"/>
                <w:sz w:val="24"/>
                <w:szCs w:val="24"/>
                <w:u w:val="single"/>
              </w:rPr>
              <w:t>29</w:t>
            </w:r>
            <w:r w:rsidRPr="001046E7">
              <w:rPr>
                <w:rFonts w:ascii="Times New Roman" w:eastAsia="宋体" w:hAnsi="Times New Roman" w:cs="Times New Roman" w:hint="eastAsia"/>
                <w:sz w:val="24"/>
                <w:szCs w:val="24"/>
                <w:u w:val="single"/>
              </w:rPr>
              <w:t>日；</w:t>
            </w:r>
          </w:p>
          <w:p w14:paraId="572C7007" w14:textId="77777777" w:rsidR="001046E7" w:rsidRPr="001046E7" w:rsidRDefault="001046E7" w:rsidP="00C2777D">
            <w:pPr>
              <w:spacing w:line="360" w:lineRule="auto"/>
              <w:rPr>
                <w:rFonts w:ascii="Times New Roman" w:eastAsia="宋体" w:hAnsi="Times New Roman" w:cs="Times New Roman"/>
                <w:sz w:val="24"/>
                <w:szCs w:val="24"/>
                <w:u w:val="single"/>
              </w:rPr>
            </w:pPr>
            <w:bookmarkStart w:id="4" w:name="_Toc10733_WPSOffice_Level3"/>
            <w:bookmarkStart w:id="5" w:name="_Toc10423"/>
            <w:bookmarkStart w:id="6" w:name="_Toc28552"/>
            <w:bookmarkStart w:id="7" w:name="_Toc22765"/>
            <w:bookmarkStart w:id="8" w:name="_Toc25668"/>
            <w:bookmarkStart w:id="9" w:name="_Toc9233_WPSOffice_Level3"/>
            <w:bookmarkStart w:id="10" w:name="_Toc15207"/>
            <w:bookmarkStart w:id="11" w:name="_Toc5332"/>
            <w:bookmarkStart w:id="12" w:name="_Toc844"/>
            <w:bookmarkStart w:id="13" w:name="_Toc21412"/>
            <w:r w:rsidRPr="001046E7">
              <w:rPr>
                <w:rFonts w:ascii="Times New Roman" w:eastAsia="宋体" w:hAnsi="Times New Roman" w:cs="Times New Roman" w:hint="eastAsia"/>
                <w:sz w:val="24"/>
                <w:szCs w:val="24"/>
                <w:u w:val="single"/>
              </w:rPr>
              <w:t>（</w:t>
            </w:r>
            <w:r w:rsidRPr="001046E7">
              <w:rPr>
                <w:rFonts w:ascii="Times New Roman" w:eastAsia="宋体" w:hAnsi="Times New Roman" w:cs="Times New Roman" w:hint="eastAsia"/>
                <w:sz w:val="24"/>
                <w:szCs w:val="24"/>
                <w:u w:val="single"/>
              </w:rPr>
              <w:t>1</w:t>
            </w:r>
            <w:r>
              <w:rPr>
                <w:rFonts w:ascii="Times New Roman" w:eastAsia="宋体" w:hAnsi="Times New Roman" w:cs="Times New Roman"/>
                <w:sz w:val="24"/>
                <w:szCs w:val="24"/>
                <w:u w:val="single"/>
              </w:rPr>
              <w:t>0</w:t>
            </w:r>
            <w:r w:rsidRPr="001046E7">
              <w:rPr>
                <w:rFonts w:ascii="Times New Roman" w:eastAsia="宋体" w:hAnsi="Times New Roman" w:cs="Times New Roman" w:hint="eastAsia"/>
                <w:sz w:val="24"/>
                <w:szCs w:val="24"/>
                <w:u w:val="single"/>
              </w:rPr>
              <w:t>）《湘阴县环境功能区划》（湘阴县人民政府）；</w:t>
            </w:r>
          </w:p>
          <w:p w14:paraId="5ED2927C" w14:textId="77777777" w:rsidR="001046E7" w:rsidRPr="001046E7" w:rsidRDefault="001046E7" w:rsidP="00C2777D">
            <w:pPr>
              <w:spacing w:line="360" w:lineRule="auto"/>
              <w:rPr>
                <w:rFonts w:ascii="Times New Roman" w:eastAsia="宋体" w:hAnsi="Times New Roman" w:cs="Times New Roman"/>
                <w:sz w:val="24"/>
                <w:szCs w:val="24"/>
                <w:u w:val="single"/>
              </w:rPr>
            </w:pPr>
            <w:r w:rsidRPr="001046E7">
              <w:rPr>
                <w:rFonts w:ascii="Times New Roman" w:eastAsia="宋体" w:hAnsi="Times New Roman" w:cs="Times New Roman" w:hint="eastAsia"/>
                <w:sz w:val="24"/>
                <w:szCs w:val="24"/>
                <w:u w:val="single"/>
              </w:rPr>
              <w:t>（</w:t>
            </w:r>
            <w:r w:rsidRPr="001046E7">
              <w:rPr>
                <w:rFonts w:ascii="Times New Roman" w:eastAsia="宋体" w:hAnsi="Times New Roman" w:cs="Times New Roman" w:hint="eastAsia"/>
                <w:sz w:val="24"/>
                <w:szCs w:val="24"/>
                <w:u w:val="single"/>
              </w:rPr>
              <w:t>1</w:t>
            </w:r>
            <w:r>
              <w:rPr>
                <w:rFonts w:ascii="Times New Roman" w:eastAsia="宋体" w:hAnsi="Times New Roman" w:cs="Times New Roman"/>
                <w:sz w:val="24"/>
                <w:szCs w:val="24"/>
                <w:u w:val="single"/>
              </w:rPr>
              <w:t>1</w:t>
            </w:r>
            <w:r w:rsidRPr="001046E7">
              <w:rPr>
                <w:rFonts w:ascii="Times New Roman" w:eastAsia="宋体" w:hAnsi="Times New Roman" w:cs="Times New Roman" w:hint="eastAsia"/>
                <w:sz w:val="24"/>
                <w:szCs w:val="24"/>
                <w:u w:val="single"/>
              </w:rPr>
              <w:t>）《湘阴县金龙镇总体规划》（湘阴县人民政府）；</w:t>
            </w:r>
          </w:p>
          <w:p w14:paraId="4F4A85FF" w14:textId="77777777" w:rsidR="001046E7" w:rsidRPr="001046E7" w:rsidRDefault="001046E7" w:rsidP="00C2777D">
            <w:pPr>
              <w:spacing w:line="360" w:lineRule="auto"/>
              <w:rPr>
                <w:rFonts w:ascii="Times New Roman" w:eastAsia="宋体" w:hAnsi="Times New Roman" w:cs="Times New Roman"/>
                <w:sz w:val="24"/>
                <w:szCs w:val="24"/>
                <w:u w:val="single"/>
              </w:rPr>
            </w:pPr>
            <w:r w:rsidRPr="001046E7">
              <w:rPr>
                <w:rFonts w:ascii="Times New Roman" w:eastAsia="宋体" w:hAnsi="Times New Roman" w:cs="Times New Roman" w:hint="eastAsia"/>
                <w:sz w:val="24"/>
                <w:szCs w:val="24"/>
                <w:u w:val="single"/>
              </w:rPr>
              <w:t>（</w:t>
            </w:r>
            <w:r w:rsidRPr="001046E7">
              <w:rPr>
                <w:rFonts w:ascii="Times New Roman" w:eastAsia="宋体" w:hAnsi="Times New Roman" w:cs="Times New Roman" w:hint="eastAsia"/>
                <w:sz w:val="24"/>
                <w:szCs w:val="24"/>
                <w:u w:val="single"/>
              </w:rPr>
              <w:t>1</w:t>
            </w:r>
            <w:r>
              <w:rPr>
                <w:rFonts w:ascii="Times New Roman" w:eastAsia="宋体" w:hAnsi="Times New Roman" w:cs="Times New Roman"/>
                <w:sz w:val="24"/>
                <w:szCs w:val="24"/>
                <w:u w:val="single"/>
              </w:rPr>
              <w:t>2</w:t>
            </w:r>
            <w:r w:rsidRPr="001046E7">
              <w:rPr>
                <w:rFonts w:ascii="Times New Roman" w:eastAsia="宋体" w:hAnsi="Times New Roman" w:cs="Times New Roman" w:hint="eastAsia"/>
                <w:sz w:val="24"/>
                <w:szCs w:val="24"/>
                <w:u w:val="single"/>
              </w:rPr>
              <w:t>）《关于对湘阴县生态保护红线划定初步方案意见》（湘阴县人民政府，</w:t>
            </w:r>
            <w:r w:rsidRPr="001046E7">
              <w:rPr>
                <w:rFonts w:ascii="Times New Roman" w:eastAsia="宋体" w:hAnsi="Times New Roman" w:cs="Times New Roman" w:hint="eastAsia"/>
                <w:sz w:val="24"/>
                <w:szCs w:val="24"/>
                <w:u w:val="single"/>
              </w:rPr>
              <w:t xml:space="preserve"> 2016.06.30</w:t>
            </w:r>
            <w:r w:rsidRPr="001046E7">
              <w:rPr>
                <w:rFonts w:ascii="Times New Roman" w:eastAsia="宋体" w:hAnsi="Times New Roman" w:cs="Times New Roman" w:hint="eastAsia"/>
                <w:sz w:val="24"/>
                <w:szCs w:val="24"/>
                <w:u w:val="single"/>
              </w:rPr>
              <w:t>）；</w:t>
            </w:r>
          </w:p>
          <w:p w14:paraId="79037780" w14:textId="77777777" w:rsidR="001046E7" w:rsidRPr="001046E7" w:rsidRDefault="001046E7" w:rsidP="00C2777D">
            <w:pPr>
              <w:spacing w:line="360" w:lineRule="auto"/>
              <w:rPr>
                <w:rFonts w:ascii="Times New Roman" w:eastAsia="宋体" w:hAnsi="Times New Roman" w:cs="Times New Roman"/>
                <w:sz w:val="24"/>
                <w:szCs w:val="24"/>
                <w:u w:val="single"/>
              </w:rPr>
            </w:pPr>
            <w:r w:rsidRPr="001046E7">
              <w:rPr>
                <w:rFonts w:ascii="Times New Roman" w:eastAsia="宋体" w:hAnsi="Times New Roman" w:cs="Times New Roman" w:hint="eastAsia"/>
                <w:sz w:val="24"/>
                <w:szCs w:val="24"/>
                <w:u w:val="single"/>
              </w:rPr>
              <w:t>（</w:t>
            </w:r>
            <w:r>
              <w:rPr>
                <w:rFonts w:ascii="Times New Roman" w:eastAsia="宋体" w:hAnsi="Times New Roman" w:cs="Times New Roman"/>
                <w:sz w:val="24"/>
                <w:szCs w:val="24"/>
                <w:u w:val="single"/>
              </w:rPr>
              <w:t>13</w:t>
            </w:r>
            <w:r w:rsidRPr="001046E7">
              <w:rPr>
                <w:rFonts w:ascii="Times New Roman" w:eastAsia="宋体" w:hAnsi="Times New Roman" w:cs="Times New Roman" w:hint="eastAsia"/>
                <w:sz w:val="24"/>
                <w:szCs w:val="24"/>
                <w:u w:val="single"/>
              </w:rPr>
              <w:t>）《湖南省新材料产业产品统计指导目录（</w:t>
            </w:r>
            <w:r w:rsidRPr="001046E7">
              <w:rPr>
                <w:rFonts w:ascii="Times New Roman" w:eastAsia="宋体" w:hAnsi="Times New Roman" w:cs="Times New Roman" w:hint="eastAsia"/>
                <w:sz w:val="24"/>
                <w:szCs w:val="24"/>
                <w:u w:val="single"/>
              </w:rPr>
              <w:t>2017</w:t>
            </w:r>
            <w:r w:rsidRPr="001046E7">
              <w:rPr>
                <w:rFonts w:ascii="Times New Roman" w:eastAsia="宋体" w:hAnsi="Times New Roman" w:cs="Times New Roman" w:hint="eastAsia"/>
                <w:sz w:val="24"/>
                <w:szCs w:val="24"/>
                <w:u w:val="single"/>
              </w:rPr>
              <w:t>）》，湖南省发改委</w:t>
            </w:r>
          </w:p>
          <w:bookmarkEnd w:id="4"/>
          <w:bookmarkEnd w:id="5"/>
          <w:bookmarkEnd w:id="6"/>
          <w:bookmarkEnd w:id="7"/>
          <w:bookmarkEnd w:id="8"/>
          <w:bookmarkEnd w:id="9"/>
          <w:bookmarkEnd w:id="10"/>
          <w:bookmarkEnd w:id="11"/>
          <w:bookmarkEnd w:id="12"/>
          <w:bookmarkEnd w:id="13"/>
          <w:p w14:paraId="150C70F9" w14:textId="77777777" w:rsidR="001046E7" w:rsidRPr="001046E7" w:rsidRDefault="001046E7" w:rsidP="00C2777D">
            <w:pPr>
              <w:spacing w:line="360" w:lineRule="auto"/>
              <w:rPr>
                <w:rFonts w:ascii="Times New Roman" w:eastAsia="宋体" w:hAnsi="Times New Roman" w:cs="Times New Roman"/>
                <w:sz w:val="24"/>
                <w:szCs w:val="24"/>
                <w:u w:val="single"/>
              </w:rPr>
            </w:pPr>
            <w:r w:rsidRPr="001046E7">
              <w:rPr>
                <w:rFonts w:ascii="Times New Roman" w:eastAsia="宋体" w:hAnsi="Times New Roman" w:cs="Times New Roman" w:hint="eastAsia"/>
                <w:sz w:val="24"/>
                <w:szCs w:val="24"/>
                <w:u w:val="single"/>
              </w:rPr>
              <w:t>（</w:t>
            </w:r>
            <w:r w:rsidRPr="001046E7">
              <w:rPr>
                <w:rFonts w:ascii="Times New Roman" w:eastAsia="宋体" w:hAnsi="Times New Roman" w:cs="Times New Roman" w:hint="eastAsia"/>
                <w:sz w:val="24"/>
                <w:szCs w:val="24"/>
                <w:u w:val="single"/>
              </w:rPr>
              <w:t>1</w:t>
            </w:r>
            <w:r>
              <w:rPr>
                <w:rFonts w:ascii="Times New Roman" w:eastAsia="宋体" w:hAnsi="Times New Roman" w:cs="Times New Roman"/>
                <w:sz w:val="24"/>
                <w:szCs w:val="24"/>
                <w:u w:val="single"/>
              </w:rPr>
              <w:t>4</w:t>
            </w:r>
            <w:r w:rsidRPr="001046E7">
              <w:rPr>
                <w:rFonts w:ascii="Times New Roman" w:eastAsia="宋体" w:hAnsi="Times New Roman" w:cs="Times New Roman" w:hint="eastAsia"/>
                <w:sz w:val="24"/>
                <w:szCs w:val="24"/>
                <w:u w:val="single"/>
              </w:rPr>
              <w:t>）</w:t>
            </w:r>
            <w:r w:rsidRPr="001046E7">
              <w:rPr>
                <w:rFonts w:ascii="Times New Roman" w:eastAsia="宋体" w:hAnsi="Times New Roman" w:cs="Times New Roman"/>
                <w:sz w:val="24"/>
                <w:szCs w:val="24"/>
                <w:u w:val="single"/>
              </w:rPr>
              <w:t>《湖南省挥发性有机物污染防治三年行动实施方案》（</w:t>
            </w:r>
            <w:r w:rsidRPr="001046E7">
              <w:rPr>
                <w:rFonts w:ascii="Times New Roman" w:eastAsia="宋体" w:hAnsi="Times New Roman" w:cs="Times New Roman"/>
                <w:sz w:val="24"/>
                <w:szCs w:val="24"/>
                <w:u w:val="single"/>
              </w:rPr>
              <w:t>2018-2020</w:t>
            </w:r>
            <w:r w:rsidRPr="001046E7">
              <w:rPr>
                <w:rFonts w:ascii="Times New Roman" w:eastAsia="宋体" w:hAnsi="Times New Roman" w:cs="Times New Roman"/>
                <w:sz w:val="24"/>
                <w:szCs w:val="24"/>
                <w:u w:val="single"/>
              </w:rPr>
              <w:t>年）</w:t>
            </w:r>
          </w:p>
          <w:p w14:paraId="1956C385" w14:textId="77777777" w:rsidR="00392FC4" w:rsidRPr="002F5BE4" w:rsidRDefault="003A46DA" w:rsidP="00C2777D">
            <w:pPr>
              <w:spacing w:line="360" w:lineRule="auto"/>
              <w:ind w:firstLineChars="200" w:firstLine="482"/>
              <w:rPr>
                <w:rFonts w:ascii="Times New Roman" w:eastAsia="宋体" w:hAnsi="Times New Roman" w:cs="Times New Roman"/>
                <w:b/>
                <w:bCs/>
                <w:sz w:val="24"/>
                <w:szCs w:val="24"/>
                <w:u w:val="single"/>
              </w:rPr>
            </w:pPr>
            <w:r w:rsidRPr="002F5BE4">
              <w:rPr>
                <w:rFonts w:ascii="Times New Roman" w:eastAsia="宋体" w:hAnsi="Times New Roman" w:cs="Times New Roman" w:hint="eastAsia"/>
                <w:b/>
                <w:bCs/>
                <w:sz w:val="24"/>
                <w:szCs w:val="24"/>
                <w:u w:val="single"/>
              </w:rPr>
              <w:t>（三）技术规范</w:t>
            </w:r>
          </w:p>
          <w:p w14:paraId="30978E99" w14:textId="77777777" w:rsidR="003A46DA" w:rsidRPr="003A46DA" w:rsidRDefault="003A46DA" w:rsidP="00C2777D">
            <w:pPr>
              <w:spacing w:line="360" w:lineRule="auto"/>
              <w:rPr>
                <w:rFonts w:ascii="Times New Roman" w:eastAsia="宋体" w:hAnsi="Times New Roman" w:cs="Times New Roman"/>
                <w:sz w:val="24"/>
                <w:szCs w:val="24"/>
                <w:u w:val="single"/>
              </w:rPr>
            </w:pPr>
            <w:r w:rsidRPr="003A46DA">
              <w:rPr>
                <w:rFonts w:ascii="Times New Roman" w:eastAsia="宋体" w:hAnsi="Times New Roman" w:cs="Times New Roman"/>
                <w:sz w:val="24"/>
                <w:szCs w:val="24"/>
                <w:u w:val="single"/>
              </w:rPr>
              <w:t>（</w:t>
            </w:r>
            <w:r w:rsidRPr="003A46DA">
              <w:rPr>
                <w:rFonts w:ascii="Times New Roman" w:eastAsia="宋体" w:hAnsi="Times New Roman" w:cs="Times New Roman"/>
                <w:sz w:val="24"/>
                <w:szCs w:val="24"/>
                <w:u w:val="single"/>
              </w:rPr>
              <w:t>1</w:t>
            </w:r>
            <w:r w:rsidRPr="003A46DA">
              <w:rPr>
                <w:rFonts w:ascii="Times New Roman" w:eastAsia="宋体" w:hAnsi="Times New Roman" w:cs="Times New Roman"/>
                <w:sz w:val="24"/>
                <w:szCs w:val="24"/>
                <w:u w:val="single"/>
              </w:rPr>
              <w:t>）《建设项目环境影响评价技术导则</w:t>
            </w:r>
            <w:r w:rsidRPr="003A46DA">
              <w:rPr>
                <w:rFonts w:ascii="Times New Roman" w:eastAsia="宋体" w:hAnsi="Times New Roman" w:cs="Times New Roman"/>
                <w:sz w:val="24"/>
                <w:szCs w:val="24"/>
                <w:u w:val="single"/>
              </w:rPr>
              <w:t xml:space="preserve"> </w:t>
            </w:r>
            <w:r w:rsidRPr="003A46DA">
              <w:rPr>
                <w:rFonts w:ascii="Times New Roman" w:eastAsia="宋体" w:hAnsi="Times New Roman" w:cs="Times New Roman"/>
                <w:sz w:val="24"/>
                <w:szCs w:val="24"/>
                <w:u w:val="single"/>
              </w:rPr>
              <w:t>总纲》</w:t>
            </w:r>
            <w:r w:rsidRPr="003A46DA">
              <w:rPr>
                <w:rFonts w:ascii="Times New Roman" w:eastAsia="宋体" w:hAnsi="Times New Roman" w:cs="Times New Roman"/>
                <w:sz w:val="24"/>
                <w:szCs w:val="24"/>
                <w:u w:val="single"/>
              </w:rPr>
              <w:t>(HJ616-2016)</w:t>
            </w:r>
            <w:r w:rsidRPr="003A46DA">
              <w:rPr>
                <w:rFonts w:ascii="Times New Roman" w:eastAsia="宋体" w:hAnsi="Times New Roman" w:cs="Times New Roman"/>
                <w:sz w:val="24"/>
                <w:szCs w:val="24"/>
                <w:u w:val="single"/>
              </w:rPr>
              <w:t>；</w:t>
            </w:r>
          </w:p>
          <w:p w14:paraId="41464FC9" w14:textId="77777777" w:rsidR="003A46DA" w:rsidRPr="003A46DA" w:rsidRDefault="003A46DA" w:rsidP="00C2777D">
            <w:pPr>
              <w:spacing w:line="360" w:lineRule="auto"/>
              <w:rPr>
                <w:rFonts w:ascii="Times New Roman" w:eastAsia="宋体" w:hAnsi="Times New Roman" w:cs="Times New Roman"/>
                <w:sz w:val="24"/>
                <w:szCs w:val="24"/>
                <w:u w:val="single"/>
              </w:rPr>
            </w:pPr>
            <w:r w:rsidRPr="003A46DA">
              <w:rPr>
                <w:rFonts w:ascii="Times New Roman" w:eastAsia="宋体" w:hAnsi="Times New Roman" w:cs="Times New Roman"/>
                <w:sz w:val="24"/>
                <w:szCs w:val="24"/>
                <w:u w:val="single"/>
              </w:rPr>
              <w:t>（</w:t>
            </w:r>
            <w:r w:rsidRPr="003A46DA">
              <w:rPr>
                <w:rFonts w:ascii="Times New Roman" w:eastAsia="宋体" w:hAnsi="Times New Roman" w:cs="Times New Roman"/>
                <w:sz w:val="24"/>
                <w:szCs w:val="24"/>
                <w:u w:val="single"/>
              </w:rPr>
              <w:t>2</w:t>
            </w:r>
            <w:r w:rsidRPr="003A46DA">
              <w:rPr>
                <w:rFonts w:ascii="Times New Roman" w:eastAsia="宋体" w:hAnsi="Times New Roman" w:cs="Times New Roman"/>
                <w:sz w:val="24"/>
                <w:szCs w:val="24"/>
                <w:u w:val="single"/>
              </w:rPr>
              <w:t>）</w:t>
            </w:r>
            <w:r w:rsidRPr="003A46DA">
              <w:rPr>
                <w:rFonts w:ascii="Times New Roman" w:eastAsia="宋体" w:hAnsi="Times New Roman" w:cs="Times New Roman" w:hint="eastAsia"/>
                <w:sz w:val="24"/>
                <w:szCs w:val="24"/>
                <w:u w:val="single"/>
              </w:rPr>
              <w:t>《环境影响评价技术导则</w:t>
            </w:r>
            <w:r w:rsidRPr="003A46DA">
              <w:rPr>
                <w:rFonts w:ascii="Times New Roman" w:eastAsia="宋体" w:hAnsi="Times New Roman" w:cs="Times New Roman" w:hint="eastAsia"/>
                <w:sz w:val="24"/>
                <w:szCs w:val="24"/>
                <w:u w:val="single"/>
              </w:rPr>
              <w:t xml:space="preserve"> </w:t>
            </w:r>
            <w:r w:rsidRPr="003A46DA">
              <w:rPr>
                <w:rFonts w:ascii="Times New Roman" w:eastAsia="宋体" w:hAnsi="Times New Roman" w:cs="Times New Roman" w:hint="eastAsia"/>
                <w:sz w:val="24"/>
                <w:szCs w:val="24"/>
                <w:u w:val="single"/>
              </w:rPr>
              <w:t>大气环境》</w:t>
            </w:r>
            <w:r w:rsidRPr="003A46DA">
              <w:rPr>
                <w:rFonts w:ascii="Times New Roman" w:eastAsia="宋体" w:hAnsi="Times New Roman" w:cs="Times New Roman"/>
                <w:sz w:val="24"/>
                <w:szCs w:val="24"/>
                <w:u w:val="single"/>
              </w:rPr>
              <w:t>(HJ2.2-20</w:t>
            </w:r>
            <w:r w:rsidRPr="003A46DA">
              <w:rPr>
                <w:rFonts w:ascii="Times New Roman" w:eastAsia="宋体" w:hAnsi="Times New Roman" w:cs="Times New Roman" w:hint="eastAsia"/>
                <w:sz w:val="24"/>
                <w:szCs w:val="24"/>
                <w:u w:val="single"/>
              </w:rPr>
              <w:t>18</w:t>
            </w:r>
            <w:r w:rsidRPr="003A46DA">
              <w:rPr>
                <w:rFonts w:ascii="Times New Roman" w:eastAsia="宋体" w:hAnsi="Times New Roman" w:cs="Times New Roman"/>
                <w:sz w:val="24"/>
                <w:szCs w:val="24"/>
                <w:u w:val="single"/>
              </w:rPr>
              <w:t>)</w:t>
            </w:r>
            <w:r w:rsidRPr="003A46DA">
              <w:rPr>
                <w:rFonts w:ascii="Times New Roman" w:eastAsia="宋体" w:hAnsi="Times New Roman" w:cs="Times New Roman"/>
                <w:sz w:val="24"/>
                <w:szCs w:val="24"/>
                <w:u w:val="single"/>
              </w:rPr>
              <w:t>；</w:t>
            </w:r>
          </w:p>
          <w:p w14:paraId="416FA172" w14:textId="77777777" w:rsidR="003A46DA" w:rsidRPr="003A46DA" w:rsidRDefault="003A46DA" w:rsidP="00C2777D">
            <w:pPr>
              <w:spacing w:line="360" w:lineRule="auto"/>
              <w:rPr>
                <w:rFonts w:ascii="Times New Roman" w:eastAsia="宋体" w:hAnsi="Times New Roman" w:cs="Times New Roman"/>
                <w:sz w:val="24"/>
                <w:szCs w:val="24"/>
                <w:u w:val="single"/>
              </w:rPr>
            </w:pPr>
            <w:r w:rsidRPr="003A46DA">
              <w:rPr>
                <w:rFonts w:ascii="Times New Roman" w:eastAsia="宋体" w:hAnsi="Times New Roman" w:cs="Times New Roman"/>
                <w:sz w:val="24"/>
                <w:szCs w:val="24"/>
                <w:u w:val="single"/>
              </w:rPr>
              <w:lastRenderedPageBreak/>
              <w:t>（</w:t>
            </w:r>
            <w:r w:rsidRPr="003A46DA">
              <w:rPr>
                <w:rFonts w:ascii="Times New Roman" w:eastAsia="宋体" w:hAnsi="Times New Roman" w:cs="Times New Roman"/>
                <w:sz w:val="24"/>
                <w:szCs w:val="24"/>
                <w:u w:val="single"/>
              </w:rPr>
              <w:t>3</w:t>
            </w:r>
            <w:r w:rsidRPr="003A46DA">
              <w:rPr>
                <w:rFonts w:ascii="Times New Roman" w:eastAsia="宋体" w:hAnsi="Times New Roman" w:cs="Times New Roman"/>
                <w:sz w:val="24"/>
                <w:szCs w:val="24"/>
                <w:u w:val="single"/>
              </w:rPr>
              <w:t>）《环境影响评价技术导则</w:t>
            </w:r>
            <w:r w:rsidRPr="003A46DA">
              <w:rPr>
                <w:rFonts w:ascii="Times New Roman" w:eastAsia="宋体" w:hAnsi="Times New Roman" w:cs="Times New Roman"/>
                <w:sz w:val="24"/>
                <w:szCs w:val="24"/>
                <w:u w:val="single"/>
              </w:rPr>
              <w:t xml:space="preserve"> </w:t>
            </w:r>
            <w:r w:rsidRPr="003A46DA">
              <w:rPr>
                <w:rFonts w:ascii="Times New Roman" w:eastAsia="宋体" w:hAnsi="Times New Roman" w:cs="Times New Roman"/>
                <w:sz w:val="24"/>
                <w:szCs w:val="24"/>
                <w:u w:val="single"/>
              </w:rPr>
              <w:t>地</w:t>
            </w:r>
            <w:r w:rsidRPr="003A46DA">
              <w:rPr>
                <w:rFonts w:ascii="Times New Roman" w:eastAsia="宋体" w:hAnsi="Times New Roman" w:cs="Times New Roman" w:hint="eastAsia"/>
                <w:sz w:val="24"/>
                <w:szCs w:val="24"/>
                <w:u w:val="single"/>
              </w:rPr>
              <w:t>表</w:t>
            </w:r>
            <w:r w:rsidRPr="003A46DA">
              <w:rPr>
                <w:rFonts w:ascii="Times New Roman" w:eastAsia="宋体" w:hAnsi="Times New Roman" w:cs="Times New Roman"/>
                <w:sz w:val="24"/>
                <w:szCs w:val="24"/>
                <w:u w:val="single"/>
              </w:rPr>
              <w:t>水》</w:t>
            </w:r>
            <w:r w:rsidRPr="003A46DA">
              <w:rPr>
                <w:rFonts w:ascii="Times New Roman" w:eastAsia="宋体" w:hAnsi="Times New Roman" w:cs="Times New Roman"/>
                <w:sz w:val="24"/>
                <w:szCs w:val="24"/>
                <w:u w:val="single"/>
              </w:rPr>
              <w:t>(HJ2.3-</w:t>
            </w:r>
            <w:r w:rsidRPr="003A46DA">
              <w:rPr>
                <w:rFonts w:ascii="Times New Roman" w:eastAsia="宋体" w:hAnsi="Times New Roman" w:cs="Times New Roman" w:hint="eastAsia"/>
                <w:sz w:val="24"/>
                <w:szCs w:val="24"/>
                <w:u w:val="single"/>
              </w:rPr>
              <w:t>2018</w:t>
            </w:r>
            <w:r w:rsidRPr="003A46DA">
              <w:rPr>
                <w:rFonts w:ascii="Times New Roman" w:eastAsia="宋体" w:hAnsi="Times New Roman" w:cs="Times New Roman"/>
                <w:sz w:val="24"/>
                <w:szCs w:val="24"/>
                <w:u w:val="single"/>
              </w:rPr>
              <w:t>)</w:t>
            </w:r>
            <w:r w:rsidRPr="003A46DA">
              <w:rPr>
                <w:rFonts w:ascii="Times New Roman" w:eastAsia="宋体" w:hAnsi="Times New Roman" w:cs="Times New Roman"/>
                <w:sz w:val="24"/>
                <w:szCs w:val="24"/>
                <w:u w:val="single"/>
              </w:rPr>
              <w:t>；</w:t>
            </w:r>
          </w:p>
          <w:p w14:paraId="72915A91" w14:textId="77777777" w:rsidR="003A46DA" w:rsidRPr="003A46DA" w:rsidRDefault="003A46DA" w:rsidP="00C2777D">
            <w:pPr>
              <w:spacing w:line="360" w:lineRule="auto"/>
              <w:rPr>
                <w:rFonts w:ascii="Times New Roman" w:eastAsia="宋体" w:hAnsi="Times New Roman" w:cs="Times New Roman"/>
                <w:sz w:val="24"/>
                <w:szCs w:val="24"/>
                <w:u w:val="single"/>
              </w:rPr>
            </w:pPr>
            <w:r w:rsidRPr="003A46DA">
              <w:rPr>
                <w:rFonts w:ascii="Times New Roman" w:eastAsia="宋体" w:hAnsi="Times New Roman" w:cs="Times New Roman"/>
                <w:sz w:val="24"/>
                <w:szCs w:val="24"/>
                <w:u w:val="single"/>
              </w:rPr>
              <w:t>（</w:t>
            </w:r>
            <w:r w:rsidRPr="003A46DA">
              <w:rPr>
                <w:rFonts w:ascii="Times New Roman" w:eastAsia="宋体" w:hAnsi="Times New Roman" w:cs="Times New Roman"/>
                <w:sz w:val="24"/>
                <w:szCs w:val="24"/>
                <w:u w:val="single"/>
              </w:rPr>
              <w:t>4</w:t>
            </w:r>
            <w:r w:rsidRPr="003A46DA">
              <w:rPr>
                <w:rFonts w:ascii="Times New Roman" w:eastAsia="宋体" w:hAnsi="Times New Roman" w:cs="Times New Roman"/>
                <w:sz w:val="24"/>
                <w:szCs w:val="24"/>
                <w:u w:val="single"/>
              </w:rPr>
              <w:t>）《环境影响评价技术导则</w:t>
            </w:r>
            <w:r w:rsidRPr="003A46DA">
              <w:rPr>
                <w:rFonts w:ascii="Times New Roman" w:eastAsia="宋体" w:hAnsi="Times New Roman" w:cs="Times New Roman"/>
                <w:sz w:val="24"/>
                <w:szCs w:val="24"/>
                <w:u w:val="single"/>
              </w:rPr>
              <w:t xml:space="preserve"> </w:t>
            </w:r>
            <w:r w:rsidRPr="003A46DA">
              <w:rPr>
                <w:rFonts w:ascii="Times New Roman" w:eastAsia="宋体" w:hAnsi="Times New Roman" w:cs="Times New Roman"/>
                <w:sz w:val="24"/>
                <w:szCs w:val="24"/>
                <w:u w:val="single"/>
              </w:rPr>
              <w:t>声环境》</w:t>
            </w:r>
            <w:r w:rsidRPr="003A46DA">
              <w:rPr>
                <w:rFonts w:ascii="Times New Roman" w:eastAsia="宋体" w:hAnsi="Times New Roman" w:cs="Times New Roman"/>
                <w:sz w:val="24"/>
                <w:szCs w:val="24"/>
                <w:u w:val="single"/>
              </w:rPr>
              <w:t>(HJ2.4-2009)</w:t>
            </w:r>
            <w:r w:rsidRPr="003A46DA">
              <w:rPr>
                <w:rFonts w:ascii="Times New Roman" w:eastAsia="宋体" w:hAnsi="Times New Roman" w:cs="Times New Roman"/>
                <w:sz w:val="24"/>
                <w:szCs w:val="24"/>
                <w:u w:val="single"/>
              </w:rPr>
              <w:t>；</w:t>
            </w:r>
          </w:p>
          <w:p w14:paraId="4D4C69CE" w14:textId="77777777" w:rsidR="003A46DA" w:rsidRPr="003A46DA" w:rsidRDefault="003A46DA" w:rsidP="00C2777D">
            <w:pPr>
              <w:spacing w:line="360" w:lineRule="auto"/>
              <w:rPr>
                <w:rFonts w:ascii="Times New Roman" w:eastAsia="宋体" w:hAnsi="Times New Roman" w:cs="Times New Roman"/>
                <w:sz w:val="24"/>
                <w:szCs w:val="24"/>
                <w:u w:val="single"/>
              </w:rPr>
            </w:pPr>
            <w:r w:rsidRPr="003A46DA">
              <w:rPr>
                <w:rFonts w:ascii="Times New Roman" w:eastAsia="宋体" w:hAnsi="Times New Roman" w:cs="Times New Roman"/>
                <w:sz w:val="24"/>
                <w:szCs w:val="24"/>
                <w:u w:val="single"/>
              </w:rPr>
              <w:t>（</w:t>
            </w:r>
            <w:r w:rsidRPr="003A46DA">
              <w:rPr>
                <w:rFonts w:ascii="Times New Roman" w:eastAsia="宋体" w:hAnsi="Times New Roman" w:cs="Times New Roman"/>
                <w:sz w:val="24"/>
                <w:szCs w:val="24"/>
                <w:u w:val="single"/>
              </w:rPr>
              <w:t>5</w:t>
            </w:r>
            <w:r w:rsidRPr="003A46DA">
              <w:rPr>
                <w:rFonts w:ascii="Times New Roman" w:eastAsia="宋体" w:hAnsi="Times New Roman" w:cs="Times New Roman"/>
                <w:sz w:val="24"/>
                <w:szCs w:val="24"/>
                <w:u w:val="single"/>
              </w:rPr>
              <w:t>）</w:t>
            </w:r>
            <w:r w:rsidRPr="003A46DA">
              <w:rPr>
                <w:rFonts w:ascii="Times New Roman" w:eastAsia="宋体" w:hAnsi="Times New Roman" w:cs="Times New Roman" w:hint="eastAsia"/>
                <w:sz w:val="24"/>
                <w:szCs w:val="24"/>
                <w:u w:val="single"/>
              </w:rPr>
              <w:t>《环境影响评价技术导则</w:t>
            </w:r>
            <w:r w:rsidRPr="003A46DA">
              <w:rPr>
                <w:rFonts w:ascii="Times New Roman" w:eastAsia="宋体" w:hAnsi="Times New Roman" w:cs="Times New Roman" w:hint="eastAsia"/>
                <w:sz w:val="24"/>
                <w:szCs w:val="24"/>
                <w:u w:val="single"/>
              </w:rPr>
              <w:t xml:space="preserve"> </w:t>
            </w:r>
            <w:r w:rsidRPr="003A46DA">
              <w:rPr>
                <w:rFonts w:ascii="Times New Roman" w:eastAsia="宋体" w:hAnsi="Times New Roman" w:cs="Times New Roman" w:hint="eastAsia"/>
                <w:sz w:val="24"/>
                <w:szCs w:val="24"/>
                <w:u w:val="single"/>
              </w:rPr>
              <w:t>地下水环境》</w:t>
            </w:r>
            <w:r w:rsidRPr="003A46DA">
              <w:rPr>
                <w:rFonts w:ascii="Times New Roman" w:eastAsia="宋体" w:hAnsi="Times New Roman" w:cs="Times New Roman"/>
                <w:sz w:val="24"/>
                <w:szCs w:val="24"/>
                <w:u w:val="single"/>
              </w:rPr>
              <w:t>（</w:t>
            </w:r>
            <w:r w:rsidRPr="003A46DA">
              <w:rPr>
                <w:rFonts w:ascii="Times New Roman" w:eastAsia="宋体" w:hAnsi="Times New Roman" w:cs="Times New Roman"/>
                <w:sz w:val="24"/>
                <w:szCs w:val="24"/>
                <w:u w:val="single"/>
              </w:rPr>
              <w:t>HJ610-2016</w:t>
            </w:r>
            <w:r w:rsidRPr="003A46DA">
              <w:rPr>
                <w:rFonts w:ascii="Times New Roman" w:eastAsia="宋体" w:hAnsi="Times New Roman" w:cs="Times New Roman"/>
                <w:sz w:val="24"/>
                <w:szCs w:val="24"/>
                <w:u w:val="single"/>
              </w:rPr>
              <w:t>）</w:t>
            </w:r>
          </w:p>
          <w:p w14:paraId="0783EADE" w14:textId="77777777" w:rsidR="003A46DA" w:rsidRPr="003A46DA" w:rsidRDefault="003A46DA" w:rsidP="00C2777D">
            <w:pPr>
              <w:spacing w:line="360" w:lineRule="auto"/>
              <w:rPr>
                <w:rFonts w:ascii="Times New Roman" w:eastAsia="宋体" w:hAnsi="Times New Roman" w:cs="Times New Roman"/>
                <w:sz w:val="24"/>
                <w:szCs w:val="24"/>
                <w:u w:val="single"/>
              </w:rPr>
            </w:pPr>
            <w:r w:rsidRPr="003A46DA">
              <w:rPr>
                <w:rFonts w:ascii="Times New Roman" w:eastAsia="宋体" w:hAnsi="Times New Roman" w:cs="Times New Roman" w:hint="eastAsia"/>
                <w:sz w:val="24"/>
                <w:szCs w:val="24"/>
                <w:u w:val="single"/>
              </w:rPr>
              <w:t>（</w:t>
            </w:r>
            <w:r w:rsidRPr="003A46DA">
              <w:rPr>
                <w:rFonts w:ascii="Times New Roman" w:eastAsia="宋体" w:hAnsi="Times New Roman" w:cs="Times New Roman" w:hint="eastAsia"/>
                <w:sz w:val="24"/>
                <w:szCs w:val="24"/>
                <w:u w:val="single"/>
              </w:rPr>
              <w:t>6</w:t>
            </w:r>
            <w:r w:rsidRPr="003A46DA">
              <w:rPr>
                <w:rFonts w:ascii="Times New Roman" w:eastAsia="宋体" w:hAnsi="Times New Roman" w:cs="Times New Roman" w:hint="eastAsia"/>
                <w:sz w:val="24"/>
                <w:szCs w:val="24"/>
                <w:u w:val="single"/>
              </w:rPr>
              <w:t>）《环境影响评价技术导则</w:t>
            </w:r>
            <w:r w:rsidRPr="003A46DA">
              <w:rPr>
                <w:rFonts w:ascii="Times New Roman" w:eastAsia="宋体" w:hAnsi="Times New Roman" w:cs="Times New Roman" w:hint="eastAsia"/>
                <w:sz w:val="24"/>
                <w:szCs w:val="24"/>
                <w:u w:val="single"/>
              </w:rPr>
              <w:t xml:space="preserve"> </w:t>
            </w:r>
            <w:r w:rsidRPr="003A46DA">
              <w:rPr>
                <w:rFonts w:ascii="Times New Roman" w:eastAsia="宋体" w:hAnsi="Times New Roman" w:cs="Times New Roman" w:hint="eastAsia"/>
                <w:sz w:val="24"/>
                <w:szCs w:val="24"/>
                <w:u w:val="single"/>
              </w:rPr>
              <w:t>土壤环境（试行）》（</w:t>
            </w:r>
            <w:r w:rsidRPr="003A46DA">
              <w:rPr>
                <w:rFonts w:ascii="Times New Roman" w:eastAsia="宋体" w:hAnsi="Times New Roman" w:cs="Times New Roman" w:hint="eastAsia"/>
                <w:sz w:val="24"/>
                <w:szCs w:val="24"/>
                <w:u w:val="single"/>
              </w:rPr>
              <w:t>HJ964-2018</w:t>
            </w:r>
            <w:r w:rsidRPr="003A46DA">
              <w:rPr>
                <w:rFonts w:ascii="Times New Roman" w:eastAsia="宋体" w:hAnsi="Times New Roman" w:cs="Times New Roman" w:hint="eastAsia"/>
                <w:sz w:val="24"/>
                <w:szCs w:val="24"/>
                <w:u w:val="single"/>
              </w:rPr>
              <w:t>）</w:t>
            </w:r>
          </w:p>
          <w:p w14:paraId="6AD5F0C1" w14:textId="77777777" w:rsidR="003A46DA" w:rsidRPr="003A46DA" w:rsidRDefault="003A46DA" w:rsidP="00C2777D">
            <w:pPr>
              <w:spacing w:line="360" w:lineRule="auto"/>
              <w:rPr>
                <w:rFonts w:ascii="Times New Roman" w:eastAsia="宋体" w:hAnsi="Times New Roman" w:cs="Times New Roman"/>
                <w:sz w:val="24"/>
                <w:szCs w:val="24"/>
                <w:u w:val="single"/>
              </w:rPr>
            </w:pPr>
            <w:r w:rsidRPr="003A46DA">
              <w:rPr>
                <w:rFonts w:ascii="Times New Roman" w:eastAsia="宋体" w:hAnsi="Times New Roman" w:cs="Times New Roman"/>
                <w:sz w:val="24"/>
                <w:szCs w:val="24"/>
                <w:u w:val="single"/>
              </w:rPr>
              <w:t>（</w:t>
            </w:r>
            <w:r w:rsidRPr="003A46DA">
              <w:rPr>
                <w:rFonts w:ascii="Times New Roman" w:eastAsia="宋体" w:hAnsi="Times New Roman" w:cs="Times New Roman" w:hint="eastAsia"/>
                <w:sz w:val="24"/>
                <w:szCs w:val="24"/>
                <w:u w:val="single"/>
              </w:rPr>
              <w:t>7</w:t>
            </w:r>
            <w:r w:rsidRPr="003A46DA">
              <w:rPr>
                <w:rFonts w:ascii="Times New Roman" w:eastAsia="宋体" w:hAnsi="Times New Roman" w:cs="Times New Roman"/>
                <w:sz w:val="24"/>
                <w:szCs w:val="24"/>
                <w:u w:val="single"/>
              </w:rPr>
              <w:t>）《建设项目环境风险评价技术导则》</w:t>
            </w:r>
            <w:r w:rsidRPr="003A46DA">
              <w:rPr>
                <w:rFonts w:ascii="Times New Roman" w:eastAsia="宋体" w:hAnsi="Times New Roman" w:cs="Times New Roman"/>
                <w:sz w:val="24"/>
                <w:szCs w:val="24"/>
                <w:u w:val="single"/>
              </w:rPr>
              <w:t>(HJ169-20</w:t>
            </w:r>
            <w:r w:rsidRPr="003A46DA">
              <w:rPr>
                <w:rFonts w:ascii="Times New Roman" w:eastAsia="宋体" w:hAnsi="Times New Roman" w:cs="Times New Roman" w:hint="eastAsia"/>
                <w:sz w:val="24"/>
                <w:szCs w:val="24"/>
                <w:u w:val="single"/>
              </w:rPr>
              <w:t>18</w:t>
            </w:r>
            <w:r w:rsidRPr="003A46DA">
              <w:rPr>
                <w:rFonts w:ascii="Times New Roman" w:eastAsia="宋体" w:hAnsi="Times New Roman" w:cs="Times New Roman"/>
                <w:sz w:val="24"/>
                <w:szCs w:val="24"/>
                <w:u w:val="single"/>
              </w:rPr>
              <w:t>)</w:t>
            </w:r>
            <w:r w:rsidRPr="003A46DA">
              <w:rPr>
                <w:rFonts w:ascii="Times New Roman" w:eastAsia="宋体" w:hAnsi="Times New Roman" w:cs="Times New Roman"/>
                <w:sz w:val="24"/>
                <w:szCs w:val="24"/>
                <w:u w:val="single"/>
              </w:rPr>
              <w:t>；</w:t>
            </w:r>
          </w:p>
          <w:p w14:paraId="2C821F77" w14:textId="77777777" w:rsidR="003A46DA" w:rsidRPr="003A46DA" w:rsidRDefault="003A46DA" w:rsidP="00C2777D">
            <w:pPr>
              <w:spacing w:line="360" w:lineRule="auto"/>
              <w:rPr>
                <w:rFonts w:ascii="Times New Roman" w:eastAsia="宋体" w:hAnsi="Times New Roman" w:cs="Times New Roman"/>
                <w:sz w:val="24"/>
                <w:szCs w:val="24"/>
                <w:u w:val="single"/>
              </w:rPr>
            </w:pPr>
            <w:r w:rsidRPr="003A46DA">
              <w:rPr>
                <w:rFonts w:ascii="Times New Roman" w:eastAsia="宋体" w:hAnsi="Times New Roman" w:cs="Times New Roman"/>
                <w:sz w:val="24"/>
                <w:szCs w:val="24"/>
                <w:u w:val="single"/>
              </w:rPr>
              <w:t>（</w:t>
            </w:r>
            <w:r w:rsidRPr="003A46DA">
              <w:rPr>
                <w:rFonts w:ascii="Times New Roman" w:eastAsia="宋体" w:hAnsi="Times New Roman" w:cs="Times New Roman" w:hint="eastAsia"/>
                <w:sz w:val="24"/>
                <w:szCs w:val="24"/>
                <w:u w:val="single"/>
              </w:rPr>
              <w:t>8</w:t>
            </w:r>
            <w:r w:rsidRPr="003A46DA">
              <w:rPr>
                <w:rFonts w:ascii="Times New Roman" w:eastAsia="宋体" w:hAnsi="Times New Roman" w:cs="Times New Roman"/>
                <w:sz w:val="24"/>
                <w:szCs w:val="24"/>
                <w:u w:val="single"/>
              </w:rPr>
              <w:t>）《环境影响评价技术导则</w:t>
            </w:r>
            <w:r w:rsidRPr="003A46DA">
              <w:rPr>
                <w:rFonts w:ascii="Times New Roman" w:eastAsia="宋体" w:hAnsi="Times New Roman" w:cs="Times New Roman"/>
                <w:sz w:val="24"/>
                <w:szCs w:val="24"/>
                <w:u w:val="single"/>
              </w:rPr>
              <w:t xml:space="preserve"> </w:t>
            </w:r>
            <w:r w:rsidRPr="003A46DA">
              <w:rPr>
                <w:rFonts w:ascii="Times New Roman" w:eastAsia="宋体" w:hAnsi="Times New Roman" w:cs="Times New Roman"/>
                <w:sz w:val="24"/>
                <w:szCs w:val="24"/>
                <w:u w:val="single"/>
              </w:rPr>
              <w:t>生态影响》</w:t>
            </w:r>
            <w:r w:rsidRPr="003A46DA">
              <w:rPr>
                <w:rFonts w:ascii="Times New Roman" w:eastAsia="宋体" w:hAnsi="Times New Roman" w:cs="Times New Roman"/>
                <w:sz w:val="24"/>
                <w:szCs w:val="24"/>
                <w:u w:val="single"/>
              </w:rPr>
              <w:t>(HJ19-2011)</w:t>
            </w:r>
            <w:r w:rsidRPr="003A46DA">
              <w:rPr>
                <w:rFonts w:ascii="Times New Roman" w:eastAsia="宋体" w:hAnsi="Times New Roman" w:cs="Times New Roman"/>
                <w:sz w:val="24"/>
                <w:szCs w:val="24"/>
                <w:u w:val="single"/>
              </w:rPr>
              <w:t>；</w:t>
            </w:r>
          </w:p>
          <w:p w14:paraId="16FDDBBE" w14:textId="77777777" w:rsidR="00392FC4" w:rsidRDefault="003A46DA" w:rsidP="00C2777D">
            <w:pPr>
              <w:spacing w:line="360" w:lineRule="auto"/>
              <w:rPr>
                <w:rFonts w:ascii="Times New Roman" w:eastAsia="宋体" w:hAnsi="Times New Roman" w:cs="Times New Roman"/>
                <w:sz w:val="24"/>
                <w:szCs w:val="24"/>
                <w:u w:val="single"/>
              </w:rPr>
            </w:pPr>
            <w:r w:rsidRPr="003A46DA">
              <w:rPr>
                <w:rFonts w:ascii="Times New Roman" w:eastAsia="宋体" w:hAnsi="Times New Roman" w:cs="Times New Roman"/>
                <w:sz w:val="24"/>
                <w:szCs w:val="24"/>
                <w:u w:val="single"/>
              </w:rPr>
              <w:t>（</w:t>
            </w:r>
            <w:r w:rsidRPr="003A46DA">
              <w:rPr>
                <w:rFonts w:ascii="Times New Roman" w:eastAsia="宋体" w:hAnsi="Times New Roman" w:cs="Times New Roman" w:hint="eastAsia"/>
                <w:sz w:val="24"/>
                <w:szCs w:val="24"/>
                <w:u w:val="single"/>
              </w:rPr>
              <w:t>9</w:t>
            </w:r>
            <w:r w:rsidRPr="003A46DA">
              <w:rPr>
                <w:rFonts w:ascii="Times New Roman" w:eastAsia="宋体" w:hAnsi="Times New Roman" w:cs="Times New Roman"/>
                <w:sz w:val="24"/>
                <w:szCs w:val="24"/>
                <w:u w:val="single"/>
              </w:rPr>
              <w:t>）</w:t>
            </w:r>
            <w:r w:rsidRPr="003A46DA">
              <w:rPr>
                <w:rFonts w:ascii="Times New Roman" w:eastAsia="宋体" w:hAnsi="Times New Roman" w:cs="Times New Roman" w:hint="eastAsia"/>
                <w:sz w:val="24"/>
                <w:szCs w:val="24"/>
                <w:u w:val="single"/>
              </w:rPr>
              <w:t>排污单位自行监测技术指南总则；</w:t>
            </w:r>
          </w:p>
          <w:p w14:paraId="23E3D4C1" w14:textId="77777777" w:rsidR="003A46DA" w:rsidRPr="005D74E7" w:rsidRDefault="003A46DA" w:rsidP="00C2777D">
            <w:pPr>
              <w:spacing w:line="360" w:lineRule="auto"/>
              <w:ind w:firstLineChars="200" w:firstLine="482"/>
              <w:rPr>
                <w:rFonts w:ascii="Times New Roman" w:eastAsia="宋体" w:hAnsi="Times New Roman" w:cs="Times New Roman"/>
                <w:b/>
                <w:bCs/>
                <w:sz w:val="24"/>
                <w:szCs w:val="24"/>
                <w:u w:val="single"/>
              </w:rPr>
            </w:pPr>
            <w:r w:rsidRPr="005D74E7">
              <w:rPr>
                <w:rFonts w:ascii="Times New Roman" w:eastAsia="宋体" w:hAnsi="Times New Roman" w:cs="Times New Roman" w:hint="eastAsia"/>
                <w:b/>
                <w:bCs/>
                <w:sz w:val="24"/>
                <w:szCs w:val="24"/>
                <w:u w:val="single"/>
              </w:rPr>
              <w:t>（四）其他依据</w:t>
            </w:r>
          </w:p>
          <w:p w14:paraId="7665A396" w14:textId="77777777" w:rsidR="003A46DA" w:rsidRDefault="003A46DA" w:rsidP="00C2777D">
            <w:pPr>
              <w:spacing w:line="360" w:lineRule="auto"/>
              <w:rPr>
                <w:rFonts w:ascii="Times New Roman" w:eastAsia="宋体" w:hAnsi="Times New Roman" w:cs="Times New Roman"/>
                <w:sz w:val="24"/>
                <w:szCs w:val="24"/>
                <w:u w:val="single"/>
              </w:rPr>
            </w:pPr>
            <w:r>
              <w:rPr>
                <w:rFonts w:ascii="Times New Roman" w:eastAsia="宋体" w:hAnsi="Times New Roman" w:cs="Times New Roman" w:hint="eastAsia"/>
                <w:sz w:val="24"/>
                <w:szCs w:val="24"/>
                <w:u w:val="single"/>
              </w:rPr>
              <w:t>（</w:t>
            </w:r>
            <w:r>
              <w:rPr>
                <w:rFonts w:ascii="Times New Roman" w:eastAsia="宋体" w:hAnsi="Times New Roman" w:cs="Times New Roman" w:hint="eastAsia"/>
                <w:sz w:val="24"/>
                <w:szCs w:val="24"/>
                <w:u w:val="single"/>
              </w:rPr>
              <w:t>1</w:t>
            </w:r>
            <w:r>
              <w:rPr>
                <w:rFonts w:ascii="Times New Roman" w:eastAsia="宋体" w:hAnsi="Times New Roman" w:cs="Times New Roman" w:hint="eastAsia"/>
                <w:sz w:val="24"/>
                <w:szCs w:val="24"/>
                <w:u w:val="single"/>
              </w:rPr>
              <w:t>）环评委托书</w:t>
            </w:r>
          </w:p>
          <w:p w14:paraId="3441A987" w14:textId="77777777" w:rsidR="003A46DA" w:rsidRDefault="003A46DA" w:rsidP="00C2777D">
            <w:pPr>
              <w:spacing w:line="360" w:lineRule="auto"/>
              <w:rPr>
                <w:rFonts w:ascii="Times New Roman" w:eastAsia="宋体" w:hAnsi="Times New Roman" w:cs="Times New Roman"/>
                <w:sz w:val="24"/>
                <w:szCs w:val="24"/>
                <w:u w:val="single"/>
              </w:rPr>
            </w:pPr>
            <w:r>
              <w:rPr>
                <w:rFonts w:ascii="Times New Roman" w:eastAsia="宋体" w:hAnsi="Times New Roman" w:cs="Times New Roman" w:hint="eastAsia"/>
                <w:sz w:val="24"/>
                <w:szCs w:val="24"/>
                <w:u w:val="single"/>
              </w:rPr>
              <w:t>（</w:t>
            </w:r>
            <w:r>
              <w:rPr>
                <w:rFonts w:ascii="Times New Roman" w:eastAsia="宋体" w:hAnsi="Times New Roman" w:cs="Times New Roman" w:hint="eastAsia"/>
                <w:sz w:val="24"/>
                <w:szCs w:val="24"/>
                <w:u w:val="single"/>
              </w:rPr>
              <w:t>2</w:t>
            </w:r>
            <w:r>
              <w:rPr>
                <w:rFonts w:ascii="Times New Roman" w:eastAsia="宋体" w:hAnsi="Times New Roman" w:cs="Times New Roman" w:hint="eastAsia"/>
                <w:sz w:val="24"/>
                <w:szCs w:val="24"/>
                <w:u w:val="single"/>
              </w:rPr>
              <w:t>）</w:t>
            </w:r>
            <w:r w:rsidR="002F5BE4">
              <w:rPr>
                <w:rFonts w:ascii="Times New Roman" w:eastAsia="宋体" w:hAnsi="Times New Roman" w:cs="Times New Roman" w:hint="eastAsia"/>
                <w:sz w:val="24"/>
                <w:szCs w:val="24"/>
                <w:u w:val="single"/>
              </w:rPr>
              <w:t>联审意见</w:t>
            </w:r>
          </w:p>
          <w:p w14:paraId="56117995" w14:textId="77777777" w:rsidR="00BE66EC" w:rsidRDefault="00392FC4" w:rsidP="00C2777D">
            <w:pPr>
              <w:pStyle w:val="2"/>
              <w:numPr>
                <w:ilvl w:val="0"/>
                <w:numId w:val="0"/>
              </w:numPr>
              <w:adjustRightInd w:val="0"/>
              <w:snapToGrid w:val="0"/>
              <w:ind w:left="480"/>
              <w:rPr>
                <w:rFonts w:ascii="黑体" w:hAnsi="黑体"/>
              </w:rPr>
            </w:pPr>
            <w:r>
              <w:rPr>
                <w:rFonts w:ascii="黑体" w:hAnsi="黑体"/>
              </w:rPr>
              <w:t>3</w:t>
            </w:r>
            <w:r w:rsidR="00FF4634">
              <w:rPr>
                <w:rFonts w:ascii="黑体" w:hAnsi="黑体" w:hint="eastAsia"/>
              </w:rPr>
              <w:t>.项目概况</w:t>
            </w:r>
          </w:p>
          <w:p w14:paraId="7772254A" w14:textId="77777777" w:rsidR="00BE66EC" w:rsidRDefault="00FF4634" w:rsidP="00C2777D">
            <w:pPr>
              <w:pStyle w:val="lh--1"/>
              <w:adjustRightInd w:val="0"/>
              <w:snapToGrid w:val="0"/>
            </w:pPr>
            <w:r>
              <w:rPr>
                <w:rFonts w:hint="eastAsia"/>
              </w:rPr>
              <w:t>项目名称：</w:t>
            </w:r>
            <w:r w:rsidR="00FD6898">
              <w:rPr>
                <w:rFonts w:hint="eastAsia"/>
              </w:rPr>
              <w:t>年产</w:t>
            </w:r>
            <w:r w:rsidR="00FD6898">
              <w:rPr>
                <w:rFonts w:hint="eastAsia"/>
              </w:rPr>
              <w:t>20</w:t>
            </w:r>
            <w:r w:rsidR="00FD6898">
              <w:rPr>
                <w:rFonts w:hint="eastAsia"/>
              </w:rPr>
              <w:t>万座航标一体化太阳能航标灯及</w:t>
            </w:r>
            <w:r w:rsidR="00FD6898">
              <w:rPr>
                <w:rFonts w:hint="eastAsia"/>
              </w:rPr>
              <w:t>3000</w:t>
            </w:r>
            <w:r w:rsidR="00FD6898">
              <w:rPr>
                <w:rFonts w:hint="eastAsia"/>
              </w:rPr>
              <w:t>个</w:t>
            </w:r>
            <w:r w:rsidR="00FD6898">
              <w:rPr>
                <w:rFonts w:hint="eastAsia"/>
              </w:rPr>
              <w:t>PE</w:t>
            </w:r>
            <w:r w:rsidR="00FD6898">
              <w:rPr>
                <w:rFonts w:hint="eastAsia"/>
              </w:rPr>
              <w:t>航标器材</w:t>
            </w:r>
            <w:r w:rsidR="00BF6983">
              <w:rPr>
                <w:rFonts w:hint="eastAsia"/>
              </w:rPr>
              <w:t>建设项目</w:t>
            </w:r>
            <w:r>
              <w:rPr>
                <w:rFonts w:hint="eastAsia"/>
              </w:rPr>
              <w:t>；</w:t>
            </w:r>
          </w:p>
          <w:p w14:paraId="710D71C1" w14:textId="77777777" w:rsidR="00BE66EC" w:rsidRDefault="00FF4634" w:rsidP="00C2777D">
            <w:pPr>
              <w:pStyle w:val="lh--1"/>
              <w:adjustRightInd w:val="0"/>
              <w:snapToGrid w:val="0"/>
            </w:pPr>
            <w:r>
              <w:rPr>
                <w:rFonts w:hint="eastAsia"/>
              </w:rPr>
              <w:t>建设单位：</w:t>
            </w:r>
            <w:r w:rsidR="008169CB" w:rsidRPr="00FC4626">
              <w:rPr>
                <w:rFonts w:hint="eastAsia"/>
                <w:szCs w:val="24"/>
              </w:rPr>
              <w:t>湖南长通科技发展有限公司</w:t>
            </w:r>
            <w:r>
              <w:rPr>
                <w:rFonts w:hint="eastAsia"/>
              </w:rPr>
              <w:t>；</w:t>
            </w:r>
          </w:p>
          <w:p w14:paraId="2BD1EC48" w14:textId="77777777" w:rsidR="008169CB" w:rsidRDefault="00063245" w:rsidP="00C2777D">
            <w:pPr>
              <w:pStyle w:val="lh--1"/>
              <w:adjustRightInd w:val="0"/>
              <w:snapToGrid w:val="0"/>
            </w:pPr>
            <w:r>
              <w:rPr>
                <w:rFonts w:hint="eastAsia"/>
              </w:rPr>
              <w:t>建设地点：</w:t>
            </w:r>
            <w:r w:rsidR="008169CB">
              <w:rPr>
                <w:rFonts w:hint="eastAsia"/>
              </w:rPr>
              <w:t>湖南省岳阳市湘阴县金龙新区卓达金谷创新园</w:t>
            </w:r>
            <w:r w:rsidR="008169CB">
              <w:rPr>
                <w:rFonts w:hint="eastAsia"/>
              </w:rPr>
              <w:t>9</w:t>
            </w:r>
            <w:r w:rsidR="008169CB">
              <w:rPr>
                <w:rFonts w:hint="eastAsia"/>
              </w:rPr>
              <w:t>号栋；</w:t>
            </w:r>
          </w:p>
          <w:p w14:paraId="2F6240AD" w14:textId="77777777" w:rsidR="00BE66EC" w:rsidRDefault="00FF4634" w:rsidP="00C2777D">
            <w:pPr>
              <w:pStyle w:val="lh--1"/>
              <w:adjustRightInd w:val="0"/>
              <w:snapToGrid w:val="0"/>
            </w:pPr>
            <w:r>
              <w:rPr>
                <w:rFonts w:hint="eastAsia"/>
              </w:rPr>
              <w:t>项目性质：新建；</w:t>
            </w:r>
          </w:p>
          <w:p w14:paraId="6758015D" w14:textId="77777777" w:rsidR="00BE66EC" w:rsidRPr="00FD6898" w:rsidRDefault="00FF4634" w:rsidP="00C2777D">
            <w:pPr>
              <w:pStyle w:val="lh--1"/>
              <w:adjustRightInd w:val="0"/>
              <w:snapToGrid w:val="0"/>
              <w:rPr>
                <w:u w:val="single"/>
              </w:rPr>
            </w:pPr>
            <w:r>
              <w:rPr>
                <w:rFonts w:hint="eastAsia"/>
              </w:rPr>
              <w:t>建设规模：</w:t>
            </w:r>
            <w:r w:rsidRPr="00FD6898">
              <w:rPr>
                <w:rFonts w:hint="eastAsia"/>
                <w:u w:val="single"/>
              </w:rPr>
              <w:t>项目总占地面积约</w:t>
            </w:r>
            <w:r w:rsidR="000A579A">
              <w:rPr>
                <w:rFonts w:hint="eastAsia"/>
                <w:u w:val="single"/>
              </w:rPr>
              <w:t>2</w:t>
            </w:r>
            <w:r w:rsidR="000A579A">
              <w:rPr>
                <w:u w:val="single"/>
              </w:rPr>
              <w:t>330m</w:t>
            </w:r>
            <w:r w:rsidR="000A579A">
              <w:rPr>
                <w:u w:val="single"/>
                <w:vertAlign w:val="superscript"/>
              </w:rPr>
              <w:t>3</w:t>
            </w:r>
            <w:r w:rsidR="00FD6898" w:rsidRPr="00FD6898">
              <w:rPr>
                <w:rFonts w:hint="eastAsia"/>
                <w:u w:val="single"/>
              </w:rPr>
              <w:t>、总建筑面积约</w:t>
            </w:r>
            <w:r w:rsidR="00433A57" w:rsidRPr="00FD6898">
              <w:rPr>
                <w:u w:val="single"/>
              </w:rPr>
              <w:t>2658</w:t>
            </w:r>
            <w:r w:rsidR="00433A57" w:rsidRPr="00FD6898">
              <w:rPr>
                <w:rFonts w:hint="eastAsia"/>
                <w:u w:val="single"/>
              </w:rPr>
              <w:t>m</w:t>
            </w:r>
            <w:r w:rsidR="00433A57" w:rsidRPr="00FD6898">
              <w:rPr>
                <w:rFonts w:hint="eastAsia"/>
                <w:u w:val="single"/>
                <w:vertAlign w:val="superscript"/>
              </w:rPr>
              <w:t>2</w:t>
            </w:r>
            <w:r w:rsidR="00AA1D91" w:rsidRPr="00FD6898">
              <w:rPr>
                <w:rFonts w:hint="eastAsia"/>
                <w:u w:val="single"/>
              </w:rPr>
              <w:t>；</w:t>
            </w:r>
          </w:p>
          <w:p w14:paraId="363948CB" w14:textId="77777777" w:rsidR="00BE66EC" w:rsidRPr="00DC0866" w:rsidRDefault="00FF4634" w:rsidP="00C2777D">
            <w:pPr>
              <w:pStyle w:val="lh--1"/>
              <w:adjustRightInd w:val="0"/>
              <w:snapToGrid w:val="0"/>
            </w:pPr>
            <w:r>
              <w:rPr>
                <w:rFonts w:hint="eastAsia"/>
              </w:rPr>
              <w:t>总投资：</w:t>
            </w:r>
            <w:r w:rsidR="00C07BFB" w:rsidRPr="00C07BFB">
              <w:t>2200</w:t>
            </w:r>
            <w:r w:rsidRPr="00C07BFB">
              <w:rPr>
                <w:rFonts w:hint="eastAsia"/>
              </w:rPr>
              <w:t>万元，</w:t>
            </w:r>
            <w:r w:rsidRPr="00DC0866">
              <w:rPr>
                <w:rFonts w:hint="eastAsia"/>
              </w:rPr>
              <w:t>其中环保投资</w:t>
            </w:r>
            <w:r w:rsidR="00DC0866" w:rsidRPr="00DC0866">
              <w:t>21</w:t>
            </w:r>
            <w:r w:rsidRPr="00DC0866">
              <w:rPr>
                <w:rFonts w:hint="eastAsia"/>
              </w:rPr>
              <w:t>万</w:t>
            </w:r>
            <w:r w:rsidR="00AA1D91" w:rsidRPr="00DC0866">
              <w:rPr>
                <w:rFonts w:hint="eastAsia"/>
              </w:rPr>
              <w:t>；</w:t>
            </w:r>
          </w:p>
          <w:p w14:paraId="4EAA5ED3" w14:textId="77777777" w:rsidR="00BE66EC" w:rsidRDefault="00FF4634" w:rsidP="00C2777D">
            <w:pPr>
              <w:pStyle w:val="lh--1"/>
              <w:adjustRightInd w:val="0"/>
              <w:snapToGrid w:val="0"/>
            </w:pPr>
            <w:r>
              <w:rPr>
                <w:rFonts w:hint="eastAsia"/>
              </w:rPr>
              <w:t>劳动定员：厂区总员工人数</w:t>
            </w:r>
            <w:r w:rsidR="008169CB">
              <w:t>30</w:t>
            </w:r>
            <w:r>
              <w:rPr>
                <w:rFonts w:hint="eastAsia"/>
              </w:rPr>
              <w:t>人</w:t>
            </w:r>
            <w:r w:rsidR="003A6DAA">
              <w:rPr>
                <w:rFonts w:hint="eastAsia"/>
              </w:rPr>
              <w:t>（</w:t>
            </w:r>
            <w:r>
              <w:rPr>
                <w:rFonts w:hint="eastAsia"/>
              </w:rPr>
              <w:t>厂内食宿</w:t>
            </w:r>
            <w:r w:rsidR="003A6DAA">
              <w:rPr>
                <w:rFonts w:hint="eastAsia"/>
              </w:rPr>
              <w:t>）</w:t>
            </w:r>
            <w:r>
              <w:rPr>
                <w:rFonts w:hint="eastAsia"/>
              </w:rPr>
              <w:t>，年工作</w:t>
            </w:r>
            <w:r>
              <w:rPr>
                <w:rFonts w:hint="eastAsia"/>
              </w:rPr>
              <w:t>300</w:t>
            </w:r>
            <w:r>
              <w:rPr>
                <w:rFonts w:hint="eastAsia"/>
              </w:rPr>
              <w:t>天，</w:t>
            </w:r>
            <w:r w:rsidR="005D74E7">
              <w:rPr>
                <w:rFonts w:hint="eastAsia"/>
              </w:rPr>
              <w:t>日</w:t>
            </w:r>
            <w:r>
              <w:rPr>
                <w:rFonts w:hint="eastAsia"/>
              </w:rPr>
              <w:t>工作</w:t>
            </w:r>
            <w:r>
              <w:rPr>
                <w:rFonts w:hint="eastAsia"/>
              </w:rPr>
              <w:t>8</w:t>
            </w:r>
            <w:r>
              <w:rPr>
                <w:rFonts w:hint="eastAsia"/>
              </w:rPr>
              <w:t>小时。</w:t>
            </w:r>
          </w:p>
          <w:p w14:paraId="79049EA3" w14:textId="77777777" w:rsidR="00BE66EC" w:rsidRDefault="00392FC4" w:rsidP="00C2777D">
            <w:pPr>
              <w:pStyle w:val="lh--1"/>
              <w:adjustRightInd w:val="0"/>
              <w:snapToGrid w:val="0"/>
              <w:rPr>
                <w:rFonts w:ascii="黑体" w:eastAsia="黑体" w:hAnsi="黑体"/>
              </w:rPr>
            </w:pPr>
            <w:r>
              <w:rPr>
                <w:rFonts w:ascii="黑体" w:eastAsia="黑体" w:hAnsi="黑体"/>
              </w:rPr>
              <w:t>4</w:t>
            </w:r>
            <w:r w:rsidR="00FF4634">
              <w:rPr>
                <w:rFonts w:ascii="黑体" w:eastAsia="黑体" w:hAnsi="黑体" w:hint="eastAsia"/>
              </w:rPr>
              <w:t>.主要建设内容及规模</w:t>
            </w:r>
          </w:p>
          <w:p w14:paraId="4146D930" w14:textId="77777777" w:rsidR="00BF6983" w:rsidRDefault="00FF4634" w:rsidP="00C2777D">
            <w:pPr>
              <w:pStyle w:val="lh--1"/>
              <w:adjustRightInd w:val="0"/>
              <w:snapToGrid w:val="0"/>
              <w:rPr>
                <w:rFonts w:ascii="宋体" w:hAnsi="宋体"/>
              </w:rPr>
            </w:pPr>
            <w:r>
              <w:rPr>
                <w:rFonts w:ascii="宋体" w:hAnsi="宋体" w:hint="eastAsia"/>
              </w:rPr>
              <w:t>项目具体建设内容如下表所示：</w:t>
            </w:r>
          </w:p>
          <w:tbl>
            <w:tblPr>
              <w:tblW w:w="9072" w:type="dxa"/>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1082"/>
              <w:gridCol w:w="463"/>
              <w:gridCol w:w="925"/>
              <w:gridCol w:w="1239"/>
              <w:gridCol w:w="3536"/>
              <w:gridCol w:w="1827"/>
            </w:tblGrid>
            <w:tr w:rsidR="00BE66EC" w14:paraId="5F896477" w14:textId="77777777" w:rsidTr="00646981">
              <w:trPr>
                <w:trHeight w:val="397"/>
                <w:jc w:val="center"/>
              </w:trPr>
              <w:tc>
                <w:tcPr>
                  <w:tcW w:w="5000" w:type="pct"/>
                  <w:gridSpan w:val="6"/>
                  <w:tcBorders>
                    <w:top w:val="nil"/>
                    <w:left w:val="nil"/>
                    <w:bottom w:val="single" w:sz="4" w:space="0" w:color="auto"/>
                    <w:right w:val="nil"/>
                  </w:tcBorders>
                  <w:vAlign w:val="center"/>
                </w:tcPr>
                <w:p w14:paraId="5606D795" w14:textId="77777777" w:rsidR="00BE66EC" w:rsidRDefault="00FF4634" w:rsidP="00C2777D">
                  <w:pPr>
                    <w:pStyle w:val="lh--4"/>
                    <w:adjustRightInd w:val="0"/>
                    <w:snapToGrid w:val="0"/>
                    <w:spacing w:line="360" w:lineRule="auto"/>
                    <w:rPr>
                      <w:rFonts w:cs="Times New Roman"/>
                      <w:szCs w:val="21"/>
                    </w:rPr>
                  </w:pPr>
                  <w:r>
                    <w:rPr>
                      <w:rFonts w:hAnsi="宋体" w:cs="Times New Roman"/>
                      <w:sz w:val="24"/>
                      <w:szCs w:val="21"/>
                    </w:rPr>
                    <w:t>表</w:t>
                  </w:r>
                  <w:r>
                    <w:rPr>
                      <w:rFonts w:cs="Times New Roman"/>
                      <w:sz w:val="24"/>
                      <w:szCs w:val="21"/>
                    </w:rPr>
                    <w:t>1</w:t>
                  </w:r>
                  <w:r w:rsidR="00646981">
                    <w:rPr>
                      <w:rFonts w:cs="Times New Roman"/>
                      <w:sz w:val="24"/>
                      <w:szCs w:val="21"/>
                    </w:rPr>
                    <w:t>-1</w:t>
                  </w:r>
                  <w:r>
                    <w:rPr>
                      <w:rFonts w:cs="Times New Roman"/>
                      <w:sz w:val="24"/>
                      <w:szCs w:val="21"/>
                    </w:rPr>
                    <w:t xml:space="preserve"> </w:t>
                  </w:r>
                  <w:r>
                    <w:rPr>
                      <w:rFonts w:hAnsi="宋体" w:cs="Times New Roman"/>
                      <w:sz w:val="24"/>
                      <w:szCs w:val="21"/>
                    </w:rPr>
                    <w:t>项目组成一览表</w:t>
                  </w:r>
                </w:p>
              </w:tc>
            </w:tr>
            <w:tr w:rsidR="00BE66EC" w14:paraId="0721E0E5" w14:textId="77777777" w:rsidTr="00646981">
              <w:trPr>
                <w:trHeight w:val="397"/>
                <w:jc w:val="center"/>
              </w:trPr>
              <w:tc>
                <w:tcPr>
                  <w:tcW w:w="596" w:type="pct"/>
                  <w:tcBorders>
                    <w:top w:val="single" w:sz="4" w:space="0" w:color="auto"/>
                    <w:left w:val="single" w:sz="4" w:space="0" w:color="auto"/>
                    <w:bottom w:val="single" w:sz="4" w:space="0" w:color="auto"/>
                    <w:right w:val="single" w:sz="4" w:space="0" w:color="auto"/>
                  </w:tcBorders>
                  <w:vAlign w:val="center"/>
                </w:tcPr>
                <w:p w14:paraId="34E0144E" w14:textId="77777777" w:rsidR="00BE66EC" w:rsidRDefault="00FF4634" w:rsidP="00C2777D">
                  <w:pPr>
                    <w:pStyle w:val="lh--4"/>
                    <w:adjustRightInd w:val="0"/>
                    <w:snapToGrid w:val="0"/>
                    <w:spacing w:line="360" w:lineRule="auto"/>
                    <w:rPr>
                      <w:rFonts w:cs="Times New Roman"/>
                      <w:b/>
                      <w:szCs w:val="21"/>
                    </w:rPr>
                  </w:pPr>
                  <w:r>
                    <w:rPr>
                      <w:rFonts w:hAnsi="宋体" w:cs="Times New Roman"/>
                      <w:b/>
                      <w:szCs w:val="21"/>
                    </w:rPr>
                    <w:t>分类</w:t>
                  </w:r>
                </w:p>
              </w:tc>
              <w:tc>
                <w:tcPr>
                  <w:tcW w:w="765" w:type="pct"/>
                  <w:gridSpan w:val="2"/>
                  <w:tcBorders>
                    <w:top w:val="single" w:sz="4" w:space="0" w:color="auto"/>
                    <w:left w:val="single" w:sz="4" w:space="0" w:color="auto"/>
                    <w:bottom w:val="single" w:sz="4" w:space="0" w:color="auto"/>
                    <w:right w:val="single" w:sz="4" w:space="0" w:color="auto"/>
                  </w:tcBorders>
                  <w:vAlign w:val="center"/>
                </w:tcPr>
                <w:p w14:paraId="1377BD78" w14:textId="77777777" w:rsidR="00BE66EC" w:rsidRDefault="00FF4634" w:rsidP="00C2777D">
                  <w:pPr>
                    <w:pStyle w:val="lh--4"/>
                    <w:adjustRightInd w:val="0"/>
                    <w:snapToGrid w:val="0"/>
                    <w:spacing w:line="360" w:lineRule="auto"/>
                    <w:rPr>
                      <w:rFonts w:cs="Times New Roman"/>
                      <w:b/>
                      <w:szCs w:val="21"/>
                    </w:rPr>
                  </w:pPr>
                  <w:r>
                    <w:rPr>
                      <w:rFonts w:hAnsi="宋体" w:cs="Times New Roman"/>
                      <w:b/>
                      <w:szCs w:val="21"/>
                    </w:rPr>
                    <w:t>工程名称</w:t>
                  </w:r>
                </w:p>
              </w:tc>
              <w:tc>
                <w:tcPr>
                  <w:tcW w:w="683" w:type="pct"/>
                  <w:tcBorders>
                    <w:top w:val="single" w:sz="4" w:space="0" w:color="auto"/>
                    <w:left w:val="single" w:sz="4" w:space="0" w:color="auto"/>
                    <w:bottom w:val="single" w:sz="4" w:space="0" w:color="auto"/>
                    <w:right w:val="single" w:sz="4" w:space="0" w:color="auto"/>
                  </w:tcBorders>
                  <w:vAlign w:val="center"/>
                </w:tcPr>
                <w:p w14:paraId="73AC62DB" w14:textId="77777777" w:rsidR="00BE66EC" w:rsidRDefault="00BF6983" w:rsidP="00C2777D">
                  <w:pPr>
                    <w:pStyle w:val="lh--4"/>
                    <w:adjustRightInd w:val="0"/>
                    <w:snapToGrid w:val="0"/>
                    <w:spacing w:line="360" w:lineRule="auto"/>
                    <w:rPr>
                      <w:rFonts w:cs="Times New Roman"/>
                      <w:b/>
                      <w:szCs w:val="21"/>
                    </w:rPr>
                  </w:pPr>
                  <w:r>
                    <w:rPr>
                      <w:rFonts w:hAnsi="宋体" w:cs="Times New Roman" w:hint="eastAsia"/>
                      <w:b/>
                      <w:szCs w:val="21"/>
                    </w:rPr>
                    <w:t>建筑</w:t>
                  </w:r>
                  <w:r w:rsidR="00FF4634">
                    <w:rPr>
                      <w:rFonts w:hAnsi="宋体" w:cs="Times New Roman"/>
                      <w:b/>
                      <w:szCs w:val="21"/>
                    </w:rPr>
                    <w:t>面积（</w:t>
                  </w:r>
                  <w:r w:rsidR="00FF4634">
                    <w:rPr>
                      <w:rFonts w:cs="Times New Roman"/>
                      <w:b/>
                      <w:szCs w:val="21"/>
                    </w:rPr>
                    <w:t>m</w:t>
                  </w:r>
                  <w:r w:rsidR="00FF4634">
                    <w:rPr>
                      <w:rFonts w:cs="Times New Roman"/>
                      <w:b/>
                      <w:szCs w:val="21"/>
                      <w:vertAlign w:val="superscript"/>
                    </w:rPr>
                    <w:t>2</w:t>
                  </w:r>
                  <w:r w:rsidR="00FF4634">
                    <w:rPr>
                      <w:rFonts w:hAnsi="宋体" w:cs="Times New Roman"/>
                      <w:b/>
                      <w:szCs w:val="21"/>
                    </w:rPr>
                    <w:t>）</w:t>
                  </w:r>
                </w:p>
              </w:tc>
              <w:tc>
                <w:tcPr>
                  <w:tcW w:w="1949" w:type="pct"/>
                  <w:tcBorders>
                    <w:top w:val="single" w:sz="4" w:space="0" w:color="auto"/>
                    <w:left w:val="single" w:sz="4" w:space="0" w:color="auto"/>
                    <w:bottom w:val="single" w:sz="4" w:space="0" w:color="auto"/>
                    <w:right w:val="single" w:sz="4" w:space="0" w:color="auto"/>
                  </w:tcBorders>
                  <w:vAlign w:val="center"/>
                </w:tcPr>
                <w:p w14:paraId="37596997" w14:textId="77777777" w:rsidR="00BE66EC" w:rsidRDefault="00FF4634" w:rsidP="00C2777D">
                  <w:pPr>
                    <w:pStyle w:val="lh--4"/>
                    <w:adjustRightInd w:val="0"/>
                    <w:snapToGrid w:val="0"/>
                    <w:spacing w:line="360" w:lineRule="auto"/>
                    <w:rPr>
                      <w:rFonts w:cs="Times New Roman"/>
                      <w:b/>
                      <w:szCs w:val="21"/>
                    </w:rPr>
                  </w:pPr>
                  <w:r>
                    <w:rPr>
                      <w:rFonts w:hAnsi="宋体" w:cs="Times New Roman"/>
                      <w:b/>
                      <w:szCs w:val="21"/>
                    </w:rPr>
                    <w:t>备注</w:t>
                  </w:r>
                </w:p>
              </w:tc>
              <w:tc>
                <w:tcPr>
                  <w:tcW w:w="1007" w:type="pct"/>
                  <w:tcBorders>
                    <w:top w:val="single" w:sz="4" w:space="0" w:color="auto"/>
                    <w:left w:val="single" w:sz="4" w:space="0" w:color="auto"/>
                    <w:bottom w:val="single" w:sz="4" w:space="0" w:color="auto"/>
                    <w:right w:val="single" w:sz="4" w:space="0" w:color="auto"/>
                  </w:tcBorders>
                  <w:vAlign w:val="center"/>
                </w:tcPr>
                <w:p w14:paraId="7C348D69" w14:textId="77777777" w:rsidR="00BE66EC" w:rsidRDefault="000F4DB9" w:rsidP="00C2777D">
                  <w:pPr>
                    <w:pStyle w:val="lh--4"/>
                    <w:adjustRightInd w:val="0"/>
                    <w:snapToGrid w:val="0"/>
                    <w:spacing w:line="360" w:lineRule="auto"/>
                    <w:rPr>
                      <w:rFonts w:cs="Times New Roman"/>
                      <w:b/>
                      <w:szCs w:val="21"/>
                    </w:rPr>
                  </w:pPr>
                  <w:r>
                    <w:rPr>
                      <w:rFonts w:cs="Times New Roman" w:hint="eastAsia"/>
                      <w:b/>
                      <w:szCs w:val="21"/>
                    </w:rPr>
                    <w:t>依托情况</w:t>
                  </w:r>
                </w:p>
              </w:tc>
            </w:tr>
            <w:tr w:rsidR="00646981" w14:paraId="4261DD02" w14:textId="77777777" w:rsidTr="00646981">
              <w:trPr>
                <w:trHeight w:val="397"/>
                <w:jc w:val="center"/>
              </w:trPr>
              <w:tc>
                <w:tcPr>
                  <w:tcW w:w="596" w:type="pct"/>
                  <w:vMerge w:val="restart"/>
                  <w:tcBorders>
                    <w:top w:val="single" w:sz="4" w:space="0" w:color="auto"/>
                    <w:left w:val="single" w:sz="4" w:space="0" w:color="auto"/>
                    <w:right w:val="single" w:sz="4" w:space="0" w:color="auto"/>
                  </w:tcBorders>
                  <w:vAlign w:val="center"/>
                </w:tcPr>
                <w:p w14:paraId="39BD6C76" w14:textId="77777777" w:rsidR="00646981" w:rsidRDefault="00646981" w:rsidP="00C2777D">
                  <w:pPr>
                    <w:pStyle w:val="lh--4"/>
                    <w:adjustRightInd w:val="0"/>
                    <w:snapToGrid w:val="0"/>
                    <w:spacing w:line="360" w:lineRule="auto"/>
                    <w:rPr>
                      <w:rFonts w:cs="Times New Roman"/>
                      <w:szCs w:val="21"/>
                    </w:rPr>
                  </w:pPr>
                  <w:r>
                    <w:rPr>
                      <w:rFonts w:hAnsi="宋体" w:cs="Times New Roman"/>
                      <w:szCs w:val="21"/>
                    </w:rPr>
                    <w:t>主体工程</w:t>
                  </w:r>
                </w:p>
              </w:tc>
              <w:tc>
                <w:tcPr>
                  <w:tcW w:w="255" w:type="pct"/>
                  <w:vMerge w:val="restart"/>
                  <w:tcBorders>
                    <w:top w:val="single" w:sz="4" w:space="0" w:color="auto"/>
                    <w:left w:val="single" w:sz="4" w:space="0" w:color="auto"/>
                    <w:right w:val="single" w:sz="4" w:space="0" w:color="auto"/>
                  </w:tcBorders>
                  <w:vAlign w:val="center"/>
                </w:tcPr>
                <w:p w14:paraId="32F6B858" w14:textId="77777777" w:rsidR="00646981" w:rsidRDefault="00646981" w:rsidP="00C2777D">
                  <w:pPr>
                    <w:pStyle w:val="lh--4"/>
                    <w:adjustRightInd w:val="0"/>
                    <w:snapToGrid w:val="0"/>
                    <w:spacing w:line="360" w:lineRule="auto"/>
                    <w:rPr>
                      <w:rFonts w:cs="Times New Roman"/>
                      <w:szCs w:val="21"/>
                    </w:rPr>
                  </w:pPr>
                  <w:r>
                    <w:rPr>
                      <w:rFonts w:cs="Times New Roman" w:hint="eastAsia"/>
                      <w:szCs w:val="21"/>
                    </w:rPr>
                    <w:t>P</w:t>
                  </w:r>
                  <w:r>
                    <w:rPr>
                      <w:rFonts w:cs="Times New Roman"/>
                      <w:szCs w:val="21"/>
                    </w:rPr>
                    <w:t>E</w:t>
                  </w:r>
                  <w:r>
                    <w:rPr>
                      <w:rFonts w:cs="Times New Roman" w:hint="eastAsia"/>
                      <w:szCs w:val="21"/>
                    </w:rPr>
                    <w:t>航标器材</w:t>
                  </w:r>
                </w:p>
              </w:tc>
              <w:tc>
                <w:tcPr>
                  <w:tcW w:w="510" w:type="pct"/>
                  <w:tcBorders>
                    <w:top w:val="single" w:sz="4" w:space="0" w:color="auto"/>
                    <w:left w:val="single" w:sz="4" w:space="0" w:color="auto"/>
                    <w:bottom w:val="single" w:sz="4" w:space="0" w:color="auto"/>
                    <w:right w:val="single" w:sz="4" w:space="0" w:color="auto"/>
                  </w:tcBorders>
                  <w:vAlign w:val="center"/>
                </w:tcPr>
                <w:p w14:paraId="3E0ADAC4" w14:textId="77777777" w:rsidR="00646981" w:rsidRDefault="00646981" w:rsidP="00C2777D">
                  <w:pPr>
                    <w:pStyle w:val="lh--4"/>
                    <w:adjustRightInd w:val="0"/>
                    <w:snapToGrid w:val="0"/>
                    <w:spacing w:line="360" w:lineRule="auto"/>
                    <w:rPr>
                      <w:rFonts w:cs="Times New Roman"/>
                      <w:szCs w:val="21"/>
                    </w:rPr>
                  </w:pPr>
                  <w:r>
                    <w:rPr>
                      <w:rFonts w:cs="Times New Roman" w:hint="eastAsia"/>
                      <w:szCs w:val="21"/>
                    </w:rPr>
                    <w:t>模具组装区</w:t>
                  </w:r>
                </w:p>
              </w:tc>
              <w:tc>
                <w:tcPr>
                  <w:tcW w:w="683" w:type="pct"/>
                  <w:tcBorders>
                    <w:top w:val="single" w:sz="4" w:space="0" w:color="auto"/>
                    <w:left w:val="single" w:sz="4" w:space="0" w:color="auto"/>
                    <w:bottom w:val="single" w:sz="4" w:space="0" w:color="auto"/>
                    <w:right w:val="single" w:sz="4" w:space="0" w:color="auto"/>
                  </w:tcBorders>
                  <w:vAlign w:val="center"/>
                </w:tcPr>
                <w:p w14:paraId="41776007" w14:textId="77777777" w:rsidR="00646981" w:rsidRPr="00392FC4" w:rsidRDefault="000A579A" w:rsidP="00C2777D">
                  <w:pPr>
                    <w:pStyle w:val="lh--4"/>
                    <w:adjustRightInd w:val="0"/>
                    <w:snapToGrid w:val="0"/>
                    <w:spacing w:line="360" w:lineRule="auto"/>
                    <w:rPr>
                      <w:rFonts w:cs="Times New Roman"/>
                      <w:szCs w:val="21"/>
                      <w:u w:val="single"/>
                    </w:rPr>
                  </w:pPr>
                  <w:r>
                    <w:rPr>
                      <w:rFonts w:cs="Times New Roman"/>
                      <w:szCs w:val="21"/>
                      <w:u w:val="single"/>
                    </w:rPr>
                    <w:t>4</w:t>
                  </w:r>
                  <w:r w:rsidR="00433A57">
                    <w:rPr>
                      <w:rFonts w:cs="Times New Roman"/>
                      <w:szCs w:val="21"/>
                      <w:u w:val="single"/>
                    </w:rPr>
                    <w:t>00</w:t>
                  </w:r>
                </w:p>
              </w:tc>
              <w:tc>
                <w:tcPr>
                  <w:tcW w:w="1949" w:type="pct"/>
                  <w:tcBorders>
                    <w:top w:val="single" w:sz="4" w:space="0" w:color="auto"/>
                    <w:left w:val="single" w:sz="4" w:space="0" w:color="auto"/>
                    <w:bottom w:val="single" w:sz="4" w:space="0" w:color="auto"/>
                    <w:right w:val="single" w:sz="4" w:space="0" w:color="auto"/>
                  </w:tcBorders>
                  <w:vAlign w:val="center"/>
                </w:tcPr>
                <w:p w14:paraId="1BABC9AE" w14:textId="77777777" w:rsidR="00646981" w:rsidRDefault="00646981" w:rsidP="00C2777D">
                  <w:pPr>
                    <w:pStyle w:val="lh--4"/>
                    <w:adjustRightInd w:val="0"/>
                    <w:snapToGrid w:val="0"/>
                    <w:spacing w:line="360" w:lineRule="auto"/>
                    <w:rPr>
                      <w:rFonts w:cs="Times New Roman"/>
                      <w:szCs w:val="21"/>
                    </w:rPr>
                  </w:pPr>
                  <w:r>
                    <w:rPr>
                      <w:rFonts w:cs="Times New Roman" w:hint="eastAsia"/>
                      <w:szCs w:val="21"/>
                    </w:rPr>
                    <w:t>根据设计尺寸拼接模具，安放预埋件。拼接区为两栋厂房中间的露天区域。</w:t>
                  </w:r>
                </w:p>
              </w:tc>
              <w:tc>
                <w:tcPr>
                  <w:tcW w:w="1007" w:type="pct"/>
                  <w:vMerge w:val="restart"/>
                  <w:tcBorders>
                    <w:top w:val="single" w:sz="4" w:space="0" w:color="auto"/>
                    <w:left w:val="single" w:sz="4" w:space="0" w:color="auto"/>
                    <w:right w:val="single" w:sz="4" w:space="0" w:color="auto"/>
                  </w:tcBorders>
                  <w:vAlign w:val="center"/>
                </w:tcPr>
                <w:p w14:paraId="2864E996" w14:textId="77777777" w:rsidR="00646981" w:rsidRDefault="00646981" w:rsidP="00C2777D">
                  <w:pPr>
                    <w:pStyle w:val="lh--4"/>
                    <w:adjustRightInd w:val="0"/>
                    <w:snapToGrid w:val="0"/>
                    <w:spacing w:line="360" w:lineRule="auto"/>
                    <w:rPr>
                      <w:rFonts w:cs="Times New Roman"/>
                      <w:szCs w:val="21"/>
                    </w:rPr>
                  </w:pPr>
                  <w:r>
                    <w:rPr>
                      <w:rFonts w:hAnsi="宋体" w:cs="Times New Roman" w:hint="eastAsia"/>
                      <w:szCs w:val="21"/>
                    </w:rPr>
                    <w:t>依托</w:t>
                  </w:r>
                  <w:r>
                    <w:rPr>
                      <w:rFonts w:hint="eastAsia"/>
                    </w:rPr>
                    <w:t>卓达金谷创新园</w:t>
                  </w:r>
                  <w:r>
                    <w:rPr>
                      <w:rFonts w:hAnsi="宋体" w:cs="Times New Roman" w:hint="eastAsia"/>
                      <w:szCs w:val="21"/>
                    </w:rPr>
                    <w:t>已建厂房进行改造</w:t>
                  </w:r>
                </w:p>
              </w:tc>
            </w:tr>
            <w:tr w:rsidR="00646981" w14:paraId="7A458784" w14:textId="77777777" w:rsidTr="00646981">
              <w:trPr>
                <w:trHeight w:val="397"/>
                <w:jc w:val="center"/>
              </w:trPr>
              <w:tc>
                <w:tcPr>
                  <w:tcW w:w="596" w:type="pct"/>
                  <w:vMerge/>
                  <w:tcBorders>
                    <w:left w:val="single" w:sz="4" w:space="0" w:color="auto"/>
                    <w:right w:val="single" w:sz="4" w:space="0" w:color="auto"/>
                  </w:tcBorders>
                  <w:vAlign w:val="center"/>
                </w:tcPr>
                <w:p w14:paraId="3F687470" w14:textId="77777777" w:rsidR="00646981" w:rsidRDefault="00646981" w:rsidP="00C2777D">
                  <w:pPr>
                    <w:pStyle w:val="lh--4"/>
                    <w:adjustRightInd w:val="0"/>
                    <w:snapToGrid w:val="0"/>
                    <w:spacing w:line="360" w:lineRule="auto"/>
                    <w:rPr>
                      <w:rFonts w:hAnsi="宋体" w:cs="Times New Roman"/>
                      <w:szCs w:val="21"/>
                    </w:rPr>
                  </w:pPr>
                </w:p>
              </w:tc>
              <w:tc>
                <w:tcPr>
                  <w:tcW w:w="255" w:type="pct"/>
                  <w:vMerge/>
                  <w:tcBorders>
                    <w:left w:val="single" w:sz="4" w:space="0" w:color="auto"/>
                    <w:right w:val="single" w:sz="4" w:space="0" w:color="auto"/>
                  </w:tcBorders>
                  <w:vAlign w:val="center"/>
                </w:tcPr>
                <w:p w14:paraId="2547B6F2" w14:textId="77777777" w:rsidR="00646981" w:rsidRDefault="00646981" w:rsidP="00C2777D">
                  <w:pPr>
                    <w:pStyle w:val="lh--4"/>
                    <w:adjustRightInd w:val="0"/>
                    <w:snapToGrid w:val="0"/>
                    <w:spacing w:line="360" w:lineRule="auto"/>
                    <w:rPr>
                      <w:rFonts w:cs="Times New Roman"/>
                      <w:szCs w:val="21"/>
                    </w:rPr>
                  </w:pPr>
                </w:p>
              </w:tc>
              <w:tc>
                <w:tcPr>
                  <w:tcW w:w="510" w:type="pct"/>
                  <w:tcBorders>
                    <w:top w:val="single" w:sz="4" w:space="0" w:color="auto"/>
                    <w:left w:val="single" w:sz="4" w:space="0" w:color="auto"/>
                    <w:bottom w:val="single" w:sz="4" w:space="0" w:color="auto"/>
                    <w:right w:val="single" w:sz="4" w:space="0" w:color="auto"/>
                  </w:tcBorders>
                  <w:vAlign w:val="center"/>
                </w:tcPr>
                <w:p w14:paraId="4B42159D" w14:textId="77777777" w:rsidR="00646981" w:rsidRDefault="00646981" w:rsidP="00C2777D">
                  <w:pPr>
                    <w:pStyle w:val="lh--4"/>
                    <w:adjustRightInd w:val="0"/>
                    <w:snapToGrid w:val="0"/>
                    <w:spacing w:line="360" w:lineRule="auto"/>
                    <w:rPr>
                      <w:rFonts w:cs="Times New Roman"/>
                      <w:szCs w:val="21"/>
                    </w:rPr>
                  </w:pPr>
                  <w:r>
                    <w:rPr>
                      <w:rFonts w:cs="Times New Roman" w:hint="eastAsia"/>
                      <w:szCs w:val="21"/>
                    </w:rPr>
                    <w:t>滚塑区</w:t>
                  </w:r>
                </w:p>
              </w:tc>
              <w:tc>
                <w:tcPr>
                  <w:tcW w:w="683" w:type="pct"/>
                  <w:tcBorders>
                    <w:top w:val="single" w:sz="4" w:space="0" w:color="auto"/>
                    <w:left w:val="single" w:sz="4" w:space="0" w:color="auto"/>
                    <w:bottom w:val="single" w:sz="4" w:space="0" w:color="auto"/>
                    <w:right w:val="single" w:sz="4" w:space="0" w:color="auto"/>
                  </w:tcBorders>
                  <w:vAlign w:val="center"/>
                </w:tcPr>
                <w:p w14:paraId="41440E9D" w14:textId="77777777" w:rsidR="00646981" w:rsidRPr="00392FC4" w:rsidRDefault="00646981" w:rsidP="00C2777D">
                  <w:pPr>
                    <w:pStyle w:val="lh--4"/>
                    <w:adjustRightInd w:val="0"/>
                    <w:snapToGrid w:val="0"/>
                    <w:spacing w:line="360" w:lineRule="auto"/>
                    <w:rPr>
                      <w:rFonts w:cs="Times New Roman"/>
                      <w:szCs w:val="21"/>
                      <w:u w:val="single"/>
                    </w:rPr>
                  </w:pPr>
                  <w:r w:rsidRPr="00392FC4">
                    <w:rPr>
                      <w:rFonts w:cs="Times New Roman"/>
                      <w:szCs w:val="21"/>
                      <w:u w:val="single"/>
                    </w:rPr>
                    <w:t>2</w:t>
                  </w:r>
                  <w:r w:rsidR="00433A57">
                    <w:rPr>
                      <w:rFonts w:cs="Times New Roman"/>
                      <w:szCs w:val="21"/>
                      <w:u w:val="single"/>
                    </w:rPr>
                    <w:t>00</w:t>
                  </w:r>
                </w:p>
              </w:tc>
              <w:tc>
                <w:tcPr>
                  <w:tcW w:w="1949" w:type="pct"/>
                  <w:tcBorders>
                    <w:top w:val="single" w:sz="4" w:space="0" w:color="auto"/>
                    <w:left w:val="single" w:sz="4" w:space="0" w:color="auto"/>
                    <w:bottom w:val="single" w:sz="4" w:space="0" w:color="auto"/>
                    <w:right w:val="single" w:sz="4" w:space="0" w:color="auto"/>
                  </w:tcBorders>
                  <w:vAlign w:val="center"/>
                </w:tcPr>
                <w:p w14:paraId="6AF16A0F" w14:textId="77777777" w:rsidR="00646981" w:rsidRDefault="00646981" w:rsidP="00C2777D">
                  <w:pPr>
                    <w:pStyle w:val="lh--4"/>
                    <w:adjustRightInd w:val="0"/>
                    <w:snapToGrid w:val="0"/>
                    <w:spacing w:line="360" w:lineRule="auto"/>
                    <w:rPr>
                      <w:rFonts w:cs="Times New Roman"/>
                      <w:szCs w:val="21"/>
                    </w:rPr>
                  </w:pPr>
                  <w:r>
                    <w:rPr>
                      <w:rFonts w:cs="Times New Roman" w:hint="eastAsia"/>
                      <w:szCs w:val="21"/>
                    </w:rPr>
                    <w:t>主要放置两台燃烧器，采用天然气为燃料进行加热。</w:t>
                  </w:r>
                </w:p>
              </w:tc>
              <w:tc>
                <w:tcPr>
                  <w:tcW w:w="1007" w:type="pct"/>
                  <w:vMerge/>
                  <w:tcBorders>
                    <w:left w:val="single" w:sz="4" w:space="0" w:color="auto"/>
                    <w:right w:val="single" w:sz="4" w:space="0" w:color="auto"/>
                  </w:tcBorders>
                  <w:vAlign w:val="center"/>
                </w:tcPr>
                <w:p w14:paraId="4A7EB729" w14:textId="77777777" w:rsidR="00646981" w:rsidRDefault="00646981" w:rsidP="00C2777D">
                  <w:pPr>
                    <w:pStyle w:val="lh--4"/>
                    <w:adjustRightInd w:val="0"/>
                    <w:snapToGrid w:val="0"/>
                    <w:spacing w:line="360" w:lineRule="auto"/>
                    <w:rPr>
                      <w:rFonts w:hAnsi="宋体" w:cs="Times New Roman"/>
                      <w:szCs w:val="21"/>
                    </w:rPr>
                  </w:pPr>
                </w:p>
              </w:tc>
            </w:tr>
            <w:tr w:rsidR="00646981" w14:paraId="5044FD7E" w14:textId="77777777" w:rsidTr="00646981">
              <w:trPr>
                <w:trHeight w:val="397"/>
                <w:jc w:val="center"/>
              </w:trPr>
              <w:tc>
                <w:tcPr>
                  <w:tcW w:w="596" w:type="pct"/>
                  <w:vMerge/>
                  <w:tcBorders>
                    <w:left w:val="single" w:sz="4" w:space="0" w:color="auto"/>
                    <w:right w:val="single" w:sz="4" w:space="0" w:color="auto"/>
                  </w:tcBorders>
                  <w:vAlign w:val="center"/>
                </w:tcPr>
                <w:p w14:paraId="586CDB2C" w14:textId="77777777" w:rsidR="00646981" w:rsidRDefault="00646981" w:rsidP="00C2777D">
                  <w:pPr>
                    <w:pStyle w:val="lh--4"/>
                    <w:adjustRightInd w:val="0"/>
                    <w:snapToGrid w:val="0"/>
                    <w:spacing w:line="360" w:lineRule="auto"/>
                    <w:rPr>
                      <w:rFonts w:cs="Times New Roman"/>
                      <w:szCs w:val="21"/>
                    </w:rPr>
                  </w:pPr>
                </w:p>
              </w:tc>
              <w:tc>
                <w:tcPr>
                  <w:tcW w:w="255" w:type="pct"/>
                  <w:vMerge/>
                  <w:tcBorders>
                    <w:left w:val="single" w:sz="4" w:space="0" w:color="auto"/>
                    <w:right w:val="single" w:sz="4" w:space="0" w:color="auto"/>
                  </w:tcBorders>
                  <w:vAlign w:val="center"/>
                </w:tcPr>
                <w:p w14:paraId="63210983" w14:textId="77777777" w:rsidR="00646981" w:rsidRDefault="00646981" w:rsidP="00C2777D">
                  <w:pPr>
                    <w:pStyle w:val="lh--4"/>
                    <w:adjustRightInd w:val="0"/>
                    <w:snapToGrid w:val="0"/>
                    <w:spacing w:line="360" w:lineRule="auto"/>
                    <w:rPr>
                      <w:rFonts w:cs="Times New Roman"/>
                      <w:szCs w:val="21"/>
                    </w:rPr>
                  </w:pPr>
                </w:p>
              </w:tc>
              <w:tc>
                <w:tcPr>
                  <w:tcW w:w="510" w:type="pct"/>
                  <w:tcBorders>
                    <w:top w:val="single" w:sz="4" w:space="0" w:color="auto"/>
                    <w:left w:val="single" w:sz="4" w:space="0" w:color="auto"/>
                    <w:bottom w:val="single" w:sz="4" w:space="0" w:color="auto"/>
                    <w:right w:val="single" w:sz="4" w:space="0" w:color="auto"/>
                  </w:tcBorders>
                  <w:vAlign w:val="center"/>
                </w:tcPr>
                <w:p w14:paraId="0576E154" w14:textId="77777777" w:rsidR="00646981" w:rsidRDefault="00646981" w:rsidP="00C2777D">
                  <w:pPr>
                    <w:pStyle w:val="lh--4"/>
                    <w:adjustRightInd w:val="0"/>
                    <w:snapToGrid w:val="0"/>
                    <w:spacing w:line="360" w:lineRule="auto"/>
                    <w:rPr>
                      <w:rFonts w:cs="Times New Roman"/>
                      <w:szCs w:val="21"/>
                    </w:rPr>
                  </w:pPr>
                  <w:r>
                    <w:rPr>
                      <w:rFonts w:cs="Times New Roman" w:hint="eastAsia"/>
                      <w:szCs w:val="21"/>
                    </w:rPr>
                    <w:t>冷却区</w:t>
                  </w:r>
                </w:p>
              </w:tc>
              <w:tc>
                <w:tcPr>
                  <w:tcW w:w="683" w:type="pct"/>
                  <w:tcBorders>
                    <w:top w:val="single" w:sz="4" w:space="0" w:color="auto"/>
                    <w:left w:val="single" w:sz="4" w:space="0" w:color="auto"/>
                    <w:bottom w:val="single" w:sz="4" w:space="0" w:color="auto"/>
                    <w:right w:val="single" w:sz="4" w:space="0" w:color="auto"/>
                  </w:tcBorders>
                  <w:vAlign w:val="center"/>
                </w:tcPr>
                <w:p w14:paraId="3CAEF4DC" w14:textId="77777777" w:rsidR="00646981" w:rsidRPr="00392FC4" w:rsidRDefault="00646981" w:rsidP="00C2777D">
                  <w:pPr>
                    <w:pStyle w:val="lh--4"/>
                    <w:adjustRightInd w:val="0"/>
                    <w:snapToGrid w:val="0"/>
                    <w:spacing w:line="360" w:lineRule="auto"/>
                    <w:rPr>
                      <w:rFonts w:cs="Times New Roman"/>
                      <w:szCs w:val="21"/>
                      <w:u w:val="single"/>
                    </w:rPr>
                  </w:pPr>
                  <w:r w:rsidRPr="00392FC4">
                    <w:rPr>
                      <w:rFonts w:cs="Times New Roman" w:hint="eastAsia"/>
                      <w:szCs w:val="21"/>
                      <w:u w:val="single"/>
                    </w:rPr>
                    <w:t>1</w:t>
                  </w:r>
                  <w:r w:rsidR="00433A57">
                    <w:rPr>
                      <w:rFonts w:cs="Times New Roman"/>
                      <w:szCs w:val="21"/>
                      <w:u w:val="single"/>
                    </w:rPr>
                    <w:t>00</w:t>
                  </w:r>
                </w:p>
              </w:tc>
              <w:tc>
                <w:tcPr>
                  <w:tcW w:w="1949" w:type="pct"/>
                  <w:tcBorders>
                    <w:top w:val="single" w:sz="4" w:space="0" w:color="auto"/>
                    <w:left w:val="single" w:sz="4" w:space="0" w:color="auto"/>
                    <w:bottom w:val="single" w:sz="4" w:space="0" w:color="auto"/>
                    <w:right w:val="single" w:sz="4" w:space="0" w:color="auto"/>
                  </w:tcBorders>
                  <w:vAlign w:val="center"/>
                </w:tcPr>
                <w:p w14:paraId="1EF46F3F" w14:textId="77777777" w:rsidR="00646981" w:rsidRDefault="00646981" w:rsidP="00C2777D">
                  <w:pPr>
                    <w:pStyle w:val="lh--4"/>
                    <w:adjustRightInd w:val="0"/>
                    <w:snapToGrid w:val="0"/>
                    <w:spacing w:line="360" w:lineRule="auto"/>
                    <w:rPr>
                      <w:rFonts w:cs="Times New Roman"/>
                      <w:szCs w:val="21"/>
                    </w:rPr>
                  </w:pPr>
                  <w:r>
                    <w:rPr>
                      <w:rFonts w:cs="Times New Roman" w:hint="eastAsia"/>
                      <w:szCs w:val="21"/>
                    </w:rPr>
                    <w:t>取出燃烧器中的模具，在冷却区进行摇摆冷却。</w:t>
                  </w:r>
                </w:p>
              </w:tc>
              <w:tc>
                <w:tcPr>
                  <w:tcW w:w="1007" w:type="pct"/>
                  <w:vMerge/>
                  <w:tcBorders>
                    <w:left w:val="single" w:sz="4" w:space="0" w:color="auto"/>
                    <w:right w:val="single" w:sz="4" w:space="0" w:color="auto"/>
                  </w:tcBorders>
                  <w:vAlign w:val="center"/>
                </w:tcPr>
                <w:p w14:paraId="225C76C4" w14:textId="77777777" w:rsidR="00646981" w:rsidRDefault="00646981" w:rsidP="00C2777D">
                  <w:pPr>
                    <w:pStyle w:val="lh--4"/>
                    <w:adjustRightInd w:val="0"/>
                    <w:snapToGrid w:val="0"/>
                    <w:spacing w:line="360" w:lineRule="auto"/>
                    <w:rPr>
                      <w:rFonts w:cs="Times New Roman"/>
                      <w:szCs w:val="21"/>
                    </w:rPr>
                  </w:pPr>
                </w:p>
              </w:tc>
            </w:tr>
            <w:tr w:rsidR="00646981" w14:paraId="7120B7AB" w14:textId="77777777" w:rsidTr="00646981">
              <w:trPr>
                <w:trHeight w:val="397"/>
                <w:jc w:val="center"/>
              </w:trPr>
              <w:tc>
                <w:tcPr>
                  <w:tcW w:w="596" w:type="pct"/>
                  <w:vMerge/>
                  <w:tcBorders>
                    <w:left w:val="single" w:sz="4" w:space="0" w:color="auto"/>
                    <w:right w:val="single" w:sz="4" w:space="0" w:color="auto"/>
                  </w:tcBorders>
                  <w:vAlign w:val="center"/>
                </w:tcPr>
                <w:p w14:paraId="01BD9EC6" w14:textId="77777777" w:rsidR="00646981" w:rsidRDefault="00646981" w:rsidP="00C2777D">
                  <w:pPr>
                    <w:pStyle w:val="lh--4"/>
                    <w:adjustRightInd w:val="0"/>
                    <w:snapToGrid w:val="0"/>
                    <w:spacing w:line="360" w:lineRule="auto"/>
                    <w:rPr>
                      <w:rFonts w:cs="Times New Roman"/>
                      <w:szCs w:val="21"/>
                    </w:rPr>
                  </w:pPr>
                </w:p>
              </w:tc>
              <w:tc>
                <w:tcPr>
                  <w:tcW w:w="255" w:type="pct"/>
                  <w:vMerge/>
                  <w:tcBorders>
                    <w:left w:val="single" w:sz="4" w:space="0" w:color="auto"/>
                    <w:right w:val="single" w:sz="4" w:space="0" w:color="auto"/>
                  </w:tcBorders>
                  <w:vAlign w:val="center"/>
                </w:tcPr>
                <w:p w14:paraId="6280B6CB" w14:textId="77777777" w:rsidR="00646981" w:rsidRDefault="00646981" w:rsidP="00C2777D">
                  <w:pPr>
                    <w:pStyle w:val="lh--4"/>
                    <w:adjustRightInd w:val="0"/>
                    <w:snapToGrid w:val="0"/>
                    <w:spacing w:line="360" w:lineRule="auto"/>
                    <w:rPr>
                      <w:rFonts w:cs="Times New Roman"/>
                      <w:szCs w:val="21"/>
                    </w:rPr>
                  </w:pPr>
                </w:p>
              </w:tc>
              <w:tc>
                <w:tcPr>
                  <w:tcW w:w="510" w:type="pct"/>
                  <w:tcBorders>
                    <w:top w:val="single" w:sz="4" w:space="0" w:color="auto"/>
                    <w:left w:val="single" w:sz="4" w:space="0" w:color="auto"/>
                    <w:bottom w:val="single" w:sz="4" w:space="0" w:color="auto"/>
                    <w:right w:val="single" w:sz="4" w:space="0" w:color="auto"/>
                  </w:tcBorders>
                  <w:vAlign w:val="center"/>
                </w:tcPr>
                <w:p w14:paraId="7EF171AC" w14:textId="77777777" w:rsidR="00646981" w:rsidRDefault="00646981" w:rsidP="00C2777D">
                  <w:pPr>
                    <w:pStyle w:val="lh--4"/>
                    <w:adjustRightInd w:val="0"/>
                    <w:snapToGrid w:val="0"/>
                    <w:spacing w:line="360" w:lineRule="auto"/>
                    <w:rPr>
                      <w:rFonts w:cs="Times New Roman"/>
                      <w:szCs w:val="21"/>
                    </w:rPr>
                  </w:pPr>
                  <w:r>
                    <w:rPr>
                      <w:rFonts w:cs="Times New Roman" w:hint="eastAsia"/>
                      <w:szCs w:val="21"/>
                    </w:rPr>
                    <w:t>拆模区</w:t>
                  </w:r>
                </w:p>
              </w:tc>
              <w:tc>
                <w:tcPr>
                  <w:tcW w:w="683" w:type="pct"/>
                  <w:tcBorders>
                    <w:top w:val="single" w:sz="4" w:space="0" w:color="auto"/>
                    <w:left w:val="single" w:sz="4" w:space="0" w:color="auto"/>
                    <w:bottom w:val="single" w:sz="4" w:space="0" w:color="auto"/>
                    <w:right w:val="single" w:sz="4" w:space="0" w:color="auto"/>
                  </w:tcBorders>
                  <w:vAlign w:val="center"/>
                </w:tcPr>
                <w:p w14:paraId="0FA2C1DB" w14:textId="77777777" w:rsidR="00646981" w:rsidRPr="00392FC4" w:rsidRDefault="00646981" w:rsidP="00C2777D">
                  <w:pPr>
                    <w:pStyle w:val="lh--4"/>
                    <w:adjustRightInd w:val="0"/>
                    <w:snapToGrid w:val="0"/>
                    <w:spacing w:line="360" w:lineRule="auto"/>
                    <w:rPr>
                      <w:rFonts w:cs="Times New Roman"/>
                      <w:szCs w:val="21"/>
                      <w:u w:val="single"/>
                    </w:rPr>
                  </w:pPr>
                  <w:r w:rsidRPr="00392FC4">
                    <w:rPr>
                      <w:rFonts w:cs="Times New Roman" w:hint="eastAsia"/>
                      <w:szCs w:val="21"/>
                      <w:u w:val="single"/>
                    </w:rPr>
                    <w:t>2</w:t>
                  </w:r>
                  <w:r w:rsidRPr="00392FC4">
                    <w:rPr>
                      <w:rFonts w:cs="Times New Roman"/>
                      <w:szCs w:val="21"/>
                      <w:u w:val="single"/>
                    </w:rPr>
                    <w:t>00</w:t>
                  </w:r>
                </w:p>
              </w:tc>
              <w:tc>
                <w:tcPr>
                  <w:tcW w:w="1949" w:type="pct"/>
                  <w:tcBorders>
                    <w:top w:val="single" w:sz="4" w:space="0" w:color="auto"/>
                    <w:left w:val="single" w:sz="4" w:space="0" w:color="auto"/>
                    <w:bottom w:val="single" w:sz="4" w:space="0" w:color="auto"/>
                    <w:right w:val="single" w:sz="4" w:space="0" w:color="auto"/>
                  </w:tcBorders>
                  <w:vAlign w:val="center"/>
                </w:tcPr>
                <w:p w14:paraId="71F3B776" w14:textId="77777777" w:rsidR="00646981" w:rsidRDefault="00646981" w:rsidP="00C2777D">
                  <w:pPr>
                    <w:pStyle w:val="lh--4"/>
                    <w:adjustRightInd w:val="0"/>
                    <w:snapToGrid w:val="0"/>
                    <w:spacing w:line="360" w:lineRule="auto"/>
                    <w:rPr>
                      <w:rFonts w:cs="Times New Roman"/>
                      <w:szCs w:val="21"/>
                    </w:rPr>
                  </w:pPr>
                  <w:r>
                    <w:rPr>
                      <w:rFonts w:cs="Times New Roman" w:hint="eastAsia"/>
                      <w:szCs w:val="21"/>
                    </w:rPr>
                    <w:t>将冷却后模型进行拆除得到航标半成品</w:t>
                  </w:r>
                </w:p>
              </w:tc>
              <w:tc>
                <w:tcPr>
                  <w:tcW w:w="1007" w:type="pct"/>
                  <w:vMerge/>
                  <w:tcBorders>
                    <w:left w:val="single" w:sz="4" w:space="0" w:color="auto"/>
                    <w:right w:val="single" w:sz="4" w:space="0" w:color="auto"/>
                  </w:tcBorders>
                  <w:vAlign w:val="center"/>
                </w:tcPr>
                <w:p w14:paraId="2DD21FF5" w14:textId="77777777" w:rsidR="00646981" w:rsidRDefault="00646981" w:rsidP="00C2777D">
                  <w:pPr>
                    <w:pStyle w:val="lh--4"/>
                    <w:adjustRightInd w:val="0"/>
                    <w:snapToGrid w:val="0"/>
                    <w:spacing w:line="360" w:lineRule="auto"/>
                    <w:rPr>
                      <w:rFonts w:cs="Times New Roman"/>
                      <w:szCs w:val="21"/>
                    </w:rPr>
                  </w:pPr>
                </w:p>
              </w:tc>
            </w:tr>
            <w:tr w:rsidR="00646981" w14:paraId="18C7C0DA" w14:textId="77777777" w:rsidTr="00646981">
              <w:trPr>
                <w:trHeight w:val="397"/>
                <w:jc w:val="center"/>
              </w:trPr>
              <w:tc>
                <w:tcPr>
                  <w:tcW w:w="596" w:type="pct"/>
                  <w:vMerge/>
                  <w:tcBorders>
                    <w:left w:val="single" w:sz="4" w:space="0" w:color="auto"/>
                    <w:right w:val="single" w:sz="4" w:space="0" w:color="auto"/>
                  </w:tcBorders>
                  <w:vAlign w:val="center"/>
                </w:tcPr>
                <w:p w14:paraId="0F3307C5" w14:textId="77777777" w:rsidR="00646981" w:rsidRDefault="00646981" w:rsidP="00C2777D">
                  <w:pPr>
                    <w:pStyle w:val="lh--4"/>
                    <w:adjustRightInd w:val="0"/>
                    <w:snapToGrid w:val="0"/>
                    <w:spacing w:line="360" w:lineRule="auto"/>
                    <w:rPr>
                      <w:rFonts w:cs="Times New Roman"/>
                      <w:szCs w:val="21"/>
                    </w:rPr>
                  </w:pPr>
                </w:p>
              </w:tc>
              <w:tc>
                <w:tcPr>
                  <w:tcW w:w="255" w:type="pct"/>
                  <w:vMerge/>
                  <w:tcBorders>
                    <w:left w:val="single" w:sz="4" w:space="0" w:color="auto"/>
                    <w:right w:val="single" w:sz="4" w:space="0" w:color="auto"/>
                  </w:tcBorders>
                  <w:vAlign w:val="center"/>
                </w:tcPr>
                <w:p w14:paraId="33BDD2BB" w14:textId="77777777" w:rsidR="00646981" w:rsidRDefault="00646981" w:rsidP="00C2777D">
                  <w:pPr>
                    <w:pStyle w:val="lh--4"/>
                    <w:adjustRightInd w:val="0"/>
                    <w:snapToGrid w:val="0"/>
                    <w:spacing w:line="360" w:lineRule="auto"/>
                    <w:rPr>
                      <w:rFonts w:hAnsi="宋体" w:cs="Times New Roman"/>
                      <w:szCs w:val="21"/>
                    </w:rPr>
                  </w:pPr>
                </w:p>
              </w:tc>
              <w:tc>
                <w:tcPr>
                  <w:tcW w:w="510" w:type="pct"/>
                  <w:tcBorders>
                    <w:top w:val="single" w:sz="4" w:space="0" w:color="auto"/>
                    <w:left w:val="single" w:sz="4" w:space="0" w:color="auto"/>
                    <w:bottom w:val="single" w:sz="4" w:space="0" w:color="auto"/>
                    <w:right w:val="single" w:sz="4" w:space="0" w:color="auto"/>
                  </w:tcBorders>
                  <w:vAlign w:val="center"/>
                </w:tcPr>
                <w:p w14:paraId="144A1253" w14:textId="77777777" w:rsidR="00646981" w:rsidRDefault="00646981" w:rsidP="00C2777D">
                  <w:pPr>
                    <w:pStyle w:val="lh--4"/>
                    <w:adjustRightInd w:val="0"/>
                    <w:snapToGrid w:val="0"/>
                    <w:spacing w:line="360" w:lineRule="auto"/>
                    <w:rPr>
                      <w:rFonts w:hAnsi="宋体" w:cs="Times New Roman"/>
                      <w:szCs w:val="21"/>
                    </w:rPr>
                  </w:pPr>
                  <w:r>
                    <w:rPr>
                      <w:rFonts w:hAnsi="宋体" w:cs="Times New Roman" w:hint="eastAsia"/>
                      <w:szCs w:val="21"/>
                    </w:rPr>
                    <w:t>定型区</w:t>
                  </w:r>
                </w:p>
              </w:tc>
              <w:tc>
                <w:tcPr>
                  <w:tcW w:w="683" w:type="pct"/>
                  <w:tcBorders>
                    <w:top w:val="single" w:sz="4" w:space="0" w:color="auto"/>
                    <w:left w:val="single" w:sz="4" w:space="0" w:color="auto"/>
                    <w:bottom w:val="single" w:sz="4" w:space="0" w:color="auto"/>
                    <w:right w:val="single" w:sz="4" w:space="0" w:color="auto"/>
                  </w:tcBorders>
                  <w:vAlign w:val="center"/>
                </w:tcPr>
                <w:p w14:paraId="78ADAB14" w14:textId="77777777" w:rsidR="00646981" w:rsidRPr="00392FC4" w:rsidRDefault="00433A57" w:rsidP="00C2777D">
                  <w:pPr>
                    <w:pStyle w:val="lh--4"/>
                    <w:adjustRightInd w:val="0"/>
                    <w:snapToGrid w:val="0"/>
                    <w:spacing w:line="360" w:lineRule="auto"/>
                    <w:rPr>
                      <w:rFonts w:cs="Times New Roman"/>
                      <w:szCs w:val="21"/>
                      <w:u w:val="single"/>
                    </w:rPr>
                  </w:pPr>
                  <w:r>
                    <w:rPr>
                      <w:rFonts w:cs="Times New Roman"/>
                      <w:szCs w:val="21"/>
                      <w:u w:val="single"/>
                    </w:rPr>
                    <w:t>9</w:t>
                  </w:r>
                  <w:r w:rsidR="00646981" w:rsidRPr="00392FC4">
                    <w:rPr>
                      <w:rFonts w:cs="Times New Roman"/>
                      <w:szCs w:val="21"/>
                      <w:u w:val="single"/>
                    </w:rPr>
                    <w:t>0</w:t>
                  </w:r>
                </w:p>
              </w:tc>
              <w:tc>
                <w:tcPr>
                  <w:tcW w:w="1949" w:type="pct"/>
                  <w:tcBorders>
                    <w:top w:val="single" w:sz="4" w:space="0" w:color="auto"/>
                    <w:left w:val="single" w:sz="4" w:space="0" w:color="auto"/>
                    <w:bottom w:val="single" w:sz="4" w:space="0" w:color="auto"/>
                    <w:right w:val="single" w:sz="4" w:space="0" w:color="auto"/>
                  </w:tcBorders>
                  <w:vAlign w:val="center"/>
                </w:tcPr>
                <w:p w14:paraId="39890F8F" w14:textId="77777777" w:rsidR="00646981" w:rsidRDefault="00646981" w:rsidP="00C2777D">
                  <w:pPr>
                    <w:pStyle w:val="lh--4"/>
                    <w:adjustRightInd w:val="0"/>
                    <w:snapToGrid w:val="0"/>
                    <w:spacing w:line="360" w:lineRule="auto"/>
                    <w:rPr>
                      <w:rFonts w:hAnsi="宋体" w:cs="Times New Roman"/>
                      <w:szCs w:val="21"/>
                    </w:rPr>
                  </w:pPr>
                  <w:r>
                    <w:rPr>
                      <w:rFonts w:hAnsi="宋体" w:cs="Times New Roman" w:hint="eastAsia"/>
                      <w:szCs w:val="21"/>
                    </w:rPr>
                    <w:t>采用打气装置在航标半成品内充气，使航标充分鼓起进行定型。</w:t>
                  </w:r>
                </w:p>
              </w:tc>
              <w:tc>
                <w:tcPr>
                  <w:tcW w:w="1007" w:type="pct"/>
                  <w:vMerge/>
                  <w:tcBorders>
                    <w:left w:val="single" w:sz="4" w:space="0" w:color="auto"/>
                    <w:right w:val="single" w:sz="4" w:space="0" w:color="auto"/>
                  </w:tcBorders>
                  <w:vAlign w:val="center"/>
                </w:tcPr>
                <w:p w14:paraId="5A26AD00" w14:textId="77777777" w:rsidR="00646981" w:rsidRDefault="00646981" w:rsidP="00C2777D">
                  <w:pPr>
                    <w:pStyle w:val="lh--4"/>
                    <w:adjustRightInd w:val="0"/>
                    <w:snapToGrid w:val="0"/>
                    <w:spacing w:line="360" w:lineRule="auto"/>
                    <w:rPr>
                      <w:rFonts w:cs="Times New Roman"/>
                      <w:szCs w:val="21"/>
                    </w:rPr>
                  </w:pPr>
                </w:p>
              </w:tc>
            </w:tr>
            <w:tr w:rsidR="00646981" w14:paraId="3178629C" w14:textId="77777777" w:rsidTr="00646981">
              <w:trPr>
                <w:trHeight w:val="397"/>
                <w:jc w:val="center"/>
              </w:trPr>
              <w:tc>
                <w:tcPr>
                  <w:tcW w:w="596" w:type="pct"/>
                  <w:vMerge/>
                  <w:tcBorders>
                    <w:left w:val="single" w:sz="4" w:space="0" w:color="auto"/>
                    <w:right w:val="single" w:sz="4" w:space="0" w:color="auto"/>
                  </w:tcBorders>
                  <w:vAlign w:val="center"/>
                </w:tcPr>
                <w:p w14:paraId="423E3B98" w14:textId="77777777" w:rsidR="00646981" w:rsidRDefault="00646981" w:rsidP="00C2777D">
                  <w:pPr>
                    <w:pStyle w:val="lh--4"/>
                    <w:adjustRightInd w:val="0"/>
                    <w:snapToGrid w:val="0"/>
                    <w:spacing w:line="360" w:lineRule="auto"/>
                    <w:rPr>
                      <w:rFonts w:cs="Times New Roman"/>
                      <w:szCs w:val="21"/>
                    </w:rPr>
                  </w:pPr>
                </w:p>
              </w:tc>
              <w:tc>
                <w:tcPr>
                  <w:tcW w:w="255" w:type="pct"/>
                  <w:vMerge/>
                  <w:tcBorders>
                    <w:left w:val="single" w:sz="4" w:space="0" w:color="auto"/>
                    <w:right w:val="single" w:sz="4" w:space="0" w:color="auto"/>
                  </w:tcBorders>
                  <w:vAlign w:val="center"/>
                </w:tcPr>
                <w:p w14:paraId="68810C3C" w14:textId="77777777" w:rsidR="00646981" w:rsidRDefault="00646981" w:rsidP="00C2777D">
                  <w:pPr>
                    <w:pStyle w:val="lh--4"/>
                    <w:adjustRightInd w:val="0"/>
                    <w:snapToGrid w:val="0"/>
                    <w:spacing w:line="360" w:lineRule="auto"/>
                    <w:rPr>
                      <w:rFonts w:cs="Times New Roman"/>
                      <w:szCs w:val="21"/>
                    </w:rPr>
                  </w:pPr>
                </w:p>
              </w:tc>
              <w:tc>
                <w:tcPr>
                  <w:tcW w:w="510" w:type="pct"/>
                  <w:tcBorders>
                    <w:top w:val="single" w:sz="4" w:space="0" w:color="auto"/>
                    <w:left w:val="single" w:sz="4" w:space="0" w:color="auto"/>
                    <w:bottom w:val="single" w:sz="4" w:space="0" w:color="auto"/>
                    <w:right w:val="single" w:sz="4" w:space="0" w:color="auto"/>
                  </w:tcBorders>
                  <w:vAlign w:val="center"/>
                </w:tcPr>
                <w:p w14:paraId="39BF47B8" w14:textId="77777777" w:rsidR="00646981" w:rsidRDefault="00646981" w:rsidP="00C2777D">
                  <w:pPr>
                    <w:pStyle w:val="lh--4"/>
                    <w:adjustRightInd w:val="0"/>
                    <w:snapToGrid w:val="0"/>
                    <w:spacing w:line="360" w:lineRule="auto"/>
                    <w:rPr>
                      <w:rFonts w:cs="Times New Roman"/>
                      <w:szCs w:val="21"/>
                    </w:rPr>
                  </w:pPr>
                  <w:r>
                    <w:rPr>
                      <w:rFonts w:cs="Times New Roman" w:hint="eastAsia"/>
                      <w:szCs w:val="21"/>
                    </w:rPr>
                    <w:t>切割区</w:t>
                  </w:r>
                </w:p>
              </w:tc>
              <w:tc>
                <w:tcPr>
                  <w:tcW w:w="683" w:type="pct"/>
                  <w:tcBorders>
                    <w:top w:val="single" w:sz="4" w:space="0" w:color="auto"/>
                    <w:left w:val="single" w:sz="4" w:space="0" w:color="auto"/>
                    <w:bottom w:val="single" w:sz="4" w:space="0" w:color="auto"/>
                    <w:right w:val="single" w:sz="4" w:space="0" w:color="auto"/>
                  </w:tcBorders>
                  <w:vAlign w:val="center"/>
                </w:tcPr>
                <w:p w14:paraId="7A2F2339" w14:textId="77777777" w:rsidR="00646981" w:rsidRPr="00392FC4" w:rsidRDefault="00433A57" w:rsidP="00C2777D">
                  <w:pPr>
                    <w:pStyle w:val="lh--4"/>
                    <w:adjustRightInd w:val="0"/>
                    <w:snapToGrid w:val="0"/>
                    <w:spacing w:line="360" w:lineRule="auto"/>
                    <w:rPr>
                      <w:rFonts w:cs="Times New Roman"/>
                      <w:szCs w:val="21"/>
                      <w:u w:val="single"/>
                    </w:rPr>
                  </w:pPr>
                  <w:r>
                    <w:rPr>
                      <w:rFonts w:cs="Times New Roman"/>
                      <w:szCs w:val="21"/>
                      <w:u w:val="single"/>
                    </w:rPr>
                    <w:t>8</w:t>
                  </w:r>
                  <w:r w:rsidR="00646981" w:rsidRPr="00392FC4">
                    <w:rPr>
                      <w:rFonts w:cs="Times New Roman"/>
                      <w:szCs w:val="21"/>
                      <w:u w:val="single"/>
                    </w:rPr>
                    <w:t>0</w:t>
                  </w:r>
                </w:p>
              </w:tc>
              <w:tc>
                <w:tcPr>
                  <w:tcW w:w="1949" w:type="pct"/>
                  <w:tcBorders>
                    <w:top w:val="single" w:sz="4" w:space="0" w:color="auto"/>
                    <w:left w:val="single" w:sz="4" w:space="0" w:color="auto"/>
                    <w:bottom w:val="single" w:sz="4" w:space="0" w:color="auto"/>
                    <w:right w:val="single" w:sz="4" w:space="0" w:color="auto"/>
                  </w:tcBorders>
                  <w:vAlign w:val="center"/>
                </w:tcPr>
                <w:p w14:paraId="7D67498C" w14:textId="77777777" w:rsidR="00646981" w:rsidRDefault="00646981" w:rsidP="00C2777D">
                  <w:pPr>
                    <w:pStyle w:val="lh--4"/>
                    <w:adjustRightInd w:val="0"/>
                    <w:snapToGrid w:val="0"/>
                    <w:spacing w:line="360" w:lineRule="auto"/>
                    <w:rPr>
                      <w:rFonts w:cs="Times New Roman"/>
                      <w:szCs w:val="21"/>
                    </w:rPr>
                  </w:pPr>
                  <w:r>
                    <w:rPr>
                      <w:rFonts w:cs="Times New Roman" w:hint="eastAsia"/>
                      <w:szCs w:val="21"/>
                    </w:rPr>
                    <w:t>将航标半成品外观上不齐整的地方进行切割</w:t>
                  </w:r>
                </w:p>
              </w:tc>
              <w:tc>
                <w:tcPr>
                  <w:tcW w:w="1007" w:type="pct"/>
                  <w:vMerge/>
                  <w:tcBorders>
                    <w:left w:val="single" w:sz="4" w:space="0" w:color="auto"/>
                    <w:right w:val="single" w:sz="4" w:space="0" w:color="auto"/>
                  </w:tcBorders>
                  <w:vAlign w:val="center"/>
                </w:tcPr>
                <w:p w14:paraId="7E7D8C32" w14:textId="77777777" w:rsidR="00646981" w:rsidRDefault="00646981" w:rsidP="00C2777D">
                  <w:pPr>
                    <w:pStyle w:val="lh--4"/>
                    <w:adjustRightInd w:val="0"/>
                    <w:snapToGrid w:val="0"/>
                    <w:spacing w:line="360" w:lineRule="auto"/>
                    <w:rPr>
                      <w:rFonts w:cs="Times New Roman"/>
                      <w:szCs w:val="21"/>
                    </w:rPr>
                  </w:pPr>
                </w:p>
              </w:tc>
            </w:tr>
            <w:tr w:rsidR="00646981" w14:paraId="0583A6D1" w14:textId="77777777" w:rsidTr="00646981">
              <w:trPr>
                <w:trHeight w:val="397"/>
                <w:jc w:val="center"/>
              </w:trPr>
              <w:tc>
                <w:tcPr>
                  <w:tcW w:w="596" w:type="pct"/>
                  <w:vMerge/>
                  <w:tcBorders>
                    <w:left w:val="single" w:sz="4" w:space="0" w:color="auto"/>
                    <w:right w:val="single" w:sz="4" w:space="0" w:color="auto"/>
                  </w:tcBorders>
                  <w:vAlign w:val="center"/>
                </w:tcPr>
                <w:p w14:paraId="726BCBAB" w14:textId="77777777" w:rsidR="00646981" w:rsidRDefault="00646981" w:rsidP="00C2777D">
                  <w:pPr>
                    <w:pStyle w:val="lh--4"/>
                    <w:adjustRightInd w:val="0"/>
                    <w:snapToGrid w:val="0"/>
                    <w:spacing w:line="360" w:lineRule="auto"/>
                    <w:rPr>
                      <w:rFonts w:cs="Times New Roman"/>
                      <w:szCs w:val="21"/>
                    </w:rPr>
                  </w:pPr>
                </w:p>
              </w:tc>
              <w:tc>
                <w:tcPr>
                  <w:tcW w:w="255" w:type="pct"/>
                  <w:vMerge/>
                  <w:tcBorders>
                    <w:left w:val="single" w:sz="4" w:space="0" w:color="auto"/>
                    <w:bottom w:val="single" w:sz="4" w:space="0" w:color="auto"/>
                    <w:right w:val="single" w:sz="4" w:space="0" w:color="auto"/>
                  </w:tcBorders>
                  <w:vAlign w:val="center"/>
                </w:tcPr>
                <w:p w14:paraId="2C714686" w14:textId="77777777" w:rsidR="00646981" w:rsidRDefault="00646981" w:rsidP="00C2777D">
                  <w:pPr>
                    <w:pStyle w:val="lh--4"/>
                    <w:adjustRightInd w:val="0"/>
                    <w:snapToGrid w:val="0"/>
                    <w:spacing w:line="360" w:lineRule="auto"/>
                    <w:rPr>
                      <w:rFonts w:cs="Times New Roman"/>
                      <w:szCs w:val="21"/>
                    </w:rPr>
                  </w:pPr>
                </w:p>
              </w:tc>
              <w:tc>
                <w:tcPr>
                  <w:tcW w:w="510" w:type="pct"/>
                  <w:tcBorders>
                    <w:top w:val="single" w:sz="4" w:space="0" w:color="auto"/>
                    <w:left w:val="single" w:sz="4" w:space="0" w:color="auto"/>
                    <w:bottom w:val="single" w:sz="4" w:space="0" w:color="auto"/>
                    <w:right w:val="single" w:sz="4" w:space="0" w:color="auto"/>
                  </w:tcBorders>
                  <w:vAlign w:val="center"/>
                </w:tcPr>
                <w:p w14:paraId="10AB4FA2" w14:textId="77777777" w:rsidR="00646981" w:rsidRDefault="00646981" w:rsidP="00C2777D">
                  <w:pPr>
                    <w:pStyle w:val="lh--4"/>
                    <w:adjustRightInd w:val="0"/>
                    <w:snapToGrid w:val="0"/>
                    <w:spacing w:line="360" w:lineRule="auto"/>
                    <w:rPr>
                      <w:rFonts w:cs="Times New Roman"/>
                      <w:szCs w:val="21"/>
                    </w:rPr>
                  </w:pPr>
                  <w:r>
                    <w:rPr>
                      <w:rFonts w:cs="Times New Roman" w:hint="eastAsia"/>
                      <w:szCs w:val="21"/>
                    </w:rPr>
                    <w:t>焊接区</w:t>
                  </w:r>
                </w:p>
              </w:tc>
              <w:tc>
                <w:tcPr>
                  <w:tcW w:w="683" w:type="pct"/>
                  <w:tcBorders>
                    <w:top w:val="single" w:sz="4" w:space="0" w:color="auto"/>
                    <w:left w:val="single" w:sz="4" w:space="0" w:color="auto"/>
                    <w:bottom w:val="single" w:sz="4" w:space="0" w:color="auto"/>
                    <w:right w:val="single" w:sz="4" w:space="0" w:color="auto"/>
                  </w:tcBorders>
                  <w:vAlign w:val="center"/>
                </w:tcPr>
                <w:p w14:paraId="171AC23C" w14:textId="77777777" w:rsidR="00646981" w:rsidRPr="00392FC4" w:rsidRDefault="00433A57" w:rsidP="00C2777D">
                  <w:pPr>
                    <w:pStyle w:val="lh--4"/>
                    <w:adjustRightInd w:val="0"/>
                    <w:snapToGrid w:val="0"/>
                    <w:spacing w:line="360" w:lineRule="auto"/>
                    <w:rPr>
                      <w:rFonts w:cs="Times New Roman"/>
                      <w:szCs w:val="21"/>
                      <w:u w:val="single"/>
                    </w:rPr>
                  </w:pPr>
                  <w:r>
                    <w:rPr>
                      <w:rFonts w:cs="Times New Roman"/>
                      <w:szCs w:val="21"/>
                      <w:u w:val="single"/>
                    </w:rPr>
                    <w:t>8</w:t>
                  </w:r>
                  <w:r w:rsidR="00646981" w:rsidRPr="00392FC4">
                    <w:rPr>
                      <w:rFonts w:cs="Times New Roman"/>
                      <w:szCs w:val="21"/>
                      <w:u w:val="single"/>
                    </w:rPr>
                    <w:t>0</w:t>
                  </w:r>
                </w:p>
              </w:tc>
              <w:tc>
                <w:tcPr>
                  <w:tcW w:w="1949" w:type="pct"/>
                  <w:tcBorders>
                    <w:top w:val="single" w:sz="4" w:space="0" w:color="auto"/>
                    <w:left w:val="single" w:sz="4" w:space="0" w:color="auto"/>
                    <w:bottom w:val="single" w:sz="4" w:space="0" w:color="auto"/>
                    <w:right w:val="single" w:sz="4" w:space="0" w:color="auto"/>
                  </w:tcBorders>
                  <w:vAlign w:val="center"/>
                </w:tcPr>
                <w:p w14:paraId="789A3D1A" w14:textId="77777777" w:rsidR="00646981" w:rsidRDefault="00646981" w:rsidP="00C2777D">
                  <w:pPr>
                    <w:pStyle w:val="lh--4"/>
                    <w:adjustRightInd w:val="0"/>
                    <w:snapToGrid w:val="0"/>
                    <w:spacing w:line="360" w:lineRule="auto"/>
                    <w:rPr>
                      <w:rFonts w:cs="Times New Roman"/>
                      <w:szCs w:val="21"/>
                    </w:rPr>
                  </w:pPr>
                  <w:r>
                    <w:rPr>
                      <w:rFonts w:cs="Times New Roman" w:hint="eastAsia"/>
                      <w:szCs w:val="21"/>
                    </w:rPr>
                    <w:t>焊接船体；焊接预埋件在模具内</w:t>
                  </w:r>
                </w:p>
              </w:tc>
              <w:tc>
                <w:tcPr>
                  <w:tcW w:w="1007" w:type="pct"/>
                  <w:vMerge/>
                  <w:tcBorders>
                    <w:left w:val="single" w:sz="4" w:space="0" w:color="auto"/>
                    <w:right w:val="single" w:sz="4" w:space="0" w:color="auto"/>
                  </w:tcBorders>
                  <w:vAlign w:val="center"/>
                </w:tcPr>
                <w:p w14:paraId="50270F52" w14:textId="77777777" w:rsidR="00646981" w:rsidRDefault="00646981" w:rsidP="00C2777D">
                  <w:pPr>
                    <w:pStyle w:val="lh--4"/>
                    <w:adjustRightInd w:val="0"/>
                    <w:snapToGrid w:val="0"/>
                    <w:spacing w:line="360" w:lineRule="auto"/>
                    <w:rPr>
                      <w:rFonts w:cs="Times New Roman"/>
                      <w:szCs w:val="21"/>
                    </w:rPr>
                  </w:pPr>
                </w:p>
              </w:tc>
            </w:tr>
            <w:tr w:rsidR="00646981" w14:paraId="57F11F14" w14:textId="77777777" w:rsidTr="00646981">
              <w:trPr>
                <w:trHeight w:val="397"/>
                <w:jc w:val="center"/>
              </w:trPr>
              <w:tc>
                <w:tcPr>
                  <w:tcW w:w="596" w:type="pct"/>
                  <w:vMerge/>
                  <w:tcBorders>
                    <w:left w:val="single" w:sz="4" w:space="0" w:color="auto"/>
                    <w:right w:val="single" w:sz="4" w:space="0" w:color="auto"/>
                  </w:tcBorders>
                  <w:vAlign w:val="center"/>
                </w:tcPr>
                <w:p w14:paraId="26A3543A" w14:textId="77777777" w:rsidR="00646981" w:rsidRDefault="00646981" w:rsidP="00C2777D">
                  <w:pPr>
                    <w:pStyle w:val="lh--4"/>
                    <w:adjustRightInd w:val="0"/>
                    <w:snapToGrid w:val="0"/>
                    <w:spacing w:line="360" w:lineRule="auto"/>
                    <w:rPr>
                      <w:rFonts w:cs="Times New Roman"/>
                      <w:szCs w:val="21"/>
                    </w:rPr>
                  </w:pPr>
                </w:p>
              </w:tc>
              <w:tc>
                <w:tcPr>
                  <w:tcW w:w="255" w:type="pct"/>
                  <w:tcBorders>
                    <w:top w:val="single" w:sz="4" w:space="0" w:color="auto"/>
                    <w:left w:val="single" w:sz="4" w:space="0" w:color="auto"/>
                    <w:right w:val="single" w:sz="4" w:space="0" w:color="auto"/>
                  </w:tcBorders>
                  <w:vAlign w:val="center"/>
                </w:tcPr>
                <w:p w14:paraId="62E306AA" w14:textId="77777777" w:rsidR="00646981" w:rsidRPr="00C0637A" w:rsidRDefault="00646981" w:rsidP="00C2777D">
                  <w:pPr>
                    <w:pStyle w:val="lh--4"/>
                    <w:adjustRightInd w:val="0"/>
                    <w:snapToGrid w:val="0"/>
                    <w:spacing w:line="360" w:lineRule="auto"/>
                    <w:rPr>
                      <w:rFonts w:cs="Times New Roman"/>
                      <w:szCs w:val="21"/>
                    </w:rPr>
                  </w:pPr>
                  <w:r w:rsidRPr="00C0637A">
                    <w:rPr>
                      <w:rFonts w:hAnsi="宋体" w:cs="Times New Roman" w:hint="eastAsia"/>
                      <w:szCs w:val="21"/>
                    </w:rPr>
                    <w:t>航标灯</w:t>
                  </w:r>
                </w:p>
              </w:tc>
              <w:tc>
                <w:tcPr>
                  <w:tcW w:w="510" w:type="pct"/>
                  <w:tcBorders>
                    <w:top w:val="single" w:sz="4" w:space="0" w:color="auto"/>
                    <w:left w:val="single" w:sz="4" w:space="0" w:color="auto"/>
                    <w:bottom w:val="single" w:sz="4" w:space="0" w:color="auto"/>
                    <w:right w:val="single" w:sz="4" w:space="0" w:color="auto"/>
                  </w:tcBorders>
                  <w:vAlign w:val="center"/>
                </w:tcPr>
                <w:p w14:paraId="3A83A08B" w14:textId="77777777" w:rsidR="00646981" w:rsidRPr="00C0637A" w:rsidRDefault="00646981" w:rsidP="00C2777D">
                  <w:pPr>
                    <w:pStyle w:val="lh--4"/>
                    <w:adjustRightInd w:val="0"/>
                    <w:snapToGrid w:val="0"/>
                    <w:spacing w:line="360" w:lineRule="auto"/>
                    <w:rPr>
                      <w:rFonts w:cs="Times New Roman"/>
                      <w:szCs w:val="21"/>
                    </w:rPr>
                  </w:pPr>
                  <w:r w:rsidRPr="00C0637A">
                    <w:rPr>
                      <w:rFonts w:cs="Times New Roman" w:hint="eastAsia"/>
                      <w:szCs w:val="21"/>
                    </w:rPr>
                    <w:t>组装区</w:t>
                  </w:r>
                </w:p>
              </w:tc>
              <w:tc>
                <w:tcPr>
                  <w:tcW w:w="683" w:type="pct"/>
                  <w:tcBorders>
                    <w:top w:val="single" w:sz="4" w:space="0" w:color="auto"/>
                    <w:left w:val="single" w:sz="4" w:space="0" w:color="auto"/>
                    <w:bottom w:val="single" w:sz="4" w:space="0" w:color="auto"/>
                    <w:right w:val="single" w:sz="4" w:space="0" w:color="auto"/>
                  </w:tcBorders>
                  <w:vAlign w:val="center"/>
                </w:tcPr>
                <w:p w14:paraId="66B2C6D7" w14:textId="77777777" w:rsidR="00646981" w:rsidRPr="00392FC4" w:rsidRDefault="00433A57" w:rsidP="00C2777D">
                  <w:pPr>
                    <w:pStyle w:val="lh--4"/>
                    <w:adjustRightInd w:val="0"/>
                    <w:snapToGrid w:val="0"/>
                    <w:spacing w:line="360" w:lineRule="auto"/>
                    <w:rPr>
                      <w:rFonts w:cs="Times New Roman"/>
                      <w:szCs w:val="21"/>
                      <w:u w:val="single"/>
                    </w:rPr>
                  </w:pPr>
                  <w:r>
                    <w:rPr>
                      <w:rFonts w:cs="Times New Roman"/>
                      <w:szCs w:val="21"/>
                      <w:u w:val="single"/>
                    </w:rPr>
                    <w:t>1</w:t>
                  </w:r>
                  <w:r w:rsidR="00646981" w:rsidRPr="00392FC4">
                    <w:rPr>
                      <w:rFonts w:cs="Times New Roman"/>
                      <w:szCs w:val="21"/>
                      <w:u w:val="single"/>
                    </w:rPr>
                    <w:t>00</w:t>
                  </w:r>
                  <w:r>
                    <w:rPr>
                      <w:rFonts w:cs="Times New Roman" w:hint="eastAsia"/>
                      <w:szCs w:val="21"/>
                      <w:u w:val="single"/>
                    </w:rPr>
                    <w:t>（二楼）</w:t>
                  </w:r>
                </w:p>
              </w:tc>
              <w:tc>
                <w:tcPr>
                  <w:tcW w:w="1949" w:type="pct"/>
                  <w:tcBorders>
                    <w:top w:val="single" w:sz="4" w:space="0" w:color="auto"/>
                    <w:left w:val="single" w:sz="4" w:space="0" w:color="auto"/>
                    <w:bottom w:val="single" w:sz="4" w:space="0" w:color="auto"/>
                    <w:right w:val="single" w:sz="4" w:space="0" w:color="auto"/>
                  </w:tcBorders>
                  <w:vAlign w:val="center"/>
                </w:tcPr>
                <w:p w14:paraId="738317D8" w14:textId="77777777" w:rsidR="00646981" w:rsidRPr="00C0637A" w:rsidRDefault="00646981" w:rsidP="00C2777D">
                  <w:pPr>
                    <w:pStyle w:val="lh--4"/>
                    <w:adjustRightInd w:val="0"/>
                    <w:snapToGrid w:val="0"/>
                    <w:spacing w:line="360" w:lineRule="auto"/>
                    <w:rPr>
                      <w:rFonts w:cs="Times New Roman"/>
                      <w:szCs w:val="21"/>
                    </w:rPr>
                  </w:pPr>
                  <w:r w:rsidRPr="00C0637A">
                    <w:rPr>
                      <w:rFonts w:cs="Times New Roman" w:hint="eastAsia"/>
                      <w:szCs w:val="21"/>
                    </w:rPr>
                    <w:t>将外购的</w:t>
                  </w:r>
                  <w:r w:rsidR="00C0637A" w:rsidRPr="00C0637A">
                    <w:rPr>
                      <w:rFonts w:cs="Times New Roman" w:hint="eastAsia"/>
                      <w:szCs w:val="21"/>
                    </w:rPr>
                    <w:t>L</w:t>
                  </w:r>
                  <w:r w:rsidR="00C0637A" w:rsidRPr="00C0637A">
                    <w:rPr>
                      <w:rFonts w:cs="Times New Roman"/>
                      <w:szCs w:val="21"/>
                    </w:rPr>
                    <w:t>ED</w:t>
                  </w:r>
                  <w:r w:rsidR="00C0637A" w:rsidRPr="00C0637A">
                    <w:rPr>
                      <w:rFonts w:cs="Times New Roman" w:hint="eastAsia"/>
                      <w:szCs w:val="21"/>
                    </w:rPr>
                    <w:t>灯珠、</w:t>
                  </w:r>
                  <w:r w:rsidR="00C0637A" w:rsidRPr="00C0637A">
                    <w:rPr>
                      <w:rFonts w:hAnsi="宋体" w:hint="eastAsia"/>
                      <w:szCs w:val="21"/>
                    </w:rPr>
                    <w:t>电路板集成模块、锂电池芯、</w:t>
                  </w:r>
                  <w:r w:rsidRPr="00C0637A">
                    <w:rPr>
                      <w:rFonts w:cs="Times New Roman" w:hint="eastAsia"/>
                      <w:szCs w:val="21"/>
                    </w:rPr>
                    <w:t>闪光灯、</w:t>
                  </w:r>
                  <w:r w:rsidR="00C0637A" w:rsidRPr="00C0637A">
                    <w:rPr>
                      <w:rFonts w:cs="Times New Roman" w:hint="eastAsia"/>
                      <w:szCs w:val="21"/>
                    </w:rPr>
                    <w:t>太阳能板、金属盒子、不锈钢片、开关线组</w:t>
                  </w:r>
                  <w:r w:rsidRPr="00C0637A">
                    <w:rPr>
                      <w:rFonts w:cs="Times New Roman" w:hint="eastAsia"/>
                      <w:szCs w:val="21"/>
                    </w:rPr>
                    <w:t>等零部件进行组装</w:t>
                  </w:r>
                </w:p>
              </w:tc>
              <w:tc>
                <w:tcPr>
                  <w:tcW w:w="1007" w:type="pct"/>
                  <w:vMerge/>
                  <w:tcBorders>
                    <w:left w:val="single" w:sz="4" w:space="0" w:color="auto"/>
                    <w:bottom w:val="single" w:sz="4" w:space="0" w:color="auto"/>
                    <w:right w:val="single" w:sz="4" w:space="0" w:color="auto"/>
                  </w:tcBorders>
                  <w:vAlign w:val="center"/>
                </w:tcPr>
                <w:p w14:paraId="0736AF56" w14:textId="77777777" w:rsidR="00646981" w:rsidRDefault="00646981" w:rsidP="00C2777D">
                  <w:pPr>
                    <w:pStyle w:val="lh--4"/>
                    <w:adjustRightInd w:val="0"/>
                    <w:snapToGrid w:val="0"/>
                    <w:spacing w:line="360" w:lineRule="auto"/>
                    <w:rPr>
                      <w:rFonts w:cs="Times New Roman"/>
                      <w:szCs w:val="21"/>
                    </w:rPr>
                  </w:pPr>
                </w:p>
              </w:tc>
            </w:tr>
            <w:tr w:rsidR="00611B90" w14:paraId="347F16D3" w14:textId="77777777" w:rsidTr="00646981">
              <w:trPr>
                <w:trHeight w:val="397"/>
                <w:jc w:val="center"/>
              </w:trPr>
              <w:tc>
                <w:tcPr>
                  <w:tcW w:w="596" w:type="pct"/>
                  <w:vMerge w:val="restart"/>
                  <w:tcBorders>
                    <w:top w:val="single" w:sz="4" w:space="0" w:color="auto"/>
                    <w:left w:val="single" w:sz="4" w:space="0" w:color="auto"/>
                    <w:right w:val="single" w:sz="4" w:space="0" w:color="auto"/>
                  </w:tcBorders>
                  <w:vAlign w:val="center"/>
                </w:tcPr>
                <w:p w14:paraId="58421BE1" w14:textId="77777777" w:rsidR="00611B90" w:rsidRDefault="00611B90" w:rsidP="00C2777D">
                  <w:pPr>
                    <w:pStyle w:val="lh--4"/>
                    <w:adjustRightInd w:val="0"/>
                    <w:snapToGrid w:val="0"/>
                    <w:spacing w:line="360" w:lineRule="auto"/>
                    <w:rPr>
                      <w:rFonts w:cs="Times New Roman"/>
                      <w:szCs w:val="21"/>
                    </w:rPr>
                  </w:pPr>
                  <w:r>
                    <w:rPr>
                      <w:rFonts w:cs="Times New Roman" w:hint="eastAsia"/>
                      <w:szCs w:val="21"/>
                    </w:rPr>
                    <w:t>仓储工程</w:t>
                  </w:r>
                </w:p>
              </w:tc>
              <w:tc>
                <w:tcPr>
                  <w:tcW w:w="255" w:type="pct"/>
                  <w:vMerge w:val="restart"/>
                  <w:tcBorders>
                    <w:top w:val="single" w:sz="4" w:space="0" w:color="auto"/>
                    <w:left w:val="single" w:sz="4" w:space="0" w:color="auto"/>
                    <w:right w:val="single" w:sz="4" w:space="0" w:color="auto"/>
                  </w:tcBorders>
                  <w:vAlign w:val="center"/>
                </w:tcPr>
                <w:p w14:paraId="7B3469DD" w14:textId="77777777" w:rsidR="00611B90" w:rsidRDefault="00611B90" w:rsidP="00C2777D">
                  <w:pPr>
                    <w:pStyle w:val="lh--4"/>
                    <w:adjustRightInd w:val="0"/>
                    <w:snapToGrid w:val="0"/>
                    <w:spacing w:line="360" w:lineRule="auto"/>
                    <w:rPr>
                      <w:rFonts w:hAnsi="宋体" w:cs="Times New Roman"/>
                      <w:szCs w:val="21"/>
                    </w:rPr>
                  </w:pPr>
                  <w:r>
                    <w:rPr>
                      <w:rFonts w:cs="Times New Roman" w:hint="eastAsia"/>
                      <w:szCs w:val="21"/>
                    </w:rPr>
                    <w:t>P</w:t>
                  </w:r>
                  <w:r>
                    <w:rPr>
                      <w:rFonts w:cs="Times New Roman"/>
                      <w:szCs w:val="21"/>
                    </w:rPr>
                    <w:t>E</w:t>
                  </w:r>
                  <w:r>
                    <w:rPr>
                      <w:rFonts w:cs="Times New Roman" w:hint="eastAsia"/>
                      <w:szCs w:val="21"/>
                    </w:rPr>
                    <w:t>航标器材</w:t>
                  </w:r>
                </w:p>
              </w:tc>
              <w:tc>
                <w:tcPr>
                  <w:tcW w:w="510" w:type="pct"/>
                  <w:tcBorders>
                    <w:top w:val="single" w:sz="4" w:space="0" w:color="auto"/>
                    <w:left w:val="single" w:sz="4" w:space="0" w:color="auto"/>
                    <w:bottom w:val="single" w:sz="4" w:space="0" w:color="auto"/>
                    <w:right w:val="single" w:sz="4" w:space="0" w:color="auto"/>
                  </w:tcBorders>
                  <w:vAlign w:val="center"/>
                </w:tcPr>
                <w:p w14:paraId="24CE4F67" w14:textId="77777777" w:rsidR="00611B90" w:rsidRDefault="00611B90" w:rsidP="00C2777D">
                  <w:pPr>
                    <w:pStyle w:val="lh--4"/>
                    <w:adjustRightInd w:val="0"/>
                    <w:snapToGrid w:val="0"/>
                    <w:spacing w:line="360" w:lineRule="auto"/>
                    <w:rPr>
                      <w:rFonts w:hAnsi="宋体" w:cs="Times New Roman"/>
                      <w:szCs w:val="21"/>
                    </w:rPr>
                  </w:pPr>
                  <w:r>
                    <w:rPr>
                      <w:rFonts w:hAnsi="宋体" w:cs="Times New Roman" w:hint="eastAsia"/>
                      <w:szCs w:val="21"/>
                    </w:rPr>
                    <w:t>原材料仓库</w:t>
                  </w:r>
                </w:p>
              </w:tc>
              <w:tc>
                <w:tcPr>
                  <w:tcW w:w="683" w:type="pct"/>
                  <w:tcBorders>
                    <w:top w:val="single" w:sz="4" w:space="0" w:color="auto"/>
                    <w:left w:val="single" w:sz="4" w:space="0" w:color="auto"/>
                    <w:bottom w:val="single" w:sz="4" w:space="0" w:color="auto"/>
                    <w:right w:val="single" w:sz="4" w:space="0" w:color="auto"/>
                  </w:tcBorders>
                  <w:vAlign w:val="center"/>
                </w:tcPr>
                <w:p w14:paraId="19C8EFAC" w14:textId="77777777" w:rsidR="00611B90" w:rsidRPr="00392FC4" w:rsidRDefault="00433A57" w:rsidP="00C2777D">
                  <w:pPr>
                    <w:pStyle w:val="lh--4"/>
                    <w:adjustRightInd w:val="0"/>
                    <w:snapToGrid w:val="0"/>
                    <w:spacing w:line="360" w:lineRule="auto"/>
                    <w:rPr>
                      <w:rFonts w:cs="Times New Roman"/>
                      <w:szCs w:val="21"/>
                      <w:u w:val="single"/>
                    </w:rPr>
                  </w:pPr>
                  <w:r>
                    <w:rPr>
                      <w:rFonts w:cs="Times New Roman"/>
                      <w:szCs w:val="21"/>
                      <w:u w:val="single"/>
                    </w:rPr>
                    <w:t>20</w:t>
                  </w:r>
                  <w:r w:rsidR="00611B90" w:rsidRPr="00392FC4">
                    <w:rPr>
                      <w:rFonts w:cs="Times New Roman"/>
                      <w:szCs w:val="21"/>
                      <w:u w:val="single"/>
                    </w:rPr>
                    <w:t>0</w:t>
                  </w:r>
                </w:p>
              </w:tc>
              <w:tc>
                <w:tcPr>
                  <w:tcW w:w="1949" w:type="pct"/>
                  <w:tcBorders>
                    <w:top w:val="single" w:sz="4" w:space="0" w:color="auto"/>
                    <w:left w:val="single" w:sz="4" w:space="0" w:color="auto"/>
                    <w:bottom w:val="single" w:sz="4" w:space="0" w:color="auto"/>
                    <w:right w:val="single" w:sz="4" w:space="0" w:color="auto"/>
                  </w:tcBorders>
                  <w:vAlign w:val="center"/>
                </w:tcPr>
                <w:p w14:paraId="4C9F5760" w14:textId="77777777" w:rsidR="00611B90" w:rsidRDefault="00611B90" w:rsidP="00C2777D">
                  <w:pPr>
                    <w:pStyle w:val="lh--4"/>
                    <w:adjustRightInd w:val="0"/>
                    <w:snapToGrid w:val="0"/>
                    <w:spacing w:line="360" w:lineRule="auto"/>
                    <w:rPr>
                      <w:rFonts w:hAnsi="宋体" w:cs="Times New Roman"/>
                      <w:szCs w:val="21"/>
                    </w:rPr>
                  </w:pPr>
                  <w:r>
                    <w:rPr>
                      <w:rFonts w:hAnsi="宋体" w:cs="Times New Roman" w:hint="eastAsia"/>
                      <w:szCs w:val="21"/>
                    </w:rPr>
                    <w:t>主要存放</w:t>
                  </w:r>
                  <w:r>
                    <w:rPr>
                      <w:rFonts w:hAnsi="宋体" w:cs="Times New Roman" w:hint="eastAsia"/>
                      <w:szCs w:val="21"/>
                    </w:rPr>
                    <w:t>P</w:t>
                  </w:r>
                  <w:r>
                    <w:rPr>
                      <w:rFonts w:hAnsi="宋体" w:cs="Times New Roman"/>
                      <w:szCs w:val="21"/>
                    </w:rPr>
                    <w:t>E</w:t>
                  </w:r>
                  <w:r>
                    <w:rPr>
                      <w:rFonts w:hAnsi="宋体" w:cs="Times New Roman" w:hint="eastAsia"/>
                      <w:szCs w:val="21"/>
                    </w:rPr>
                    <w:t>粉末物料</w:t>
                  </w:r>
                </w:p>
              </w:tc>
              <w:tc>
                <w:tcPr>
                  <w:tcW w:w="1007" w:type="pct"/>
                  <w:vMerge w:val="restart"/>
                  <w:tcBorders>
                    <w:top w:val="single" w:sz="4" w:space="0" w:color="auto"/>
                    <w:left w:val="single" w:sz="4" w:space="0" w:color="auto"/>
                    <w:right w:val="single" w:sz="4" w:space="0" w:color="auto"/>
                  </w:tcBorders>
                  <w:vAlign w:val="center"/>
                </w:tcPr>
                <w:p w14:paraId="17E7D911" w14:textId="77777777" w:rsidR="00611B90" w:rsidRPr="00681650" w:rsidRDefault="00611B90" w:rsidP="00C2777D">
                  <w:pPr>
                    <w:pStyle w:val="lh--4"/>
                    <w:adjustRightInd w:val="0"/>
                    <w:snapToGrid w:val="0"/>
                    <w:spacing w:line="360" w:lineRule="auto"/>
                    <w:rPr>
                      <w:rFonts w:cs="Times New Roman"/>
                      <w:szCs w:val="21"/>
                      <w:u w:val="single"/>
                    </w:rPr>
                  </w:pPr>
                  <w:r w:rsidRPr="00681650">
                    <w:rPr>
                      <w:rFonts w:hAnsi="宋体" w:cs="Times New Roman" w:hint="eastAsia"/>
                      <w:szCs w:val="21"/>
                      <w:u w:val="single"/>
                    </w:rPr>
                    <w:t>依托</w:t>
                  </w:r>
                  <w:r w:rsidRPr="00681650">
                    <w:rPr>
                      <w:rFonts w:hint="eastAsia"/>
                      <w:u w:val="single"/>
                    </w:rPr>
                    <w:t>卓达金谷创新园</w:t>
                  </w:r>
                  <w:r w:rsidRPr="00681650">
                    <w:rPr>
                      <w:rFonts w:hAnsi="宋体" w:cs="Times New Roman" w:hint="eastAsia"/>
                      <w:szCs w:val="21"/>
                      <w:u w:val="single"/>
                    </w:rPr>
                    <w:t>已建厂房进行改造</w:t>
                  </w:r>
                </w:p>
              </w:tc>
            </w:tr>
            <w:tr w:rsidR="00611B90" w14:paraId="7305DED1" w14:textId="77777777" w:rsidTr="00646981">
              <w:trPr>
                <w:trHeight w:val="397"/>
                <w:jc w:val="center"/>
              </w:trPr>
              <w:tc>
                <w:tcPr>
                  <w:tcW w:w="596" w:type="pct"/>
                  <w:vMerge/>
                  <w:tcBorders>
                    <w:left w:val="single" w:sz="4" w:space="0" w:color="auto"/>
                    <w:right w:val="single" w:sz="4" w:space="0" w:color="auto"/>
                  </w:tcBorders>
                  <w:vAlign w:val="center"/>
                </w:tcPr>
                <w:p w14:paraId="0A9B7898" w14:textId="77777777" w:rsidR="00611B90" w:rsidRDefault="00611B90" w:rsidP="00C2777D">
                  <w:pPr>
                    <w:pStyle w:val="lh--4"/>
                    <w:adjustRightInd w:val="0"/>
                    <w:snapToGrid w:val="0"/>
                    <w:spacing w:line="360" w:lineRule="auto"/>
                    <w:rPr>
                      <w:rFonts w:cs="Times New Roman"/>
                      <w:szCs w:val="21"/>
                    </w:rPr>
                  </w:pPr>
                </w:p>
              </w:tc>
              <w:tc>
                <w:tcPr>
                  <w:tcW w:w="255" w:type="pct"/>
                  <w:vMerge/>
                  <w:tcBorders>
                    <w:left w:val="single" w:sz="4" w:space="0" w:color="auto"/>
                    <w:right w:val="single" w:sz="4" w:space="0" w:color="auto"/>
                  </w:tcBorders>
                  <w:vAlign w:val="center"/>
                </w:tcPr>
                <w:p w14:paraId="096E0DD4" w14:textId="77777777" w:rsidR="00611B90" w:rsidRDefault="00611B90" w:rsidP="00C2777D">
                  <w:pPr>
                    <w:pStyle w:val="lh--4"/>
                    <w:adjustRightInd w:val="0"/>
                    <w:snapToGrid w:val="0"/>
                    <w:spacing w:line="360" w:lineRule="auto"/>
                    <w:rPr>
                      <w:rFonts w:hAnsi="宋体" w:cs="Times New Roman"/>
                      <w:szCs w:val="21"/>
                    </w:rPr>
                  </w:pPr>
                </w:p>
              </w:tc>
              <w:tc>
                <w:tcPr>
                  <w:tcW w:w="510" w:type="pct"/>
                  <w:tcBorders>
                    <w:top w:val="single" w:sz="4" w:space="0" w:color="auto"/>
                    <w:left w:val="single" w:sz="4" w:space="0" w:color="auto"/>
                    <w:bottom w:val="single" w:sz="4" w:space="0" w:color="auto"/>
                    <w:right w:val="single" w:sz="4" w:space="0" w:color="auto"/>
                  </w:tcBorders>
                  <w:vAlign w:val="center"/>
                </w:tcPr>
                <w:p w14:paraId="5E1530BE" w14:textId="77777777" w:rsidR="00611B90" w:rsidRDefault="00611B90" w:rsidP="00C2777D">
                  <w:pPr>
                    <w:pStyle w:val="lh--4"/>
                    <w:adjustRightInd w:val="0"/>
                    <w:snapToGrid w:val="0"/>
                    <w:spacing w:line="360" w:lineRule="auto"/>
                    <w:rPr>
                      <w:rFonts w:hAnsi="宋体" w:cs="Times New Roman"/>
                      <w:szCs w:val="21"/>
                    </w:rPr>
                  </w:pPr>
                  <w:r>
                    <w:rPr>
                      <w:rFonts w:hAnsi="宋体" w:cs="Times New Roman" w:hint="eastAsia"/>
                      <w:szCs w:val="21"/>
                    </w:rPr>
                    <w:t>模</w:t>
                  </w:r>
                  <w:r w:rsidR="00595805">
                    <w:rPr>
                      <w:rFonts w:hAnsi="宋体" w:cs="Times New Roman" w:hint="eastAsia"/>
                      <w:szCs w:val="21"/>
                    </w:rPr>
                    <w:t>具</w:t>
                  </w:r>
                  <w:r>
                    <w:rPr>
                      <w:rFonts w:hAnsi="宋体" w:cs="Times New Roman" w:hint="eastAsia"/>
                      <w:szCs w:val="21"/>
                    </w:rPr>
                    <w:t>仓库</w:t>
                  </w:r>
                </w:p>
              </w:tc>
              <w:tc>
                <w:tcPr>
                  <w:tcW w:w="683" w:type="pct"/>
                  <w:tcBorders>
                    <w:top w:val="single" w:sz="4" w:space="0" w:color="auto"/>
                    <w:left w:val="single" w:sz="4" w:space="0" w:color="auto"/>
                    <w:bottom w:val="single" w:sz="4" w:space="0" w:color="auto"/>
                    <w:right w:val="single" w:sz="4" w:space="0" w:color="auto"/>
                  </w:tcBorders>
                  <w:vAlign w:val="center"/>
                </w:tcPr>
                <w:p w14:paraId="6DFBC1BC" w14:textId="77777777" w:rsidR="00611B90" w:rsidRPr="00392FC4" w:rsidRDefault="000A579A" w:rsidP="00C2777D">
                  <w:pPr>
                    <w:pStyle w:val="lh--4"/>
                    <w:adjustRightInd w:val="0"/>
                    <w:snapToGrid w:val="0"/>
                    <w:spacing w:line="360" w:lineRule="auto"/>
                    <w:rPr>
                      <w:rFonts w:cs="Times New Roman"/>
                      <w:szCs w:val="21"/>
                      <w:u w:val="single"/>
                    </w:rPr>
                  </w:pPr>
                  <w:r>
                    <w:rPr>
                      <w:rFonts w:cs="Times New Roman"/>
                      <w:szCs w:val="21"/>
                      <w:u w:val="single"/>
                    </w:rPr>
                    <w:t>300</w:t>
                  </w:r>
                </w:p>
              </w:tc>
              <w:tc>
                <w:tcPr>
                  <w:tcW w:w="1949" w:type="pct"/>
                  <w:tcBorders>
                    <w:top w:val="single" w:sz="4" w:space="0" w:color="auto"/>
                    <w:left w:val="single" w:sz="4" w:space="0" w:color="auto"/>
                    <w:bottom w:val="single" w:sz="4" w:space="0" w:color="auto"/>
                    <w:right w:val="single" w:sz="4" w:space="0" w:color="auto"/>
                  </w:tcBorders>
                  <w:vAlign w:val="center"/>
                </w:tcPr>
                <w:p w14:paraId="6E444BE5" w14:textId="77777777" w:rsidR="00611B90" w:rsidRDefault="00611B90" w:rsidP="00C2777D">
                  <w:pPr>
                    <w:pStyle w:val="lh--4"/>
                    <w:adjustRightInd w:val="0"/>
                    <w:snapToGrid w:val="0"/>
                    <w:spacing w:line="360" w:lineRule="auto"/>
                    <w:rPr>
                      <w:rFonts w:hAnsi="宋体" w:cs="Times New Roman"/>
                      <w:szCs w:val="21"/>
                    </w:rPr>
                  </w:pPr>
                  <w:r>
                    <w:rPr>
                      <w:rFonts w:hAnsi="宋体" w:cs="Times New Roman" w:hint="eastAsia"/>
                      <w:szCs w:val="21"/>
                    </w:rPr>
                    <w:t>主要存放各类模型及零配件</w:t>
                  </w:r>
                </w:p>
              </w:tc>
              <w:tc>
                <w:tcPr>
                  <w:tcW w:w="1007" w:type="pct"/>
                  <w:vMerge/>
                  <w:tcBorders>
                    <w:left w:val="single" w:sz="4" w:space="0" w:color="auto"/>
                    <w:right w:val="single" w:sz="4" w:space="0" w:color="auto"/>
                  </w:tcBorders>
                  <w:vAlign w:val="center"/>
                </w:tcPr>
                <w:p w14:paraId="4D20811C" w14:textId="77777777" w:rsidR="00611B90" w:rsidRDefault="00611B90" w:rsidP="00C2777D">
                  <w:pPr>
                    <w:pStyle w:val="lh--4"/>
                    <w:adjustRightInd w:val="0"/>
                    <w:snapToGrid w:val="0"/>
                    <w:spacing w:line="360" w:lineRule="auto"/>
                    <w:rPr>
                      <w:rFonts w:cs="Times New Roman"/>
                      <w:szCs w:val="21"/>
                    </w:rPr>
                  </w:pPr>
                </w:p>
              </w:tc>
            </w:tr>
            <w:tr w:rsidR="00611B90" w14:paraId="494CDFEC" w14:textId="77777777" w:rsidTr="00646981">
              <w:trPr>
                <w:trHeight w:val="397"/>
                <w:jc w:val="center"/>
              </w:trPr>
              <w:tc>
                <w:tcPr>
                  <w:tcW w:w="596" w:type="pct"/>
                  <w:vMerge/>
                  <w:tcBorders>
                    <w:left w:val="single" w:sz="4" w:space="0" w:color="auto"/>
                    <w:right w:val="single" w:sz="4" w:space="0" w:color="auto"/>
                  </w:tcBorders>
                  <w:vAlign w:val="center"/>
                </w:tcPr>
                <w:p w14:paraId="4341FB5A" w14:textId="77777777" w:rsidR="00611B90" w:rsidRDefault="00611B90" w:rsidP="00C2777D">
                  <w:pPr>
                    <w:pStyle w:val="lh--4"/>
                    <w:adjustRightInd w:val="0"/>
                    <w:snapToGrid w:val="0"/>
                    <w:spacing w:line="360" w:lineRule="auto"/>
                    <w:rPr>
                      <w:rFonts w:cs="Times New Roman"/>
                      <w:szCs w:val="21"/>
                    </w:rPr>
                  </w:pPr>
                </w:p>
              </w:tc>
              <w:tc>
                <w:tcPr>
                  <w:tcW w:w="255" w:type="pct"/>
                  <w:vMerge/>
                  <w:tcBorders>
                    <w:left w:val="single" w:sz="4" w:space="0" w:color="auto"/>
                    <w:bottom w:val="single" w:sz="4" w:space="0" w:color="auto"/>
                    <w:right w:val="single" w:sz="4" w:space="0" w:color="auto"/>
                  </w:tcBorders>
                  <w:vAlign w:val="center"/>
                </w:tcPr>
                <w:p w14:paraId="5554763F" w14:textId="77777777" w:rsidR="00611B90" w:rsidRDefault="00611B90" w:rsidP="00C2777D">
                  <w:pPr>
                    <w:pStyle w:val="lh--4"/>
                    <w:adjustRightInd w:val="0"/>
                    <w:snapToGrid w:val="0"/>
                    <w:spacing w:line="360" w:lineRule="auto"/>
                    <w:rPr>
                      <w:rFonts w:hAnsi="宋体" w:cs="Times New Roman"/>
                      <w:szCs w:val="21"/>
                    </w:rPr>
                  </w:pPr>
                </w:p>
              </w:tc>
              <w:tc>
                <w:tcPr>
                  <w:tcW w:w="510" w:type="pct"/>
                  <w:tcBorders>
                    <w:top w:val="single" w:sz="4" w:space="0" w:color="auto"/>
                    <w:left w:val="single" w:sz="4" w:space="0" w:color="auto"/>
                    <w:bottom w:val="single" w:sz="4" w:space="0" w:color="auto"/>
                    <w:right w:val="single" w:sz="4" w:space="0" w:color="auto"/>
                  </w:tcBorders>
                  <w:vAlign w:val="center"/>
                </w:tcPr>
                <w:p w14:paraId="244944D3" w14:textId="77777777" w:rsidR="00611B90" w:rsidRDefault="00611B90" w:rsidP="00C2777D">
                  <w:pPr>
                    <w:pStyle w:val="lh--4"/>
                    <w:adjustRightInd w:val="0"/>
                    <w:snapToGrid w:val="0"/>
                    <w:spacing w:line="360" w:lineRule="auto"/>
                    <w:rPr>
                      <w:rFonts w:hAnsi="宋体" w:cs="Times New Roman"/>
                      <w:szCs w:val="21"/>
                    </w:rPr>
                  </w:pPr>
                  <w:r>
                    <w:rPr>
                      <w:rFonts w:hAnsi="宋体" w:cs="Times New Roman" w:hint="eastAsia"/>
                      <w:szCs w:val="21"/>
                    </w:rPr>
                    <w:t>成品仓库</w:t>
                  </w:r>
                </w:p>
              </w:tc>
              <w:tc>
                <w:tcPr>
                  <w:tcW w:w="683" w:type="pct"/>
                  <w:tcBorders>
                    <w:top w:val="single" w:sz="4" w:space="0" w:color="auto"/>
                    <w:left w:val="single" w:sz="4" w:space="0" w:color="auto"/>
                    <w:bottom w:val="single" w:sz="4" w:space="0" w:color="auto"/>
                    <w:right w:val="single" w:sz="4" w:space="0" w:color="auto"/>
                  </w:tcBorders>
                  <w:vAlign w:val="center"/>
                </w:tcPr>
                <w:p w14:paraId="29E228BF" w14:textId="77777777" w:rsidR="00611B90" w:rsidRPr="00392FC4" w:rsidRDefault="000A579A" w:rsidP="00C2777D">
                  <w:pPr>
                    <w:pStyle w:val="lh--4"/>
                    <w:adjustRightInd w:val="0"/>
                    <w:snapToGrid w:val="0"/>
                    <w:spacing w:line="360" w:lineRule="auto"/>
                    <w:rPr>
                      <w:rFonts w:cs="Times New Roman"/>
                      <w:szCs w:val="21"/>
                      <w:u w:val="single"/>
                    </w:rPr>
                  </w:pPr>
                  <w:r>
                    <w:rPr>
                      <w:rFonts w:cs="Times New Roman"/>
                      <w:szCs w:val="21"/>
                      <w:u w:val="single"/>
                    </w:rPr>
                    <w:t>3</w:t>
                  </w:r>
                  <w:r w:rsidR="00611B90" w:rsidRPr="00392FC4">
                    <w:rPr>
                      <w:rFonts w:cs="Times New Roman"/>
                      <w:szCs w:val="21"/>
                      <w:u w:val="single"/>
                    </w:rPr>
                    <w:t>00</w:t>
                  </w:r>
                </w:p>
              </w:tc>
              <w:tc>
                <w:tcPr>
                  <w:tcW w:w="1949" w:type="pct"/>
                  <w:tcBorders>
                    <w:top w:val="single" w:sz="4" w:space="0" w:color="auto"/>
                    <w:left w:val="single" w:sz="4" w:space="0" w:color="auto"/>
                    <w:bottom w:val="single" w:sz="4" w:space="0" w:color="auto"/>
                    <w:right w:val="single" w:sz="4" w:space="0" w:color="auto"/>
                  </w:tcBorders>
                  <w:vAlign w:val="center"/>
                </w:tcPr>
                <w:p w14:paraId="6441F5E9" w14:textId="77777777" w:rsidR="00611B90" w:rsidRDefault="00611B90" w:rsidP="00C2777D">
                  <w:pPr>
                    <w:pStyle w:val="lh--4"/>
                    <w:adjustRightInd w:val="0"/>
                    <w:snapToGrid w:val="0"/>
                    <w:spacing w:line="360" w:lineRule="auto"/>
                    <w:rPr>
                      <w:rFonts w:hAnsi="宋体" w:cs="Times New Roman"/>
                      <w:szCs w:val="21"/>
                    </w:rPr>
                  </w:pPr>
                  <w:r>
                    <w:rPr>
                      <w:rFonts w:hAnsi="宋体" w:cs="Times New Roman" w:hint="eastAsia"/>
                      <w:szCs w:val="21"/>
                    </w:rPr>
                    <w:t>主要存放生产的成品</w:t>
                  </w:r>
                </w:p>
              </w:tc>
              <w:tc>
                <w:tcPr>
                  <w:tcW w:w="1007" w:type="pct"/>
                  <w:vMerge/>
                  <w:tcBorders>
                    <w:left w:val="single" w:sz="4" w:space="0" w:color="auto"/>
                    <w:right w:val="single" w:sz="4" w:space="0" w:color="auto"/>
                  </w:tcBorders>
                  <w:vAlign w:val="center"/>
                </w:tcPr>
                <w:p w14:paraId="5183D345" w14:textId="77777777" w:rsidR="00611B90" w:rsidRDefault="00611B90" w:rsidP="00C2777D">
                  <w:pPr>
                    <w:pStyle w:val="lh--4"/>
                    <w:adjustRightInd w:val="0"/>
                    <w:snapToGrid w:val="0"/>
                    <w:spacing w:line="360" w:lineRule="auto"/>
                    <w:rPr>
                      <w:rFonts w:cs="Times New Roman"/>
                      <w:szCs w:val="21"/>
                    </w:rPr>
                  </w:pPr>
                </w:p>
              </w:tc>
            </w:tr>
            <w:tr w:rsidR="00611B90" w14:paraId="72775621" w14:textId="77777777" w:rsidTr="00646981">
              <w:trPr>
                <w:trHeight w:val="397"/>
                <w:jc w:val="center"/>
              </w:trPr>
              <w:tc>
                <w:tcPr>
                  <w:tcW w:w="596" w:type="pct"/>
                  <w:vMerge/>
                  <w:tcBorders>
                    <w:left w:val="single" w:sz="4" w:space="0" w:color="auto"/>
                    <w:right w:val="single" w:sz="4" w:space="0" w:color="auto"/>
                  </w:tcBorders>
                  <w:vAlign w:val="center"/>
                </w:tcPr>
                <w:p w14:paraId="2537431E" w14:textId="77777777" w:rsidR="00611B90" w:rsidRDefault="00611B90" w:rsidP="00C2777D">
                  <w:pPr>
                    <w:pStyle w:val="lh--4"/>
                    <w:adjustRightInd w:val="0"/>
                    <w:snapToGrid w:val="0"/>
                    <w:spacing w:line="360" w:lineRule="auto"/>
                    <w:rPr>
                      <w:rFonts w:cs="Times New Roman"/>
                      <w:szCs w:val="21"/>
                    </w:rPr>
                  </w:pPr>
                </w:p>
              </w:tc>
              <w:tc>
                <w:tcPr>
                  <w:tcW w:w="255" w:type="pct"/>
                  <w:vMerge w:val="restart"/>
                  <w:tcBorders>
                    <w:left w:val="single" w:sz="4" w:space="0" w:color="auto"/>
                    <w:right w:val="single" w:sz="4" w:space="0" w:color="auto"/>
                  </w:tcBorders>
                  <w:vAlign w:val="center"/>
                </w:tcPr>
                <w:p w14:paraId="54169C55" w14:textId="77777777" w:rsidR="00611B90" w:rsidRDefault="00611B90" w:rsidP="00C2777D">
                  <w:pPr>
                    <w:pStyle w:val="lh--4"/>
                    <w:adjustRightInd w:val="0"/>
                    <w:snapToGrid w:val="0"/>
                    <w:spacing w:line="360" w:lineRule="auto"/>
                    <w:rPr>
                      <w:rFonts w:hAnsi="宋体" w:cs="Times New Roman"/>
                      <w:szCs w:val="21"/>
                    </w:rPr>
                  </w:pPr>
                  <w:r>
                    <w:rPr>
                      <w:rFonts w:hAnsi="宋体" w:cs="Times New Roman" w:hint="eastAsia"/>
                      <w:szCs w:val="21"/>
                    </w:rPr>
                    <w:t>航标灯</w:t>
                  </w:r>
                </w:p>
              </w:tc>
              <w:tc>
                <w:tcPr>
                  <w:tcW w:w="510" w:type="pct"/>
                  <w:tcBorders>
                    <w:top w:val="single" w:sz="4" w:space="0" w:color="auto"/>
                    <w:left w:val="single" w:sz="4" w:space="0" w:color="auto"/>
                    <w:bottom w:val="single" w:sz="4" w:space="0" w:color="auto"/>
                    <w:right w:val="single" w:sz="4" w:space="0" w:color="auto"/>
                  </w:tcBorders>
                  <w:vAlign w:val="center"/>
                </w:tcPr>
                <w:p w14:paraId="027838D5" w14:textId="77777777" w:rsidR="00611B90" w:rsidRDefault="00611B90" w:rsidP="00C2777D">
                  <w:pPr>
                    <w:pStyle w:val="lh--4"/>
                    <w:adjustRightInd w:val="0"/>
                    <w:snapToGrid w:val="0"/>
                    <w:spacing w:line="360" w:lineRule="auto"/>
                    <w:rPr>
                      <w:rFonts w:hAnsi="宋体" w:cs="Times New Roman"/>
                      <w:szCs w:val="21"/>
                    </w:rPr>
                  </w:pPr>
                  <w:r>
                    <w:rPr>
                      <w:rFonts w:hAnsi="宋体" w:cs="Times New Roman" w:hint="eastAsia"/>
                      <w:szCs w:val="21"/>
                    </w:rPr>
                    <w:t>原部件仓库</w:t>
                  </w:r>
                </w:p>
              </w:tc>
              <w:tc>
                <w:tcPr>
                  <w:tcW w:w="683" w:type="pct"/>
                  <w:tcBorders>
                    <w:top w:val="single" w:sz="4" w:space="0" w:color="auto"/>
                    <w:left w:val="single" w:sz="4" w:space="0" w:color="auto"/>
                    <w:bottom w:val="single" w:sz="4" w:space="0" w:color="auto"/>
                    <w:right w:val="single" w:sz="4" w:space="0" w:color="auto"/>
                  </w:tcBorders>
                  <w:vAlign w:val="center"/>
                </w:tcPr>
                <w:p w14:paraId="5928EF96" w14:textId="77777777" w:rsidR="000A579A" w:rsidRDefault="00646981" w:rsidP="00C2777D">
                  <w:pPr>
                    <w:pStyle w:val="lh--4"/>
                    <w:adjustRightInd w:val="0"/>
                    <w:snapToGrid w:val="0"/>
                    <w:spacing w:line="360" w:lineRule="auto"/>
                    <w:rPr>
                      <w:rFonts w:cs="Times New Roman"/>
                      <w:szCs w:val="21"/>
                      <w:u w:val="single"/>
                    </w:rPr>
                  </w:pPr>
                  <w:r w:rsidRPr="00392FC4">
                    <w:rPr>
                      <w:rFonts w:cs="Times New Roman"/>
                      <w:szCs w:val="21"/>
                      <w:u w:val="single"/>
                    </w:rPr>
                    <w:t>160</w:t>
                  </w:r>
                </w:p>
                <w:p w14:paraId="127C2DC8" w14:textId="77777777" w:rsidR="00611B90" w:rsidRPr="00392FC4" w:rsidRDefault="00611B90" w:rsidP="00C2777D">
                  <w:pPr>
                    <w:pStyle w:val="lh--4"/>
                    <w:adjustRightInd w:val="0"/>
                    <w:snapToGrid w:val="0"/>
                    <w:spacing w:line="360" w:lineRule="auto"/>
                    <w:rPr>
                      <w:rFonts w:cs="Times New Roman"/>
                      <w:szCs w:val="21"/>
                      <w:u w:val="single"/>
                    </w:rPr>
                  </w:pPr>
                  <w:r w:rsidRPr="00392FC4">
                    <w:rPr>
                      <w:rFonts w:cs="Times New Roman" w:hint="eastAsia"/>
                      <w:szCs w:val="21"/>
                      <w:u w:val="single"/>
                    </w:rPr>
                    <w:t>（二楼）</w:t>
                  </w:r>
                </w:p>
              </w:tc>
              <w:tc>
                <w:tcPr>
                  <w:tcW w:w="1949" w:type="pct"/>
                  <w:tcBorders>
                    <w:top w:val="single" w:sz="4" w:space="0" w:color="auto"/>
                    <w:left w:val="single" w:sz="4" w:space="0" w:color="auto"/>
                    <w:bottom w:val="single" w:sz="4" w:space="0" w:color="auto"/>
                    <w:right w:val="single" w:sz="4" w:space="0" w:color="auto"/>
                  </w:tcBorders>
                  <w:vAlign w:val="center"/>
                </w:tcPr>
                <w:p w14:paraId="40F5056F" w14:textId="77777777" w:rsidR="00611B90" w:rsidRDefault="00611B90" w:rsidP="00C2777D">
                  <w:pPr>
                    <w:pStyle w:val="lh--4"/>
                    <w:adjustRightInd w:val="0"/>
                    <w:snapToGrid w:val="0"/>
                    <w:spacing w:line="360" w:lineRule="auto"/>
                    <w:rPr>
                      <w:rFonts w:hAnsi="宋体" w:cs="Times New Roman"/>
                      <w:szCs w:val="21"/>
                    </w:rPr>
                  </w:pPr>
                  <w:r>
                    <w:rPr>
                      <w:rFonts w:hAnsi="宋体" w:cs="Times New Roman" w:hint="eastAsia"/>
                      <w:szCs w:val="21"/>
                    </w:rPr>
                    <w:t>主要存放零部件</w:t>
                  </w:r>
                </w:p>
              </w:tc>
              <w:tc>
                <w:tcPr>
                  <w:tcW w:w="1007" w:type="pct"/>
                  <w:vMerge/>
                  <w:tcBorders>
                    <w:left w:val="single" w:sz="4" w:space="0" w:color="auto"/>
                    <w:right w:val="single" w:sz="4" w:space="0" w:color="auto"/>
                  </w:tcBorders>
                  <w:vAlign w:val="center"/>
                </w:tcPr>
                <w:p w14:paraId="12DE3A82" w14:textId="77777777" w:rsidR="00611B90" w:rsidRDefault="00611B90" w:rsidP="00C2777D">
                  <w:pPr>
                    <w:pStyle w:val="lh--4"/>
                    <w:adjustRightInd w:val="0"/>
                    <w:snapToGrid w:val="0"/>
                    <w:spacing w:line="360" w:lineRule="auto"/>
                    <w:rPr>
                      <w:rFonts w:cs="Times New Roman"/>
                      <w:szCs w:val="21"/>
                    </w:rPr>
                  </w:pPr>
                </w:p>
              </w:tc>
            </w:tr>
            <w:tr w:rsidR="00611B90" w14:paraId="0C01EFAE" w14:textId="77777777" w:rsidTr="00646981">
              <w:trPr>
                <w:trHeight w:val="397"/>
                <w:jc w:val="center"/>
              </w:trPr>
              <w:tc>
                <w:tcPr>
                  <w:tcW w:w="596" w:type="pct"/>
                  <w:vMerge/>
                  <w:tcBorders>
                    <w:left w:val="single" w:sz="4" w:space="0" w:color="auto"/>
                    <w:bottom w:val="single" w:sz="4" w:space="0" w:color="auto"/>
                    <w:right w:val="single" w:sz="4" w:space="0" w:color="auto"/>
                  </w:tcBorders>
                  <w:vAlign w:val="center"/>
                </w:tcPr>
                <w:p w14:paraId="67302613" w14:textId="77777777" w:rsidR="00611B90" w:rsidRDefault="00611B90" w:rsidP="00C2777D">
                  <w:pPr>
                    <w:pStyle w:val="lh--4"/>
                    <w:adjustRightInd w:val="0"/>
                    <w:snapToGrid w:val="0"/>
                    <w:spacing w:line="360" w:lineRule="auto"/>
                    <w:rPr>
                      <w:rFonts w:cs="Times New Roman"/>
                      <w:szCs w:val="21"/>
                    </w:rPr>
                  </w:pPr>
                </w:p>
              </w:tc>
              <w:tc>
                <w:tcPr>
                  <w:tcW w:w="255" w:type="pct"/>
                  <w:vMerge/>
                  <w:tcBorders>
                    <w:left w:val="single" w:sz="4" w:space="0" w:color="auto"/>
                    <w:bottom w:val="single" w:sz="4" w:space="0" w:color="auto"/>
                    <w:right w:val="single" w:sz="4" w:space="0" w:color="auto"/>
                  </w:tcBorders>
                  <w:vAlign w:val="center"/>
                </w:tcPr>
                <w:p w14:paraId="3D318AEF" w14:textId="77777777" w:rsidR="00611B90" w:rsidRDefault="00611B90" w:rsidP="00C2777D">
                  <w:pPr>
                    <w:pStyle w:val="lh--4"/>
                    <w:adjustRightInd w:val="0"/>
                    <w:snapToGrid w:val="0"/>
                    <w:spacing w:line="360" w:lineRule="auto"/>
                    <w:rPr>
                      <w:rFonts w:hAnsi="宋体" w:cs="Times New Roman"/>
                      <w:szCs w:val="21"/>
                    </w:rPr>
                  </w:pPr>
                </w:p>
              </w:tc>
              <w:tc>
                <w:tcPr>
                  <w:tcW w:w="510" w:type="pct"/>
                  <w:tcBorders>
                    <w:top w:val="single" w:sz="4" w:space="0" w:color="auto"/>
                    <w:left w:val="single" w:sz="4" w:space="0" w:color="auto"/>
                    <w:bottom w:val="single" w:sz="4" w:space="0" w:color="auto"/>
                    <w:right w:val="single" w:sz="4" w:space="0" w:color="auto"/>
                  </w:tcBorders>
                  <w:vAlign w:val="center"/>
                </w:tcPr>
                <w:p w14:paraId="30ABB91C" w14:textId="77777777" w:rsidR="00611B90" w:rsidRDefault="00611B90" w:rsidP="00C2777D">
                  <w:pPr>
                    <w:pStyle w:val="lh--4"/>
                    <w:adjustRightInd w:val="0"/>
                    <w:snapToGrid w:val="0"/>
                    <w:spacing w:line="360" w:lineRule="auto"/>
                    <w:rPr>
                      <w:rFonts w:hAnsi="宋体" w:cs="Times New Roman"/>
                      <w:szCs w:val="21"/>
                    </w:rPr>
                  </w:pPr>
                  <w:r>
                    <w:rPr>
                      <w:rFonts w:hAnsi="宋体" w:cs="Times New Roman" w:hint="eastAsia"/>
                      <w:szCs w:val="21"/>
                    </w:rPr>
                    <w:t>成品仓库</w:t>
                  </w:r>
                </w:p>
              </w:tc>
              <w:tc>
                <w:tcPr>
                  <w:tcW w:w="683" w:type="pct"/>
                  <w:tcBorders>
                    <w:top w:val="single" w:sz="4" w:space="0" w:color="auto"/>
                    <w:left w:val="single" w:sz="4" w:space="0" w:color="auto"/>
                    <w:bottom w:val="single" w:sz="4" w:space="0" w:color="auto"/>
                    <w:right w:val="single" w:sz="4" w:space="0" w:color="auto"/>
                  </w:tcBorders>
                  <w:vAlign w:val="center"/>
                </w:tcPr>
                <w:p w14:paraId="46E9292F" w14:textId="77777777" w:rsidR="000A579A" w:rsidRDefault="00611B90" w:rsidP="00C2777D">
                  <w:pPr>
                    <w:pStyle w:val="lh--4"/>
                    <w:adjustRightInd w:val="0"/>
                    <w:snapToGrid w:val="0"/>
                    <w:spacing w:line="360" w:lineRule="auto"/>
                    <w:rPr>
                      <w:rFonts w:cs="Times New Roman"/>
                      <w:szCs w:val="21"/>
                      <w:u w:val="single"/>
                    </w:rPr>
                  </w:pPr>
                  <w:r w:rsidRPr="00392FC4">
                    <w:rPr>
                      <w:rFonts w:cs="Times New Roman" w:hint="eastAsia"/>
                      <w:szCs w:val="21"/>
                      <w:u w:val="single"/>
                    </w:rPr>
                    <w:t>1</w:t>
                  </w:r>
                  <w:r w:rsidRPr="00392FC4">
                    <w:rPr>
                      <w:rFonts w:cs="Times New Roman"/>
                      <w:szCs w:val="21"/>
                      <w:u w:val="single"/>
                    </w:rPr>
                    <w:t>00</w:t>
                  </w:r>
                </w:p>
                <w:p w14:paraId="79DDCAE2" w14:textId="77777777" w:rsidR="00611B90" w:rsidRPr="00392FC4" w:rsidRDefault="00611B90" w:rsidP="00C2777D">
                  <w:pPr>
                    <w:pStyle w:val="lh--4"/>
                    <w:adjustRightInd w:val="0"/>
                    <w:snapToGrid w:val="0"/>
                    <w:spacing w:line="360" w:lineRule="auto"/>
                    <w:rPr>
                      <w:rFonts w:cs="Times New Roman"/>
                      <w:szCs w:val="21"/>
                      <w:u w:val="single"/>
                    </w:rPr>
                  </w:pPr>
                  <w:r w:rsidRPr="00392FC4">
                    <w:rPr>
                      <w:rFonts w:cs="Times New Roman" w:hint="eastAsia"/>
                      <w:szCs w:val="21"/>
                      <w:u w:val="single"/>
                    </w:rPr>
                    <w:t>（二楼）</w:t>
                  </w:r>
                </w:p>
              </w:tc>
              <w:tc>
                <w:tcPr>
                  <w:tcW w:w="1949" w:type="pct"/>
                  <w:tcBorders>
                    <w:top w:val="single" w:sz="4" w:space="0" w:color="auto"/>
                    <w:left w:val="single" w:sz="4" w:space="0" w:color="auto"/>
                    <w:bottom w:val="single" w:sz="4" w:space="0" w:color="auto"/>
                    <w:right w:val="single" w:sz="4" w:space="0" w:color="auto"/>
                  </w:tcBorders>
                  <w:vAlign w:val="center"/>
                </w:tcPr>
                <w:p w14:paraId="4CBD45FF" w14:textId="77777777" w:rsidR="00611B90" w:rsidRDefault="00611B90" w:rsidP="00C2777D">
                  <w:pPr>
                    <w:pStyle w:val="lh--4"/>
                    <w:adjustRightInd w:val="0"/>
                    <w:snapToGrid w:val="0"/>
                    <w:spacing w:line="360" w:lineRule="auto"/>
                    <w:rPr>
                      <w:rFonts w:hAnsi="宋体" w:cs="Times New Roman"/>
                      <w:szCs w:val="21"/>
                    </w:rPr>
                  </w:pPr>
                  <w:r>
                    <w:rPr>
                      <w:rFonts w:hAnsi="宋体" w:cs="Times New Roman" w:hint="eastAsia"/>
                      <w:szCs w:val="21"/>
                    </w:rPr>
                    <w:t>主要存放生产的成品</w:t>
                  </w:r>
                </w:p>
              </w:tc>
              <w:tc>
                <w:tcPr>
                  <w:tcW w:w="1007" w:type="pct"/>
                  <w:vMerge/>
                  <w:tcBorders>
                    <w:left w:val="single" w:sz="4" w:space="0" w:color="auto"/>
                    <w:bottom w:val="single" w:sz="4" w:space="0" w:color="auto"/>
                    <w:right w:val="single" w:sz="4" w:space="0" w:color="auto"/>
                  </w:tcBorders>
                  <w:vAlign w:val="center"/>
                </w:tcPr>
                <w:p w14:paraId="14333842" w14:textId="77777777" w:rsidR="00611B90" w:rsidRDefault="00611B90" w:rsidP="00C2777D">
                  <w:pPr>
                    <w:pStyle w:val="lh--4"/>
                    <w:adjustRightInd w:val="0"/>
                    <w:snapToGrid w:val="0"/>
                    <w:spacing w:line="360" w:lineRule="auto"/>
                    <w:rPr>
                      <w:rFonts w:cs="Times New Roman"/>
                      <w:szCs w:val="21"/>
                    </w:rPr>
                  </w:pPr>
                </w:p>
              </w:tc>
            </w:tr>
            <w:tr w:rsidR="00BF6983" w14:paraId="3319AAC8" w14:textId="77777777" w:rsidTr="00646981">
              <w:trPr>
                <w:trHeight w:val="397"/>
                <w:jc w:val="center"/>
              </w:trPr>
              <w:tc>
                <w:tcPr>
                  <w:tcW w:w="596" w:type="pct"/>
                  <w:vMerge w:val="restart"/>
                  <w:tcBorders>
                    <w:top w:val="single" w:sz="4" w:space="0" w:color="auto"/>
                    <w:left w:val="single" w:sz="4" w:space="0" w:color="auto"/>
                    <w:right w:val="single" w:sz="4" w:space="0" w:color="auto"/>
                  </w:tcBorders>
                  <w:vAlign w:val="center"/>
                </w:tcPr>
                <w:p w14:paraId="4154A66D" w14:textId="77777777" w:rsidR="00BF6983" w:rsidRDefault="00BF6983" w:rsidP="00C2777D">
                  <w:pPr>
                    <w:pStyle w:val="lh--4"/>
                    <w:adjustRightInd w:val="0"/>
                    <w:snapToGrid w:val="0"/>
                    <w:spacing w:line="360" w:lineRule="auto"/>
                    <w:rPr>
                      <w:rFonts w:cs="Times New Roman"/>
                      <w:szCs w:val="21"/>
                    </w:rPr>
                  </w:pPr>
                  <w:r>
                    <w:rPr>
                      <w:rFonts w:hAnsi="宋体" w:cs="Times New Roman"/>
                      <w:szCs w:val="21"/>
                    </w:rPr>
                    <w:t>辅助工程</w:t>
                  </w:r>
                </w:p>
              </w:tc>
              <w:tc>
                <w:tcPr>
                  <w:tcW w:w="765" w:type="pct"/>
                  <w:gridSpan w:val="2"/>
                  <w:tcBorders>
                    <w:top w:val="single" w:sz="4" w:space="0" w:color="auto"/>
                    <w:left w:val="single" w:sz="4" w:space="0" w:color="auto"/>
                    <w:bottom w:val="single" w:sz="4" w:space="0" w:color="auto"/>
                    <w:right w:val="single" w:sz="4" w:space="0" w:color="auto"/>
                  </w:tcBorders>
                  <w:vAlign w:val="center"/>
                </w:tcPr>
                <w:p w14:paraId="6781709F" w14:textId="77777777" w:rsidR="00BF6983" w:rsidRDefault="00BF6983" w:rsidP="00C2777D">
                  <w:pPr>
                    <w:pStyle w:val="lh--4"/>
                    <w:adjustRightInd w:val="0"/>
                    <w:snapToGrid w:val="0"/>
                    <w:spacing w:line="360" w:lineRule="auto"/>
                    <w:rPr>
                      <w:rFonts w:cs="Times New Roman"/>
                      <w:szCs w:val="21"/>
                    </w:rPr>
                  </w:pPr>
                  <w:r>
                    <w:rPr>
                      <w:rFonts w:hAnsi="宋体" w:cs="Times New Roman"/>
                      <w:szCs w:val="21"/>
                    </w:rPr>
                    <w:t>综合办公区</w:t>
                  </w:r>
                </w:p>
              </w:tc>
              <w:tc>
                <w:tcPr>
                  <w:tcW w:w="683" w:type="pct"/>
                  <w:tcBorders>
                    <w:top w:val="single" w:sz="4" w:space="0" w:color="auto"/>
                    <w:left w:val="single" w:sz="4" w:space="0" w:color="auto"/>
                    <w:bottom w:val="single" w:sz="4" w:space="0" w:color="auto"/>
                    <w:right w:val="single" w:sz="4" w:space="0" w:color="auto"/>
                  </w:tcBorders>
                  <w:vAlign w:val="center"/>
                </w:tcPr>
                <w:p w14:paraId="6BCA7979" w14:textId="77777777" w:rsidR="00BF6983" w:rsidRPr="00392FC4" w:rsidRDefault="00433A57" w:rsidP="00C2777D">
                  <w:pPr>
                    <w:pStyle w:val="lh--4"/>
                    <w:adjustRightInd w:val="0"/>
                    <w:snapToGrid w:val="0"/>
                    <w:spacing w:line="360" w:lineRule="auto"/>
                    <w:rPr>
                      <w:rFonts w:cs="Times New Roman"/>
                      <w:szCs w:val="21"/>
                      <w:u w:val="single"/>
                    </w:rPr>
                  </w:pPr>
                  <w:r>
                    <w:rPr>
                      <w:rFonts w:cs="Times New Roman"/>
                      <w:szCs w:val="21"/>
                      <w:u w:val="single"/>
                    </w:rPr>
                    <w:t>9</w:t>
                  </w:r>
                  <w:r w:rsidR="00BF6983" w:rsidRPr="00392FC4">
                    <w:rPr>
                      <w:rFonts w:cs="Times New Roman"/>
                      <w:szCs w:val="21"/>
                      <w:u w:val="single"/>
                    </w:rPr>
                    <w:t>0</w:t>
                  </w:r>
                </w:p>
              </w:tc>
              <w:tc>
                <w:tcPr>
                  <w:tcW w:w="1949" w:type="pct"/>
                  <w:tcBorders>
                    <w:top w:val="single" w:sz="4" w:space="0" w:color="auto"/>
                    <w:left w:val="single" w:sz="4" w:space="0" w:color="auto"/>
                    <w:bottom w:val="single" w:sz="4" w:space="0" w:color="auto"/>
                    <w:right w:val="single" w:sz="4" w:space="0" w:color="auto"/>
                  </w:tcBorders>
                  <w:vAlign w:val="center"/>
                </w:tcPr>
                <w:p w14:paraId="51A2FE82" w14:textId="77777777" w:rsidR="00BF6983" w:rsidRDefault="00BF6983" w:rsidP="00C2777D">
                  <w:pPr>
                    <w:pStyle w:val="lh--4"/>
                    <w:adjustRightInd w:val="0"/>
                    <w:snapToGrid w:val="0"/>
                    <w:spacing w:line="360" w:lineRule="auto"/>
                    <w:rPr>
                      <w:rFonts w:cs="Times New Roman"/>
                      <w:szCs w:val="21"/>
                    </w:rPr>
                  </w:pPr>
                  <w:r>
                    <w:rPr>
                      <w:rFonts w:hAnsi="宋体" w:cs="Times New Roman"/>
                      <w:szCs w:val="21"/>
                    </w:rPr>
                    <w:t>用于员工办公</w:t>
                  </w:r>
                </w:p>
              </w:tc>
              <w:tc>
                <w:tcPr>
                  <w:tcW w:w="1007" w:type="pct"/>
                  <w:vMerge w:val="restart"/>
                  <w:tcBorders>
                    <w:top w:val="single" w:sz="4" w:space="0" w:color="auto"/>
                    <w:left w:val="single" w:sz="4" w:space="0" w:color="auto"/>
                    <w:right w:val="single" w:sz="4" w:space="0" w:color="auto"/>
                  </w:tcBorders>
                  <w:vAlign w:val="center"/>
                </w:tcPr>
                <w:p w14:paraId="750A9C43" w14:textId="77777777" w:rsidR="00BF6983" w:rsidRPr="00681650" w:rsidRDefault="00BF6983" w:rsidP="00C2777D">
                  <w:pPr>
                    <w:pStyle w:val="lh--4"/>
                    <w:adjustRightInd w:val="0"/>
                    <w:snapToGrid w:val="0"/>
                    <w:spacing w:line="360" w:lineRule="auto"/>
                    <w:rPr>
                      <w:rFonts w:cs="Times New Roman"/>
                      <w:szCs w:val="21"/>
                      <w:u w:val="single"/>
                    </w:rPr>
                  </w:pPr>
                  <w:r w:rsidRPr="00681650">
                    <w:rPr>
                      <w:rFonts w:hAnsi="宋体" w:cs="Times New Roman" w:hint="eastAsia"/>
                      <w:szCs w:val="21"/>
                      <w:u w:val="single"/>
                    </w:rPr>
                    <w:t>依托</w:t>
                  </w:r>
                  <w:r w:rsidRPr="00681650">
                    <w:rPr>
                      <w:rFonts w:hint="eastAsia"/>
                      <w:u w:val="single"/>
                    </w:rPr>
                    <w:t>卓达金谷创新园</w:t>
                  </w:r>
                  <w:r w:rsidRPr="00681650">
                    <w:rPr>
                      <w:rFonts w:hAnsi="宋体" w:cs="Times New Roman" w:hint="eastAsia"/>
                      <w:szCs w:val="21"/>
                      <w:u w:val="single"/>
                    </w:rPr>
                    <w:t>已建厂房进行改造</w:t>
                  </w:r>
                </w:p>
              </w:tc>
            </w:tr>
            <w:tr w:rsidR="00BF6983" w14:paraId="438919CA" w14:textId="77777777" w:rsidTr="00646981">
              <w:trPr>
                <w:trHeight w:val="397"/>
                <w:jc w:val="center"/>
              </w:trPr>
              <w:tc>
                <w:tcPr>
                  <w:tcW w:w="596" w:type="pct"/>
                  <w:vMerge/>
                  <w:tcBorders>
                    <w:top w:val="single" w:sz="4" w:space="0" w:color="auto"/>
                    <w:left w:val="single" w:sz="4" w:space="0" w:color="auto"/>
                    <w:right w:val="single" w:sz="4" w:space="0" w:color="auto"/>
                  </w:tcBorders>
                  <w:vAlign w:val="center"/>
                </w:tcPr>
                <w:p w14:paraId="7AB9789E" w14:textId="77777777" w:rsidR="00BF6983" w:rsidRDefault="00BF6983" w:rsidP="00C2777D">
                  <w:pPr>
                    <w:pStyle w:val="lh--4"/>
                    <w:adjustRightInd w:val="0"/>
                    <w:snapToGrid w:val="0"/>
                    <w:spacing w:line="360" w:lineRule="auto"/>
                    <w:rPr>
                      <w:rFonts w:hAnsi="宋体" w:cs="Times New Roman"/>
                      <w:szCs w:val="21"/>
                    </w:rPr>
                  </w:pPr>
                </w:p>
              </w:tc>
              <w:tc>
                <w:tcPr>
                  <w:tcW w:w="765" w:type="pct"/>
                  <w:gridSpan w:val="2"/>
                  <w:tcBorders>
                    <w:top w:val="single" w:sz="4" w:space="0" w:color="auto"/>
                    <w:left w:val="single" w:sz="4" w:space="0" w:color="auto"/>
                    <w:bottom w:val="single" w:sz="4" w:space="0" w:color="auto"/>
                    <w:right w:val="single" w:sz="4" w:space="0" w:color="auto"/>
                  </w:tcBorders>
                  <w:vAlign w:val="center"/>
                </w:tcPr>
                <w:p w14:paraId="38554DEB" w14:textId="77777777" w:rsidR="00BF6983" w:rsidRDefault="00BF6983" w:rsidP="00C2777D">
                  <w:pPr>
                    <w:pStyle w:val="lh--4"/>
                    <w:adjustRightInd w:val="0"/>
                    <w:snapToGrid w:val="0"/>
                    <w:spacing w:line="360" w:lineRule="auto"/>
                    <w:rPr>
                      <w:rFonts w:hAnsi="宋体" w:cs="Times New Roman"/>
                      <w:szCs w:val="21"/>
                    </w:rPr>
                  </w:pPr>
                  <w:r>
                    <w:rPr>
                      <w:rFonts w:hAnsi="宋体" w:cs="Times New Roman" w:hint="eastAsia"/>
                      <w:szCs w:val="21"/>
                    </w:rPr>
                    <w:t>展示大厅</w:t>
                  </w:r>
                </w:p>
              </w:tc>
              <w:tc>
                <w:tcPr>
                  <w:tcW w:w="683" w:type="pct"/>
                  <w:tcBorders>
                    <w:top w:val="single" w:sz="4" w:space="0" w:color="auto"/>
                    <w:left w:val="single" w:sz="4" w:space="0" w:color="auto"/>
                    <w:bottom w:val="single" w:sz="4" w:space="0" w:color="auto"/>
                    <w:right w:val="single" w:sz="4" w:space="0" w:color="auto"/>
                  </w:tcBorders>
                  <w:vAlign w:val="center"/>
                </w:tcPr>
                <w:p w14:paraId="3B9B086A" w14:textId="77777777" w:rsidR="00BF6983" w:rsidRPr="00392FC4" w:rsidRDefault="00433A57" w:rsidP="00C2777D">
                  <w:pPr>
                    <w:pStyle w:val="lh--4"/>
                    <w:adjustRightInd w:val="0"/>
                    <w:snapToGrid w:val="0"/>
                    <w:spacing w:line="360" w:lineRule="auto"/>
                    <w:rPr>
                      <w:rFonts w:cs="Times New Roman"/>
                      <w:szCs w:val="21"/>
                      <w:u w:val="single"/>
                    </w:rPr>
                  </w:pPr>
                  <w:r>
                    <w:rPr>
                      <w:rFonts w:cs="Times New Roman"/>
                      <w:szCs w:val="21"/>
                      <w:u w:val="single"/>
                    </w:rPr>
                    <w:t>1</w:t>
                  </w:r>
                  <w:r w:rsidR="00BF6983" w:rsidRPr="00392FC4">
                    <w:rPr>
                      <w:rFonts w:cs="Times New Roman"/>
                      <w:szCs w:val="21"/>
                      <w:u w:val="single"/>
                    </w:rPr>
                    <w:t>00</w:t>
                  </w:r>
                </w:p>
              </w:tc>
              <w:tc>
                <w:tcPr>
                  <w:tcW w:w="1949" w:type="pct"/>
                  <w:tcBorders>
                    <w:top w:val="single" w:sz="4" w:space="0" w:color="auto"/>
                    <w:left w:val="single" w:sz="4" w:space="0" w:color="auto"/>
                    <w:bottom w:val="single" w:sz="4" w:space="0" w:color="auto"/>
                    <w:right w:val="single" w:sz="4" w:space="0" w:color="auto"/>
                  </w:tcBorders>
                  <w:vAlign w:val="center"/>
                </w:tcPr>
                <w:p w14:paraId="459E8E65" w14:textId="77777777" w:rsidR="00BF6983" w:rsidRDefault="00BF6983" w:rsidP="00C2777D">
                  <w:pPr>
                    <w:pStyle w:val="lh--4"/>
                    <w:adjustRightInd w:val="0"/>
                    <w:snapToGrid w:val="0"/>
                    <w:spacing w:line="360" w:lineRule="auto"/>
                    <w:rPr>
                      <w:rFonts w:hAnsi="宋体" w:cs="Times New Roman"/>
                      <w:szCs w:val="21"/>
                    </w:rPr>
                  </w:pPr>
                  <w:r>
                    <w:rPr>
                      <w:rFonts w:hAnsi="宋体" w:cs="Times New Roman" w:hint="eastAsia"/>
                      <w:szCs w:val="21"/>
                    </w:rPr>
                    <w:t>展示缩小版的航标成品</w:t>
                  </w:r>
                </w:p>
              </w:tc>
              <w:tc>
                <w:tcPr>
                  <w:tcW w:w="1007" w:type="pct"/>
                  <w:vMerge/>
                  <w:tcBorders>
                    <w:left w:val="single" w:sz="4" w:space="0" w:color="auto"/>
                    <w:right w:val="single" w:sz="4" w:space="0" w:color="auto"/>
                  </w:tcBorders>
                  <w:vAlign w:val="center"/>
                </w:tcPr>
                <w:p w14:paraId="6EC981E5" w14:textId="77777777" w:rsidR="00BF6983" w:rsidRDefault="00BF6983" w:rsidP="00C2777D">
                  <w:pPr>
                    <w:pStyle w:val="lh--4"/>
                    <w:adjustRightInd w:val="0"/>
                    <w:snapToGrid w:val="0"/>
                    <w:spacing w:line="360" w:lineRule="auto"/>
                    <w:rPr>
                      <w:rFonts w:cs="Times New Roman"/>
                      <w:szCs w:val="21"/>
                    </w:rPr>
                  </w:pPr>
                </w:p>
              </w:tc>
            </w:tr>
            <w:tr w:rsidR="00BF6983" w14:paraId="046D1394" w14:textId="77777777" w:rsidTr="00646981">
              <w:trPr>
                <w:trHeight w:val="397"/>
                <w:jc w:val="center"/>
              </w:trPr>
              <w:tc>
                <w:tcPr>
                  <w:tcW w:w="596" w:type="pct"/>
                  <w:vMerge/>
                  <w:tcBorders>
                    <w:left w:val="single" w:sz="4" w:space="0" w:color="auto"/>
                    <w:bottom w:val="single" w:sz="4" w:space="0" w:color="auto"/>
                    <w:right w:val="single" w:sz="4" w:space="0" w:color="auto"/>
                  </w:tcBorders>
                  <w:vAlign w:val="center"/>
                </w:tcPr>
                <w:p w14:paraId="7DAF2DED" w14:textId="77777777" w:rsidR="00BF6983" w:rsidRDefault="00BF6983" w:rsidP="00C2777D">
                  <w:pPr>
                    <w:pStyle w:val="lh--4"/>
                    <w:adjustRightInd w:val="0"/>
                    <w:snapToGrid w:val="0"/>
                    <w:spacing w:line="360" w:lineRule="auto"/>
                    <w:rPr>
                      <w:rFonts w:hAnsi="宋体" w:cs="Times New Roman"/>
                      <w:szCs w:val="21"/>
                    </w:rPr>
                  </w:pPr>
                </w:p>
              </w:tc>
              <w:tc>
                <w:tcPr>
                  <w:tcW w:w="765" w:type="pct"/>
                  <w:gridSpan w:val="2"/>
                  <w:tcBorders>
                    <w:top w:val="single" w:sz="4" w:space="0" w:color="auto"/>
                    <w:left w:val="single" w:sz="4" w:space="0" w:color="auto"/>
                    <w:bottom w:val="single" w:sz="4" w:space="0" w:color="auto"/>
                    <w:right w:val="single" w:sz="4" w:space="0" w:color="auto"/>
                  </w:tcBorders>
                  <w:vAlign w:val="center"/>
                </w:tcPr>
                <w:p w14:paraId="4481CB3E" w14:textId="77777777" w:rsidR="00BF6983" w:rsidRDefault="00BF6983" w:rsidP="00C2777D">
                  <w:pPr>
                    <w:pStyle w:val="lh--4"/>
                    <w:adjustRightInd w:val="0"/>
                    <w:snapToGrid w:val="0"/>
                    <w:spacing w:line="360" w:lineRule="auto"/>
                    <w:rPr>
                      <w:rFonts w:hAnsi="宋体" w:cs="Times New Roman"/>
                      <w:szCs w:val="21"/>
                    </w:rPr>
                  </w:pPr>
                  <w:r>
                    <w:rPr>
                      <w:rFonts w:hAnsi="宋体" w:cs="Times New Roman" w:hint="eastAsia"/>
                      <w:szCs w:val="21"/>
                    </w:rPr>
                    <w:t>住宿及食堂</w:t>
                  </w:r>
                </w:p>
              </w:tc>
              <w:tc>
                <w:tcPr>
                  <w:tcW w:w="683" w:type="pct"/>
                  <w:tcBorders>
                    <w:top w:val="single" w:sz="4" w:space="0" w:color="auto"/>
                    <w:left w:val="single" w:sz="4" w:space="0" w:color="auto"/>
                    <w:bottom w:val="single" w:sz="4" w:space="0" w:color="auto"/>
                    <w:right w:val="single" w:sz="4" w:space="0" w:color="auto"/>
                  </w:tcBorders>
                  <w:vAlign w:val="center"/>
                </w:tcPr>
                <w:p w14:paraId="425EE3F6" w14:textId="77777777" w:rsidR="000A579A" w:rsidRDefault="00433A57" w:rsidP="00C2777D">
                  <w:pPr>
                    <w:pStyle w:val="lh--4"/>
                    <w:adjustRightInd w:val="0"/>
                    <w:snapToGrid w:val="0"/>
                    <w:spacing w:line="360" w:lineRule="auto"/>
                    <w:rPr>
                      <w:rFonts w:cs="Times New Roman"/>
                      <w:szCs w:val="21"/>
                      <w:u w:val="single"/>
                    </w:rPr>
                  </w:pPr>
                  <w:r>
                    <w:rPr>
                      <w:rFonts w:cs="Times New Roman"/>
                      <w:szCs w:val="21"/>
                      <w:u w:val="single"/>
                    </w:rPr>
                    <w:t>190</w:t>
                  </w:r>
                </w:p>
                <w:p w14:paraId="4D5C376C" w14:textId="77777777" w:rsidR="00BF6983" w:rsidRPr="00392FC4" w:rsidRDefault="00433A57" w:rsidP="00C2777D">
                  <w:pPr>
                    <w:pStyle w:val="lh--4"/>
                    <w:adjustRightInd w:val="0"/>
                    <w:snapToGrid w:val="0"/>
                    <w:spacing w:line="360" w:lineRule="auto"/>
                    <w:rPr>
                      <w:rFonts w:cs="Times New Roman"/>
                      <w:szCs w:val="21"/>
                      <w:u w:val="single"/>
                    </w:rPr>
                  </w:pPr>
                  <w:r>
                    <w:rPr>
                      <w:rFonts w:cs="Times New Roman" w:hint="eastAsia"/>
                      <w:szCs w:val="21"/>
                      <w:u w:val="single"/>
                    </w:rPr>
                    <w:t>（三楼）</w:t>
                  </w:r>
                </w:p>
              </w:tc>
              <w:tc>
                <w:tcPr>
                  <w:tcW w:w="1949" w:type="pct"/>
                  <w:tcBorders>
                    <w:top w:val="single" w:sz="4" w:space="0" w:color="auto"/>
                    <w:left w:val="single" w:sz="4" w:space="0" w:color="auto"/>
                    <w:bottom w:val="single" w:sz="4" w:space="0" w:color="auto"/>
                    <w:right w:val="single" w:sz="4" w:space="0" w:color="auto"/>
                  </w:tcBorders>
                  <w:vAlign w:val="center"/>
                </w:tcPr>
                <w:p w14:paraId="65C70904" w14:textId="77777777" w:rsidR="00BF6983" w:rsidRDefault="00BF6983" w:rsidP="00C2777D">
                  <w:pPr>
                    <w:pStyle w:val="lh--4"/>
                    <w:adjustRightInd w:val="0"/>
                    <w:snapToGrid w:val="0"/>
                    <w:spacing w:line="360" w:lineRule="auto"/>
                    <w:rPr>
                      <w:rFonts w:hAnsi="宋体" w:cs="Times New Roman"/>
                      <w:szCs w:val="21"/>
                    </w:rPr>
                  </w:pPr>
                  <w:r>
                    <w:rPr>
                      <w:rFonts w:hAnsi="宋体" w:cs="Times New Roman" w:hint="eastAsia"/>
                      <w:szCs w:val="21"/>
                    </w:rPr>
                    <w:t>员工食宿</w:t>
                  </w:r>
                </w:p>
              </w:tc>
              <w:tc>
                <w:tcPr>
                  <w:tcW w:w="1007" w:type="pct"/>
                  <w:vMerge/>
                  <w:tcBorders>
                    <w:left w:val="single" w:sz="4" w:space="0" w:color="auto"/>
                    <w:bottom w:val="single" w:sz="4" w:space="0" w:color="auto"/>
                    <w:right w:val="single" w:sz="4" w:space="0" w:color="auto"/>
                  </w:tcBorders>
                  <w:vAlign w:val="center"/>
                </w:tcPr>
                <w:p w14:paraId="1FB1D60A" w14:textId="77777777" w:rsidR="00BF6983" w:rsidRDefault="00BF6983" w:rsidP="00C2777D">
                  <w:pPr>
                    <w:pStyle w:val="lh--4"/>
                    <w:adjustRightInd w:val="0"/>
                    <w:snapToGrid w:val="0"/>
                    <w:spacing w:line="360" w:lineRule="auto"/>
                    <w:rPr>
                      <w:rFonts w:cs="Times New Roman"/>
                      <w:szCs w:val="21"/>
                    </w:rPr>
                  </w:pPr>
                </w:p>
              </w:tc>
            </w:tr>
            <w:tr w:rsidR="00BF6983" w14:paraId="0C0FF4F8" w14:textId="77777777" w:rsidTr="00646981">
              <w:trPr>
                <w:trHeight w:val="397"/>
                <w:jc w:val="center"/>
              </w:trPr>
              <w:tc>
                <w:tcPr>
                  <w:tcW w:w="596" w:type="pct"/>
                  <w:vMerge w:val="restart"/>
                  <w:tcBorders>
                    <w:top w:val="single" w:sz="4" w:space="0" w:color="auto"/>
                    <w:left w:val="single" w:sz="4" w:space="0" w:color="auto"/>
                    <w:bottom w:val="single" w:sz="4" w:space="0" w:color="auto"/>
                    <w:right w:val="single" w:sz="4" w:space="0" w:color="auto"/>
                  </w:tcBorders>
                  <w:vAlign w:val="center"/>
                </w:tcPr>
                <w:p w14:paraId="6794D55A" w14:textId="77777777" w:rsidR="00BF6983" w:rsidRDefault="00BF6983" w:rsidP="00C2777D">
                  <w:pPr>
                    <w:pStyle w:val="lh--4"/>
                    <w:adjustRightInd w:val="0"/>
                    <w:snapToGrid w:val="0"/>
                    <w:spacing w:line="360" w:lineRule="auto"/>
                    <w:rPr>
                      <w:rFonts w:cs="Times New Roman"/>
                      <w:szCs w:val="21"/>
                    </w:rPr>
                  </w:pPr>
                  <w:r>
                    <w:rPr>
                      <w:rFonts w:hAnsi="宋体" w:cs="Times New Roman"/>
                      <w:szCs w:val="21"/>
                    </w:rPr>
                    <w:t>公用工程</w:t>
                  </w:r>
                </w:p>
              </w:tc>
              <w:tc>
                <w:tcPr>
                  <w:tcW w:w="765" w:type="pct"/>
                  <w:gridSpan w:val="2"/>
                  <w:tcBorders>
                    <w:top w:val="single" w:sz="4" w:space="0" w:color="auto"/>
                    <w:left w:val="single" w:sz="4" w:space="0" w:color="auto"/>
                    <w:bottom w:val="single" w:sz="4" w:space="0" w:color="auto"/>
                    <w:right w:val="single" w:sz="4" w:space="0" w:color="auto"/>
                  </w:tcBorders>
                  <w:vAlign w:val="center"/>
                </w:tcPr>
                <w:p w14:paraId="53C9CD90" w14:textId="77777777" w:rsidR="00BF6983" w:rsidRDefault="00BF6983" w:rsidP="00C2777D">
                  <w:pPr>
                    <w:pStyle w:val="lh--4"/>
                    <w:adjustRightInd w:val="0"/>
                    <w:snapToGrid w:val="0"/>
                    <w:spacing w:line="360" w:lineRule="auto"/>
                    <w:rPr>
                      <w:rFonts w:cs="Times New Roman"/>
                      <w:szCs w:val="21"/>
                    </w:rPr>
                  </w:pPr>
                  <w:r>
                    <w:rPr>
                      <w:rFonts w:hAnsi="宋体" w:cs="Times New Roman"/>
                      <w:szCs w:val="21"/>
                    </w:rPr>
                    <w:t>供水系统</w:t>
                  </w:r>
                </w:p>
              </w:tc>
              <w:tc>
                <w:tcPr>
                  <w:tcW w:w="2632" w:type="pct"/>
                  <w:gridSpan w:val="2"/>
                  <w:tcBorders>
                    <w:top w:val="single" w:sz="4" w:space="0" w:color="auto"/>
                    <w:left w:val="single" w:sz="4" w:space="0" w:color="auto"/>
                    <w:bottom w:val="single" w:sz="4" w:space="0" w:color="auto"/>
                    <w:right w:val="single" w:sz="4" w:space="0" w:color="auto"/>
                  </w:tcBorders>
                  <w:vAlign w:val="center"/>
                </w:tcPr>
                <w:p w14:paraId="7FDFEE6A" w14:textId="77777777" w:rsidR="00BF6983" w:rsidRDefault="00BF6983" w:rsidP="00C2777D">
                  <w:pPr>
                    <w:pStyle w:val="lh--4"/>
                    <w:adjustRightInd w:val="0"/>
                    <w:snapToGrid w:val="0"/>
                    <w:spacing w:line="360" w:lineRule="auto"/>
                    <w:rPr>
                      <w:rFonts w:cs="Times New Roman"/>
                      <w:szCs w:val="21"/>
                    </w:rPr>
                  </w:pPr>
                  <w:r>
                    <w:rPr>
                      <w:rFonts w:hAnsi="宋体" w:cs="Times New Roman" w:hint="eastAsia"/>
                      <w:szCs w:val="21"/>
                    </w:rPr>
                    <w:t>湘阴</w:t>
                  </w:r>
                  <w:r>
                    <w:rPr>
                      <w:rFonts w:hAnsi="宋体" w:cs="Times New Roman"/>
                      <w:szCs w:val="21"/>
                    </w:rPr>
                    <w:t>自来水厂</w:t>
                  </w:r>
                </w:p>
              </w:tc>
              <w:tc>
                <w:tcPr>
                  <w:tcW w:w="1007" w:type="pct"/>
                  <w:vMerge w:val="restart"/>
                  <w:tcBorders>
                    <w:top w:val="single" w:sz="4" w:space="0" w:color="auto"/>
                    <w:left w:val="single" w:sz="4" w:space="0" w:color="auto"/>
                    <w:bottom w:val="single" w:sz="4" w:space="0" w:color="auto"/>
                    <w:right w:val="single" w:sz="4" w:space="0" w:color="auto"/>
                  </w:tcBorders>
                  <w:vAlign w:val="center"/>
                </w:tcPr>
                <w:p w14:paraId="4CCA684B" w14:textId="77777777" w:rsidR="00BF6983" w:rsidRPr="00681650" w:rsidRDefault="00BF6983" w:rsidP="00C2777D">
                  <w:pPr>
                    <w:pStyle w:val="lh--4"/>
                    <w:adjustRightInd w:val="0"/>
                    <w:snapToGrid w:val="0"/>
                    <w:spacing w:line="360" w:lineRule="auto"/>
                    <w:rPr>
                      <w:rFonts w:cs="Times New Roman"/>
                      <w:szCs w:val="21"/>
                      <w:u w:val="single"/>
                    </w:rPr>
                  </w:pPr>
                  <w:r w:rsidRPr="00681650">
                    <w:rPr>
                      <w:rFonts w:hAnsi="宋体" w:cs="Times New Roman" w:hint="eastAsia"/>
                      <w:szCs w:val="21"/>
                      <w:u w:val="single"/>
                    </w:rPr>
                    <w:t>依托</w:t>
                  </w:r>
                  <w:r w:rsidRPr="00681650">
                    <w:rPr>
                      <w:rFonts w:hint="eastAsia"/>
                      <w:u w:val="single"/>
                    </w:rPr>
                    <w:t>卓达金谷创新园</w:t>
                  </w:r>
                  <w:r w:rsidRPr="00681650">
                    <w:rPr>
                      <w:rFonts w:hAnsi="宋体" w:cs="Times New Roman" w:hint="eastAsia"/>
                      <w:szCs w:val="21"/>
                      <w:u w:val="single"/>
                    </w:rPr>
                    <w:t>已建</w:t>
                  </w:r>
                  <w:r w:rsidR="00681650">
                    <w:rPr>
                      <w:rFonts w:hAnsi="宋体" w:cs="Times New Roman" w:hint="eastAsia"/>
                      <w:szCs w:val="21"/>
                      <w:u w:val="single"/>
                    </w:rPr>
                    <w:t>雨污分流</w:t>
                  </w:r>
                  <w:r w:rsidRPr="00681650">
                    <w:rPr>
                      <w:rFonts w:hAnsi="宋体" w:cs="Times New Roman" w:hint="eastAsia"/>
                      <w:szCs w:val="21"/>
                      <w:u w:val="single"/>
                    </w:rPr>
                    <w:t>工程</w:t>
                  </w:r>
                  <w:r w:rsidR="00681650">
                    <w:rPr>
                      <w:rFonts w:hAnsi="宋体" w:cs="Times New Roman" w:hint="eastAsia"/>
                      <w:szCs w:val="21"/>
                      <w:u w:val="single"/>
                    </w:rPr>
                    <w:t>，排入湘阴县市政管网</w:t>
                  </w:r>
                </w:p>
              </w:tc>
            </w:tr>
            <w:tr w:rsidR="00BF6983" w14:paraId="7B79F50D" w14:textId="77777777" w:rsidTr="00646981">
              <w:trPr>
                <w:trHeight w:val="397"/>
                <w:jc w:val="center"/>
              </w:trPr>
              <w:tc>
                <w:tcPr>
                  <w:tcW w:w="596" w:type="pct"/>
                  <w:vMerge/>
                  <w:tcBorders>
                    <w:top w:val="single" w:sz="4" w:space="0" w:color="auto"/>
                    <w:left w:val="single" w:sz="4" w:space="0" w:color="auto"/>
                    <w:bottom w:val="single" w:sz="4" w:space="0" w:color="auto"/>
                    <w:right w:val="single" w:sz="4" w:space="0" w:color="auto"/>
                  </w:tcBorders>
                  <w:vAlign w:val="center"/>
                </w:tcPr>
                <w:p w14:paraId="5B357AE6" w14:textId="77777777" w:rsidR="00BF6983" w:rsidRDefault="00BF6983" w:rsidP="00C2777D">
                  <w:pPr>
                    <w:pStyle w:val="lh--4"/>
                    <w:adjustRightInd w:val="0"/>
                    <w:snapToGrid w:val="0"/>
                    <w:spacing w:line="360" w:lineRule="auto"/>
                    <w:rPr>
                      <w:rFonts w:cs="Times New Roman"/>
                      <w:szCs w:val="21"/>
                    </w:rPr>
                  </w:pPr>
                </w:p>
              </w:tc>
              <w:tc>
                <w:tcPr>
                  <w:tcW w:w="765" w:type="pct"/>
                  <w:gridSpan w:val="2"/>
                  <w:tcBorders>
                    <w:top w:val="single" w:sz="4" w:space="0" w:color="auto"/>
                    <w:left w:val="single" w:sz="4" w:space="0" w:color="auto"/>
                    <w:bottom w:val="single" w:sz="4" w:space="0" w:color="auto"/>
                    <w:right w:val="single" w:sz="4" w:space="0" w:color="auto"/>
                  </w:tcBorders>
                  <w:vAlign w:val="center"/>
                </w:tcPr>
                <w:p w14:paraId="2DB8BB39" w14:textId="77777777" w:rsidR="00BF6983" w:rsidRDefault="00BF6983" w:rsidP="00C2777D">
                  <w:pPr>
                    <w:pStyle w:val="lh--4"/>
                    <w:adjustRightInd w:val="0"/>
                    <w:snapToGrid w:val="0"/>
                    <w:spacing w:line="360" w:lineRule="auto"/>
                    <w:rPr>
                      <w:rFonts w:cs="Times New Roman"/>
                      <w:szCs w:val="21"/>
                    </w:rPr>
                  </w:pPr>
                  <w:r>
                    <w:rPr>
                      <w:rFonts w:hAnsi="宋体" w:cs="Times New Roman"/>
                      <w:szCs w:val="21"/>
                    </w:rPr>
                    <w:t>排水系统</w:t>
                  </w:r>
                </w:p>
              </w:tc>
              <w:tc>
                <w:tcPr>
                  <w:tcW w:w="2632" w:type="pct"/>
                  <w:gridSpan w:val="2"/>
                  <w:tcBorders>
                    <w:top w:val="single" w:sz="4" w:space="0" w:color="auto"/>
                    <w:left w:val="single" w:sz="4" w:space="0" w:color="auto"/>
                    <w:bottom w:val="single" w:sz="4" w:space="0" w:color="auto"/>
                    <w:right w:val="single" w:sz="4" w:space="0" w:color="auto"/>
                  </w:tcBorders>
                  <w:vAlign w:val="center"/>
                </w:tcPr>
                <w:p w14:paraId="22F3423D" w14:textId="77777777" w:rsidR="00BF6983" w:rsidRDefault="00BF6983" w:rsidP="00C2777D">
                  <w:pPr>
                    <w:pStyle w:val="lh--4"/>
                    <w:adjustRightInd w:val="0"/>
                    <w:snapToGrid w:val="0"/>
                    <w:spacing w:line="360" w:lineRule="auto"/>
                    <w:rPr>
                      <w:rFonts w:cs="Times New Roman"/>
                      <w:szCs w:val="21"/>
                    </w:rPr>
                  </w:pPr>
                  <w:r w:rsidRPr="000F4DB9">
                    <w:rPr>
                      <w:rFonts w:hAnsi="宋体" w:cs="Times New Roman"/>
                      <w:szCs w:val="21"/>
                    </w:rPr>
                    <w:t>雨污分流，雨水进入园区雨水管网；</w:t>
                  </w:r>
                  <w:r>
                    <w:rPr>
                      <w:rFonts w:hAnsi="宋体" w:cs="Times New Roman" w:hint="eastAsia"/>
                      <w:szCs w:val="21"/>
                    </w:rPr>
                    <w:t>污水进入市政管网</w:t>
                  </w:r>
                </w:p>
              </w:tc>
              <w:tc>
                <w:tcPr>
                  <w:tcW w:w="1007" w:type="pct"/>
                  <w:vMerge/>
                  <w:tcBorders>
                    <w:top w:val="single" w:sz="4" w:space="0" w:color="auto"/>
                    <w:left w:val="single" w:sz="4" w:space="0" w:color="auto"/>
                    <w:bottom w:val="single" w:sz="4" w:space="0" w:color="auto"/>
                    <w:right w:val="single" w:sz="4" w:space="0" w:color="auto"/>
                  </w:tcBorders>
                  <w:vAlign w:val="center"/>
                </w:tcPr>
                <w:p w14:paraId="6940F167" w14:textId="77777777" w:rsidR="00BF6983" w:rsidRDefault="00BF6983" w:rsidP="00C2777D">
                  <w:pPr>
                    <w:pStyle w:val="lh--4"/>
                    <w:adjustRightInd w:val="0"/>
                    <w:snapToGrid w:val="0"/>
                    <w:spacing w:line="360" w:lineRule="auto"/>
                    <w:rPr>
                      <w:rFonts w:cs="Times New Roman"/>
                      <w:szCs w:val="21"/>
                    </w:rPr>
                  </w:pPr>
                </w:p>
              </w:tc>
            </w:tr>
            <w:tr w:rsidR="00BF6983" w14:paraId="48D582EE" w14:textId="77777777" w:rsidTr="00646981">
              <w:trPr>
                <w:trHeight w:val="397"/>
                <w:jc w:val="center"/>
              </w:trPr>
              <w:tc>
                <w:tcPr>
                  <w:tcW w:w="596" w:type="pct"/>
                  <w:vMerge/>
                  <w:tcBorders>
                    <w:top w:val="single" w:sz="4" w:space="0" w:color="auto"/>
                    <w:left w:val="single" w:sz="4" w:space="0" w:color="auto"/>
                    <w:bottom w:val="single" w:sz="4" w:space="0" w:color="auto"/>
                    <w:right w:val="single" w:sz="4" w:space="0" w:color="auto"/>
                  </w:tcBorders>
                  <w:vAlign w:val="center"/>
                </w:tcPr>
                <w:p w14:paraId="10BADE80" w14:textId="77777777" w:rsidR="00BF6983" w:rsidRDefault="00BF6983" w:rsidP="00C2777D">
                  <w:pPr>
                    <w:pStyle w:val="lh--4"/>
                    <w:adjustRightInd w:val="0"/>
                    <w:snapToGrid w:val="0"/>
                    <w:spacing w:line="360" w:lineRule="auto"/>
                    <w:rPr>
                      <w:rFonts w:cs="Times New Roman"/>
                      <w:szCs w:val="21"/>
                    </w:rPr>
                  </w:pPr>
                </w:p>
              </w:tc>
              <w:tc>
                <w:tcPr>
                  <w:tcW w:w="765" w:type="pct"/>
                  <w:gridSpan w:val="2"/>
                  <w:tcBorders>
                    <w:top w:val="single" w:sz="4" w:space="0" w:color="auto"/>
                    <w:left w:val="single" w:sz="4" w:space="0" w:color="auto"/>
                    <w:bottom w:val="single" w:sz="4" w:space="0" w:color="auto"/>
                    <w:right w:val="single" w:sz="4" w:space="0" w:color="auto"/>
                  </w:tcBorders>
                  <w:vAlign w:val="center"/>
                </w:tcPr>
                <w:p w14:paraId="6BF681D4" w14:textId="77777777" w:rsidR="00BF6983" w:rsidRDefault="00BF6983" w:rsidP="00C2777D">
                  <w:pPr>
                    <w:pStyle w:val="lh--4"/>
                    <w:adjustRightInd w:val="0"/>
                    <w:snapToGrid w:val="0"/>
                    <w:spacing w:line="360" w:lineRule="auto"/>
                    <w:rPr>
                      <w:rFonts w:cs="Times New Roman"/>
                      <w:szCs w:val="21"/>
                    </w:rPr>
                  </w:pPr>
                  <w:r>
                    <w:rPr>
                      <w:rFonts w:hAnsi="宋体" w:cs="Times New Roman"/>
                      <w:szCs w:val="21"/>
                    </w:rPr>
                    <w:t>供电系统</w:t>
                  </w:r>
                </w:p>
              </w:tc>
              <w:tc>
                <w:tcPr>
                  <w:tcW w:w="2632" w:type="pct"/>
                  <w:gridSpan w:val="2"/>
                  <w:tcBorders>
                    <w:top w:val="single" w:sz="4" w:space="0" w:color="auto"/>
                    <w:left w:val="single" w:sz="4" w:space="0" w:color="auto"/>
                    <w:bottom w:val="single" w:sz="4" w:space="0" w:color="auto"/>
                    <w:right w:val="single" w:sz="4" w:space="0" w:color="auto"/>
                  </w:tcBorders>
                  <w:vAlign w:val="center"/>
                </w:tcPr>
                <w:p w14:paraId="6ADF9E18" w14:textId="77777777" w:rsidR="00BF6983" w:rsidRDefault="00BF6983" w:rsidP="00C2777D">
                  <w:pPr>
                    <w:pStyle w:val="lh--4"/>
                    <w:adjustRightInd w:val="0"/>
                    <w:snapToGrid w:val="0"/>
                    <w:spacing w:line="360" w:lineRule="auto"/>
                    <w:rPr>
                      <w:rFonts w:cs="Times New Roman"/>
                      <w:szCs w:val="21"/>
                    </w:rPr>
                  </w:pPr>
                  <w:r>
                    <w:rPr>
                      <w:rFonts w:hAnsi="宋体" w:cs="Times New Roman" w:hint="eastAsia"/>
                      <w:szCs w:val="21"/>
                    </w:rPr>
                    <w:t>湘阴</w:t>
                  </w:r>
                  <w:r>
                    <w:rPr>
                      <w:rFonts w:hAnsi="宋体" w:cs="Times New Roman"/>
                      <w:szCs w:val="21"/>
                    </w:rPr>
                    <w:t>市政供电线路接入</w:t>
                  </w:r>
                </w:p>
              </w:tc>
              <w:tc>
                <w:tcPr>
                  <w:tcW w:w="1007" w:type="pct"/>
                  <w:vMerge/>
                  <w:tcBorders>
                    <w:top w:val="single" w:sz="4" w:space="0" w:color="auto"/>
                    <w:left w:val="single" w:sz="4" w:space="0" w:color="auto"/>
                    <w:bottom w:val="single" w:sz="4" w:space="0" w:color="auto"/>
                    <w:right w:val="single" w:sz="4" w:space="0" w:color="auto"/>
                  </w:tcBorders>
                  <w:vAlign w:val="center"/>
                </w:tcPr>
                <w:p w14:paraId="1FC0F721" w14:textId="77777777" w:rsidR="00BF6983" w:rsidRDefault="00BF6983" w:rsidP="00C2777D">
                  <w:pPr>
                    <w:pStyle w:val="lh--4"/>
                    <w:adjustRightInd w:val="0"/>
                    <w:snapToGrid w:val="0"/>
                    <w:spacing w:line="360" w:lineRule="auto"/>
                    <w:rPr>
                      <w:rFonts w:cs="Times New Roman"/>
                      <w:szCs w:val="21"/>
                    </w:rPr>
                  </w:pPr>
                </w:p>
              </w:tc>
            </w:tr>
            <w:tr w:rsidR="00BF6983" w14:paraId="5D5FE035" w14:textId="77777777" w:rsidTr="008A3FE4">
              <w:trPr>
                <w:trHeight w:val="1702"/>
                <w:jc w:val="center"/>
              </w:trPr>
              <w:tc>
                <w:tcPr>
                  <w:tcW w:w="596" w:type="pct"/>
                  <w:vMerge w:val="restart"/>
                  <w:tcBorders>
                    <w:top w:val="single" w:sz="4" w:space="0" w:color="auto"/>
                    <w:left w:val="single" w:sz="4" w:space="0" w:color="auto"/>
                    <w:bottom w:val="single" w:sz="4" w:space="0" w:color="auto"/>
                    <w:right w:val="single" w:sz="4" w:space="0" w:color="auto"/>
                  </w:tcBorders>
                  <w:vAlign w:val="center"/>
                </w:tcPr>
                <w:p w14:paraId="420CCB6A" w14:textId="77777777" w:rsidR="00BF6983" w:rsidRDefault="00BF6983" w:rsidP="00C2777D">
                  <w:pPr>
                    <w:pStyle w:val="lh--4"/>
                    <w:adjustRightInd w:val="0"/>
                    <w:snapToGrid w:val="0"/>
                    <w:spacing w:line="360" w:lineRule="auto"/>
                    <w:rPr>
                      <w:rFonts w:cs="Times New Roman"/>
                      <w:szCs w:val="21"/>
                    </w:rPr>
                  </w:pPr>
                  <w:r>
                    <w:rPr>
                      <w:rFonts w:hAnsi="宋体" w:cs="Times New Roman"/>
                      <w:szCs w:val="21"/>
                    </w:rPr>
                    <w:t>环保工程</w:t>
                  </w:r>
                </w:p>
              </w:tc>
              <w:tc>
                <w:tcPr>
                  <w:tcW w:w="765" w:type="pct"/>
                  <w:gridSpan w:val="2"/>
                  <w:tcBorders>
                    <w:top w:val="single" w:sz="4" w:space="0" w:color="auto"/>
                    <w:left w:val="single" w:sz="4" w:space="0" w:color="auto"/>
                    <w:bottom w:val="single" w:sz="4" w:space="0" w:color="auto"/>
                    <w:right w:val="single" w:sz="4" w:space="0" w:color="auto"/>
                  </w:tcBorders>
                  <w:vAlign w:val="center"/>
                </w:tcPr>
                <w:p w14:paraId="7FE46B02" w14:textId="77777777" w:rsidR="00BF6983" w:rsidRDefault="00BF6983" w:rsidP="00C2777D">
                  <w:pPr>
                    <w:pStyle w:val="lh--4"/>
                    <w:adjustRightInd w:val="0"/>
                    <w:snapToGrid w:val="0"/>
                    <w:spacing w:line="360" w:lineRule="auto"/>
                    <w:rPr>
                      <w:rFonts w:cs="Times New Roman"/>
                      <w:szCs w:val="21"/>
                    </w:rPr>
                  </w:pPr>
                  <w:r>
                    <w:rPr>
                      <w:rFonts w:hAnsi="宋体" w:cs="Times New Roman"/>
                      <w:szCs w:val="21"/>
                    </w:rPr>
                    <w:t>废水</w:t>
                  </w:r>
                </w:p>
              </w:tc>
              <w:tc>
                <w:tcPr>
                  <w:tcW w:w="2632" w:type="pct"/>
                  <w:gridSpan w:val="2"/>
                  <w:tcBorders>
                    <w:top w:val="single" w:sz="4" w:space="0" w:color="auto"/>
                    <w:left w:val="single" w:sz="4" w:space="0" w:color="auto"/>
                    <w:bottom w:val="single" w:sz="4" w:space="0" w:color="auto"/>
                    <w:right w:val="single" w:sz="4" w:space="0" w:color="auto"/>
                  </w:tcBorders>
                  <w:vAlign w:val="center"/>
                </w:tcPr>
                <w:p w14:paraId="78EA3332" w14:textId="77777777" w:rsidR="00BF6983" w:rsidRDefault="00BF6983" w:rsidP="00C2777D">
                  <w:pPr>
                    <w:pStyle w:val="lh--4"/>
                    <w:adjustRightInd w:val="0"/>
                    <w:snapToGrid w:val="0"/>
                    <w:spacing w:line="360" w:lineRule="auto"/>
                    <w:rPr>
                      <w:rFonts w:cs="Times New Roman"/>
                      <w:szCs w:val="21"/>
                    </w:rPr>
                  </w:pPr>
                  <w:r>
                    <w:rPr>
                      <w:rFonts w:hAnsi="宋体" w:cs="Times New Roman" w:hint="eastAsia"/>
                      <w:szCs w:val="21"/>
                    </w:rPr>
                    <w:t>项目污水主要为生活污水，</w:t>
                  </w:r>
                  <w:r w:rsidRPr="00847582">
                    <w:rPr>
                      <w:rFonts w:hAnsi="宋体" w:cs="Times New Roman" w:hint="eastAsia"/>
                      <w:szCs w:val="21"/>
                      <w:u w:val="single"/>
                    </w:rPr>
                    <w:t>经园区已有的化粪池、隔油池处理后进入卓达</w:t>
                  </w:r>
                  <w:r w:rsidR="00227354" w:rsidRPr="00847582">
                    <w:rPr>
                      <w:rFonts w:hAnsi="宋体" w:cs="Times New Roman" w:hint="eastAsia"/>
                      <w:szCs w:val="21"/>
                      <w:u w:val="single"/>
                    </w:rPr>
                    <w:t>创业</w:t>
                  </w:r>
                  <w:r w:rsidRPr="00847582">
                    <w:rPr>
                      <w:rFonts w:hAnsi="宋体" w:cs="Times New Roman" w:hint="eastAsia"/>
                      <w:szCs w:val="21"/>
                      <w:u w:val="single"/>
                    </w:rPr>
                    <w:t>园</w:t>
                  </w:r>
                  <w:r w:rsidR="00847582">
                    <w:rPr>
                      <w:rFonts w:hAnsi="宋体" w:cs="Times New Roman" w:hint="eastAsia"/>
                      <w:szCs w:val="21"/>
                      <w:u w:val="single"/>
                    </w:rPr>
                    <w:t>配套</w:t>
                  </w:r>
                  <w:r w:rsidRPr="00847582">
                    <w:rPr>
                      <w:rFonts w:hAnsi="宋体" w:cs="Times New Roman" w:hint="eastAsia"/>
                      <w:szCs w:val="21"/>
                      <w:u w:val="single"/>
                    </w:rPr>
                    <w:t>的污水处理</w:t>
                  </w:r>
                  <w:r w:rsidR="008A3FE4">
                    <w:rPr>
                      <w:rFonts w:hAnsi="宋体" w:cs="Times New Roman" w:hint="eastAsia"/>
                      <w:szCs w:val="21"/>
                      <w:u w:val="single"/>
                    </w:rPr>
                    <w:t>站</w:t>
                  </w:r>
                  <w:r w:rsidRPr="00847582">
                    <w:rPr>
                      <w:rFonts w:hAnsi="宋体" w:cs="Times New Roman" w:hint="eastAsia"/>
                      <w:szCs w:val="21"/>
                      <w:u w:val="single"/>
                    </w:rPr>
                    <w:t>处理</w:t>
                  </w:r>
                  <w:r w:rsidR="00227354" w:rsidRPr="00847582">
                    <w:rPr>
                      <w:rFonts w:hAnsi="宋体" w:cs="Times New Roman"/>
                      <w:szCs w:val="21"/>
                      <w:u w:val="single"/>
                    </w:rPr>
                    <w:t>《城镇污水处理厂污染物排放标准（</w:t>
                  </w:r>
                  <w:r w:rsidR="00227354" w:rsidRPr="00847582">
                    <w:rPr>
                      <w:rFonts w:hAnsi="宋体" w:cs="Times New Roman"/>
                      <w:szCs w:val="21"/>
                      <w:u w:val="single"/>
                    </w:rPr>
                    <w:t>GB18918</w:t>
                  </w:r>
                  <w:r w:rsidR="00227354" w:rsidRPr="00847582">
                    <w:rPr>
                      <w:rFonts w:hAnsi="宋体" w:cs="Times New Roman"/>
                      <w:szCs w:val="21"/>
                      <w:u w:val="single"/>
                    </w:rPr>
                    <w:t>—</w:t>
                  </w:r>
                  <w:r w:rsidR="00227354" w:rsidRPr="00847582">
                    <w:rPr>
                      <w:rFonts w:hAnsi="宋体" w:cs="Times New Roman"/>
                      <w:szCs w:val="21"/>
                      <w:u w:val="single"/>
                    </w:rPr>
                    <w:t>2002</w:t>
                  </w:r>
                  <w:r w:rsidR="00227354" w:rsidRPr="00847582">
                    <w:rPr>
                      <w:rFonts w:hAnsi="宋体" w:cs="Times New Roman"/>
                      <w:szCs w:val="21"/>
                      <w:u w:val="single"/>
                    </w:rPr>
                    <w:t>）》中一级标准的</w:t>
                  </w:r>
                  <w:r w:rsidR="00227354" w:rsidRPr="00847582">
                    <w:rPr>
                      <w:rFonts w:hAnsi="宋体" w:cs="Times New Roman"/>
                      <w:szCs w:val="21"/>
                      <w:u w:val="single"/>
                    </w:rPr>
                    <w:t>A</w:t>
                  </w:r>
                  <w:r w:rsidR="00227354" w:rsidRPr="00847582">
                    <w:rPr>
                      <w:rFonts w:hAnsi="宋体" w:cs="Times New Roman"/>
                      <w:szCs w:val="21"/>
                      <w:u w:val="single"/>
                    </w:rPr>
                    <w:t>类标准</w:t>
                  </w:r>
                  <w:r w:rsidR="00227354" w:rsidRPr="00847582">
                    <w:rPr>
                      <w:rFonts w:hAnsi="宋体" w:cs="Times New Roman"/>
                      <w:szCs w:val="21"/>
                      <w:u w:val="single"/>
                    </w:rPr>
                    <w:lastRenderedPageBreak/>
                    <w:t>后，</w:t>
                  </w:r>
                  <w:r w:rsidR="00227354" w:rsidRPr="00847582">
                    <w:rPr>
                      <w:rFonts w:hAnsi="宋体" w:cs="Times New Roman" w:hint="eastAsia"/>
                      <w:szCs w:val="21"/>
                      <w:u w:val="single"/>
                    </w:rPr>
                    <w:t>经洋沙河</w:t>
                  </w:r>
                  <w:r w:rsidR="00227354" w:rsidRPr="00847582">
                    <w:rPr>
                      <w:rFonts w:hAnsi="宋体" w:cs="Times New Roman"/>
                      <w:szCs w:val="21"/>
                      <w:u w:val="single"/>
                    </w:rPr>
                    <w:t>最终汇入湘江</w:t>
                  </w:r>
                  <w:r w:rsidRPr="000F4DB9">
                    <w:rPr>
                      <w:rFonts w:hAnsi="宋体" w:cs="Times New Roman"/>
                      <w:szCs w:val="21"/>
                    </w:rPr>
                    <w:t>。</w:t>
                  </w:r>
                </w:p>
              </w:tc>
              <w:tc>
                <w:tcPr>
                  <w:tcW w:w="1007" w:type="pct"/>
                  <w:tcBorders>
                    <w:top w:val="single" w:sz="4" w:space="0" w:color="auto"/>
                    <w:left w:val="single" w:sz="4" w:space="0" w:color="auto"/>
                    <w:bottom w:val="single" w:sz="4" w:space="0" w:color="auto"/>
                    <w:right w:val="single" w:sz="4" w:space="0" w:color="auto"/>
                  </w:tcBorders>
                  <w:vAlign w:val="center"/>
                </w:tcPr>
                <w:p w14:paraId="4BBAEE96" w14:textId="77777777" w:rsidR="00BF6983" w:rsidRDefault="00BF6983" w:rsidP="00C2777D">
                  <w:pPr>
                    <w:pStyle w:val="lh--4"/>
                    <w:adjustRightInd w:val="0"/>
                    <w:snapToGrid w:val="0"/>
                    <w:spacing w:line="360" w:lineRule="auto"/>
                    <w:rPr>
                      <w:rFonts w:cs="Times New Roman"/>
                      <w:szCs w:val="21"/>
                    </w:rPr>
                  </w:pPr>
                  <w:r>
                    <w:rPr>
                      <w:rFonts w:hAnsi="宋体" w:cs="Times New Roman"/>
                      <w:szCs w:val="21"/>
                    </w:rPr>
                    <w:lastRenderedPageBreak/>
                    <w:t>依托园区已有化粪池</w:t>
                  </w:r>
                  <w:r>
                    <w:rPr>
                      <w:rFonts w:hAnsi="宋体" w:cs="Times New Roman" w:hint="eastAsia"/>
                      <w:szCs w:val="21"/>
                    </w:rPr>
                    <w:t>、隔油池</w:t>
                  </w:r>
                  <w:r>
                    <w:rPr>
                      <w:rFonts w:hAnsi="宋体" w:cs="Times New Roman"/>
                      <w:szCs w:val="21"/>
                    </w:rPr>
                    <w:t>，最终由</w:t>
                  </w:r>
                  <w:r w:rsidR="008A3FE4">
                    <w:rPr>
                      <w:rFonts w:hAnsi="宋体" w:cs="Times New Roman" w:hint="eastAsia"/>
                      <w:szCs w:val="21"/>
                    </w:rPr>
                    <w:t>卓达</w:t>
                  </w:r>
                  <w:r>
                    <w:rPr>
                      <w:rFonts w:hAnsi="宋体" w:cs="Times New Roman"/>
                      <w:szCs w:val="21"/>
                    </w:rPr>
                    <w:t>污水处理</w:t>
                  </w:r>
                  <w:r w:rsidR="008A3FE4">
                    <w:rPr>
                      <w:rFonts w:hAnsi="宋体" w:cs="Times New Roman" w:hint="eastAsia"/>
                      <w:szCs w:val="21"/>
                    </w:rPr>
                    <w:t>站</w:t>
                  </w:r>
                  <w:r>
                    <w:rPr>
                      <w:rFonts w:hAnsi="宋体" w:cs="Times New Roman"/>
                      <w:szCs w:val="21"/>
                    </w:rPr>
                    <w:t>进行处理</w:t>
                  </w:r>
                </w:p>
              </w:tc>
            </w:tr>
            <w:tr w:rsidR="00BF6983" w14:paraId="570B0261" w14:textId="77777777" w:rsidTr="000A579A">
              <w:trPr>
                <w:trHeight w:val="1692"/>
                <w:jc w:val="center"/>
              </w:trPr>
              <w:tc>
                <w:tcPr>
                  <w:tcW w:w="596" w:type="pct"/>
                  <w:vMerge/>
                  <w:tcBorders>
                    <w:top w:val="single" w:sz="4" w:space="0" w:color="auto"/>
                    <w:left w:val="single" w:sz="4" w:space="0" w:color="auto"/>
                    <w:bottom w:val="single" w:sz="4" w:space="0" w:color="auto"/>
                    <w:right w:val="single" w:sz="4" w:space="0" w:color="auto"/>
                  </w:tcBorders>
                  <w:vAlign w:val="center"/>
                </w:tcPr>
                <w:p w14:paraId="42294ACA" w14:textId="77777777" w:rsidR="00BF6983" w:rsidRDefault="00BF6983" w:rsidP="00C2777D">
                  <w:pPr>
                    <w:pStyle w:val="lh--4"/>
                    <w:adjustRightInd w:val="0"/>
                    <w:snapToGrid w:val="0"/>
                    <w:spacing w:line="360" w:lineRule="auto"/>
                    <w:rPr>
                      <w:rFonts w:cs="Times New Roman"/>
                      <w:szCs w:val="21"/>
                    </w:rPr>
                  </w:pPr>
                </w:p>
              </w:tc>
              <w:tc>
                <w:tcPr>
                  <w:tcW w:w="765" w:type="pct"/>
                  <w:gridSpan w:val="2"/>
                  <w:tcBorders>
                    <w:top w:val="single" w:sz="4" w:space="0" w:color="auto"/>
                    <w:left w:val="single" w:sz="4" w:space="0" w:color="auto"/>
                    <w:bottom w:val="single" w:sz="4" w:space="0" w:color="auto"/>
                    <w:right w:val="single" w:sz="4" w:space="0" w:color="auto"/>
                  </w:tcBorders>
                  <w:vAlign w:val="center"/>
                </w:tcPr>
                <w:p w14:paraId="4526F2B0" w14:textId="77777777" w:rsidR="00BF6983" w:rsidRDefault="00BF6983" w:rsidP="00C2777D">
                  <w:pPr>
                    <w:pStyle w:val="lh--4"/>
                    <w:adjustRightInd w:val="0"/>
                    <w:snapToGrid w:val="0"/>
                    <w:spacing w:line="360" w:lineRule="auto"/>
                    <w:rPr>
                      <w:rFonts w:cs="Times New Roman"/>
                      <w:szCs w:val="21"/>
                    </w:rPr>
                  </w:pPr>
                  <w:r>
                    <w:rPr>
                      <w:rFonts w:hAnsi="宋体" w:cs="Times New Roman"/>
                      <w:szCs w:val="21"/>
                    </w:rPr>
                    <w:t>废气</w:t>
                  </w:r>
                </w:p>
              </w:tc>
              <w:tc>
                <w:tcPr>
                  <w:tcW w:w="2632" w:type="pct"/>
                  <w:gridSpan w:val="2"/>
                  <w:tcBorders>
                    <w:top w:val="single" w:sz="4" w:space="0" w:color="auto"/>
                    <w:left w:val="single" w:sz="4" w:space="0" w:color="auto"/>
                    <w:bottom w:val="single" w:sz="4" w:space="0" w:color="auto"/>
                    <w:right w:val="single" w:sz="4" w:space="0" w:color="auto"/>
                  </w:tcBorders>
                  <w:vAlign w:val="center"/>
                </w:tcPr>
                <w:p w14:paraId="02391279" w14:textId="77777777" w:rsidR="00BF6983" w:rsidRPr="002B6062" w:rsidRDefault="005D74E7" w:rsidP="00C2777D">
                  <w:pPr>
                    <w:pStyle w:val="lh--4"/>
                    <w:adjustRightInd w:val="0"/>
                    <w:snapToGrid w:val="0"/>
                    <w:spacing w:line="360" w:lineRule="auto"/>
                    <w:rPr>
                      <w:rFonts w:cs="Times New Roman"/>
                      <w:color w:val="FF0000"/>
                      <w:szCs w:val="21"/>
                    </w:rPr>
                  </w:pPr>
                  <w:r>
                    <w:rPr>
                      <w:rFonts w:hAnsi="宋体" w:cs="Times New Roman" w:hint="eastAsia"/>
                      <w:szCs w:val="21"/>
                    </w:rPr>
                    <w:t>燃烧器内的</w:t>
                  </w:r>
                  <w:r w:rsidR="007F3908">
                    <w:rPr>
                      <w:rFonts w:hAnsi="宋体" w:cs="Times New Roman" w:hint="eastAsia"/>
                      <w:szCs w:val="21"/>
                    </w:rPr>
                    <w:t>有机废气经</w:t>
                  </w:r>
                  <w:r>
                    <w:rPr>
                      <w:rFonts w:hAnsi="宋体" w:cs="Times New Roman" w:hint="eastAsia"/>
                      <w:szCs w:val="21"/>
                    </w:rPr>
                    <w:t>放空管进入</w:t>
                  </w:r>
                  <w:r w:rsidR="007F3908">
                    <w:rPr>
                      <w:rFonts w:hAnsi="宋体" w:cs="Times New Roman" w:hint="eastAsia"/>
                      <w:szCs w:val="21"/>
                    </w:rPr>
                    <w:t>活性炭吸附装置处理后经</w:t>
                  </w:r>
                  <w:r w:rsidR="0033466C">
                    <w:rPr>
                      <w:rFonts w:hAnsi="宋体" w:cs="Times New Roman"/>
                      <w:szCs w:val="21"/>
                    </w:rPr>
                    <w:t>21</w:t>
                  </w:r>
                  <w:r w:rsidR="007F3908">
                    <w:rPr>
                      <w:rFonts w:hAnsi="宋体" w:cs="Times New Roman"/>
                      <w:szCs w:val="21"/>
                    </w:rPr>
                    <w:t>m</w:t>
                  </w:r>
                  <w:r w:rsidR="007F3908">
                    <w:rPr>
                      <w:rFonts w:hAnsi="宋体" w:cs="Times New Roman" w:hint="eastAsia"/>
                      <w:szCs w:val="21"/>
                    </w:rPr>
                    <w:t>排气筒</w:t>
                  </w:r>
                  <w:r w:rsidR="007F3908">
                    <w:rPr>
                      <w:rFonts w:hAnsi="宋体" w:cs="Times New Roman" w:hint="eastAsia"/>
                      <w:szCs w:val="21"/>
                    </w:rPr>
                    <w:t>P</w:t>
                  </w:r>
                  <w:r w:rsidR="007F3908">
                    <w:rPr>
                      <w:rFonts w:hAnsi="宋体" w:cs="Times New Roman"/>
                      <w:szCs w:val="21"/>
                    </w:rPr>
                    <w:t>1</w:t>
                  </w:r>
                  <w:r w:rsidR="007F3908">
                    <w:rPr>
                      <w:rFonts w:hAnsi="宋体" w:cs="Times New Roman" w:hint="eastAsia"/>
                      <w:szCs w:val="21"/>
                    </w:rPr>
                    <w:t>排放；</w:t>
                  </w:r>
                  <w:r w:rsidR="009A1A6C">
                    <w:rPr>
                      <w:rFonts w:hAnsi="宋体" w:cs="Times New Roman" w:hint="eastAsia"/>
                      <w:szCs w:val="21"/>
                    </w:rPr>
                    <w:t>天然气</w:t>
                  </w:r>
                  <w:r w:rsidR="007F3908">
                    <w:rPr>
                      <w:rFonts w:hAnsi="宋体" w:cs="Times New Roman" w:hint="eastAsia"/>
                      <w:szCs w:val="21"/>
                    </w:rPr>
                    <w:t>燃烧废气经</w:t>
                  </w:r>
                  <w:r w:rsidR="009A1A6C">
                    <w:rPr>
                      <w:rFonts w:hAnsi="宋体" w:cs="Times New Roman" w:hint="eastAsia"/>
                      <w:szCs w:val="21"/>
                    </w:rPr>
                    <w:t>燃烧器的放空管进入</w:t>
                  </w:r>
                  <w:r w:rsidR="0033466C">
                    <w:rPr>
                      <w:rFonts w:hAnsi="宋体" w:cs="Times New Roman"/>
                      <w:szCs w:val="21"/>
                    </w:rPr>
                    <w:t>21</w:t>
                  </w:r>
                  <w:r w:rsidR="009A1A6C">
                    <w:rPr>
                      <w:rFonts w:hAnsi="宋体" w:cs="Times New Roman"/>
                      <w:szCs w:val="21"/>
                    </w:rPr>
                    <w:t>m</w:t>
                  </w:r>
                  <w:r w:rsidR="009A1A6C">
                    <w:rPr>
                      <w:rFonts w:hAnsi="宋体" w:cs="Times New Roman" w:hint="eastAsia"/>
                      <w:szCs w:val="21"/>
                    </w:rPr>
                    <w:t>排气筒</w:t>
                  </w:r>
                  <w:r w:rsidR="009A1A6C">
                    <w:rPr>
                      <w:rFonts w:hAnsi="宋体" w:cs="Times New Roman" w:hint="eastAsia"/>
                      <w:szCs w:val="21"/>
                    </w:rPr>
                    <w:t>P</w:t>
                  </w:r>
                  <w:r w:rsidR="009A1A6C">
                    <w:rPr>
                      <w:rFonts w:hAnsi="宋体" w:cs="Times New Roman"/>
                      <w:szCs w:val="21"/>
                    </w:rPr>
                    <w:t>1</w:t>
                  </w:r>
                  <w:r w:rsidR="009A1A6C">
                    <w:rPr>
                      <w:rFonts w:hAnsi="宋体" w:cs="Times New Roman" w:hint="eastAsia"/>
                      <w:szCs w:val="21"/>
                    </w:rPr>
                    <w:t>排放；</w:t>
                  </w:r>
                  <w:r w:rsidR="00BF6983" w:rsidRPr="00A70335">
                    <w:rPr>
                      <w:rFonts w:hAnsi="宋体" w:cs="Times New Roman" w:hint="eastAsia"/>
                      <w:szCs w:val="21"/>
                    </w:rPr>
                    <w:t>焊接烟尘经移动式烟尘净化器处理后无组织排放</w:t>
                  </w:r>
                  <w:r w:rsidR="009A1A6C">
                    <w:rPr>
                      <w:rFonts w:hAnsi="宋体" w:cs="Times New Roman" w:hint="eastAsia"/>
                      <w:szCs w:val="21"/>
                    </w:rPr>
                    <w:t>；油烟废气经高效油烟净化器处理后排放。</w:t>
                  </w:r>
                </w:p>
              </w:tc>
              <w:tc>
                <w:tcPr>
                  <w:tcW w:w="1007" w:type="pct"/>
                  <w:tcBorders>
                    <w:top w:val="single" w:sz="4" w:space="0" w:color="auto"/>
                    <w:left w:val="single" w:sz="4" w:space="0" w:color="auto"/>
                    <w:bottom w:val="single" w:sz="4" w:space="0" w:color="auto"/>
                    <w:right w:val="single" w:sz="4" w:space="0" w:color="auto"/>
                  </w:tcBorders>
                  <w:vAlign w:val="center"/>
                </w:tcPr>
                <w:p w14:paraId="628658D6" w14:textId="77777777" w:rsidR="00BF6983" w:rsidRDefault="00BF6983" w:rsidP="00C2777D">
                  <w:pPr>
                    <w:pStyle w:val="lh--4"/>
                    <w:adjustRightInd w:val="0"/>
                    <w:snapToGrid w:val="0"/>
                    <w:spacing w:line="360" w:lineRule="auto"/>
                    <w:rPr>
                      <w:rFonts w:cs="Times New Roman"/>
                      <w:szCs w:val="21"/>
                    </w:rPr>
                  </w:pPr>
                  <w:r>
                    <w:rPr>
                      <w:rFonts w:cs="Times New Roman"/>
                      <w:szCs w:val="21"/>
                    </w:rPr>
                    <w:t>/</w:t>
                  </w:r>
                </w:p>
              </w:tc>
            </w:tr>
            <w:tr w:rsidR="00BF6983" w14:paraId="24ED8285" w14:textId="77777777" w:rsidTr="00646981">
              <w:trPr>
                <w:trHeight w:val="397"/>
                <w:jc w:val="center"/>
              </w:trPr>
              <w:tc>
                <w:tcPr>
                  <w:tcW w:w="596" w:type="pct"/>
                  <w:vMerge/>
                  <w:tcBorders>
                    <w:top w:val="single" w:sz="4" w:space="0" w:color="auto"/>
                    <w:left w:val="single" w:sz="4" w:space="0" w:color="auto"/>
                    <w:bottom w:val="single" w:sz="4" w:space="0" w:color="auto"/>
                    <w:right w:val="single" w:sz="4" w:space="0" w:color="auto"/>
                  </w:tcBorders>
                  <w:vAlign w:val="center"/>
                </w:tcPr>
                <w:p w14:paraId="5C671EA6" w14:textId="77777777" w:rsidR="00BF6983" w:rsidRDefault="00BF6983" w:rsidP="00C2777D">
                  <w:pPr>
                    <w:pStyle w:val="lh--4"/>
                    <w:adjustRightInd w:val="0"/>
                    <w:snapToGrid w:val="0"/>
                    <w:spacing w:line="360" w:lineRule="auto"/>
                    <w:rPr>
                      <w:rFonts w:cs="Times New Roman"/>
                      <w:szCs w:val="21"/>
                    </w:rPr>
                  </w:pPr>
                </w:p>
              </w:tc>
              <w:tc>
                <w:tcPr>
                  <w:tcW w:w="765" w:type="pct"/>
                  <w:gridSpan w:val="2"/>
                  <w:tcBorders>
                    <w:top w:val="single" w:sz="4" w:space="0" w:color="auto"/>
                    <w:left w:val="single" w:sz="4" w:space="0" w:color="auto"/>
                    <w:bottom w:val="single" w:sz="4" w:space="0" w:color="auto"/>
                    <w:right w:val="single" w:sz="4" w:space="0" w:color="auto"/>
                  </w:tcBorders>
                  <w:vAlign w:val="center"/>
                </w:tcPr>
                <w:p w14:paraId="7B0FB738" w14:textId="77777777" w:rsidR="00BF6983" w:rsidRDefault="00BF6983" w:rsidP="00C2777D">
                  <w:pPr>
                    <w:pStyle w:val="lh--4"/>
                    <w:adjustRightInd w:val="0"/>
                    <w:snapToGrid w:val="0"/>
                    <w:spacing w:line="360" w:lineRule="auto"/>
                    <w:rPr>
                      <w:rFonts w:cs="Times New Roman"/>
                      <w:szCs w:val="21"/>
                    </w:rPr>
                  </w:pPr>
                  <w:r>
                    <w:rPr>
                      <w:rFonts w:hAnsi="宋体" w:cs="Times New Roman"/>
                      <w:szCs w:val="21"/>
                    </w:rPr>
                    <w:t>噪声</w:t>
                  </w:r>
                </w:p>
              </w:tc>
              <w:tc>
                <w:tcPr>
                  <w:tcW w:w="2632" w:type="pct"/>
                  <w:gridSpan w:val="2"/>
                  <w:tcBorders>
                    <w:top w:val="single" w:sz="4" w:space="0" w:color="auto"/>
                    <w:left w:val="single" w:sz="4" w:space="0" w:color="auto"/>
                    <w:bottom w:val="single" w:sz="4" w:space="0" w:color="auto"/>
                    <w:right w:val="single" w:sz="4" w:space="0" w:color="auto"/>
                  </w:tcBorders>
                  <w:vAlign w:val="center"/>
                </w:tcPr>
                <w:p w14:paraId="24F4D548" w14:textId="77777777" w:rsidR="00BF6983" w:rsidRDefault="00BF6983" w:rsidP="00C2777D">
                  <w:pPr>
                    <w:pStyle w:val="lh--4"/>
                    <w:adjustRightInd w:val="0"/>
                    <w:snapToGrid w:val="0"/>
                    <w:spacing w:line="360" w:lineRule="auto"/>
                    <w:rPr>
                      <w:rFonts w:cs="Times New Roman"/>
                      <w:szCs w:val="21"/>
                    </w:rPr>
                  </w:pPr>
                  <w:r>
                    <w:rPr>
                      <w:rFonts w:hAnsi="宋体" w:cs="Times New Roman"/>
                      <w:szCs w:val="21"/>
                    </w:rPr>
                    <w:t>隔声、减震等措施</w:t>
                  </w:r>
                </w:p>
              </w:tc>
              <w:tc>
                <w:tcPr>
                  <w:tcW w:w="1007" w:type="pct"/>
                  <w:tcBorders>
                    <w:top w:val="single" w:sz="4" w:space="0" w:color="auto"/>
                    <w:left w:val="single" w:sz="4" w:space="0" w:color="auto"/>
                    <w:bottom w:val="single" w:sz="4" w:space="0" w:color="auto"/>
                    <w:right w:val="single" w:sz="4" w:space="0" w:color="auto"/>
                  </w:tcBorders>
                  <w:vAlign w:val="center"/>
                </w:tcPr>
                <w:p w14:paraId="5FA70166" w14:textId="77777777" w:rsidR="00BF6983" w:rsidRDefault="00BF6983" w:rsidP="00C2777D">
                  <w:pPr>
                    <w:pStyle w:val="lh--4"/>
                    <w:adjustRightInd w:val="0"/>
                    <w:snapToGrid w:val="0"/>
                    <w:spacing w:line="360" w:lineRule="auto"/>
                    <w:rPr>
                      <w:rFonts w:cs="Times New Roman"/>
                      <w:szCs w:val="21"/>
                    </w:rPr>
                  </w:pPr>
                  <w:r>
                    <w:rPr>
                      <w:rFonts w:cs="Times New Roman"/>
                      <w:szCs w:val="21"/>
                    </w:rPr>
                    <w:t>/</w:t>
                  </w:r>
                </w:p>
              </w:tc>
            </w:tr>
            <w:tr w:rsidR="00BF6983" w14:paraId="6FC8ADBB" w14:textId="77777777" w:rsidTr="000A579A">
              <w:trPr>
                <w:trHeight w:val="693"/>
                <w:jc w:val="center"/>
              </w:trPr>
              <w:tc>
                <w:tcPr>
                  <w:tcW w:w="596" w:type="pct"/>
                  <w:vMerge/>
                  <w:tcBorders>
                    <w:top w:val="single" w:sz="4" w:space="0" w:color="auto"/>
                    <w:left w:val="single" w:sz="4" w:space="0" w:color="auto"/>
                    <w:bottom w:val="single" w:sz="4" w:space="0" w:color="auto"/>
                    <w:right w:val="single" w:sz="4" w:space="0" w:color="auto"/>
                  </w:tcBorders>
                  <w:vAlign w:val="center"/>
                </w:tcPr>
                <w:p w14:paraId="46B4E156" w14:textId="77777777" w:rsidR="00BF6983" w:rsidRDefault="00BF6983" w:rsidP="00C2777D">
                  <w:pPr>
                    <w:pStyle w:val="lh--4"/>
                    <w:adjustRightInd w:val="0"/>
                    <w:snapToGrid w:val="0"/>
                    <w:spacing w:line="360" w:lineRule="auto"/>
                    <w:rPr>
                      <w:rFonts w:cs="Times New Roman"/>
                      <w:szCs w:val="21"/>
                    </w:rPr>
                  </w:pPr>
                </w:p>
              </w:tc>
              <w:tc>
                <w:tcPr>
                  <w:tcW w:w="765" w:type="pct"/>
                  <w:gridSpan w:val="2"/>
                  <w:tcBorders>
                    <w:top w:val="single" w:sz="4" w:space="0" w:color="auto"/>
                    <w:left w:val="single" w:sz="4" w:space="0" w:color="auto"/>
                    <w:bottom w:val="single" w:sz="4" w:space="0" w:color="auto"/>
                    <w:right w:val="single" w:sz="4" w:space="0" w:color="auto"/>
                  </w:tcBorders>
                  <w:vAlign w:val="center"/>
                </w:tcPr>
                <w:p w14:paraId="243582DA" w14:textId="77777777" w:rsidR="00BF6983" w:rsidRDefault="00BF6983" w:rsidP="00C2777D">
                  <w:pPr>
                    <w:pStyle w:val="lh--4"/>
                    <w:adjustRightInd w:val="0"/>
                    <w:snapToGrid w:val="0"/>
                    <w:spacing w:line="360" w:lineRule="auto"/>
                    <w:rPr>
                      <w:rFonts w:cs="Times New Roman"/>
                      <w:szCs w:val="21"/>
                    </w:rPr>
                  </w:pPr>
                  <w:r>
                    <w:rPr>
                      <w:rFonts w:hAnsi="宋体" w:cs="Times New Roman"/>
                      <w:szCs w:val="21"/>
                    </w:rPr>
                    <w:t>固废</w:t>
                  </w:r>
                </w:p>
              </w:tc>
              <w:tc>
                <w:tcPr>
                  <w:tcW w:w="2632" w:type="pct"/>
                  <w:gridSpan w:val="2"/>
                  <w:tcBorders>
                    <w:top w:val="single" w:sz="4" w:space="0" w:color="auto"/>
                    <w:left w:val="single" w:sz="4" w:space="0" w:color="auto"/>
                    <w:bottom w:val="single" w:sz="4" w:space="0" w:color="auto"/>
                    <w:right w:val="single" w:sz="4" w:space="0" w:color="auto"/>
                  </w:tcBorders>
                  <w:vAlign w:val="center"/>
                </w:tcPr>
                <w:p w14:paraId="33E99A2C" w14:textId="77777777" w:rsidR="00BF6983" w:rsidRDefault="00BF6983" w:rsidP="00C2777D">
                  <w:pPr>
                    <w:pStyle w:val="lh--4"/>
                    <w:adjustRightInd w:val="0"/>
                    <w:snapToGrid w:val="0"/>
                    <w:spacing w:line="360" w:lineRule="auto"/>
                    <w:rPr>
                      <w:rFonts w:cs="Times New Roman"/>
                      <w:szCs w:val="21"/>
                    </w:rPr>
                  </w:pPr>
                  <w:r>
                    <w:rPr>
                      <w:rFonts w:hAnsi="宋体" w:cs="Times New Roman" w:hint="eastAsia"/>
                      <w:szCs w:val="21"/>
                    </w:rPr>
                    <w:t>生活垃圾由环卫部门清运处理；</w:t>
                  </w:r>
                  <w:r>
                    <w:rPr>
                      <w:rFonts w:hAnsi="宋体" w:cs="Times New Roman"/>
                      <w:szCs w:val="21"/>
                    </w:rPr>
                    <w:t>一般固废</w:t>
                  </w:r>
                  <w:r>
                    <w:rPr>
                      <w:rFonts w:ascii="宋体" w:hAnsi="宋体" w:hint="eastAsia"/>
                    </w:rPr>
                    <w:t>交专业公司回收处理；危险废物交有危废资质公司处理</w:t>
                  </w:r>
                </w:p>
              </w:tc>
              <w:tc>
                <w:tcPr>
                  <w:tcW w:w="1007" w:type="pct"/>
                  <w:tcBorders>
                    <w:top w:val="single" w:sz="4" w:space="0" w:color="auto"/>
                    <w:left w:val="single" w:sz="4" w:space="0" w:color="auto"/>
                    <w:bottom w:val="single" w:sz="4" w:space="0" w:color="auto"/>
                    <w:right w:val="single" w:sz="4" w:space="0" w:color="auto"/>
                  </w:tcBorders>
                  <w:vAlign w:val="center"/>
                </w:tcPr>
                <w:p w14:paraId="23CC4D92" w14:textId="77777777" w:rsidR="00BF6983" w:rsidRDefault="00BF6983" w:rsidP="00C2777D">
                  <w:pPr>
                    <w:pStyle w:val="lh--4"/>
                    <w:adjustRightInd w:val="0"/>
                    <w:snapToGrid w:val="0"/>
                    <w:spacing w:line="360" w:lineRule="auto"/>
                    <w:rPr>
                      <w:rFonts w:cs="Times New Roman"/>
                      <w:szCs w:val="21"/>
                    </w:rPr>
                  </w:pPr>
                  <w:r>
                    <w:rPr>
                      <w:rFonts w:cs="Times New Roman"/>
                      <w:szCs w:val="21"/>
                    </w:rPr>
                    <w:t>/</w:t>
                  </w:r>
                </w:p>
              </w:tc>
            </w:tr>
          </w:tbl>
          <w:p w14:paraId="00BDDB05" w14:textId="77777777" w:rsidR="00BE66EC" w:rsidRDefault="00392FC4" w:rsidP="00C2777D">
            <w:pPr>
              <w:pStyle w:val="lh--1"/>
              <w:adjustRightInd w:val="0"/>
              <w:snapToGrid w:val="0"/>
              <w:rPr>
                <w:rFonts w:ascii="黑体" w:eastAsia="黑体" w:hAnsi="黑体"/>
              </w:rPr>
            </w:pPr>
            <w:r>
              <w:rPr>
                <w:rFonts w:ascii="黑体" w:eastAsia="黑体" w:hAnsi="黑体"/>
              </w:rPr>
              <w:t>5</w:t>
            </w:r>
            <w:r w:rsidR="00FF4634">
              <w:rPr>
                <w:rFonts w:ascii="黑体" w:eastAsia="黑体" w:hAnsi="黑体" w:hint="eastAsia"/>
              </w:rPr>
              <w:t>.主要生产设备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4"/>
              <w:gridCol w:w="2892"/>
              <w:gridCol w:w="1257"/>
              <w:gridCol w:w="1817"/>
              <w:gridCol w:w="1813"/>
            </w:tblGrid>
            <w:tr w:rsidR="00646981" w:rsidRPr="00646981" w14:paraId="08A9BFA3" w14:textId="77777777" w:rsidTr="00646981">
              <w:trPr>
                <w:trHeight w:val="397"/>
              </w:trPr>
              <w:tc>
                <w:tcPr>
                  <w:tcW w:w="5000" w:type="pct"/>
                  <w:gridSpan w:val="5"/>
                  <w:tcBorders>
                    <w:top w:val="nil"/>
                    <w:left w:val="nil"/>
                    <w:right w:val="nil"/>
                  </w:tcBorders>
                  <w:vAlign w:val="center"/>
                </w:tcPr>
                <w:p w14:paraId="0E87FA81" w14:textId="77777777" w:rsidR="005D74E7" w:rsidRPr="00C0637A" w:rsidRDefault="00FF4634" w:rsidP="00C2777D">
                  <w:pPr>
                    <w:pStyle w:val="lh--1"/>
                    <w:adjustRightInd w:val="0"/>
                    <w:snapToGrid w:val="0"/>
                    <w:rPr>
                      <w:rFonts w:ascii="宋体" w:hAnsi="宋体"/>
                    </w:rPr>
                  </w:pPr>
                  <w:bookmarkStart w:id="14" w:name="_Hlk50800894"/>
                  <w:r w:rsidRPr="00C0637A">
                    <w:rPr>
                      <w:rFonts w:ascii="宋体" w:hAnsi="宋体"/>
                    </w:rPr>
                    <w:t>主要生产设备数量见</w:t>
                  </w:r>
                  <w:r w:rsidRPr="00C0637A">
                    <w:rPr>
                      <w:rFonts w:ascii="宋体" w:hAnsi="宋体" w:hint="eastAsia"/>
                    </w:rPr>
                    <w:t>下</w:t>
                  </w:r>
                  <w:r w:rsidRPr="00C0637A">
                    <w:rPr>
                      <w:rFonts w:ascii="宋体" w:hAnsi="宋体"/>
                    </w:rPr>
                    <w:t>表：</w:t>
                  </w:r>
                </w:p>
                <w:p w14:paraId="11A1D65F" w14:textId="77777777" w:rsidR="00FA2CB9" w:rsidRPr="00646981" w:rsidRDefault="00FA2CB9" w:rsidP="00C2777D">
                  <w:pPr>
                    <w:adjustRightInd w:val="0"/>
                    <w:snapToGrid w:val="0"/>
                    <w:spacing w:line="360" w:lineRule="auto"/>
                    <w:jc w:val="center"/>
                    <w:rPr>
                      <w:rFonts w:ascii="Times New Roman" w:eastAsia="宋体" w:hAnsi="Times New Roman" w:cs="Times New Roman"/>
                      <w:color w:val="ED7D31" w:themeColor="accent2"/>
                    </w:rPr>
                  </w:pPr>
                  <w:r w:rsidRPr="00C0637A">
                    <w:rPr>
                      <w:rFonts w:ascii="Times New Roman" w:eastAsia="宋体" w:hAnsi="宋体" w:cs="Times New Roman"/>
                      <w:sz w:val="24"/>
                    </w:rPr>
                    <w:t>表</w:t>
                  </w:r>
                  <w:r w:rsidR="00646981" w:rsidRPr="00C0637A">
                    <w:rPr>
                      <w:rFonts w:ascii="Times New Roman" w:eastAsia="宋体" w:hAnsi="宋体" w:cs="Times New Roman" w:hint="eastAsia"/>
                      <w:sz w:val="24"/>
                    </w:rPr>
                    <w:t>1</w:t>
                  </w:r>
                  <w:r w:rsidR="00646981" w:rsidRPr="00C0637A">
                    <w:rPr>
                      <w:rFonts w:ascii="Times New Roman" w:eastAsia="宋体" w:hAnsi="宋体" w:cs="Times New Roman"/>
                      <w:sz w:val="24"/>
                    </w:rPr>
                    <w:t>-</w:t>
                  </w:r>
                  <w:r w:rsidRPr="00C0637A">
                    <w:rPr>
                      <w:rFonts w:ascii="Times New Roman" w:eastAsia="宋体" w:hAnsi="Times New Roman" w:cs="Times New Roman"/>
                      <w:sz w:val="24"/>
                    </w:rPr>
                    <w:t xml:space="preserve">2 </w:t>
                  </w:r>
                  <w:r w:rsidRPr="00C0637A">
                    <w:rPr>
                      <w:rFonts w:ascii="Times New Roman" w:eastAsia="宋体" w:hAnsi="宋体" w:cs="Times New Roman"/>
                      <w:sz w:val="24"/>
                    </w:rPr>
                    <w:t>主要设备一览表</w:t>
                  </w:r>
                </w:p>
              </w:tc>
            </w:tr>
            <w:tr w:rsidR="00646981" w:rsidRPr="00646981" w14:paraId="60BCD2A1" w14:textId="77777777" w:rsidTr="00646981">
              <w:trPr>
                <w:trHeight w:val="397"/>
              </w:trPr>
              <w:tc>
                <w:tcPr>
                  <w:tcW w:w="718" w:type="pct"/>
                  <w:vAlign w:val="center"/>
                </w:tcPr>
                <w:p w14:paraId="7329861F" w14:textId="77777777" w:rsidR="00FA2CB9" w:rsidRPr="00646981" w:rsidRDefault="00FA2CB9" w:rsidP="00C2777D">
                  <w:pPr>
                    <w:adjustRightInd w:val="0"/>
                    <w:snapToGrid w:val="0"/>
                    <w:spacing w:line="360" w:lineRule="auto"/>
                    <w:jc w:val="center"/>
                    <w:rPr>
                      <w:rFonts w:ascii="Times New Roman" w:eastAsia="宋体" w:hAnsi="Times New Roman" w:cs="Times New Roman"/>
                      <w:b/>
                    </w:rPr>
                  </w:pPr>
                  <w:r w:rsidRPr="00646981">
                    <w:rPr>
                      <w:rFonts w:ascii="Times New Roman" w:eastAsia="宋体" w:hAnsi="宋体" w:cs="Times New Roman"/>
                      <w:b/>
                    </w:rPr>
                    <w:t>序号</w:t>
                  </w:r>
                </w:p>
              </w:tc>
              <w:tc>
                <w:tcPr>
                  <w:tcW w:w="1592" w:type="pct"/>
                  <w:vAlign w:val="center"/>
                </w:tcPr>
                <w:p w14:paraId="1B0B5AC6" w14:textId="77777777" w:rsidR="00FA2CB9" w:rsidRPr="00646981" w:rsidRDefault="00FA2CB9" w:rsidP="00C2777D">
                  <w:pPr>
                    <w:adjustRightInd w:val="0"/>
                    <w:snapToGrid w:val="0"/>
                    <w:spacing w:line="360" w:lineRule="auto"/>
                    <w:jc w:val="center"/>
                    <w:rPr>
                      <w:rFonts w:ascii="Times New Roman" w:eastAsia="宋体" w:hAnsi="Times New Roman" w:cs="Times New Roman"/>
                      <w:b/>
                    </w:rPr>
                  </w:pPr>
                  <w:r w:rsidRPr="00646981">
                    <w:rPr>
                      <w:rFonts w:ascii="Times New Roman" w:eastAsia="宋体" w:hAnsi="宋体" w:cs="Times New Roman"/>
                      <w:b/>
                    </w:rPr>
                    <w:t>设备名称</w:t>
                  </w:r>
                </w:p>
              </w:tc>
              <w:tc>
                <w:tcPr>
                  <w:tcW w:w="692" w:type="pct"/>
                  <w:vAlign w:val="center"/>
                </w:tcPr>
                <w:p w14:paraId="1DA61168" w14:textId="77777777" w:rsidR="00FA2CB9" w:rsidRPr="00646981" w:rsidRDefault="00FA2CB9" w:rsidP="00C2777D">
                  <w:pPr>
                    <w:adjustRightInd w:val="0"/>
                    <w:snapToGrid w:val="0"/>
                    <w:spacing w:line="360" w:lineRule="auto"/>
                    <w:jc w:val="center"/>
                    <w:rPr>
                      <w:rFonts w:ascii="Times New Roman" w:eastAsia="宋体" w:hAnsi="Times New Roman" w:cs="Times New Roman"/>
                      <w:b/>
                    </w:rPr>
                  </w:pPr>
                  <w:r w:rsidRPr="00646981">
                    <w:rPr>
                      <w:rFonts w:ascii="Times New Roman" w:eastAsia="宋体" w:hAnsi="宋体" w:cs="Times New Roman"/>
                      <w:b/>
                    </w:rPr>
                    <w:t>数量</w:t>
                  </w:r>
                </w:p>
              </w:tc>
              <w:tc>
                <w:tcPr>
                  <w:tcW w:w="1000" w:type="pct"/>
                  <w:vAlign w:val="center"/>
                </w:tcPr>
                <w:p w14:paraId="06F69475" w14:textId="77777777" w:rsidR="00FA2CB9" w:rsidRPr="00646981" w:rsidRDefault="00FA2CB9" w:rsidP="00C2777D">
                  <w:pPr>
                    <w:adjustRightInd w:val="0"/>
                    <w:snapToGrid w:val="0"/>
                    <w:spacing w:line="360" w:lineRule="auto"/>
                    <w:jc w:val="center"/>
                    <w:rPr>
                      <w:rFonts w:ascii="Times New Roman" w:hAnsi="宋体"/>
                      <w:b/>
                    </w:rPr>
                  </w:pPr>
                  <w:r w:rsidRPr="00646981">
                    <w:rPr>
                      <w:rFonts w:ascii="Times New Roman" w:hAnsi="宋体" w:hint="eastAsia"/>
                      <w:b/>
                    </w:rPr>
                    <w:t>型号</w:t>
                  </w:r>
                </w:p>
              </w:tc>
              <w:tc>
                <w:tcPr>
                  <w:tcW w:w="998" w:type="pct"/>
                  <w:vAlign w:val="center"/>
                </w:tcPr>
                <w:p w14:paraId="3CA9FF88" w14:textId="77777777" w:rsidR="00FA2CB9" w:rsidRPr="00646981" w:rsidRDefault="00FA2CB9" w:rsidP="00C2777D">
                  <w:pPr>
                    <w:adjustRightInd w:val="0"/>
                    <w:snapToGrid w:val="0"/>
                    <w:spacing w:line="360" w:lineRule="auto"/>
                    <w:jc w:val="center"/>
                    <w:rPr>
                      <w:rFonts w:ascii="Times New Roman" w:eastAsia="宋体" w:hAnsi="Times New Roman" w:cs="Times New Roman"/>
                      <w:b/>
                    </w:rPr>
                  </w:pPr>
                  <w:r w:rsidRPr="00646981">
                    <w:rPr>
                      <w:rFonts w:ascii="Times New Roman" w:eastAsia="宋体" w:hAnsi="宋体" w:cs="Times New Roman"/>
                      <w:b/>
                    </w:rPr>
                    <w:t>使用工序</w:t>
                  </w:r>
                </w:p>
              </w:tc>
            </w:tr>
            <w:tr w:rsidR="00646981" w:rsidRPr="00646981" w14:paraId="0192724A" w14:textId="77777777" w:rsidTr="00646981">
              <w:trPr>
                <w:trHeight w:val="397"/>
              </w:trPr>
              <w:tc>
                <w:tcPr>
                  <w:tcW w:w="5000" w:type="pct"/>
                  <w:gridSpan w:val="5"/>
                  <w:vAlign w:val="center"/>
                </w:tcPr>
                <w:p w14:paraId="46E95C9B" w14:textId="77777777" w:rsidR="00646981" w:rsidRPr="00646981" w:rsidRDefault="00646981" w:rsidP="00C2777D">
                  <w:pPr>
                    <w:adjustRightInd w:val="0"/>
                    <w:snapToGrid w:val="0"/>
                    <w:spacing w:line="360" w:lineRule="auto"/>
                    <w:jc w:val="center"/>
                    <w:rPr>
                      <w:rFonts w:ascii="Times New Roman" w:eastAsia="宋体" w:hAnsi="宋体" w:cs="Times New Roman"/>
                      <w:b/>
                    </w:rPr>
                  </w:pPr>
                  <w:r w:rsidRPr="00646981">
                    <w:rPr>
                      <w:rFonts w:ascii="Times New Roman" w:eastAsia="宋体" w:hAnsi="宋体" w:cs="Times New Roman" w:hint="eastAsia"/>
                      <w:b/>
                    </w:rPr>
                    <w:t>P</w:t>
                  </w:r>
                  <w:r w:rsidRPr="00646981">
                    <w:rPr>
                      <w:rFonts w:ascii="Times New Roman" w:eastAsia="宋体" w:hAnsi="宋体" w:cs="Times New Roman"/>
                      <w:b/>
                    </w:rPr>
                    <w:t>E</w:t>
                  </w:r>
                  <w:r w:rsidRPr="00646981">
                    <w:rPr>
                      <w:rFonts w:ascii="Times New Roman" w:eastAsia="宋体" w:hAnsi="宋体" w:cs="Times New Roman" w:hint="eastAsia"/>
                      <w:b/>
                    </w:rPr>
                    <w:t>航标器材</w:t>
                  </w:r>
                </w:p>
              </w:tc>
            </w:tr>
            <w:tr w:rsidR="00646981" w:rsidRPr="00646981" w14:paraId="3D9B7E68" w14:textId="77777777" w:rsidTr="00646981">
              <w:trPr>
                <w:trHeight w:val="397"/>
              </w:trPr>
              <w:tc>
                <w:tcPr>
                  <w:tcW w:w="718" w:type="pct"/>
                  <w:vAlign w:val="center"/>
                </w:tcPr>
                <w:p w14:paraId="6A373B66" w14:textId="77777777" w:rsidR="00FA2CB9" w:rsidRPr="00646981" w:rsidRDefault="00FA2CB9" w:rsidP="00C2777D">
                  <w:pPr>
                    <w:adjustRightInd w:val="0"/>
                    <w:snapToGrid w:val="0"/>
                    <w:spacing w:line="360" w:lineRule="auto"/>
                    <w:jc w:val="center"/>
                    <w:rPr>
                      <w:rFonts w:ascii="Times New Roman" w:eastAsia="宋体" w:hAnsi="Times New Roman" w:cs="Times New Roman"/>
                    </w:rPr>
                  </w:pPr>
                  <w:r w:rsidRPr="00646981">
                    <w:rPr>
                      <w:rFonts w:ascii="Times New Roman" w:eastAsia="宋体" w:hAnsi="Times New Roman" w:cs="Times New Roman"/>
                    </w:rPr>
                    <w:t>1</w:t>
                  </w:r>
                </w:p>
              </w:tc>
              <w:tc>
                <w:tcPr>
                  <w:tcW w:w="1592" w:type="pct"/>
                  <w:vAlign w:val="center"/>
                </w:tcPr>
                <w:p w14:paraId="63EEB2F0" w14:textId="77777777" w:rsidR="00FA2CB9" w:rsidRPr="00646981" w:rsidRDefault="00B7004A" w:rsidP="00C2777D">
                  <w:pPr>
                    <w:adjustRightInd w:val="0"/>
                    <w:snapToGrid w:val="0"/>
                    <w:spacing w:line="360" w:lineRule="auto"/>
                    <w:jc w:val="center"/>
                    <w:rPr>
                      <w:rFonts w:ascii="Times New Roman" w:eastAsia="宋体" w:hAnsi="Times New Roman" w:cs="Times New Roman"/>
                    </w:rPr>
                  </w:pPr>
                  <w:r w:rsidRPr="00646981">
                    <w:rPr>
                      <w:rFonts w:ascii="Times New Roman" w:eastAsia="宋体" w:hAnsi="Times New Roman" w:cs="Times New Roman" w:hint="eastAsia"/>
                    </w:rPr>
                    <w:t>燃烧器</w:t>
                  </w:r>
                </w:p>
              </w:tc>
              <w:tc>
                <w:tcPr>
                  <w:tcW w:w="692" w:type="pct"/>
                  <w:vAlign w:val="center"/>
                </w:tcPr>
                <w:p w14:paraId="5753824B" w14:textId="77777777" w:rsidR="00FA2CB9" w:rsidRPr="00646981" w:rsidRDefault="006B1763" w:rsidP="00C2777D">
                  <w:pPr>
                    <w:adjustRightInd w:val="0"/>
                    <w:snapToGrid w:val="0"/>
                    <w:spacing w:line="360" w:lineRule="auto"/>
                    <w:jc w:val="center"/>
                    <w:rPr>
                      <w:rFonts w:ascii="Times New Roman" w:eastAsia="宋体" w:hAnsi="Times New Roman" w:cs="Times New Roman"/>
                    </w:rPr>
                  </w:pPr>
                  <w:r w:rsidRPr="00646981">
                    <w:rPr>
                      <w:rFonts w:ascii="Times New Roman" w:eastAsia="宋体" w:hAnsi="Times New Roman" w:cs="Times New Roman"/>
                    </w:rPr>
                    <w:t>2</w:t>
                  </w:r>
                  <w:r w:rsidR="00FA2CB9" w:rsidRPr="00646981">
                    <w:rPr>
                      <w:rFonts w:ascii="Times New Roman" w:eastAsia="宋体" w:hAnsi="宋体" w:cs="Times New Roman"/>
                    </w:rPr>
                    <w:t>台</w:t>
                  </w:r>
                </w:p>
              </w:tc>
              <w:tc>
                <w:tcPr>
                  <w:tcW w:w="1000" w:type="pct"/>
                  <w:vAlign w:val="center"/>
                </w:tcPr>
                <w:p w14:paraId="39BA60AC" w14:textId="77777777" w:rsidR="001C4698" w:rsidRPr="000A579A" w:rsidRDefault="006B1763" w:rsidP="00C2777D">
                  <w:pPr>
                    <w:adjustRightInd w:val="0"/>
                    <w:snapToGrid w:val="0"/>
                    <w:spacing w:line="360" w:lineRule="auto"/>
                    <w:jc w:val="center"/>
                    <w:rPr>
                      <w:rFonts w:ascii="Times New Roman" w:eastAsia="宋体" w:hAnsi="Times New Roman" w:cs="Times New Roman"/>
                      <w:u w:val="single"/>
                    </w:rPr>
                  </w:pPr>
                  <w:r w:rsidRPr="001C4698">
                    <w:rPr>
                      <w:rFonts w:ascii="Times New Roman" w:eastAsia="宋体" w:hAnsi="Times New Roman" w:cs="Times New Roman"/>
                      <w:u w:val="single"/>
                    </w:rPr>
                    <w:t>CZ-4200</w:t>
                  </w:r>
                </w:p>
              </w:tc>
              <w:tc>
                <w:tcPr>
                  <w:tcW w:w="998" w:type="pct"/>
                  <w:vAlign w:val="center"/>
                </w:tcPr>
                <w:p w14:paraId="3E1B6FC4" w14:textId="77777777" w:rsidR="00FA2CB9" w:rsidRPr="00646981" w:rsidRDefault="006B1763" w:rsidP="00C2777D">
                  <w:pPr>
                    <w:adjustRightInd w:val="0"/>
                    <w:snapToGrid w:val="0"/>
                    <w:spacing w:line="360" w:lineRule="auto"/>
                    <w:jc w:val="center"/>
                    <w:rPr>
                      <w:rFonts w:ascii="Times New Roman" w:eastAsia="宋体" w:hAnsi="Times New Roman" w:cs="Times New Roman"/>
                    </w:rPr>
                  </w:pPr>
                  <w:r w:rsidRPr="00646981">
                    <w:rPr>
                      <w:rFonts w:ascii="Times New Roman" w:eastAsia="宋体" w:hAnsi="宋体" w:cs="Times New Roman" w:hint="eastAsia"/>
                    </w:rPr>
                    <w:t>烧制</w:t>
                  </w:r>
                </w:p>
              </w:tc>
            </w:tr>
            <w:tr w:rsidR="00646981" w:rsidRPr="00646981" w14:paraId="16C30936" w14:textId="77777777" w:rsidTr="00646981">
              <w:trPr>
                <w:trHeight w:val="397"/>
              </w:trPr>
              <w:tc>
                <w:tcPr>
                  <w:tcW w:w="718" w:type="pct"/>
                  <w:vAlign w:val="center"/>
                </w:tcPr>
                <w:p w14:paraId="114D2B35" w14:textId="77777777" w:rsidR="00FA2CB9" w:rsidRPr="00646981" w:rsidRDefault="00FA2CB9" w:rsidP="00C2777D">
                  <w:pPr>
                    <w:adjustRightInd w:val="0"/>
                    <w:snapToGrid w:val="0"/>
                    <w:spacing w:line="360" w:lineRule="auto"/>
                    <w:jc w:val="center"/>
                    <w:rPr>
                      <w:rFonts w:ascii="Times New Roman" w:eastAsia="宋体" w:hAnsi="Times New Roman" w:cs="Times New Roman"/>
                    </w:rPr>
                  </w:pPr>
                  <w:r w:rsidRPr="00646981">
                    <w:rPr>
                      <w:rFonts w:ascii="Times New Roman" w:eastAsia="宋体" w:hAnsi="Times New Roman" w:cs="Times New Roman"/>
                    </w:rPr>
                    <w:t>2</w:t>
                  </w:r>
                </w:p>
              </w:tc>
              <w:tc>
                <w:tcPr>
                  <w:tcW w:w="1592" w:type="pct"/>
                  <w:vAlign w:val="center"/>
                </w:tcPr>
                <w:p w14:paraId="587F5869" w14:textId="77777777" w:rsidR="00FA2CB9" w:rsidRPr="00646981" w:rsidRDefault="006B1763" w:rsidP="00C2777D">
                  <w:pPr>
                    <w:adjustRightInd w:val="0"/>
                    <w:snapToGrid w:val="0"/>
                    <w:spacing w:line="360" w:lineRule="auto"/>
                    <w:jc w:val="center"/>
                    <w:rPr>
                      <w:rFonts w:ascii="Times New Roman" w:eastAsia="宋体" w:hAnsi="Times New Roman" w:cs="Times New Roman"/>
                    </w:rPr>
                  </w:pPr>
                  <w:r w:rsidRPr="00646981">
                    <w:rPr>
                      <w:rFonts w:ascii="Times New Roman" w:eastAsia="宋体" w:hAnsi="Times New Roman" w:cs="Times New Roman" w:hint="eastAsia"/>
                    </w:rPr>
                    <w:t>摇摆机</w:t>
                  </w:r>
                </w:p>
              </w:tc>
              <w:tc>
                <w:tcPr>
                  <w:tcW w:w="692" w:type="pct"/>
                  <w:vAlign w:val="center"/>
                </w:tcPr>
                <w:p w14:paraId="286F8AEA" w14:textId="77777777" w:rsidR="00FA2CB9" w:rsidRPr="00646981" w:rsidRDefault="006B1763" w:rsidP="00C2777D">
                  <w:pPr>
                    <w:adjustRightInd w:val="0"/>
                    <w:snapToGrid w:val="0"/>
                    <w:spacing w:line="360" w:lineRule="auto"/>
                    <w:jc w:val="center"/>
                    <w:rPr>
                      <w:rFonts w:ascii="Times New Roman" w:eastAsia="宋体" w:hAnsi="Times New Roman" w:cs="Times New Roman"/>
                    </w:rPr>
                  </w:pPr>
                  <w:r w:rsidRPr="00646981">
                    <w:rPr>
                      <w:rFonts w:ascii="Times New Roman" w:eastAsia="宋体" w:hAnsi="Times New Roman" w:cs="Times New Roman"/>
                    </w:rPr>
                    <w:t>2</w:t>
                  </w:r>
                  <w:r w:rsidR="00FA2CB9" w:rsidRPr="00646981">
                    <w:rPr>
                      <w:rFonts w:ascii="Times New Roman" w:eastAsia="宋体" w:hAnsi="宋体" w:cs="Times New Roman"/>
                    </w:rPr>
                    <w:t>台</w:t>
                  </w:r>
                </w:p>
              </w:tc>
              <w:tc>
                <w:tcPr>
                  <w:tcW w:w="1000" w:type="pct"/>
                  <w:vAlign w:val="center"/>
                </w:tcPr>
                <w:p w14:paraId="5A30F385" w14:textId="77777777" w:rsidR="00FA2CB9" w:rsidRPr="00646981" w:rsidRDefault="006B1763" w:rsidP="00C2777D">
                  <w:pPr>
                    <w:adjustRightInd w:val="0"/>
                    <w:snapToGrid w:val="0"/>
                    <w:spacing w:line="360" w:lineRule="auto"/>
                    <w:jc w:val="center"/>
                    <w:rPr>
                      <w:rFonts w:ascii="Times New Roman" w:eastAsia="宋体" w:hAnsi="Times New Roman" w:cs="Times New Roman"/>
                    </w:rPr>
                  </w:pPr>
                  <w:r w:rsidRPr="00646981">
                    <w:rPr>
                      <w:rFonts w:ascii="Times New Roman" w:eastAsia="宋体" w:hAnsi="Times New Roman" w:cs="Times New Roman" w:hint="eastAsia"/>
                    </w:rPr>
                    <w:t>定制</w:t>
                  </w:r>
                </w:p>
              </w:tc>
              <w:tc>
                <w:tcPr>
                  <w:tcW w:w="998" w:type="pct"/>
                  <w:vAlign w:val="center"/>
                </w:tcPr>
                <w:p w14:paraId="22FB1E38" w14:textId="77777777" w:rsidR="00FA2CB9" w:rsidRPr="00646981" w:rsidRDefault="00FA2CB9" w:rsidP="00C2777D">
                  <w:pPr>
                    <w:adjustRightInd w:val="0"/>
                    <w:snapToGrid w:val="0"/>
                    <w:spacing w:line="360" w:lineRule="auto"/>
                    <w:jc w:val="center"/>
                    <w:rPr>
                      <w:rFonts w:ascii="Times New Roman" w:eastAsia="宋体" w:hAnsi="Times New Roman" w:cs="Times New Roman"/>
                    </w:rPr>
                  </w:pPr>
                  <w:r w:rsidRPr="00646981">
                    <w:rPr>
                      <w:rFonts w:ascii="Times New Roman" w:eastAsia="宋体" w:hAnsi="宋体" w:cs="Times New Roman"/>
                    </w:rPr>
                    <w:t>混料</w:t>
                  </w:r>
                </w:p>
              </w:tc>
            </w:tr>
            <w:tr w:rsidR="00646981" w:rsidRPr="00646981" w14:paraId="1D848962" w14:textId="77777777" w:rsidTr="00646981">
              <w:trPr>
                <w:trHeight w:val="397"/>
              </w:trPr>
              <w:tc>
                <w:tcPr>
                  <w:tcW w:w="718" w:type="pct"/>
                  <w:vAlign w:val="center"/>
                </w:tcPr>
                <w:p w14:paraId="53451F4D" w14:textId="77777777" w:rsidR="00FA2CB9" w:rsidRPr="00646981" w:rsidRDefault="00FA2CB9" w:rsidP="00C2777D">
                  <w:pPr>
                    <w:adjustRightInd w:val="0"/>
                    <w:snapToGrid w:val="0"/>
                    <w:spacing w:line="360" w:lineRule="auto"/>
                    <w:jc w:val="center"/>
                    <w:rPr>
                      <w:rFonts w:ascii="Times New Roman" w:eastAsia="宋体" w:hAnsi="Times New Roman" w:cs="Times New Roman"/>
                    </w:rPr>
                  </w:pPr>
                  <w:r w:rsidRPr="00646981">
                    <w:rPr>
                      <w:rFonts w:ascii="Times New Roman" w:eastAsia="宋体" w:hAnsi="Times New Roman" w:cs="Times New Roman"/>
                    </w:rPr>
                    <w:t>5</w:t>
                  </w:r>
                </w:p>
              </w:tc>
              <w:tc>
                <w:tcPr>
                  <w:tcW w:w="1592" w:type="pct"/>
                  <w:vAlign w:val="center"/>
                </w:tcPr>
                <w:p w14:paraId="1DCEC024" w14:textId="77777777" w:rsidR="00FA2CB9" w:rsidRPr="00646981" w:rsidRDefault="006B1763" w:rsidP="00C2777D">
                  <w:pPr>
                    <w:adjustRightInd w:val="0"/>
                    <w:snapToGrid w:val="0"/>
                    <w:spacing w:line="360" w:lineRule="auto"/>
                    <w:jc w:val="center"/>
                    <w:rPr>
                      <w:rFonts w:ascii="Times New Roman" w:eastAsia="宋体" w:hAnsi="Times New Roman" w:cs="Times New Roman"/>
                    </w:rPr>
                  </w:pPr>
                  <w:r w:rsidRPr="00646981">
                    <w:rPr>
                      <w:rFonts w:ascii="Times New Roman" w:eastAsia="宋体" w:hAnsi="Times New Roman" w:cs="Times New Roman" w:hint="eastAsia"/>
                    </w:rPr>
                    <w:t>直流焊机</w:t>
                  </w:r>
                </w:p>
              </w:tc>
              <w:tc>
                <w:tcPr>
                  <w:tcW w:w="692" w:type="pct"/>
                  <w:vAlign w:val="center"/>
                </w:tcPr>
                <w:p w14:paraId="1FADDF86" w14:textId="77777777" w:rsidR="00FA2CB9" w:rsidRPr="00646981" w:rsidRDefault="00FA2CB9" w:rsidP="00C2777D">
                  <w:pPr>
                    <w:adjustRightInd w:val="0"/>
                    <w:snapToGrid w:val="0"/>
                    <w:spacing w:line="360" w:lineRule="auto"/>
                    <w:jc w:val="center"/>
                    <w:rPr>
                      <w:rFonts w:ascii="Times New Roman" w:eastAsia="宋体" w:hAnsi="Times New Roman" w:cs="Times New Roman"/>
                    </w:rPr>
                  </w:pPr>
                  <w:r w:rsidRPr="00646981">
                    <w:rPr>
                      <w:rFonts w:ascii="Times New Roman" w:eastAsia="宋体" w:hAnsi="Times New Roman" w:cs="Times New Roman" w:hint="eastAsia"/>
                    </w:rPr>
                    <w:t>5</w:t>
                  </w:r>
                  <w:r w:rsidRPr="00646981">
                    <w:rPr>
                      <w:rFonts w:ascii="Times New Roman" w:eastAsia="宋体" w:hAnsi="宋体" w:cs="Times New Roman"/>
                    </w:rPr>
                    <w:t>台</w:t>
                  </w:r>
                </w:p>
              </w:tc>
              <w:tc>
                <w:tcPr>
                  <w:tcW w:w="1000" w:type="pct"/>
                  <w:vAlign w:val="center"/>
                </w:tcPr>
                <w:p w14:paraId="6C64E53A" w14:textId="77777777" w:rsidR="00FA2CB9" w:rsidRPr="00646981" w:rsidRDefault="006B1763" w:rsidP="00C2777D">
                  <w:pPr>
                    <w:adjustRightInd w:val="0"/>
                    <w:snapToGrid w:val="0"/>
                    <w:spacing w:line="360" w:lineRule="auto"/>
                    <w:jc w:val="center"/>
                    <w:rPr>
                      <w:rFonts w:ascii="Times New Roman" w:eastAsia="宋体" w:hAnsi="Times New Roman" w:cs="Times New Roman"/>
                    </w:rPr>
                  </w:pPr>
                  <w:r w:rsidRPr="00646981">
                    <w:rPr>
                      <w:rFonts w:ascii="Times New Roman" w:eastAsia="宋体" w:hAnsi="Times New Roman" w:cs="Times New Roman" w:hint="eastAsia"/>
                    </w:rPr>
                    <w:t>GSW4000HS</w:t>
                  </w:r>
                </w:p>
              </w:tc>
              <w:tc>
                <w:tcPr>
                  <w:tcW w:w="998" w:type="pct"/>
                  <w:vAlign w:val="center"/>
                </w:tcPr>
                <w:p w14:paraId="75BAE232" w14:textId="77777777" w:rsidR="00FA2CB9" w:rsidRPr="00646981" w:rsidRDefault="00D13BFB" w:rsidP="00C2777D">
                  <w:pPr>
                    <w:adjustRightInd w:val="0"/>
                    <w:snapToGrid w:val="0"/>
                    <w:spacing w:line="360" w:lineRule="auto"/>
                    <w:jc w:val="center"/>
                    <w:rPr>
                      <w:rFonts w:ascii="Times New Roman" w:eastAsia="宋体" w:hAnsi="Times New Roman" w:cs="Times New Roman"/>
                    </w:rPr>
                  </w:pPr>
                  <w:r w:rsidRPr="00646981">
                    <w:rPr>
                      <w:rFonts w:ascii="Times New Roman" w:eastAsia="宋体" w:hAnsi="宋体" w:cs="Times New Roman" w:hint="eastAsia"/>
                    </w:rPr>
                    <w:t>焊接</w:t>
                  </w:r>
                </w:p>
              </w:tc>
            </w:tr>
            <w:tr w:rsidR="00646981" w:rsidRPr="00646981" w14:paraId="62ADB6B6" w14:textId="77777777" w:rsidTr="00646981">
              <w:trPr>
                <w:trHeight w:val="397"/>
              </w:trPr>
              <w:tc>
                <w:tcPr>
                  <w:tcW w:w="718" w:type="pct"/>
                  <w:vAlign w:val="center"/>
                </w:tcPr>
                <w:p w14:paraId="009739C4" w14:textId="77777777" w:rsidR="00FA2CB9" w:rsidRPr="00646981" w:rsidRDefault="00FA2CB9" w:rsidP="00C2777D">
                  <w:pPr>
                    <w:adjustRightInd w:val="0"/>
                    <w:snapToGrid w:val="0"/>
                    <w:spacing w:line="360" w:lineRule="auto"/>
                    <w:jc w:val="center"/>
                    <w:rPr>
                      <w:rFonts w:ascii="Times New Roman" w:eastAsia="宋体" w:hAnsi="Times New Roman" w:cs="Times New Roman"/>
                    </w:rPr>
                  </w:pPr>
                  <w:r w:rsidRPr="00646981">
                    <w:rPr>
                      <w:rFonts w:ascii="Times New Roman" w:eastAsia="宋体" w:hAnsi="Times New Roman" w:cs="Times New Roman"/>
                    </w:rPr>
                    <w:t>6</w:t>
                  </w:r>
                </w:p>
              </w:tc>
              <w:tc>
                <w:tcPr>
                  <w:tcW w:w="1592" w:type="pct"/>
                  <w:vAlign w:val="center"/>
                </w:tcPr>
                <w:p w14:paraId="448FBA6B" w14:textId="77777777" w:rsidR="00FA2CB9" w:rsidRPr="00646981" w:rsidRDefault="00D13BFB" w:rsidP="00C2777D">
                  <w:pPr>
                    <w:adjustRightInd w:val="0"/>
                    <w:snapToGrid w:val="0"/>
                    <w:spacing w:line="360" w:lineRule="auto"/>
                    <w:jc w:val="center"/>
                    <w:rPr>
                      <w:rFonts w:ascii="Times New Roman" w:eastAsia="宋体" w:hAnsi="Times New Roman" w:cs="Times New Roman"/>
                    </w:rPr>
                  </w:pPr>
                  <w:r w:rsidRPr="00646981">
                    <w:rPr>
                      <w:rFonts w:ascii="Times New Roman" w:eastAsia="宋体" w:hAnsi="Times New Roman" w:cs="Times New Roman" w:hint="eastAsia"/>
                    </w:rPr>
                    <w:t>充气装置</w:t>
                  </w:r>
                </w:p>
              </w:tc>
              <w:tc>
                <w:tcPr>
                  <w:tcW w:w="692" w:type="pct"/>
                  <w:vAlign w:val="center"/>
                </w:tcPr>
                <w:p w14:paraId="58EF66C6" w14:textId="77777777" w:rsidR="00FA2CB9" w:rsidRPr="00646981" w:rsidRDefault="00D13BFB" w:rsidP="00C2777D">
                  <w:pPr>
                    <w:adjustRightInd w:val="0"/>
                    <w:snapToGrid w:val="0"/>
                    <w:spacing w:line="360" w:lineRule="auto"/>
                    <w:jc w:val="center"/>
                    <w:rPr>
                      <w:rFonts w:ascii="Times New Roman" w:eastAsia="宋体" w:hAnsi="Times New Roman" w:cs="Times New Roman"/>
                    </w:rPr>
                  </w:pPr>
                  <w:r w:rsidRPr="00646981">
                    <w:rPr>
                      <w:rFonts w:ascii="Times New Roman" w:eastAsia="宋体" w:hAnsi="Times New Roman" w:cs="Times New Roman"/>
                    </w:rPr>
                    <w:t>2</w:t>
                  </w:r>
                  <w:r w:rsidR="00FA2CB9" w:rsidRPr="00646981">
                    <w:rPr>
                      <w:rFonts w:ascii="Times New Roman" w:eastAsia="宋体" w:hAnsi="宋体" w:cs="Times New Roman"/>
                    </w:rPr>
                    <w:t>台</w:t>
                  </w:r>
                </w:p>
              </w:tc>
              <w:tc>
                <w:tcPr>
                  <w:tcW w:w="1000" w:type="pct"/>
                  <w:vAlign w:val="center"/>
                </w:tcPr>
                <w:p w14:paraId="73469F4E" w14:textId="77777777" w:rsidR="00FA2CB9" w:rsidRPr="00646981" w:rsidRDefault="00D13BFB" w:rsidP="00C2777D">
                  <w:pPr>
                    <w:adjustRightInd w:val="0"/>
                    <w:snapToGrid w:val="0"/>
                    <w:spacing w:line="360" w:lineRule="auto"/>
                    <w:jc w:val="center"/>
                    <w:rPr>
                      <w:rFonts w:ascii="Times New Roman" w:eastAsia="宋体" w:hAnsi="Times New Roman" w:cs="Times New Roman"/>
                    </w:rPr>
                  </w:pPr>
                  <w:r w:rsidRPr="00646981">
                    <w:rPr>
                      <w:rFonts w:ascii="Times New Roman" w:eastAsia="宋体" w:hAnsi="Times New Roman" w:cs="Times New Roman"/>
                    </w:rPr>
                    <w:t>/</w:t>
                  </w:r>
                </w:p>
              </w:tc>
              <w:tc>
                <w:tcPr>
                  <w:tcW w:w="998" w:type="pct"/>
                  <w:vAlign w:val="center"/>
                </w:tcPr>
                <w:p w14:paraId="775A6A52" w14:textId="77777777" w:rsidR="00FA2CB9" w:rsidRPr="00646981" w:rsidRDefault="00D13BFB" w:rsidP="00C2777D">
                  <w:pPr>
                    <w:adjustRightInd w:val="0"/>
                    <w:snapToGrid w:val="0"/>
                    <w:spacing w:line="360" w:lineRule="auto"/>
                    <w:jc w:val="center"/>
                    <w:rPr>
                      <w:rFonts w:ascii="Times New Roman" w:eastAsia="宋体" w:hAnsi="Times New Roman" w:cs="Times New Roman"/>
                    </w:rPr>
                  </w:pPr>
                  <w:r w:rsidRPr="00646981">
                    <w:rPr>
                      <w:rFonts w:ascii="Times New Roman" w:eastAsia="宋体" w:hAnsi="Times New Roman" w:cs="Times New Roman" w:hint="eastAsia"/>
                    </w:rPr>
                    <w:t>充气定型</w:t>
                  </w:r>
                </w:p>
              </w:tc>
            </w:tr>
            <w:tr w:rsidR="00646981" w:rsidRPr="00646981" w14:paraId="1327D4FC" w14:textId="77777777" w:rsidTr="00646981">
              <w:trPr>
                <w:trHeight w:val="397"/>
              </w:trPr>
              <w:tc>
                <w:tcPr>
                  <w:tcW w:w="718" w:type="pct"/>
                  <w:vAlign w:val="center"/>
                </w:tcPr>
                <w:p w14:paraId="3D4745C0" w14:textId="77777777" w:rsidR="00FA2CB9" w:rsidRPr="00646981" w:rsidRDefault="00FA2CB9" w:rsidP="00C2777D">
                  <w:pPr>
                    <w:adjustRightInd w:val="0"/>
                    <w:snapToGrid w:val="0"/>
                    <w:spacing w:line="360" w:lineRule="auto"/>
                    <w:jc w:val="center"/>
                    <w:rPr>
                      <w:rFonts w:ascii="Times New Roman" w:hAnsi="Times New Roman"/>
                    </w:rPr>
                  </w:pPr>
                  <w:r w:rsidRPr="00646981">
                    <w:rPr>
                      <w:rFonts w:ascii="Times New Roman" w:hAnsi="Times New Roman" w:hint="eastAsia"/>
                    </w:rPr>
                    <w:t>7</w:t>
                  </w:r>
                </w:p>
              </w:tc>
              <w:tc>
                <w:tcPr>
                  <w:tcW w:w="1592" w:type="pct"/>
                  <w:vAlign w:val="center"/>
                </w:tcPr>
                <w:p w14:paraId="724BA439" w14:textId="77777777" w:rsidR="00FA2CB9" w:rsidRPr="00646981" w:rsidRDefault="00D13BFB" w:rsidP="00C2777D">
                  <w:pPr>
                    <w:adjustRightInd w:val="0"/>
                    <w:snapToGrid w:val="0"/>
                    <w:spacing w:line="360" w:lineRule="auto"/>
                    <w:jc w:val="center"/>
                    <w:rPr>
                      <w:rFonts w:ascii="Times New Roman" w:hAnsi="宋体"/>
                    </w:rPr>
                  </w:pPr>
                  <w:r w:rsidRPr="00646981">
                    <w:rPr>
                      <w:rFonts w:ascii="Times New Roman" w:hAnsi="宋体" w:hint="eastAsia"/>
                    </w:rPr>
                    <w:t>行吊</w:t>
                  </w:r>
                </w:p>
              </w:tc>
              <w:tc>
                <w:tcPr>
                  <w:tcW w:w="692" w:type="pct"/>
                  <w:vAlign w:val="center"/>
                </w:tcPr>
                <w:p w14:paraId="5AE817DD" w14:textId="77777777" w:rsidR="00FA2CB9" w:rsidRPr="00646981" w:rsidRDefault="00FA2CB9" w:rsidP="00C2777D">
                  <w:pPr>
                    <w:adjustRightInd w:val="0"/>
                    <w:snapToGrid w:val="0"/>
                    <w:spacing w:line="360" w:lineRule="auto"/>
                    <w:jc w:val="center"/>
                    <w:rPr>
                      <w:rFonts w:ascii="Times New Roman" w:hAnsi="Times New Roman"/>
                    </w:rPr>
                  </w:pPr>
                  <w:r w:rsidRPr="00646981">
                    <w:rPr>
                      <w:rFonts w:ascii="Times New Roman" w:hAnsi="Times New Roman" w:hint="eastAsia"/>
                    </w:rPr>
                    <w:t>1</w:t>
                  </w:r>
                  <w:r w:rsidRPr="00646981">
                    <w:rPr>
                      <w:rFonts w:ascii="Times New Roman" w:hAnsi="Times New Roman" w:hint="eastAsia"/>
                    </w:rPr>
                    <w:t>台</w:t>
                  </w:r>
                </w:p>
              </w:tc>
              <w:tc>
                <w:tcPr>
                  <w:tcW w:w="1000" w:type="pct"/>
                  <w:vAlign w:val="center"/>
                </w:tcPr>
                <w:p w14:paraId="14E86E8D" w14:textId="77777777" w:rsidR="00FA2CB9" w:rsidRPr="00646981" w:rsidRDefault="00D13BFB" w:rsidP="00C2777D">
                  <w:pPr>
                    <w:adjustRightInd w:val="0"/>
                    <w:snapToGrid w:val="0"/>
                    <w:spacing w:line="360" w:lineRule="auto"/>
                    <w:jc w:val="center"/>
                    <w:rPr>
                      <w:rFonts w:ascii="Times New Roman" w:eastAsia="宋体" w:hAnsi="Times New Roman" w:cs="Times New Roman"/>
                    </w:rPr>
                  </w:pPr>
                  <w:r w:rsidRPr="00646981">
                    <w:rPr>
                      <w:rFonts w:ascii="Times New Roman" w:eastAsia="宋体" w:hAnsi="Times New Roman" w:cs="Times New Roman"/>
                    </w:rPr>
                    <w:t>7T</w:t>
                  </w:r>
                </w:p>
              </w:tc>
              <w:tc>
                <w:tcPr>
                  <w:tcW w:w="998" w:type="pct"/>
                  <w:vAlign w:val="center"/>
                </w:tcPr>
                <w:p w14:paraId="33E5D4F7" w14:textId="77777777" w:rsidR="00FA2CB9" w:rsidRPr="00646981" w:rsidRDefault="00D13BFB" w:rsidP="00C2777D">
                  <w:pPr>
                    <w:adjustRightInd w:val="0"/>
                    <w:snapToGrid w:val="0"/>
                    <w:spacing w:line="360" w:lineRule="auto"/>
                    <w:jc w:val="center"/>
                    <w:rPr>
                      <w:rFonts w:ascii="Times New Roman" w:hAnsi="Times New Roman"/>
                    </w:rPr>
                  </w:pPr>
                  <w:r w:rsidRPr="00646981">
                    <w:rPr>
                      <w:rFonts w:ascii="Times New Roman" w:hAnsi="Times New Roman" w:hint="eastAsia"/>
                    </w:rPr>
                    <w:t>吊运</w:t>
                  </w:r>
                </w:p>
              </w:tc>
            </w:tr>
            <w:tr w:rsidR="00646981" w:rsidRPr="00646981" w14:paraId="3886E5C2" w14:textId="77777777" w:rsidTr="00646981">
              <w:trPr>
                <w:trHeight w:val="397"/>
              </w:trPr>
              <w:tc>
                <w:tcPr>
                  <w:tcW w:w="718" w:type="pct"/>
                  <w:vAlign w:val="center"/>
                </w:tcPr>
                <w:p w14:paraId="7A22856F" w14:textId="77777777" w:rsidR="00FA2CB9" w:rsidRPr="00646981" w:rsidRDefault="00FA2CB9" w:rsidP="00C2777D">
                  <w:pPr>
                    <w:adjustRightInd w:val="0"/>
                    <w:snapToGrid w:val="0"/>
                    <w:spacing w:line="360" w:lineRule="auto"/>
                    <w:jc w:val="center"/>
                    <w:rPr>
                      <w:rFonts w:ascii="Times New Roman" w:eastAsia="宋体" w:hAnsi="Times New Roman" w:cs="Times New Roman"/>
                    </w:rPr>
                  </w:pPr>
                  <w:r w:rsidRPr="00646981">
                    <w:rPr>
                      <w:rFonts w:ascii="Times New Roman" w:hAnsi="Times New Roman" w:hint="eastAsia"/>
                    </w:rPr>
                    <w:t>8</w:t>
                  </w:r>
                </w:p>
              </w:tc>
              <w:tc>
                <w:tcPr>
                  <w:tcW w:w="1592" w:type="pct"/>
                  <w:vAlign w:val="center"/>
                </w:tcPr>
                <w:p w14:paraId="1965F4E1" w14:textId="77777777" w:rsidR="00FA2CB9" w:rsidRPr="00646981" w:rsidRDefault="00D13BFB" w:rsidP="00C2777D">
                  <w:pPr>
                    <w:adjustRightInd w:val="0"/>
                    <w:snapToGrid w:val="0"/>
                    <w:spacing w:line="360" w:lineRule="auto"/>
                    <w:jc w:val="center"/>
                    <w:rPr>
                      <w:rFonts w:ascii="Times New Roman" w:eastAsia="宋体" w:hAnsi="Times New Roman" w:cs="Times New Roman"/>
                    </w:rPr>
                  </w:pPr>
                  <w:r w:rsidRPr="00646981">
                    <w:rPr>
                      <w:rFonts w:ascii="Times New Roman" w:eastAsia="宋体" w:hAnsi="Times New Roman" w:cs="Times New Roman" w:hint="eastAsia"/>
                    </w:rPr>
                    <w:t>曲线锯</w:t>
                  </w:r>
                </w:p>
              </w:tc>
              <w:tc>
                <w:tcPr>
                  <w:tcW w:w="692" w:type="pct"/>
                  <w:vAlign w:val="center"/>
                </w:tcPr>
                <w:p w14:paraId="77701175" w14:textId="77777777" w:rsidR="00FA2CB9" w:rsidRPr="00646981" w:rsidRDefault="00FA2CB9" w:rsidP="00C2777D">
                  <w:pPr>
                    <w:adjustRightInd w:val="0"/>
                    <w:snapToGrid w:val="0"/>
                    <w:spacing w:line="360" w:lineRule="auto"/>
                    <w:jc w:val="center"/>
                    <w:rPr>
                      <w:rFonts w:ascii="Times New Roman" w:eastAsia="宋体" w:hAnsi="Times New Roman" w:cs="Times New Roman"/>
                    </w:rPr>
                  </w:pPr>
                  <w:r w:rsidRPr="00646981">
                    <w:rPr>
                      <w:rFonts w:ascii="Times New Roman" w:eastAsia="宋体" w:hAnsi="Times New Roman" w:cs="Times New Roman"/>
                    </w:rPr>
                    <w:t>1</w:t>
                  </w:r>
                  <w:r w:rsidRPr="00646981">
                    <w:rPr>
                      <w:rFonts w:ascii="Times New Roman" w:eastAsia="宋体" w:hAnsi="宋体" w:cs="Times New Roman"/>
                    </w:rPr>
                    <w:t>台</w:t>
                  </w:r>
                </w:p>
              </w:tc>
              <w:tc>
                <w:tcPr>
                  <w:tcW w:w="1000" w:type="pct"/>
                  <w:vAlign w:val="center"/>
                </w:tcPr>
                <w:p w14:paraId="215ABEC6" w14:textId="77777777" w:rsidR="00FA2CB9" w:rsidRPr="00646981" w:rsidRDefault="00D13BFB" w:rsidP="00C2777D">
                  <w:pPr>
                    <w:adjustRightInd w:val="0"/>
                    <w:snapToGrid w:val="0"/>
                    <w:spacing w:line="360" w:lineRule="auto"/>
                    <w:jc w:val="center"/>
                    <w:rPr>
                      <w:rFonts w:ascii="Times New Roman" w:eastAsia="宋体" w:hAnsi="Times New Roman" w:cs="Times New Roman"/>
                    </w:rPr>
                  </w:pPr>
                  <w:r w:rsidRPr="00646981">
                    <w:rPr>
                      <w:rFonts w:ascii="Times New Roman" w:eastAsia="宋体" w:hAnsi="Times New Roman" w:cs="Times New Roman" w:hint="eastAsia"/>
                    </w:rPr>
                    <w:t>GY42</w:t>
                  </w:r>
                  <w:r w:rsidRPr="00646981">
                    <w:rPr>
                      <w:rFonts w:ascii="Times New Roman" w:eastAsia="宋体" w:hAnsi="Times New Roman" w:cs="Times New Roman"/>
                    </w:rPr>
                    <w:t>30</w:t>
                  </w:r>
                  <w:r w:rsidRPr="00646981">
                    <w:rPr>
                      <w:rFonts w:ascii="Times New Roman" w:eastAsia="宋体" w:hAnsi="Times New Roman" w:cs="Times New Roman" w:hint="eastAsia"/>
                    </w:rPr>
                    <w:t>/50</w:t>
                  </w:r>
                </w:p>
              </w:tc>
              <w:tc>
                <w:tcPr>
                  <w:tcW w:w="998" w:type="pct"/>
                  <w:vAlign w:val="center"/>
                </w:tcPr>
                <w:p w14:paraId="315582C7" w14:textId="77777777" w:rsidR="00FA2CB9" w:rsidRPr="00646981" w:rsidRDefault="00D13BFB" w:rsidP="00C2777D">
                  <w:pPr>
                    <w:adjustRightInd w:val="0"/>
                    <w:snapToGrid w:val="0"/>
                    <w:spacing w:line="360" w:lineRule="auto"/>
                    <w:jc w:val="center"/>
                    <w:rPr>
                      <w:rFonts w:ascii="Times New Roman" w:eastAsia="宋体" w:hAnsi="Times New Roman" w:cs="Times New Roman"/>
                    </w:rPr>
                  </w:pPr>
                  <w:r w:rsidRPr="00646981">
                    <w:rPr>
                      <w:rFonts w:ascii="Times New Roman" w:eastAsia="宋体" w:hAnsi="Times New Roman" w:cs="Times New Roman" w:hint="eastAsia"/>
                    </w:rPr>
                    <w:t>切割</w:t>
                  </w:r>
                </w:p>
              </w:tc>
            </w:tr>
            <w:tr w:rsidR="00646981" w:rsidRPr="00646981" w14:paraId="05A4461F" w14:textId="77777777" w:rsidTr="00646981">
              <w:trPr>
                <w:trHeight w:val="397"/>
              </w:trPr>
              <w:tc>
                <w:tcPr>
                  <w:tcW w:w="5000" w:type="pct"/>
                  <w:gridSpan w:val="5"/>
                  <w:vAlign w:val="center"/>
                </w:tcPr>
                <w:p w14:paraId="2A2918AC" w14:textId="77777777" w:rsidR="00646981" w:rsidRPr="006F781B" w:rsidRDefault="00646981" w:rsidP="00C2777D">
                  <w:pPr>
                    <w:adjustRightInd w:val="0"/>
                    <w:snapToGrid w:val="0"/>
                    <w:spacing w:line="360" w:lineRule="auto"/>
                    <w:jc w:val="center"/>
                    <w:rPr>
                      <w:rFonts w:ascii="Times New Roman" w:eastAsia="宋体" w:hAnsi="Times New Roman" w:cs="Times New Roman"/>
                      <w:b/>
                      <w:bCs/>
                      <w:color w:val="ED7D31" w:themeColor="accent2"/>
                    </w:rPr>
                  </w:pPr>
                  <w:r w:rsidRPr="006F781B">
                    <w:rPr>
                      <w:rFonts w:ascii="Times New Roman" w:eastAsia="宋体" w:hAnsi="Times New Roman" w:cs="Times New Roman" w:hint="eastAsia"/>
                      <w:b/>
                      <w:bCs/>
                    </w:rPr>
                    <w:t>智能航标灯</w:t>
                  </w:r>
                </w:p>
              </w:tc>
            </w:tr>
            <w:tr w:rsidR="00C0637A" w:rsidRPr="00646981" w14:paraId="61561CB5" w14:textId="77777777" w:rsidTr="00C0637A">
              <w:trPr>
                <w:trHeight w:val="397"/>
              </w:trPr>
              <w:tc>
                <w:tcPr>
                  <w:tcW w:w="718" w:type="pct"/>
                  <w:vAlign w:val="center"/>
                </w:tcPr>
                <w:p w14:paraId="0A22B941" w14:textId="77777777" w:rsidR="00C0637A" w:rsidRPr="00C0637A" w:rsidRDefault="00C0637A" w:rsidP="00C2777D">
                  <w:pPr>
                    <w:adjustRightInd w:val="0"/>
                    <w:snapToGrid w:val="0"/>
                    <w:spacing w:line="360" w:lineRule="auto"/>
                    <w:jc w:val="center"/>
                    <w:rPr>
                      <w:rFonts w:ascii="Times New Roman" w:hAnsi="宋体"/>
                    </w:rPr>
                  </w:pPr>
                  <w:r w:rsidRPr="00C0637A">
                    <w:rPr>
                      <w:rFonts w:ascii="Times New Roman" w:hAnsi="宋体" w:hint="eastAsia"/>
                    </w:rPr>
                    <w:t>1</w:t>
                  </w:r>
                </w:p>
              </w:tc>
              <w:tc>
                <w:tcPr>
                  <w:tcW w:w="1592" w:type="pct"/>
                  <w:vAlign w:val="center"/>
                </w:tcPr>
                <w:p w14:paraId="7129A99C" w14:textId="77777777" w:rsidR="00C0637A" w:rsidRPr="00C0637A" w:rsidRDefault="00C0637A" w:rsidP="00C2777D">
                  <w:pPr>
                    <w:adjustRightInd w:val="0"/>
                    <w:snapToGrid w:val="0"/>
                    <w:spacing w:line="360" w:lineRule="auto"/>
                    <w:jc w:val="center"/>
                    <w:rPr>
                      <w:rFonts w:ascii="Times New Roman" w:hAnsi="宋体"/>
                    </w:rPr>
                  </w:pPr>
                  <w:r w:rsidRPr="00C0637A">
                    <w:rPr>
                      <w:rFonts w:ascii="Times New Roman" w:hAnsi="宋体" w:hint="eastAsia"/>
                    </w:rPr>
                    <w:t>太阳能板电压测试机</w:t>
                  </w:r>
                </w:p>
              </w:tc>
              <w:tc>
                <w:tcPr>
                  <w:tcW w:w="692" w:type="pct"/>
                  <w:vAlign w:val="center"/>
                </w:tcPr>
                <w:p w14:paraId="665CABF2" w14:textId="77777777" w:rsidR="00C0637A" w:rsidRPr="00C0637A" w:rsidRDefault="00C0637A" w:rsidP="00C2777D">
                  <w:pPr>
                    <w:adjustRightInd w:val="0"/>
                    <w:snapToGrid w:val="0"/>
                    <w:spacing w:line="360" w:lineRule="auto"/>
                    <w:jc w:val="center"/>
                    <w:rPr>
                      <w:rFonts w:ascii="Times New Roman" w:hAnsi="宋体"/>
                    </w:rPr>
                  </w:pPr>
                  <w:r w:rsidRPr="00C0637A">
                    <w:rPr>
                      <w:rFonts w:ascii="Times New Roman" w:hAnsi="宋体" w:hint="eastAsia"/>
                    </w:rPr>
                    <w:t>1</w:t>
                  </w:r>
                </w:p>
              </w:tc>
              <w:tc>
                <w:tcPr>
                  <w:tcW w:w="1000" w:type="pct"/>
                  <w:vAlign w:val="center"/>
                </w:tcPr>
                <w:p w14:paraId="0C3D60DF" w14:textId="77777777" w:rsidR="00C0637A" w:rsidRDefault="00C0637A" w:rsidP="00C2777D">
                  <w:pPr>
                    <w:adjustRightInd w:val="0"/>
                    <w:snapToGrid w:val="0"/>
                    <w:spacing w:line="360" w:lineRule="auto"/>
                    <w:jc w:val="center"/>
                    <w:rPr>
                      <w:rFonts w:ascii="Times New Roman" w:hAnsi="宋体"/>
                    </w:rPr>
                  </w:pPr>
                  <w:r>
                    <w:rPr>
                      <w:rFonts w:ascii="Times New Roman" w:hAnsi="宋体" w:hint="eastAsia"/>
                    </w:rPr>
                    <w:t>CT-TC01</w:t>
                  </w:r>
                </w:p>
              </w:tc>
              <w:tc>
                <w:tcPr>
                  <w:tcW w:w="998" w:type="pct"/>
                  <w:vAlign w:val="center"/>
                </w:tcPr>
                <w:p w14:paraId="29BA0B74" w14:textId="77777777" w:rsidR="00C0637A" w:rsidRPr="00C0637A" w:rsidRDefault="00C0637A" w:rsidP="00C2777D">
                  <w:pPr>
                    <w:adjustRightInd w:val="0"/>
                    <w:snapToGrid w:val="0"/>
                    <w:spacing w:line="360" w:lineRule="auto"/>
                    <w:jc w:val="center"/>
                    <w:rPr>
                      <w:rFonts w:ascii="Times New Roman" w:hAnsi="宋体"/>
                    </w:rPr>
                  </w:pPr>
                  <w:r w:rsidRPr="00C0637A">
                    <w:rPr>
                      <w:rFonts w:ascii="Times New Roman" w:hAnsi="宋体" w:hint="eastAsia"/>
                    </w:rPr>
                    <w:t>通电测试</w:t>
                  </w:r>
                </w:p>
              </w:tc>
            </w:tr>
            <w:tr w:rsidR="00C0637A" w:rsidRPr="00646981" w14:paraId="28D27C5C" w14:textId="77777777" w:rsidTr="00C0637A">
              <w:trPr>
                <w:trHeight w:val="397"/>
              </w:trPr>
              <w:tc>
                <w:tcPr>
                  <w:tcW w:w="718" w:type="pct"/>
                  <w:vAlign w:val="center"/>
                </w:tcPr>
                <w:p w14:paraId="3F98351A" w14:textId="77777777" w:rsidR="00C0637A" w:rsidRPr="00C0637A" w:rsidRDefault="00C0637A" w:rsidP="00C2777D">
                  <w:pPr>
                    <w:adjustRightInd w:val="0"/>
                    <w:snapToGrid w:val="0"/>
                    <w:spacing w:line="360" w:lineRule="auto"/>
                    <w:jc w:val="center"/>
                    <w:rPr>
                      <w:rFonts w:ascii="Times New Roman" w:hAnsi="宋体"/>
                    </w:rPr>
                  </w:pPr>
                  <w:r w:rsidRPr="00C0637A">
                    <w:rPr>
                      <w:rFonts w:ascii="Times New Roman" w:hAnsi="宋体"/>
                    </w:rPr>
                    <w:t>2</w:t>
                  </w:r>
                </w:p>
              </w:tc>
              <w:tc>
                <w:tcPr>
                  <w:tcW w:w="1592" w:type="pct"/>
                  <w:vAlign w:val="center"/>
                </w:tcPr>
                <w:p w14:paraId="4D3A0F1F" w14:textId="77777777" w:rsidR="00C0637A" w:rsidRPr="00C0637A" w:rsidRDefault="00C0637A" w:rsidP="00C2777D">
                  <w:pPr>
                    <w:adjustRightInd w:val="0"/>
                    <w:snapToGrid w:val="0"/>
                    <w:spacing w:line="360" w:lineRule="auto"/>
                    <w:jc w:val="center"/>
                    <w:rPr>
                      <w:rFonts w:ascii="Times New Roman" w:hAnsi="宋体"/>
                    </w:rPr>
                  </w:pPr>
                  <w:r w:rsidRPr="00C0637A">
                    <w:rPr>
                      <w:rFonts w:ascii="Times New Roman" w:hAnsi="宋体" w:hint="eastAsia"/>
                    </w:rPr>
                    <w:t>电子万用表</w:t>
                  </w:r>
                </w:p>
              </w:tc>
              <w:tc>
                <w:tcPr>
                  <w:tcW w:w="692" w:type="pct"/>
                  <w:vAlign w:val="center"/>
                </w:tcPr>
                <w:p w14:paraId="4762E896" w14:textId="77777777" w:rsidR="00C0637A" w:rsidRPr="00C0637A" w:rsidRDefault="00C0637A" w:rsidP="00C2777D">
                  <w:pPr>
                    <w:adjustRightInd w:val="0"/>
                    <w:snapToGrid w:val="0"/>
                    <w:spacing w:line="360" w:lineRule="auto"/>
                    <w:jc w:val="center"/>
                    <w:rPr>
                      <w:rFonts w:ascii="Times New Roman" w:hAnsi="宋体"/>
                    </w:rPr>
                  </w:pPr>
                  <w:r w:rsidRPr="00C0637A">
                    <w:rPr>
                      <w:rFonts w:ascii="Times New Roman" w:hAnsi="宋体" w:hint="eastAsia"/>
                    </w:rPr>
                    <w:t>1</w:t>
                  </w:r>
                </w:p>
              </w:tc>
              <w:tc>
                <w:tcPr>
                  <w:tcW w:w="1000" w:type="pct"/>
                  <w:vAlign w:val="center"/>
                </w:tcPr>
                <w:p w14:paraId="3881918B" w14:textId="77777777" w:rsidR="00C0637A" w:rsidRDefault="00C0637A" w:rsidP="00C2777D">
                  <w:pPr>
                    <w:adjustRightInd w:val="0"/>
                    <w:snapToGrid w:val="0"/>
                    <w:spacing w:line="360" w:lineRule="auto"/>
                    <w:jc w:val="center"/>
                    <w:rPr>
                      <w:rFonts w:ascii="Times New Roman" w:hAnsi="宋体"/>
                    </w:rPr>
                  </w:pPr>
                  <w:r>
                    <w:rPr>
                      <w:rFonts w:ascii="Times New Roman" w:hAnsi="宋体" w:hint="eastAsia"/>
                    </w:rPr>
                    <w:t>CT-TC02</w:t>
                  </w:r>
                </w:p>
              </w:tc>
              <w:tc>
                <w:tcPr>
                  <w:tcW w:w="998" w:type="pct"/>
                  <w:vAlign w:val="center"/>
                </w:tcPr>
                <w:p w14:paraId="5DB94D2C" w14:textId="77777777" w:rsidR="00C0637A" w:rsidRPr="00C0637A" w:rsidRDefault="00C0637A" w:rsidP="00C2777D">
                  <w:pPr>
                    <w:adjustRightInd w:val="0"/>
                    <w:snapToGrid w:val="0"/>
                    <w:spacing w:line="360" w:lineRule="auto"/>
                    <w:jc w:val="center"/>
                    <w:rPr>
                      <w:rFonts w:ascii="Times New Roman" w:hAnsi="宋体"/>
                    </w:rPr>
                  </w:pPr>
                  <w:r w:rsidRPr="00C0637A">
                    <w:rPr>
                      <w:rFonts w:ascii="Times New Roman" w:hAnsi="宋体" w:hint="eastAsia"/>
                    </w:rPr>
                    <w:t>通电测试</w:t>
                  </w:r>
                </w:p>
              </w:tc>
            </w:tr>
          </w:tbl>
          <w:bookmarkEnd w:id="14"/>
          <w:p w14:paraId="2DF99410" w14:textId="77777777" w:rsidR="00BE66EC" w:rsidRPr="00DB18AC" w:rsidRDefault="00FF4634" w:rsidP="00C2777D">
            <w:pPr>
              <w:pStyle w:val="lh--1"/>
              <w:adjustRightInd w:val="0"/>
              <w:snapToGrid w:val="0"/>
              <w:ind w:firstLineChars="0" w:firstLine="0"/>
              <w:rPr>
                <w:b/>
                <w:bCs/>
              </w:rPr>
            </w:pPr>
            <w:r w:rsidRPr="00DB18AC">
              <w:rPr>
                <w:rFonts w:hint="eastAsia"/>
                <w:b/>
                <w:bCs/>
                <w:sz w:val="21"/>
              </w:rPr>
              <w:t>注：</w:t>
            </w:r>
            <w:r w:rsidR="008A3BB2" w:rsidRPr="00DB18AC">
              <w:rPr>
                <w:rFonts w:hint="eastAsia"/>
                <w:b/>
                <w:bCs/>
                <w:sz w:val="21"/>
              </w:rPr>
              <w:t>燃烧器</w:t>
            </w:r>
            <w:r w:rsidR="00D13BFB" w:rsidRPr="00DB18AC">
              <w:rPr>
                <w:rFonts w:hint="eastAsia"/>
                <w:b/>
                <w:bCs/>
                <w:sz w:val="21"/>
              </w:rPr>
              <w:t>机采用天然气加热，其余</w:t>
            </w:r>
            <w:r w:rsidRPr="00DB18AC">
              <w:rPr>
                <w:rFonts w:hint="eastAsia"/>
                <w:b/>
                <w:bCs/>
                <w:sz w:val="21"/>
              </w:rPr>
              <w:t>设备均使用电能，项目无备用发电机。</w:t>
            </w:r>
          </w:p>
          <w:p w14:paraId="5AB1FDF5" w14:textId="77777777" w:rsidR="00BE66EC" w:rsidRDefault="00392FC4" w:rsidP="00C2777D">
            <w:pPr>
              <w:pStyle w:val="2"/>
              <w:numPr>
                <w:ilvl w:val="0"/>
                <w:numId w:val="0"/>
              </w:numPr>
              <w:adjustRightInd w:val="0"/>
              <w:snapToGrid w:val="0"/>
              <w:ind w:firstLineChars="200" w:firstLine="480"/>
              <w:rPr>
                <w:rFonts w:ascii="黑体" w:hAnsi="黑体" w:cs="Times New Roman"/>
              </w:rPr>
            </w:pPr>
            <w:r>
              <w:rPr>
                <w:rFonts w:ascii="黑体" w:hAnsi="黑体" w:cs="Times New Roman"/>
              </w:rPr>
              <w:t>6</w:t>
            </w:r>
            <w:r w:rsidR="00FF4634">
              <w:rPr>
                <w:rFonts w:ascii="黑体" w:hAnsi="黑体" w:cs="Times New Roman" w:hint="eastAsia"/>
              </w:rPr>
              <w:t>.</w:t>
            </w:r>
            <w:r w:rsidR="00FF4634">
              <w:rPr>
                <w:rFonts w:ascii="黑体" w:hAnsi="黑体" w:cs="Times New Roman"/>
              </w:rPr>
              <w:t>产品方案及原辅材料消耗</w:t>
            </w:r>
          </w:p>
          <w:p w14:paraId="7968792A" w14:textId="77777777" w:rsidR="00FA2CB9" w:rsidRPr="006F781B" w:rsidRDefault="00392FC4" w:rsidP="00C2777D">
            <w:pPr>
              <w:pStyle w:val="lh--1"/>
              <w:adjustRightInd w:val="0"/>
              <w:snapToGrid w:val="0"/>
              <w:rPr>
                <w:rFonts w:cs="Times New Roman"/>
              </w:rPr>
            </w:pPr>
            <w:r>
              <w:rPr>
                <w:rFonts w:cs="Times New Roman"/>
              </w:rPr>
              <w:t>6</w:t>
            </w:r>
            <w:r w:rsidR="00FF4634" w:rsidRPr="006F781B">
              <w:rPr>
                <w:rFonts w:cs="Times New Roman" w:hint="eastAsia"/>
              </w:rPr>
              <w:t>.1</w:t>
            </w:r>
            <w:r w:rsidR="00FF4634" w:rsidRPr="006F781B">
              <w:rPr>
                <w:rFonts w:cs="Times New Roman" w:hint="eastAsia"/>
              </w:rPr>
              <w:t>本项目产品方案见下表：</w:t>
            </w:r>
          </w:p>
          <w:tbl>
            <w:tblPr>
              <w:tblStyle w:val="af4"/>
              <w:tblW w:w="9072" w:type="dxa"/>
              <w:jc w:val="center"/>
              <w:tblBorders>
                <w:top w:val="none" w:sz="0" w:space="0" w:color="auto"/>
              </w:tblBorders>
              <w:tblLook w:val="04A0" w:firstRow="1" w:lastRow="0" w:firstColumn="1" w:lastColumn="0" w:noHBand="0" w:noVBand="1"/>
            </w:tblPr>
            <w:tblGrid>
              <w:gridCol w:w="1513"/>
              <w:gridCol w:w="2268"/>
              <w:gridCol w:w="1513"/>
              <w:gridCol w:w="3778"/>
            </w:tblGrid>
            <w:tr w:rsidR="00646981" w:rsidRPr="006F781B" w14:paraId="0A7EF688" w14:textId="77777777" w:rsidTr="00646981">
              <w:trPr>
                <w:trHeight w:val="397"/>
                <w:jc w:val="center"/>
              </w:trPr>
              <w:tc>
                <w:tcPr>
                  <w:tcW w:w="5000" w:type="pct"/>
                  <w:gridSpan w:val="4"/>
                  <w:tcBorders>
                    <w:top w:val="nil"/>
                    <w:left w:val="nil"/>
                    <w:right w:val="nil"/>
                  </w:tcBorders>
                  <w:vAlign w:val="center"/>
                </w:tcPr>
                <w:p w14:paraId="37FD464E" w14:textId="77777777" w:rsidR="00BE66EC" w:rsidRPr="006F781B" w:rsidRDefault="00FF4634" w:rsidP="00C2777D">
                  <w:pPr>
                    <w:adjustRightInd w:val="0"/>
                    <w:snapToGrid w:val="0"/>
                    <w:spacing w:line="360" w:lineRule="auto"/>
                    <w:jc w:val="center"/>
                    <w:rPr>
                      <w:rFonts w:ascii="Times New Roman" w:eastAsia="宋体" w:hAnsi="Times New Roman" w:cs="Times New Roman"/>
                      <w:sz w:val="24"/>
                      <w:szCs w:val="24"/>
                    </w:rPr>
                  </w:pPr>
                  <w:r w:rsidRPr="006F781B">
                    <w:rPr>
                      <w:rFonts w:ascii="Times New Roman" w:eastAsia="宋体" w:hAnsi="宋体" w:cs="Times New Roman"/>
                      <w:sz w:val="24"/>
                      <w:szCs w:val="24"/>
                    </w:rPr>
                    <w:t>表</w:t>
                  </w:r>
                  <w:r w:rsidR="00646981" w:rsidRPr="006F781B">
                    <w:rPr>
                      <w:rFonts w:ascii="Times New Roman" w:eastAsia="宋体" w:hAnsi="宋体" w:cs="Times New Roman" w:hint="eastAsia"/>
                      <w:sz w:val="24"/>
                      <w:szCs w:val="24"/>
                    </w:rPr>
                    <w:t>1</w:t>
                  </w:r>
                  <w:r w:rsidR="00646981" w:rsidRPr="006F781B">
                    <w:rPr>
                      <w:rFonts w:ascii="Times New Roman" w:eastAsia="宋体" w:hAnsi="宋体" w:cs="Times New Roman"/>
                      <w:sz w:val="24"/>
                      <w:szCs w:val="24"/>
                    </w:rPr>
                    <w:t>-</w:t>
                  </w:r>
                  <w:r w:rsidRPr="006F781B">
                    <w:rPr>
                      <w:rFonts w:ascii="Times New Roman" w:eastAsia="宋体" w:hAnsi="Times New Roman" w:cs="Times New Roman"/>
                      <w:sz w:val="24"/>
                      <w:szCs w:val="24"/>
                    </w:rPr>
                    <w:t xml:space="preserve">3 </w:t>
                  </w:r>
                  <w:r w:rsidRPr="006F781B">
                    <w:rPr>
                      <w:rFonts w:ascii="Times New Roman" w:eastAsia="宋体" w:hAnsi="宋体" w:cs="Times New Roman"/>
                      <w:sz w:val="24"/>
                      <w:szCs w:val="24"/>
                    </w:rPr>
                    <w:t>项目产品</w:t>
                  </w:r>
                  <w:r w:rsidR="006F781B">
                    <w:rPr>
                      <w:rFonts w:ascii="Times New Roman" w:eastAsia="宋体" w:hAnsi="宋体" w:cs="Times New Roman" w:hint="eastAsia"/>
                      <w:sz w:val="24"/>
                      <w:szCs w:val="24"/>
                    </w:rPr>
                    <w:t>情况一览表</w:t>
                  </w:r>
                </w:p>
              </w:tc>
            </w:tr>
            <w:tr w:rsidR="00646981" w:rsidRPr="006F781B" w14:paraId="35F502B9" w14:textId="77777777" w:rsidTr="00646981">
              <w:trPr>
                <w:trHeight w:val="397"/>
                <w:jc w:val="center"/>
              </w:trPr>
              <w:tc>
                <w:tcPr>
                  <w:tcW w:w="834" w:type="pct"/>
                  <w:vAlign w:val="center"/>
                </w:tcPr>
                <w:p w14:paraId="43C46ADD" w14:textId="77777777" w:rsidR="00A70335" w:rsidRPr="006F781B" w:rsidRDefault="00A70335" w:rsidP="00C2777D">
                  <w:pPr>
                    <w:adjustRightInd w:val="0"/>
                    <w:snapToGrid w:val="0"/>
                    <w:spacing w:line="360" w:lineRule="auto"/>
                    <w:jc w:val="center"/>
                    <w:rPr>
                      <w:rFonts w:ascii="Times New Roman" w:eastAsia="宋体" w:hAnsi="Times New Roman" w:cs="Times New Roman"/>
                      <w:b/>
                    </w:rPr>
                  </w:pPr>
                  <w:r w:rsidRPr="006F781B">
                    <w:rPr>
                      <w:rFonts w:ascii="Times New Roman" w:eastAsia="宋体" w:hAnsi="宋体" w:cs="Times New Roman"/>
                      <w:b/>
                    </w:rPr>
                    <w:t>序号</w:t>
                  </w:r>
                </w:p>
              </w:tc>
              <w:tc>
                <w:tcPr>
                  <w:tcW w:w="1250" w:type="pct"/>
                  <w:vAlign w:val="center"/>
                </w:tcPr>
                <w:p w14:paraId="6144879C" w14:textId="77777777" w:rsidR="00A70335" w:rsidRPr="006F781B" w:rsidRDefault="00A70335" w:rsidP="00C2777D">
                  <w:pPr>
                    <w:adjustRightInd w:val="0"/>
                    <w:snapToGrid w:val="0"/>
                    <w:spacing w:line="360" w:lineRule="auto"/>
                    <w:jc w:val="center"/>
                    <w:rPr>
                      <w:rFonts w:ascii="Times New Roman" w:eastAsia="宋体" w:hAnsi="Times New Roman" w:cs="Times New Roman"/>
                      <w:b/>
                    </w:rPr>
                  </w:pPr>
                  <w:r w:rsidRPr="006F781B">
                    <w:rPr>
                      <w:rFonts w:ascii="Times New Roman" w:eastAsia="宋体" w:hAnsi="宋体" w:cs="Times New Roman"/>
                      <w:b/>
                    </w:rPr>
                    <w:t>产品名称</w:t>
                  </w:r>
                </w:p>
              </w:tc>
              <w:tc>
                <w:tcPr>
                  <w:tcW w:w="834" w:type="pct"/>
                  <w:vAlign w:val="center"/>
                </w:tcPr>
                <w:p w14:paraId="1D135805" w14:textId="77777777" w:rsidR="00A70335" w:rsidRPr="006F781B" w:rsidRDefault="00A70335" w:rsidP="00C2777D">
                  <w:pPr>
                    <w:adjustRightInd w:val="0"/>
                    <w:snapToGrid w:val="0"/>
                    <w:spacing w:line="360" w:lineRule="auto"/>
                    <w:jc w:val="center"/>
                    <w:rPr>
                      <w:rFonts w:ascii="Times New Roman" w:eastAsia="宋体" w:hAnsi="Times New Roman" w:cs="Times New Roman"/>
                      <w:b/>
                    </w:rPr>
                  </w:pPr>
                  <w:r w:rsidRPr="006F781B">
                    <w:rPr>
                      <w:rFonts w:ascii="Times New Roman" w:eastAsia="宋体" w:hAnsi="宋体" w:cs="Times New Roman"/>
                      <w:b/>
                    </w:rPr>
                    <w:t>年产量</w:t>
                  </w:r>
                </w:p>
              </w:tc>
              <w:tc>
                <w:tcPr>
                  <w:tcW w:w="2082" w:type="pct"/>
                  <w:vAlign w:val="center"/>
                </w:tcPr>
                <w:p w14:paraId="0A248452" w14:textId="77777777" w:rsidR="00A70335" w:rsidRPr="006F781B" w:rsidRDefault="00A70335" w:rsidP="00C2777D">
                  <w:pPr>
                    <w:adjustRightInd w:val="0"/>
                    <w:snapToGrid w:val="0"/>
                    <w:spacing w:line="360" w:lineRule="auto"/>
                    <w:jc w:val="center"/>
                    <w:rPr>
                      <w:rFonts w:ascii="Times New Roman" w:eastAsia="宋体" w:hAnsi="Times New Roman" w:cs="Times New Roman"/>
                      <w:b/>
                    </w:rPr>
                  </w:pPr>
                  <w:r w:rsidRPr="006F781B">
                    <w:rPr>
                      <w:rFonts w:ascii="Times New Roman" w:eastAsia="宋体" w:hAnsi="Times New Roman" w:cs="Times New Roman" w:hint="eastAsia"/>
                      <w:b/>
                    </w:rPr>
                    <w:t>备注</w:t>
                  </w:r>
                </w:p>
              </w:tc>
            </w:tr>
            <w:tr w:rsidR="00646981" w:rsidRPr="006F781B" w14:paraId="3D178FCA" w14:textId="77777777" w:rsidTr="00646981">
              <w:trPr>
                <w:trHeight w:val="397"/>
                <w:jc w:val="center"/>
              </w:trPr>
              <w:tc>
                <w:tcPr>
                  <w:tcW w:w="5000" w:type="pct"/>
                  <w:gridSpan w:val="4"/>
                  <w:vAlign w:val="center"/>
                </w:tcPr>
                <w:p w14:paraId="1376513F" w14:textId="77777777" w:rsidR="00646981" w:rsidRPr="006F781B" w:rsidRDefault="006F781B" w:rsidP="00C2777D">
                  <w:pPr>
                    <w:adjustRightInd w:val="0"/>
                    <w:snapToGrid w:val="0"/>
                    <w:spacing w:line="360" w:lineRule="auto"/>
                    <w:jc w:val="center"/>
                    <w:rPr>
                      <w:rFonts w:ascii="Times New Roman" w:eastAsia="宋体" w:hAnsi="Times New Roman" w:cs="Times New Roman"/>
                      <w:b/>
                    </w:rPr>
                  </w:pPr>
                  <w:r w:rsidRPr="006F781B">
                    <w:rPr>
                      <w:rFonts w:ascii="Times New Roman" w:eastAsia="宋体" w:hAnsi="Times New Roman" w:cs="Times New Roman" w:hint="eastAsia"/>
                      <w:b/>
                    </w:rPr>
                    <w:t>P</w:t>
                  </w:r>
                  <w:r w:rsidRPr="006F781B">
                    <w:rPr>
                      <w:rFonts w:ascii="Times New Roman" w:eastAsia="宋体" w:hAnsi="Times New Roman" w:cs="Times New Roman"/>
                      <w:b/>
                    </w:rPr>
                    <w:t>E</w:t>
                  </w:r>
                  <w:r w:rsidRPr="006F781B">
                    <w:rPr>
                      <w:rFonts w:ascii="Times New Roman" w:eastAsia="宋体" w:hAnsi="Times New Roman" w:cs="Times New Roman" w:hint="eastAsia"/>
                      <w:b/>
                    </w:rPr>
                    <w:t>航标器材</w:t>
                  </w:r>
                </w:p>
              </w:tc>
            </w:tr>
            <w:tr w:rsidR="00646981" w:rsidRPr="006F781B" w14:paraId="34C336F0" w14:textId="77777777" w:rsidTr="00646981">
              <w:trPr>
                <w:trHeight w:val="397"/>
                <w:jc w:val="center"/>
              </w:trPr>
              <w:tc>
                <w:tcPr>
                  <w:tcW w:w="834" w:type="pct"/>
                  <w:vAlign w:val="center"/>
                </w:tcPr>
                <w:p w14:paraId="4BF4112C" w14:textId="77777777" w:rsidR="00A70335" w:rsidRPr="006F781B" w:rsidRDefault="00A70335" w:rsidP="00C2777D">
                  <w:pPr>
                    <w:adjustRightInd w:val="0"/>
                    <w:snapToGrid w:val="0"/>
                    <w:spacing w:line="360" w:lineRule="auto"/>
                    <w:jc w:val="center"/>
                    <w:rPr>
                      <w:rFonts w:ascii="Times New Roman" w:eastAsia="宋体" w:hAnsi="Times New Roman" w:cs="Times New Roman"/>
                    </w:rPr>
                  </w:pPr>
                  <w:r w:rsidRPr="006F781B">
                    <w:rPr>
                      <w:rFonts w:ascii="Times New Roman" w:eastAsia="宋体" w:hAnsi="Times New Roman" w:cs="Times New Roman"/>
                    </w:rPr>
                    <w:lastRenderedPageBreak/>
                    <w:t>1</w:t>
                  </w:r>
                </w:p>
              </w:tc>
              <w:tc>
                <w:tcPr>
                  <w:tcW w:w="1250" w:type="pct"/>
                  <w:vAlign w:val="center"/>
                </w:tcPr>
                <w:p w14:paraId="6D43A830" w14:textId="77777777" w:rsidR="00A70335" w:rsidRPr="006F781B" w:rsidRDefault="00A70335" w:rsidP="00C2777D">
                  <w:pPr>
                    <w:adjustRightInd w:val="0"/>
                    <w:snapToGrid w:val="0"/>
                    <w:spacing w:line="360" w:lineRule="auto"/>
                    <w:jc w:val="center"/>
                    <w:rPr>
                      <w:rFonts w:ascii="Times New Roman" w:eastAsia="宋体" w:hAnsi="Times New Roman" w:cs="Times New Roman"/>
                    </w:rPr>
                  </w:pPr>
                  <w:r w:rsidRPr="006F781B">
                    <w:rPr>
                      <w:rFonts w:hAnsi="宋体" w:cs="Times New Roman" w:hint="eastAsia"/>
                      <w:szCs w:val="24"/>
                    </w:rPr>
                    <w:t>P</w:t>
                  </w:r>
                  <w:r w:rsidRPr="006F781B">
                    <w:rPr>
                      <w:rFonts w:hAnsi="宋体" w:cs="Times New Roman"/>
                      <w:szCs w:val="24"/>
                    </w:rPr>
                    <w:t>E</w:t>
                  </w:r>
                  <w:r w:rsidRPr="006F781B">
                    <w:rPr>
                      <w:rFonts w:hAnsi="宋体" w:cs="Times New Roman" w:hint="eastAsia"/>
                      <w:szCs w:val="24"/>
                    </w:rPr>
                    <w:t>浮鼓</w:t>
                  </w:r>
                </w:p>
              </w:tc>
              <w:tc>
                <w:tcPr>
                  <w:tcW w:w="834" w:type="pct"/>
                  <w:vAlign w:val="center"/>
                </w:tcPr>
                <w:p w14:paraId="57982628" w14:textId="77777777" w:rsidR="00A70335" w:rsidRPr="006F781B" w:rsidRDefault="00DB6949" w:rsidP="00C2777D">
                  <w:pPr>
                    <w:adjustRightInd w:val="0"/>
                    <w:snapToGrid w:val="0"/>
                    <w:spacing w:line="360" w:lineRule="auto"/>
                    <w:jc w:val="center"/>
                    <w:rPr>
                      <w:rFonts w:ascii="Times New Roman" w:eastAsia="宋体" w:hAnsi="Times New Roman" w:cs="Times New Roman"/>
                    </w:rPr>
                  </w:pPr>
                  <w:r w:rsidRPr="006F781B">
                    <w:rPr>
                      <w:rFonts w:ascii="Times New Roman" w:eastAsia="宋体" w:hAnsi="Times New Roman" w:cs="Times New Roman"/>
                    </w:rPr>
                    <w:t>600</w:t>
                  </w:r>
                  <w:r w:rsidR="006F781B" w:rsidRPr="006F781B">
                    <w:rPr>
                      <w:rFonts w:ascii="Times New Roman" w:eastAsia="宋体" w:hAnsi="Times New Roman" w:cs="Times New Roman" w:hint="eastAsia"/>
                    </w:rPr>
                    <w:t>个</w:t>
                  </w:r>
                </w:p>
              </w:tc>
              <w:tc>
                <w:tcPr>
                  <w:tcW w:w="2082" w:type="pct"/>
                  <w:vAlign w:val="center"/>
                </w:tcPr>
                <w:p w14:paraId="02FCBBF4" w14:textId="77777777" w:rsidR="00A70335" w:rsidRPr="006F781B" w:rsidRDefault="00EC57E5" w:rsidP="00C2777D">
                  <w:pPr>
                    <w:adjustRightInd w:val="0"/>
                    <w:snapToGrid w:val="0"/>
                    <w:spacing w:line="360" w:lineRule="auto"/>
                    <w:jc w:val="center"/>
                    <w:rPr>
                      <w:rFonts w:ascii="Times New Roman" w:eastAsia="宋体" w:hAnsi="Times New Roman" w:cs="Times New Roman"/>
                    </w:rPr>
                  </w:pPr>
                  <w:r w:rsidRPr="006F781B">
                    <w:rPr>
                      <w:rFonts w:ascii="Times New Roman" w:eastAsia="宋体" w:hAnsi="Times New Roman" w:cs="Times New Roman" w:hint="eastAsia"/>
                    </w:rPr>
                    <w:t>浮鼓</w:t>
                  </w:r>
                  <w:r w:rsidR="00A70335" w:rsidRPr="006F781B">
                    <w:rPr>
                      <w:rFonts w:ascii="Times New Roman" w:eastAsia="宋体" w:hAnsi="Times New Roman" w:cs="Times New Roman" w:hint="eastAsia"/>
                    </w:rPr>
                    <w:t>直径有</w:t>
                  </w:r>
                  <w:r w:rsidR="00A70335" w:rsidRPr="006F781B">
                    <w:rPr>
                      <w:rFonts w:ascii="Times New Roman" w:eastAsia="宋体" w:hAnsi="Times New Roman" w:cs="Times New Roman" w:hint="eastAsia"/>
                    </w:rPr>
                    <w:t>1</w:t>
                  </w:r>
                  <w:r w:rsidR="00A70335" w:rsidRPr="006F781B">
                    <w:rPr>
                      <w:rFonts w:ascii="Times New Roman" w:eastAsia="宋体" w:hAnsi="Times New Roman" w:cs="Times New Roman"/>
                    </w:rPr>
                    <w:t>m</w:t>
                  </w:r>
                  <w:r w:rsidR="00A70335" w:rsidRPr="006F781B">
                    <w:rPr>
                      <w:rFonts w:ascii="Times New Roman" w:eastAsia="宋体" w:hAnsi="Times New Roman" w:cs="Times New Roman" w:hint="eastAsia"/>
                    </w:rPr>
                    <w:t>、</w:t>
                  </w:r>
                  <w:r w:rsidR="00A70335" w:rsidRPr="006F781B">
                    <w:rPr>
                      <w:rFonts w:ascii="Times New Roman" w:eastAsia="宋体" w:hAnsi="Times New Roman" w:cs="Times New Roman" w:hint="eastAsia"/>
                    </w:rPr>
                    <w:t>1</w:t>
                  </w:r>
                  <w:r w:rsidR="00A70335" w:rsidRPr="006F781B">
                    <w:rPr>
                      <w:rFonts w:ascii="Times New Roman" w:eastAsia="宋体" w:hAnsi="Times New Roman" w:cs="Times New Roman"/>
                    </w:rPr>
                    <w:t>.4m</w:t>
                  </w:r>
                  <w:r w:rsidR="00A70335" w:rsidRPr="006F781B">
                    <w:rPr>
                      <w:rFonts w:ascii="Times New Roman" w:eastAsia="宋体" w:hAnsi="Times New Roman" w:cs="Times New Roman" w:hint="eastAsia"/>
                    </w:rPr>
                    <w:t>、</w:t>
                  </w:r>
                  <w:r w:rsidR="00A70335" w:rsidRPr="006F781B">
                    <w:rPr>
                      <w:rFonts w:ascii="Times New Roman" w:eastAsia="宋体" w:hAnsi="Times New Roman" w:cs="Times New Roman" w:hint="eastAsia"/>
                    </w:rPr>
                    <w:t>1</w:t>
                  </w:r>
                  <w:r w:rsidR="00A70335" w:rsidRPr="006F781B">
                    <w:rPr>
                      <w:rFonts w:ascii="Times New Roman" w:eastAsia="宋体" w:hAnsi="Times New Roman" w:cs="Times New Roman"/>
                    </w:rPr>
                    <w:t>.5m</w:t>
                  </w:r>
                  <w:r w:rsidR="00A70335" w:rsidRPr="006F781B">
                    <w:rPr>
                      <w:rFonts w:ascii="Times New Roman" w:eastAsia="宋体" w:hAnsi="Times New Roman" w:cs="Times New Roman" w:hint="eastAsia"/>
                    </w:rPr>
                    <w:t>、</w:t>
                  </w:r>
                  <w:r w:rsidR="00A70335" w:rsidRPr="006F781B">
                    <w:rPr>
                      <w:rFonts w:ascii="Times New Roman" w:eastAsia="宋体" w:hAnsi="Times New Roman" w:cs="Times New Roman" w:hint="eastAsia"/>
                    </w:rPr>
                    <w:t>2</w:t>
                  </w:r>
                  <w:r w:rsidR="00A70335" w:rsidRPr="006F781B">
                    <w:rPr>
                      <w:rFonts w:ascii="Times New Roman" w:eastAsia="宋体" w:hAnsi="Times New Roman" w:cs="Times New Roman"/>
                    </w:rPr>
                    <w:t>m</w:t>
                  </w:r>
                  <w:r w:rsidR="00A70335" w:rsidRPr="006F781B">
                    <w:rPr>
                      <w:rFonts w:ascii="Times New Roman" w:eastAsia="宋体" w:hAnsi="Times New Roman" w:cs="Times New Roman" w:hint="eastAsia"/>
                    </w:rPr>
                    <w:t>四种规格</w:t>
                  </w:r>
                </w:p>
              </w:tc>
            </w:tr>
            <w:tr w:rsidR="00646981" w:rsidRPr="006F781B" w14:paraId="5B05F455" w14:textId="77777777" w:rsidTr="00646981">
              <w:trPr>
                <w:trHeight w:val="397"/>
                <w:jc w:val="center"/>
              </w:trPr>
              <w:tc>
                <w:tcPr>
                  <w:tcW w:w="834" w:type="pct"/>
                  <w:vAlign w:val="center"/>
                </w:tcPr>
                <w:p w14:paraId="401F70FA" w14:textId="77777777" w:rsidR="00A70335" w:rsidRPr="006F781B" w:rsidRDefault="00A70335" w:rsidP="00C2777D">
                  <w:pPr>
                    <w:adjustRightInd w:val="0"/>
                    <w:snapToGrid w:val="0"/>
                    <w:spacing w:line="360" w:lineRule="auto"/>
                    <w:jc w:val="center"/>
                    <w:rPr>
                      <w:rFonts w:ascii="Times New Roman" w:eastAsia="宋体" w:hAnsi="Times New Roman" w:cs="Times New Roman"/>
                    </w:rPr>
                  </w:pPr>
                  <w:r w:rsidRPr="006F781B">
                    <w:rPr>
                      <w:rFonts w:ascii="Times New Roman" w:eastAsia="宋体" w:hAnsi="Times New Roman" w:cs="Times New Roman"/>
                    </w:rPr>
                    <w:t>2</w:t>
                  </w:r>
                </w:p>
              </w:tc>
              <w:tc>
                <w:tcPr>
                  <w:tcW w:w="1250" w:type="pct"/>
                  <w:vAlign w:val="center"/>
                </w:tcPr>
                <w:p w14:paraId="113E04DC" w14:textId="77777777" w:rsidR="00A70335" w:rsidRPr="006F781B" w:rsidRDefault="00A70335" w:rsidP="00C2777D">
                  <w:pPr>
                    <w:adjustRightInd w:val="0"/>
                    <w:snapToGrid w:val="0"/>
                    <w:spacing w:line="360" w:lineRule="auto"/>
                    <w:jc w:val="center"/>
                    <w:rPr>
                      <w:rFonts w:ascii="Times New Roman" w:eastAsia="宋体" w:hAnsi="Times New Roman" w:cs="Times New Roman"/>
                    </w:rPr>
                  </w:pPr>
                  <w:r w:rsidRPr="006F781B">
                    <w:rPr>
                      <w:rFonts w:hAnsi="宋体" w:cs="Times New Roman" w:hint="eastAsia"/>
                      <w:szCs w:val="24"/>
                    </w:rPr>
                    <w:t>P</w:t>
                  </w:r>
                  <w:r w:rsidRPr="006F781B">
                    <w:rPr>
                      <w:rFonts w:hAnsi="宋体" w:cs="Times New Roman"/>
                      <w:szCs w:val="24"/>
                    </w:rPr>
                    <w:t>E</w:t>
                  </w:r>
                  <w:r w:rsidRPr="006F781B">
                    <w:rPr>
                      <w:rFonts w:hAnsi="宋体" w:cs="Times New Roman" w:hint="eastAsia"/>
                      <w:szCs w:val="24"/>
                    </w:rPr>
                    <w:t>椎（罐）体</w:t>
                  </w:r>
                </w:p>
              </w:tc>
              <w:tc>
                <w:tcPr>
                  <w:tcW w:w="834" w:type="pct"/>
                  <w:vAlign w:val="center"/>
                </w:tcPr>
                <w:p w14:paraId="134D1DD4" w14:textId="77777777" w:rsidR="00A70335" w:rsidRPr="006F781B" w:rsidRDefault="00DB6949" w:rsidP="00C2777D">
                  <w:pPr>
                    <w:adjustRightInd w:val="0"/>
                    <w:snapToGrid w:val="0"/>
                    <w:spacing w:line="360" w:lineRule="auto"/>
                    <w:jc w:val="center"/>
                    <w:rPr>
                      <w:rFonts w:ascii="Times New Roman" w:eastAsia="宋体" w:hAnsi="Times New Roman" w:cs="Times New Roman"/>
                    </w:rPr>
                  </w:pPr>
                  <w:r w:rsidRPr="006F781B">
                    <w:rPr>
                      <w:rFonts w:ascii="Times New Roman" w:eastAsia="宋体" w:hAnsi="Times New Roman" w:cs="Times New Roman"/>
                    </w:rPr>
                    <w:t>1200</w:t>
                  </w:r>
                  <w:r w:rsidR="006F781B" w:rsidRPr="006F781B">
                    <w:rPr>
                      <w:rFonts w:ascii="Times New Roman" w:eastAsia="宋体" w:hAnsi="Times New Roman" w:cs="Times New Roman" w:hint="eastAsia"/>
                    </w:rPr>
                    <w:t>个</w:t>
                  </w:r>
                </w:p>
              </w:tc>
              <w:tc>
                <w:tcPr>
                  <w:tcW w:w="2082" w:type="pct"/>
                  <w:vAlign w:val="center"/>
                </w:tcPr>
                <w:p w14:paraId="107E0072" w14:textId="77777777" w:rsidR="00A70335" w:rsidRPr="006F781B" w:rsidRDefault="00A70335" w:rsidP="00C2777D">
                  <w:pPr>
                    <w:adjustRightInd w:val="0"/>
                    <w:snapToGrid w:val="0"/>
                    <w:spacing w:line="360" w:lineRule="auto"/>
                    <w:jc w:val="center"/>
                    <w:rPr>
                      <w:rFonts w:ascii="Times New Roman" w:eastAsia="宋体" w:hAnsi="Times New Roman" w:cs="Times New Roman"/>
                    </w:rPr>
                  </w:pPr>
                  <w:r w:rsidRPr="006F781B">
                    <w:rPr>
                      <w:rFonts w:ascii="Times New Roman" w:eastAsia="宋体" w:hAnsi="Times New Roman" w:cs="Times New Roman" w:hint="eastAsia"/>
                    </w:rPr>
                    <w:t>椎体的</w:t>
                  </w:r>
                  <w:r w:rsidR="00EC57E5" w:rsidRPr="006F781B">
                    <w:rPr>
                      <w:rFonts w:ascii="Times New Roman" w:eastAsia="宋体" w:hAnsi="Times New Roman" w:cs="Times New Roman" w:hint="eastAsia"/>
                    </w:rPr>
                    <w:t>规格尺寸为</w:t>
                  </w:r>
                  <w:r w:rsidRPr="006F781B">
                    <w:rPr>
                      <w:rFonts w:ascii="Times New Roman" w:eastAsia="宋体" w:hAnsi="Times New Roman" w:cs="Times New Roman" w:hint="eastAsia"/>
                    </w:rPr>
                    <w:t>1</w:t>
                  </w:r>
                  <w:r w:rsidRPr="006F781B">
                    <w:rPr>
                      <w:rFonts w:ascii="Times New Roman" w:eastAsia="宋体" w:hAnsi="Times New Roman" w:cs="Times New Roman"/>
                    </w:rPr>
                    <w:t>.1m×1.2m×1.3m</w:t>
                  </w:r>
                </w:p>
                <w:p w14:paraId="4CE3D241" w14:textId="77777777" w:rsidR="00EC57E5" w:rsidRPr="006F781B" w:rsidRDefault="00EC57E5" w:rsidP="00C2777D">
                  <w:pPr>
                    <w:adjustRightInd w:val="0"/>
                    <w:snapToGrid w:val="0"/>
                    <w:spacing w:line="360" w:lineRule="auto"/>
                    <w:jc w:val="center"/>
                    <w:rPr>
                      <w:rFonts w:ascii="Times New Roman" w:eastAsia="宋体" w:hAnsi="Times New Roman" w:cs="Times New Roman"/>
                    </w:rPr>
                  </w:pPr>
                  <w:r w:rsidRPr="006F781B">
                    <w:rPr>
                      <w:rFonts w:ascii="Times New Roman" w:eastAsia="宋体" w:hAnsi="Times New Roman" w:cs="Times New Roman" w:hint="eastAsia"/>
                    </w:rPr>
                    <w:t>罐体的规格尺寸为</w:t>
                  </w:r>
                  <w:r w:rsidRPr="006F781B">
                    <w:rPr>
                      <w:rFonts w:ascii="Times New Roman" w:eastAsia="宋体" w:hAnsi="Times New Roman" w:cs="Times New Roman" w:hint="eastAsia"/>
                    </w:rPr>
                    <w:t>7</w:t>
                  </w:r>
                  <w:r w:rsidRPr="006F781B">
                    <w:rPr>
                      <w:rFonts w:ascii="Times New Roman" w:eastAsia="宋体" w:hAnsi="Times New Roman" w:cs="Times New Roman"/>
                    </w:rPr>
                    <w:t>00mm×1700mm</w:t>
                  </w:r>
                </w:p>
              </w:tc>
            </w:tr>
            <w:tr w:rsidR="00646981" w:rsidRPr="006F781B" w14:paraId="68E0B9D1" w14:textId="77777777" w:rsidTr="00646981">
              <w:trPr>
                <w:trHeight w:val="397"/>
                <w:jc w:val="center"/>
              </w:trPr>
              <w:tc>
                <w:tcPr>
                  <w:tcW w:w="834" w:type="pct"/>
                  <w:vAlign w:val="center"/>
                </w:tcPr>
                <w:p w14:paraId="0E7B503A" w14:textId="77777777" w:rsidR="00A70335" w:rsidRPr="006F781B" w:rsidRDefault="00A70335" w:rsidP="00C2777D">
                  <w:pPr>
                    <w:adjustRightInd w:val="0"/>
                    <w:snapToGrid w:val="0"/>
                    <w:spacing w:line="360" w:lineRule="auto"/>
                    <w:jc w:val="center"/>
                    <w:rPr>
                      <w:rFonts w:ascii="Times New Roman" w:eastAsia="宋体" w:hAnsi="Times New Roman" w:cs="Times New Roman"/>
                    </w:rPr>
                  </w:pPr>
                  <w:r w:rsidRPr="006F781B">
                    <w:rPr>
                      <w:rFonts w:ascii="Times New Roman" w:eastAsia="宋体" w:hAnsi="Times New Roman" w:cs="Times New Roman"/>
                    </w:rPr>
                    <w:t>3</w:t>
                  </w:r>
                </w:p>
              </w:tc>
              <w:tc>
                <w:tcPr>
                  <w:tcW w:w="1250" w:type="pct"/>
                  <w:vAlign w:val="center"/>
                </w:tcPr>
                <w:p w14:paraId="2BC17167" w14:textId="77777777" w:rsidR="00A70335" w:rsidRPr="006F781B" w:rsidRDefault="00A70335" w:rsidP="00C2777D">
                  <w:pPr>
                    <w:adjustRightInd w:val="0"/>
                    <w:snapToGrid w:val="0"/>
                    <w:spacing w:line="360" w:lineRule="auto"/>
                    <w:jc w:val="center"/>
                    <w:rPr>
                      <w:rFonts w:ascii="Times New Roman" w:eastAsia="宋体" w:hAnsi="Times New Roman" w:cs="Times New Roman"/>
                    </w:rPr>
                  </w:pPr>
                  <w:r w:rsidRPr="006F781B">
                    <w:rPr>
                      <w:rFonts w:hAnsi="宋体" w:cs="Times New Roman" w:hint="eastAsia"/>
                      <w:szCs w:val="24"/>
                    </w:rPr>
                    <w:t>航标船只</w:t>
                  </w:r>
                </w:p>
              </w:tc>
              <w:tc>
                <w:tcPr>
                  <w:tcW w:w="834" w:type="pct"/>
                  <w:vAlign w:val="center"/>
                </w:tcPr>
                <w:p w14:paraId="372835F7" w14:textId="77777777" w:rsidR="00A70335" w:rsidRPr="006F781B" w:rsidRDefault="00DB6949" w:rsidP="00C2777D">
                  <w:pPr>
                    <w:adjustRightInd w:val="0"/>
                    <w:snapToGrid w:val="0"/>
                    <w:spacing w:line="360" w:lineRule="auto"/>
                    <w:jc w:val="center"/>
                    <w:rPr>
                      <w:rFonts w:ascii="Times New Roman" w:eastAsia="宋体" w:hAnsi="Times New Roman" w:cs="Times New Roman"/>
                    </w:rPr>
                  </w:pPr>
                  <w:r w:rsidRPr="006F781B">
                    <w:rPr>
                      <w:rFonts w:ascii="Times New Roman" w:eastAsia="宋体" w:hAnsi="Times New Roman" w:cs="Times New Roman"/>
                    </w:rPr>
                    <w:t>1200</w:t>
                  </w:r>
                  <w:r w:rsidR="006F781B" w:rsidRPr="006F781B">
                    <w:rPr>
                      <w:rFonts w:ascii="Times New Roman" w:eastAsia="宋体" w:hAnsi="Times New Roman" w:cs="Times New Roman" w:hint="eastAsia"/>
                    </w:rPr>
                    <w:t>只</w:t>
                  </w:r>
                </w:p>
              </w:tc>
              <w:tc>
                <w:tcPr>
                  <w:tcW w:w="2082" w:type="pct"/>
                  <w:vAlign w:val="center"/>
                </w:tcPr>
                <w:p w14:paraId="1CAB0B64" w14:textId="77777777" w:rsidR="00A70335" w:rsidRPr="006F781B" w:rsidRDefault="00EC57E5" w:rsidP="00C2777D">
                  <w:pPr>
                    <w:adjustRightInd w:val="0"/>
                    <w:snapToGrid w:val="0"/>
                    <w:spacing w:line="360" w:lineRule="auto"/>
                    <w:jc w:val="center"/>
                    <w:rPr>
                      <w:rFonts w:ascii="Times New Roman" w:eastAsia="宋体" w:hAnsi="Times New Roman" w:cs="Times New Roman"/>
                    </w:rPr>
                  </w:pPr>
                  <w:r w:rsidRPr="006F781B">
                    <w:rPr>
                      <w:rFonts w:ascii="Times New Roman" w:eastAsia="宋体" w:hAnsi="Times New Roman" w:cs="Times New Roman" w:hint="eastAsia"/>
                    </w:rPr>
                    <w:t>船身长度有</w:t>
                  </w:r>
                  <w:r w:rsidRPr="006F781B">
                    <w:rPr>
                      <w:rFonts w:ascii="Times New Roman" w:eastAsia="宋体" w:hAnsi="Times New Roman" w:cs="Times New Roman" w:hint="eastAsia"/>
                    </w:rPr>
                    <w:t>1</w:t>
                  </w:r>
                  <w:r w:rsidRPr="006F781B">
                    <w:rPr>
                      <w:rFonts w:ascii="Times New Roman" w:eastAsia="宋体" w:hAnsi="Times New Roman" w:cs="Times New Roman"/>
                    </w:rPr>
                    <w:t>0m</w:t>
                  </w:r>
                  <w:r w:rsidRPr="006F781B">
                    <w:rPr>
                      <w:rFonts w:ascii="Times New Roman" w:eastAsia="宋体" w:hAnsi="Times New Roman" w:cs="Times New Roman" w:hint="eastAsia"/>
                    </w:rPr>
                    <w:t>、</w:t>
                  </w:r>
                  <w:r w:rsidRPr="006F781B">
                    <w:rPr>
                      <w:rFonts w:ascii="Times New Roman" w:eastAsia="宋体" w:hAnsi="Times New Roman" w:cs="Times New Roman" w:hint="eastAsia"/>
                    </w:rPr>
                    <w:t>8</w:t>
                  </w:r>
                  <w:r w:rsidRPr="006F781B">
                    <w:rPr>
                      <w:rFonts w:ascii="Times New Roman" w:eastAsia="宋体" w:hAnsi="Times New Roman" w:cs="Times New Roman"/>
                    </w:rPr>
                    <w:t>m</w:t>
                  </w:r>
                  <w:r w:rsidRPr="006F781B">
                    <w:rPr>
                      <w:rFonts w:ascii="Times New Roman" w:eastAsia="宋体" w:hAnsi="Times New Roman" w:cs="Times New Roman" w:hint="eastAsia"/>
                    </w:rPr>
                    <w:t>、</w:t>
                  </w:r>
                  <w:r w:rsidRPr="006F781B">
                    <w:rPr>
                      <w:rFonts w:ascii="Times New Roman" w:eastAsia="宋体" w:hAnsi="Times New Roman" w:cs="Times New Roman" w:hint="eastAsia"/>
                    </w:rPr>
                    <w:t>6</w:t>
                  </w:r>
                  <w:r w:rsidRPr="006F781B">
                    <w:rPr>
                      <w:rFonts w:ascii="Times New Roman" w:eastAsia="宋体" w:hAnsi="Times New Roman" w:cs="Times New Roman"/>
                    </w:rPr>
                    <w:t>.7m</w:t>
                  </w:r>
                  <w:r w:rsidRPr="006F781B">
                    <w:rPr>
                      <w:rFonts w:ascii="Times New Roman" w:eastAsia="宋体" w:hAnsi="Times New Roman" w:cs="Times New Roman" w:hint="eastAsia"/>
                    </w:rPr>
                    <w:t>、</w:t>
                  </w:r>
                  <w:r w:rsidRPr="006F781B">
                    <w:rPr>
                      <w:rFonts w:ascii="Times New Roman" w:eastAsia="宋体" w:hAnsi="Times New Roman" w:cs="Times New Roman" w:hint="eastAsia"/>
                    </w:rPr>
                    <w:t>4</w:t>
                  </w:r>
                  <w:r w:rsidRPr="006F781B">
                    <w:rPr>
                      <w:rFonts w:ascii="Times New Roman" w:eastAsia="宋体" w:hAnsi="Times New Roman" w:cs="Times New Roman"/>
                    </w:rPr>
                    <w:t>m</w:t>
                  </w:r>
                  <w:r w:rsidRPr="006F781B">
                    <w:rPr>
                      <w:rFonts w:ascii="Times New Roman" w:eastAsia="宋体" w:hAnsi="Times New Roman" w:cs="Times New Roman" w:hint="eastAsia"/>
                    </w:rPr>
                    <w:t>四种规格</w:t>
                  </w:r>
                </w:p>
              </w:tc>
            </w:tr>
            <w:tr w:rsidR="006F781B" w:rsidRPr="006F781B" w14:paraId="536CB08B" w14:textId="77777777" w:rsidTr="006F781B">
              <w:trPr>
                <w:trHeight w:val="397"/>
                <w:jc w:val="center"/>
              </w:trPr>
              <w:tc>
                <w:tcPr>
                  <w:tcW w:w="5000" w:type="pct"/>
                  <w:gridSpan w:val="4"/>
                  <w:vAlign w:val="center"/>
                </w:tcPr>
                <w:p w14:paraId="10457380" w14:textId="77777777" w:rsidR="006F781B" w:rsidRPr="006E39A4" w:rsidRDefault="006F781B" w:rsidP="00C2777D">
                  <w:pPr>
                    <w:adjustRightInd w:val="0"/>
                    <w:snapToGrid w:val="0"/>
                    <w:spacing w:line="360" w:lineRule="auto"/>
                    <w:jc w:val="center"/>
                    <w:rPr>
                      <w:rFonts w:ascii="Times New Roman" w:eastAsia="宋体" w:hAnsi="Times New Roman" w:cs="Times New Roman"/>
                      <w:b/>
                      <w:bCs/>
                    </w:rPr>
                  </w:pPr>
                  <w:r w:rsidRPr="006E39A4">
                    <w:rPr>
                      <w:rFonts w:ascii="Times New Roman" w:eastAsia="宋体" w:hAnsi="Times New Roman" w:cs="Times New Roman" w:hint="eastAsia"/>
                      <w:b/>
                      <w:bCs/>
                    </w:rPr>
                    <w:t>智能航标灯</w:t>
                  </w:r>
                </w:p>
              </w:tc>
            </w:tr>
            <w:tr w:rsidR="006F781B" w:rsidRPr="006F781B" w14:paraId="49506200" w14:textId="77777777" w:rsidTr="006F781B">
              <w:trPr>
                <w:trHeight w:val="397"/>
                <w:jc w:val="center"/>
              </w:trPr>
              <w:tc>
                <w:tcPr>
                  <w:tcW w:w="834" w:type="pct"/>
                  <w:vAlign w:val="center"/>
                </w:tcPr>
                <w:p w14:paraId="0BBDA36F" w14:textId="77777777" w:rsidR="006F781B" w:rsidRPr="006F781B" w:rsidRDefault="006F781B" w:rsidP="00C2777D">
                  <w:pPr>
                    <w:adjustRightInd w:val="0"/>
                    <w:snapToGrid w:val="0"/>
                    <w:spacing w:line="360" w:lineRule="auto"/>
                    <w:jc w:val="center"/>
                    <w:rPr>
                      <w:rFonts w:ascii="Times New Roman" w:eastAsia="宋体" w:hAnsi="Times New Roman" w:cs="Times New Roman"/>
                    </w:rPr>
                  </w:pPr>
                  <w:r w:rsidRPr="006F781B">
                    <w:rPr>
                      <w:rFonts w:ascii="Times New Roman" w:eastAsia="宋体" w:hAnsi="Times New Roman" w:cs="Times New Roman" w:hint="eastAsia"/>
                    </w:rPr>
                    <w:t>1</w:t>
                  </w:r>
                </w:p>
              </w:tc>
              <w:tc>
                <w:tcPr>
                  <w:tcW w:w="1250" w:type="pct"/>
                  <w:vAlign w:val="center"/>
                </w:tcPr>
                <w:p w14:paraId="05339220" w14:textId="77777777" w:rsidR="006F781B" w:rsidRPr="006F781B" w:rsidRDefault="006F781B" w:rsidP="00C2777D">
                  <w:pPr>
                    <w:adjustRightInd w:val="0"/>
                    <w:snapToGrid w:val="0"/>
                    <w:spacing w:line="360" w:lineRule="auto"/>
                    <w:jc w:val="center"/>
                    <w:rPr>
                      <w:rFonts w:ascii="Times New Roman" w:eastAsia="宋体" w:hAnsi="Times New Roman" w:cs="Times New Roman"/>
                    </w:rPr>
                  </w:pPr>
                  <w:r w:rsidRPr="006F781B">
                    <w:rPr>
                      <w:rFonts w:ascii="Times New Roman" w:eastAsia="宋体" w:hAnsi="Times New Roman" w:cs="Times New Roman" w:hint="eastAsia"/>
                    </w:rPr>
                    <w:t>155</w:t>
                  </w:r>
                  <w:r w:rsidRPr="006F781B">
                    <w:rPr>
                      <w:rFonts w:ascii="Times New Roman" w:eastAsia="宋体" w:hAnsi="Times New Roman" w:cs="Times New Roman" w:hint="eastAsia"/>
                    </w:rPr>
                    <w:t>型智能太阳能一体化航标灯</w:t>
                  </w:r>
                </w:p>
              </w:tc>
              <w:tc>
                <w:tcPr>
                  <w:tcW w:w="834" w:type="pct"/>
                  <w:vAlign w:val="center"/>
                </w:tcPr>
                <w:p w14:paraId="26797CF7" w14:textId="77777777" w:rsidR="006F781B" w:rsidRPr="00227354" w:rsidRDefault="006F781B" w:rsidP="00C2777D">
                  <w:pPr>
                    <w:adjustRightInd w:val="0"/>
                    <w:snapToGrid w:val="0"/>
                    <w:spacing w:line="360" w:lineRule="auto"/>
                    <w:jc w:val="center"/>
                    <w:rPr>
                      <w:rFonts w:ascii="Times New Roman" w:eastAsia="宋体" w:hAnsi="Times New Roman" w:cs="Times New Roman"/>
                      <w:u w:val="single"/>
                    </w:rPr>
                  </w:pPr>
                  <w:r w:rsidRPr="00227354">
                    <w:rPr>
                      <w:rFonts w:ascii="Times New Roman" w:eastAsia="宋体" w:hAnsi="Times New Roman" w:cs="Times New Roman" w:hint="eastAsia"/>
                      <w:u w:val="single"/>
                    </w:rPr>
                    <w:t>1</w:t>
                  </w:r>
                  <w:r w:rsidR="00227354" w:rsidRPr="00227354">
                    <w:rPr>
                      <w:rFonts w:ascii="Times New Roman" w:eastAsia="宋体" w:hAnsi="Times New Roman" w:cs="Times New Roman"/>
                      <w:u w:val="single"/>
                    </w:rPr>
                    <w:t>0</w:t>
                  </w:r>
                  <w:r w:rsidRPr="00227354">
                    <w:rPr>
                      <w:rFonts w:ascii="Times New Roman" w:eastAsia="宋体" w:hAnsi="Times New Roman" w:cs="Times New Roman" w:hint="eastAsia"/>
                      <w:u w:val="single"/>
                    </w:rPr>
                    <w:t>00</w:t>
                  </w:r>
                  <w:r w:rsidRPr="00227354">
                    <w:rPr>
                      <w:rFonts w:ascii="Times New Roman" w:eastAsia="宋体" w:hAnsi="Times New Roman" w:cs="Times New Roman"/>
                      <w:u w:val="single"/>
                    </w:rPr>
                    <w:t>00</w:t>
                  </w:r>
                  <w:r w:rsidRPr="00227354">
                    <w:rPr>
                      <w:rFonts w:ascii="Times New Roman" w:eastAsia="宋体" w:hAnsi="Times New Roman" w:cs="Times New Roman" w:hint="eastAsia"/>
                      <w:u w:val="single"/>
                    </w:rPr>
                    <w:t>座</w:t>
                  </w:r>
                </w:p>
              </w:tc>
              <w:tc>
                <w:tcPr>
                  <w:tcW w:w="2082" w:type="pct"/>
                  <w:vAlign w:val="center"/>
                </w:tcPr>
                <w:p w14:paraId="1DBBD112" w14:textId="77777777" w:rsidR="006F781B" w:rsidRPr="006F781B" w:rsidRDefault="006F781B" w:rsidP="00C2777D">
                  <w:pPr>
                    <w:adjustRightInd w:val="0"/>
                    <w:snapToGrid w:val="0"/>
                    <w:spacing w:line="360" w:lineRule="auto"/>
                    <w:jc w:val="center"/>
                    <w:rPr>
                      <w:rFonts w:ascii="Times New Roman" w:eastAsia="宋体" w:hAnsi="Times New Roman" w:cs="Times New Roman"/>
                    </w:rPr>
                  </w:pPr>
                  <w:r w:rsidRPr="006F781B">
                    <w:rPr>
                      <w:rFonts w:ascii="Times New Roman" w:eastAsia="宋体" w:hAnsi="Times New Roman" w:cs="Times New Roman" w:hint="eastAsia"/>
                    </w:rPr>
                    <w:t>/</w:t>
                  </w:r>
                </w:p>
              </w:tc>
            </w:tr>
            <w:tr w:rsidR="006F781B" w:rsidRPr="006F781B" w14:paraId="3A4C04FF" w14:textId="77777777" w:rsidTr="006F781B">
              <w:trPr>
                <w:trHeight w:val="397"/>
                <w:jc w:val="center"/>
              </w:trPr>
              <w:tc>
                <w:tcPr>
                  <w:tcW w:w="834" w:type="pct"/>
                  <w:vAlign w:val="center"/>
                </w:tcPr>
                <w:p w14:paraId="2BCC7843" w14:textId="77777777" w:rsidR="006F781B" w:rsidRPr="006F781B" w:rsidRDefault="006F781B" w:rsidP="00C2777D">
                  <w:pPr>
                    <w:adjustRightInd w:val="0"/>
                    <w:snapToGrid w:val="0"/>
                    <w:spacing w:line="360" w:lineRule="auto"/>
                    <w:jc w:val="center"/>
                    <w:rPr>
                      <w:rFonts w:ascii="Times New Roman" w:eastAsia="宋体" w:hAnsi="Times New Roman" w:cs="Times New Roman"/>
                    </w:rPr>
                  </w:pPr>
                  <w:r w:rsidRPr="006F781B">
                    <w:rPr>
                      <w:rFonts w:ascii="Times New Roman" w:eastAsia="宋体" w:hAnsi="Times New Roman" w:cs="Times New Roman" w:hint="eastAsia"/>
                    </w:rPr>
                    <w:t>2</w:t>
                  </w:r>
                </w:p>
              </w:tc>
              <w:tc>
                <w:tcPr>
                  <w:tcW w:w="1250" w:type="pct"/>
                  <w:vAlign w:val="center"/>
                </w:tcPr>
                <w:p w14:paraId="5E2E6925" w14:textId="77777777" w:rsidR="006F781B" w:rsidRPr="006F781B" w:rsidRDefault="006F781B" w:rsidP="00C2777D">
                  <w:pPr>
                    <w:adjustRightInd w:val="0"/>
                    <w:snapToGrid w:val="0"/>
                    <w:spacing w:line="360" w:lineRule="auto"/>
                    <w:jc w:val="center"/>
                    <w:rPr>
                      <w:rFonts w:ascii="Times New Roman" w:eastAsia="宋体" w:hAnsi="Times New Roman" w:cs="Times New Roman"/>
                    </w:rPr>
                  </w:pPr>
                  <w:r w:rsidRPr="006F781B">
                    <w:rPr>
                      <w:rFonts w:ascii="Times New Roman" w:eastAsia="宋体" w:hAnsi="Times New Roman" w:cs="Times New Roman" w:hint="eastAsia"/>
                    </w:rPr>
                    <w:t>155</w:t>
                  </w:r>
                  <w:r w:rsidRPr="006F781B">
                    <w:rPr>
                      <w:rFonts w:ascii="Times New Roman" w:eastAsia="宋体" w:hAnsi="Times New Roman" w:cs="Times New Roman" w:hint="eastAsia"/>
                    </w:rPr>
                    <w:t>普通型太阳能一体化航标灯</w:t>
                  </w:r>
                </w:p>
              </w:tc>
              <w:tc>
                <w:tcPr>
                  <w:tcW w:w="834" w:type="pct"/>
                  <w:vAlign w:val="center"/>
                </w:tcPr>
                <w:p w14:paraId="3584A33C" w14:textId="77777777" w:rsidR="006F781B" w:rsidRPr="00227354" w:rsidRDefault="00227354" w:rsidP="00C2777D">
                  <w:pPr>
                    <w:adjustRightInd w:val="0"/>
                    <w:snapToGrid w:val="0"/>
                    <w:spacing w:line="360" w:lineRule="auto"/>
                    <w:jc w:val="center"/>
                    <w:rPr>
                      <w:rFonts w:ascii="Times New Roman" w:eastAsia="宋体" w:hAnsi="Times New Roman" w:cs="Times New Roman"/>
                      <w:u w:val="single"/>
                    </w:rPr>
                  </w:pPr>
                  <w:r w:rsidRPr="00227354">
                    <w:rPr>
                      <w:rFonts w:ascii="Times New Roman" w:eastAsia="宋体" w:hAnsi="Times New Roman" w:cs="Times New Roman"/>
                      <w:u w:val="single"/>
                    </w:rPr>
                    <w:t>25</w:t>
                  </w:r>
                  <w:r w:rsidR="006F781B" w:rsidRPr="00227354">
                    <w:rPr>
                      <w:rFonts w:ascii="Times New Roman" w:eastAsia="宋体" w:hAnsi="Times New Roman" w:cs="Times New Roman"/>
                      <w:u w:val="single"/>
                    </w:rPr>
                    <w:t>0</w:t>
                  </w:r>
                  <w:r w:rsidR="006F781B" w:rsidRPr="00227354">
                    <w:rPr>
                      <w:rFonts w:ascii="Times New Roman" w:eastAsia="宋体" w:hAnsi="Times New Roman" w:cs="Times New Roman" w:hint="eastAsia"/>
                      <w:u w:val="single"/>
                    </w:rPr>
                    <w:t>0</w:t>
                  </w:r>
                  <w:r w:rsidR="006F781B" w:rsidRPr="00227354">
                    <w:rPr>
                      <w:rFonts w:ascii="Times New Roman" w:eastAsia="宋体" w:hAnsi="Times New Roman" w:cs="Times New Roman"/>
                      <w:u w:val="single"/>
                    </w:rPr>
                    <w:t>0</w:t>
                  </w:r>
                  <w:r w:rsidR="006F781B" w:rsidRPr="00227354">
                    <w:rPr>
                      <w:rFonts w:ascii="Times New Roman" w:eastAsia="宋体" w:hAnsi="Times New Roman" w:cs="Times New Roman" w:hint="eastAsia"/>
                      <w:u w:val="single"/>
                    </w:rPr>
                    <w:t>座</w:t>
                  </w:r>
                </w:p>
              </w:tc>
              <w:tc>
                <w:tcPr>
                  <w:tcW w:w="2082" w:type="pct"/>
                  <w:vAlign w:val="center"/>
                </w:tcPr>
                <w:p w14:paraId="3C76F2C3" w14:textId="77777777" w:rsidR="006F781B" w:rsidRPr="006F781B" w:rsidRDefault="006F781B" w:rsidP="00C2777D">
                  <w:pPr>
                    <w:adjustRightInd w:val="0"/>
                    <w:snapToGrid w:val="0"/>
                    <w:spacing w:line="360" w:lineRule="auto"/>
                    <w:jc w:val="center"/>
                    <w:rPr>
                      <w:rFonts w:ascii="Times New Roman" w:eastAsia="宋体" w:hAnsi="Times New Roman" w:cs="Times New Roman"/>
                    </w:rPr>
                  </w:pPr>
                  <w:r w:rsidRPr="006F781B">
                    <w:rPr>
                      <w:rFonts w:ascii="Times New Roman" w:eastAsia="宋体" w:hAnsi="Times New Roman" w:cs="Times New Roman" w:hint="eastAsia"/>
                    </w:rPr>
                    <w:t>/</w:t>
                  </w:r>
                </w:p>
              </w:tc>
            </w:tr>
            <w:tr w:rsidR="006F781B" w:rsidRPr="006F781B" w14:paraId="73E28C93" w14:textId="77777777" w:rsidTr="006F781B">
              <w:trPr>
                <w:trHeight w:val="397"/>
                <w:jc w:val="center"/>
              </w:trPr>
              <w:tc>
                <w:tcPr>
                  <w:tcW w:w="834" w:type="pct"/>
                  <w:vAlign w:val="center"/>
                </w:tcPr>
                <w:p w14:paraId="11688288" w14:textId="77777777" w:rsidR="006F781B" w:rsidRPr="006F781B" w:rsidRDefault="006F781B" w:rsidP="00C2777D">
                  <w:pPr>
                    <w:adjustRightInd w:val="0"/>
                    <w:snapToGrid w:val="0"/>
                    <w:spacing w:line="360" w:lineRule="auto"/>
                    <w:jc w:val="center"/>
                    <w:rPr>
                      <w:rFonts w:ascii="Times New Roman" w:eastAsia="宋体" w:hAnsi="Times New Roman" w:cs="Times New Roman"/>
                    </w:rPr>
                  </w:pPr>
                  <w:r w:rsidRPr="006F781B">
                    <w:rPr>
                      <w:rFonts w:ascii="Times New Roman" w:eastAsia="宋体" w:hAnsi="Times New Roman" w:cs="Times New Roman" w:hint="eastAsia"/>
                    </w:rPr>
                    <w:t>3</w:t>
                  </w:r>
                </w:p>
              </w:tc>
              <w:tc>
                <w:tcPr>
                  <w:tcW w:w="1250" w:type="pct"/>
                  <w:vAlign w:val="center"/>
                </w:tcPr>
                <w:p w14:paraId="7164515A" w14:textId="77777777" w:rsidR="006F781B" w:rsidRPr="006F781B" w:rsidRDefault="006F781B" w:rsidP="00C2777D">
                  <w:pPr>
                    <w:adjustRightInd w:val="0"/>
                    <w:snapToGrid w:val="0"/>
                    <w:spacing w:line="360" w:lineRule="auto"/>
                    <w:jc w:val="center"/>
                    <w:rPr>
                      <w:rFonts w:ascii="Times New Roman" w:eastAsia="宋体" w:hAnsi="Times New Roman" w:cs="Times New Roman"/>
                    </w:rPr>
                  </w:pPr>
                  <w:r w:rsidRPr="006F781B">
                    <w:rPr>
                      <w:rFonts w:ascii="Times New Roman" w:eastAsia="宋体" w:hAnsi="Times New Roman" w:cs="Times New Roman" w:hint="eastAsia"/>
                    </w:rPr>
                    <w:t>100</w:t>
                  </w:r>
                  <w:r w:rsidRPr="006F781B">
                    <w:rPr>
                      <w:rFonts w:ascii="Times New Roman" w:eastAsia="宋体" w:hAnsi="Times New Roman" w:cs="Times New Roman" w:hint="eastAsia"/>
                    </w:rPr>
                    <w:t>型智能太阳能一体化航标灯</w:t>
                  </w:r>
                </w:p>
              </w:tc>
              <w:tc>
                <w:tcPr>
                  <w:tcW w:w="834" w:type="pct"/>
                  <w:vAlign w:val="center"/>
                </w:tcPr>
                <w:p w14:paraId="3091E182" w14:textId="77777777" w:rsidR="006F781B" w:rsidRPr="00227354" w:rsidRDefault="00227354" w:rsidP="00C2777D">
                  <w:pPr>
                    <w:adjustRightInd w:val="0"/>
                    <w:snapToGrid w:val="0"/>
                    <w:spacing w:line="360" w:lineRule="auto"/>
                    <w:jc w:val="center"/>
                    <w:rPr>
                      <w:rFonts w:ascii="Times New Roman" w:eastAsia="宋体" w:hAnsi="Times New Roman" w:cs="Times New Roman"/>
                      <w:u w:val="single"/>
                    </w:rPr>
                  </w:pPr>
                  <w:r w:rsidRPr="00227354">
                    <w:rPr>
                      <w:rFonts w:ascii="Times New Roman" w:eastAsia="宋体" w:hAnsi="Times New Roman" w:cs="Times New Roman"/>
                      <w:u w:val="single"/>
                    </w:rPr>
                    <w:t>25</w:t>
                  </w:r>
                  <w:r w:rsidR="006F781B" w:rsidRPr="00227354">
                    <w:rPr>
                      <w:rFonts w:ascii="Times New Roman" w:eastAsia="宋体" w:hAnsi="Times New Roman" w:cs="Times New Roman" w:hint="eastAsia"/>
                      <w:u w:val="single"/>
                    </w:rPr>
                    <w:t>0</w:t>
                  </w:r>
                  <w:r w:rsidR="006F781B" w:rsidRPr="00227354">
                    <w:rPr>
                      <w:rFonts w:ascii="Times New Roman" w:eastAsia="宋体" w:hAnsi="Times New Roman" w:cs="Times New Roman"/>
                      <w:u w:val="single"/>
                    </w:rPr>
                    <w:t>00</w:t>
                  </w:r>
                  <w:r w:rsidR="006F781B" w:rsidRPr="00227354">
                    <w:rPr>
                      <w:rFonts w:ascii="Times New Roman" w:eastAsia="宋体" w:hAnsi="Times New Roman" w:cs="Times New Roman" w:hint="eastAsia"/>
                      <w:u w:val="single"/>
                    </w:rPr>
                    <w:t>座</w:t>
                  </w:r>
                </w:p>
              </w:tc>
              <w:tc>
                <w:tcPr>
                  <w:tcW w:w="2082" w:type="pct"/>
                  <w:vAlign w:val="center"/>
                </w:tcPr>
                <w:p w14:paraId="6784FCC9" w14:textId="77777777" w:rsidR="006F781B" w:rsidRPr="006F781B" w:rsidRDefault="006F781B" w:rsidP="00C2777D">
                  <w:pPr>
                    <w:adjustRightInd w:val="0"/>
                    <w:snapToGrid w:val="0"/>
                    <w:spacing w:line="360" w:lineRule="auto"/>
                    <w:jc w:val="center"/>
                    <w:rPr>
                      <w:rFonts w:ascii="Times New Roman" w:eastAsia="宋体" w:hAnsi="Times New Roman" w:cs="Times New Roman"/>
                    </w:rPr>
                  </w:pPr>
                  <w:r w:rsidRPr="006F781B">
                    <w:rPr>
                      <w:rFonts w:ascii="Times New Roman" w:eastAsia="宋体" w:hAnsi="Times New Roman" w:cs="Times New Roman" w:hint="eastAsia"/>
                    </w:rPr>
                    <w:t>/</w:t>
                  </w:r>
                </w:p>
              </w:tc>
            </w:tr>
            <w:tr w:rsidR="006F781B" w:rsidRPr="006F781B" w14:paraId="4D9BC03E" w14:textId="77777777" w:rsidTr="006F781B">
              <w:trPr>
                <w:trHeight w:val="397"/>
                <w:jc w:val="center"/>
              </w:trPr>
              <w:tc>
                <w:tcPr>
                  <w:tcW w:w="834" w:type="pct"/>
                  <w:vAlign w:val="center"/>
                </w:tcPr>
                <w:p w14:paraId="5537D046" w14:textId="77777777" w:rsidR="006F781B" w:rsidRPr="006F781B" w:rsidRDefault="006F781B" w:rsidP="00C2777D">
                  <w:pPr>
                    <w:adjustRightInd w:val="0"/>
                    <w:snapToGrid w:val="0"/>
                    <w:spacing w:line="360" w:lineRule="auto"/>
                    <w:jc w:val="center"/>
                    <w:rPr>
                      <w:rFonts w:ascii="Times New Roman" w:eastAsia="宋体" w:hAnsi="Times New Roman" w:cs="Times New Roman"/>
                    </w:rPr>
                  </w:pPr>
                  <w:r w:rsidRPr="006F781B">
                    <w:rPr>
                      <w:rFonts w:ascii="Times New Roman" w:eastAsia="宋体" w:hAnsi="Times New Roman" w:cs="Times New Roman" w:hint="eastAsia"/>
                    </w:rPr>
                    <w:t>4</w:t>
                  </w:r>
                </w:p>
              </w:tc>
              <w:tc>
                <w:tcPr>
                  <w:tcW w:w="1250" w:type="pct"/>
                  <w:vAlign w:val="center"/>
                </w:tcPr>
                <w:p w14:paraId="593DE46C" w14:textId="77777777" w:rsidR="006F781B" w:rsidRPr="006F781B" w:rsidRDefault="006F781B" w:rsidP="00C2777D">
                  <w:pPr>
                    <w:adjustRightInd w:val="0"/>
                    <w:snapToGrid w:val="0"/>
                    <w:spacing w:line="360" w:lineRule="auto"/>
                    <w:jc w:val="center"/>
                    <w:rPr>
                      <w:rFonts w:ascii="Times New Roman" w:eastAsia="宋体" w:hAnsi="Times New Roman" w:cs="Times New Roman"/>
                    </w:rPr>
                  </w:pPr>
                  <w:r w:rsidRPr="006F781B">
                    <w:rPr>
                      <w:rFonts w:ascii="Times New Roman" w:eastAsia="宋体" w:hAnsi="Times New Roman" w:cs="Times New Roman" w:hint="eastAsia"/>
                    </w:rPr>
                    <w:t>100</w:t>
                  </w:r>
                  <w:r w:rsidRPr="006F781B">
                    <w:rPr>
                      <w:rFonts w:ascii="Times New Roman" w:eastAsia="宋体" w:hAnsi="Times New Roman" w:cs="Times New Roman" w:hint="eastAsia"/>
                    </w:rPr>
                    <w:t>普通型太阳能一体化航标灯</w:t>
                  </w:r>
                </w:p>
              </w:tc>
              <w:tc>
                <w:tcPr>
                  <w:tcW w:w="834" w:type="pct"/>
                  <w:vAlign w:val="center"/>
                </w:tcPr>
                <w:p w14:paraId="3670D8A7" w14:textId="77777777" w:rsidR="006F781B" w:rsidRPr="00227354" w:rsidRDefault="006F781B" w:rsidP="00C2777D">
                  <w:pPr>
                    <w:adjustRightInd w:val="0"/>
                    <w:snapToGrid w:val="0"/>
                    <w:spacing w:line="360" w:lineRule="auto"/>
                    <w:jc w:val="center"/>
                    <w:rPr>
                      <w:rFonts w:ascii="Times New Roman" w:eastAsia="宋体" w:hAnsi="Times New Roman" w:cs="Times New Roman"/>
                      <w:u w:val="single"/>
                    </w:rPr>
                  </w:pPr>
                  <w:r w:rsidRPr="00227354">
                    <w:rPr>
                      <w:rFonts w:ascii="Times New Roman" w:eastAsia="宋体" w:hAnsi="Times New Roman" w:cs="Times New Roman" w:hint="eastAsia"/>
                      <w:u w:val="single"/>
                    </w:rPr>
                    <w:t>35</w:t>
                  </w:r>
                  <w:r w:rsidRPr="00227354">
                    <w:rPr>
                      <w:rFonts w:ascii="Times New Roman" w:eastAsia="宋体" w:hAnsi="Times New Roman" w:cs="Times New Roman"/>
                      <w:u w:val="single"/>
                    </w:rPr>
                    <w:t>0</w:t>
                  </w:r>
                  <w:r w:rsidRPr="00227354">
                    <w:rPr>
                      <w:rFonts w:ascii="Times New Roman" w:eastAsia="宋体" w:hAnsi="Times New Roman" w:cs="Times New Roman" w:hint="eastAsia"/>
                      <w:u w:val="single"/>
                    </w:rPr>
                    <w:t>0</w:t>
                  </w:r>
                  <w:r w:rsidRPr="00227354">
                    <w:rPr>
                      <w:rFonts w:ascii="Times New Roman" w:eastAsia="宋体" w:hAnsi="Times New Roman" w:cs="Times New Roman"/>
                      <w:u w:val="single"/>
                    </w:rPr>
                    <w:t>0</w:t>
                  </w:r>
                  <w:r w:rsidRPr="00227354">
                    <w:rPr>
                      <w:rFonts w:ascii="Times New Roman" w:eastAsia="宋体" w:hAnsi="Times New Roman" w:cs="Times New Roman" w:hint="eastAsia"/>
                      <w:u w:val="single"/>
                    </w:rPr>
                    <w:t>座</w:t>
                  </w:r>
                </w:p>
              </w:tc>
              <w:tc>
                <w:tcPr>
                  <w:tcW w:w="2082" w:type="pct"/>
                  <w:vAlign w:val="center"/>
                </w:tcPr>
                <w:p w14:paraId="22345B35" w14:textId="77777777" w:rsidR="006F781B" w:rsidRPr="006F781B" w:rsidRDefault="006F781B" w:rsidP="00C2777D">
                  <w:pPr>
                    <w:adjustRightInd w:val="0"/>
                    <w:snapToGrid w:val="0"/>
                    <w:spacing w:line="360" w:lineRule="auto"/>
                    <w:jc w:val="center"/>
                    <w:rPr>
                      <w:rFonts w:ascii="Times New Roman" w:eastAsia="宋体" w:hAnsi="Times New Roman" w:cs="Times New Roman"/>
                    </w:rPr>
                  </w:pPr>
                  <w:r w:rsidRPr="006F781B">
                    <w:rPr>
                      <w:rFonts w:ascii="Times New Roman" w:eastAsia="宋体" w:hAnsi="Times New Roman" w:cs="Times New Roman" w:hint="eastAsia"/>
                    </w:rPr>
                    <w:t>/</w:t>
                  </w:r>
                </w:p>
              </w:tc>
            </w:tr>
            <w:tr w:rsidR="006F781B" w:rsidRPr="006F781B" w14:paraId="6D4E5280" w14:textId="77777777" w:rsidTr="006F781B">
              <w:trPr>
                <w:trHeight w:val="397"/>
                <w:jc w:val="center"/>
              </w:trPr>
              <w:tc>
                <w:tcPr>
                  <w:tcW w:w="834" w:type="pct"/>
                  <w:vAlign w:val="center"/>
                </w:tcPr>
                <w:p w14:paraId="6B2AE901" w14:textId="77777777" w:rsidR="006F781B" w:rsidRPr="006F781B" w:rsidRDefault="006F781B" w:rsidP="00C2777D">
                  <w:pPr>
                    <w:adjustRightInd w:val="0"/>
                    <w:snapToGrid w:val="0"/>
                    <w:spacing w:line="360" w:lineRule="auto"/>
                    <w:jc w:val="center"/>
                    <w:rPr>
                      <w:rFonts w:ascii="Times New Roman" w:eastAsia="宋体" w:hAnsi="Times New Roman" w:cs="Times New Roman"/>
                    </w:rPr>
                  </w:pPr>
                  <w:r w:rsidRPr="006F781B">
                    <w:rPr>
                      <w:rFonts w:ascii="Times New Roman" w:eastAsia="宋体" w:hAnsi="Times New Roman" w:cs="Times New Roman" w:hint="eastAsia"/>
                    </w:rPr>
                    <w:t>5</w:t>
                  </w:r>
                </w:p>
              </w:tc>
              <w:tc>
                <w:tcPr>
                  <w:tcW w:w="1250" w:type="pct"/>
                  <w:vAlign w:val="center"/>
                </w:tcPr>
                <w:p w14:paraId="6839CD70" w14:textId="77777777" w:rsidR="006F781B" w:rsidRPr="006F781B" w:rsidRDefault="006F781B" w:rsidP="00C2777D">
                  <w:pPr>
                    <w:adjustRightInd w:val="0"/>
                    <w:snapToGrid w:val="0"/>
                    <w:spacing w:line="360" w:lineRule="auto"/>
                    <w:jc w:val="center"/>
                    <w:rPr>
                      <w:rFonts w:ascii="Times New Roman" w:eastAsia="宋体" w:hAnsi="Times New Roman" w:cs="Times New Roman"/>
                    </w:rPr>
                  </w:pPr>
                  <w:r w:rsidRPr="006F781B">
                    <w:rPr>
                      <w:rFonts w:ascii="Times New Roman" w:eastAsia="宋体" w:hAnsi="Times New Roman" w:cs="Times New Roman" w:hint="eastAsia"/>
                    </w:rPr>
                    <w:t>100</w:t>
                  </w:r>
                  <w:r w:rsidRPr="006F781B">
                    <w:rPr>
                      <w:rFonts w:ascii="Times New Roman" w:eastAsia="宋体" w:hAnsi="Times New Roman" w:cs="Times New Roman" w:hint="eastAsia"/>
                    </w:rPr>
                    <w:t>普通型太阳能分体航标灯</w:t>
                  </w:r>
                </w:p>
              </w:tc>
              <w:tc>
                <w:tcPr>
                  <w:tcW w:w="834" w:type="pct"/>
                  <w:vAlign w:val="center"/>
                </w:tcPr>
                <w:p w14:paraId="0C8B281E" w14:textId="77777777" w:rsidR="006F781B" w:rsidRPr="00227354" w:rsidRDefault="00227354" w:rsidP="00C2777D">
                  <w:pPr>
                    <w:adjustRightInd w:val="0"/>
                    <w:snapToGrid w:val="0"/>
                    <w:spacing w:line="360" w:lineRule="auto"/>
                    <w:jc w:val="center"/>
                    <w:rPr>
                      <w:rFonts w:ascii="Times New Roman" w:eastAsia="宋体" w:hAnsi="Times New Roman" w:cs="Times New Roman"/>
                      <w:u w:val="single"/>
                    </w:rPr>
                  </w:pPr>
                  <w:r w:rsidRPr="00227354">
                    <w:rPr>
                      <w:rFonts w:ascii="Times New Roman" w:eastAsia="宋体" w:hAnsi="Times New Roman" w:cs="Times New Roman"/>
                      <w:u w:val="single"/>
                    </w:rPr>
                    <w:t>1</w:t>
                  </w:r>
                  <w:r w:rsidR="006F781B" w:rsidRPr="00227354">
                    <w:rPr>
                      <w:rFonts w:ascii="Times New Roman" w:eastAsia="宋体" w:hAnsi="Times New Roman" w:cs="Times New Roman" w:hint="eastAsia"/>
                      <w:u w:val="single"/>
                    </w:rPr>
                    <w:t>50</w:t>
                  </w:r>
                  <w:r w:rsidR="006F781B" w:rsidRPr="00227354">
                    <w:rPr>
                      <w:rFonts w:ascii="Times New Roman" w:eastAsia="宋体" w:hAnsi="Times New Roman" w:cs="Times New Roman"/>
                      <w:u w:val="single"/>
                    </w:rPr>
                    <w:t>00</w:t>
                  </w:r>
                  <w:r w:rsidR="006F781B" w:rsidRPr="00227354">
                    <w:rPr>
                      <w:rFonts w:ascii="Times New Roman" w:eastAsia="宋体" w:hAnsi="Times New Roman" w:cs="Times New Roman" w:hint="eastAsia"/>
                      <w:u w:val="single"/>
                    </w:rPr>
                    <w:t>座</w:t>
                  </w:r>
                </w:p>
              </w:tc>
              <w:tc>
                <w:tcPr>
                  <w:tcW w:w="2082" w:type="pct"/>
                  <w:vAlign w:val="center"/>
                </w:tcPr>
                <w:p w14:paraId="518EC5FD" w14:textId="77777777" w:rsidR="006F781B" w:rsidRPr="006F781B" w:rsidRDefault="006F781B" w:rsidP="00C2777D">
                  <w:pPr>
                    <w:adjustRightInd w:val="0"/>
                    <w:snapToGrid w:val="0"/>
                    <w:spacing w:line="360" w:lineRule="auto"/>
                    <w:jc w:val="center"/>
                    <w:rPr>
                      <w:rFonts w:ascii="Times New Roman" w:eastAsia="宋体" w:hAnsi="Times New Roman" w:cs="Times New Roman"/>
                    </w:rPr>
                  </w:pPr>
                  <w:r w:rsidRPr="006F781B">
                    <w:rPr>
                      <w:rFonts w:ascii="Times New Roman" w:eastAsia="宋体" w:hAnsi="Times New Roman" w:cs="Times New Roman" w:hint="eastAsia"/>
                    </w:rPr>
                    <w:t>/</w:t>
                  </w:r>
                </w:p>
              </w:tc>
            </w:tr>
          </w:tbl>
          <w:p w14:paraId="70BFDF4D" w14:textId="77777777" w:rsidR="005D74E7" w:rsidRDefault="005D74E7" w:rsidP="00C2777D">
            <w:pPr>
              <w:pStyle w:val="lh--1"/>
              <w:adjustRightInd w:val="0"/>
              <w:snapToGrid w:val="0"/>
              <w:ind w:firstLine="482"/>
              <w:rPr>
                <w:rFonts w:cs="Times New Roman"/>
                <w:b/>
                <w:bCs/>
              </w:rPr>
            </w:pPr>
          </w:p>
          <w:p w14:paraId="0BE66EE8" w14:textId="77777777" w:rsidR="005D74E7" w:rsidRDefault="005D74E7" w:rsidP="00C2777D">
            <w:pPr>
              <w:pStyle w:val="lh--1"/>
              <w:adjustRightInd w:val="0"/>
              <w:snapToGrid w:val="0"/>
              <w:ind w:firstLine="482"/>
              <w:rPr>
                <w:rFonts w:cs="Times New Roman"/>
                <w:b/>
                <w:bCs/>
              </w:rPr>
            </w:pPr>
          </w:p>
          <w:p w14:paraId="22397D58" w14:textId="77777777" w:rsidR="005D74E7" w:rsidRDefault="005D74E7" w:rsidP="00C2777D">
            <w:pPr>
              <w:pStyle w:val="lh--1"/>
              <w:adjustRightInd w:val="0"/>
              <w:snapToGrid w:val="0"/>
              <w:ind w:firstLine="482"/>
              <w:rPr>
                <w:rFonts w:cs="Times New Roman"/>
                <w:b/>
                <w:bCs/>
              </w:rPr>
            </w:pPr>
          </w:p>
          <w:p w14:paraId="128A6240" w14:textId="77777777" w:rsidR="002333E7" w:rsidRPr="00926613" w:rsidRDefault="002333E7" w:rsidP="00C2777D">
            <w:pPr>
              <w:pStyle w:val="lh--1"/>
              <w:adjustRightInd w:val="0"/>
              <w:snapToGrid w:val="0"/>
              <w:ind w:firstLine="482"/>
              <w:rPr>
                <w:rFonts w:cs="Times New Roman"/>
                <w:b/>
                <w:bCs/>
              </w:rPr>
            </w:pPr>
            <w:r w:rsidRPr="00926613">
              <w:rPr>
                <w:rFonts w:cs="Times New Roman" w:hint="eastAsia"/>
                <w:b/>
                <w:bCs/>
              </w:rPr>
              <w:t>产品图片如下所示：</w:t>
            </w:r>
          </w:p>
          <w:p w14:paraId="61E7FD73" w14:textId="77777777" w:rsidR="002333E7" w:rsidRDefault="00EF3591" w:rsidP="00C2777D">
            <w:pPr>
              <w:pStyle w:val="lh--1"/>
              <w:adjustRightInd w:val="0"/>
              <w:snapToGrid w:val="0"/>
              <w:rPr>
                <w:rFonts w:cs="Times New Roman"/>
              </w:rPr>
            </w:pPr>
            <w:r>
              <w:rPr>
                <w:noProof/>
              </w:rPr>
              <w:drawing>
                <wp:anchor distT="0" distB="0" distL="114300" distR="114300" simplePos="0" relativeHeight="251696128" behindDoc="0" locked="0" layoutInCell="1" allowOverlap="1" wp14:anchorId="641E69A8" wp14:editId="7DC84D6F">
                  <wp:simplePos x="0" y="0"/>
                  <wp:positionH relativeFrom="column">
                    <wp:posOffset>4116705</wp:posOffset>
                  </wp:positionH>
                  <wp:positionV relativeFrom="paragraph">
                    <wp:posOffset>102870</wp:posOffset>
                  </wp:positionV>
                  <wp:extent cx="1583690" cy="2358390"/>
                  <wp:effectExtent l="0" t="0" r="0" b="3810"/>
                  <wp:wrapNone/>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583690" cy="2358390"/>
                          </a:xfrm>
                          <a:prstGeom prst="rect">
                            <a:avLst/>
                          </a:prstGeom>
                        </pic:spPr>
                      </pic:pic>
                    </a:graphicData>
                  </a:graphic>
                  <wp14:sizeRelH relativeFrom="page">
                    <wp14:pctWidth>0</wp14:pctWidth>
                  </wp14:sizeRelH>
                  <wp14:sizeRelV relativeFrom="page">
                    <wp14:pctHeight>0</wp14:pctHeight>
                  </wp14:sizeRelV>
                </wp:anchor>
              </w:drawing>
            </w:r>
            <w:r w:rsidR="002333E7">
              <w:rPr>
                <w:noProof/>
              </w:rPr>
              <w:drawing>
                <wp:anchor distT="0" distB="0" distL="114300" distR="114300" simplePos="0" relativeHeight="251694080" behindDoc="0" locked="0" layoutInCell="1" allowOverlap="1" wp14:anchorId="084FA1C0" wp14:editId="71FCF121">
                  <wp:simplePos x="0" y="0"/>
                  <wp:positionH relativeFrom="column">
                    <wp:posOffset>36195</wp:posOffset>
                  </wp:positionH>
                  <wp:positionV relativeFrom="paragraph">
                    <wp:posOffset>13970</wp:posOffset>
                  </wp:positionV>
                  <wp:extent cx="3676015" cy="2448560"/>
                  <wp:effectExtent l="0" t="0" r="635" b="8890"/>
                  <wp:wrapNone/>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7317" r="4883"/>
                          <a:stretch/>
                        </pic:blipFill>
                        <pic:spPr bwMode="auto">
                          <a:xfrm>
                            <a:off x="0" y="0"/>
                            <a:ext cx="3676015" cy="2448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F31A91" w14:textId="77777777" w:rsidR="002333E7" w:rsidRDefault="002333E7" w:rsidP="00C2777D">
            <w:pPr>
              <w:pStyle w:val="lh--1"/>
              <w:adjustRightInd w:val="0"/>
              <w:snapToGrid w:val="0"/>
              <w:rPr>
                <w:rFonts w:cs="Times New Roman"/>
              </w:rPr>
            </w:pPr>
          </w:p>
          <w:p w14:paraId="584EF4D5" w14:textId="77777777" w:rsidR="002333E7" w:rsidRDefault="002333E7" w:rsidP="00C2777D">
            <w:pPr>
              <w:pStyle w:val="lh--1"/>
              <w:adjustRightInd w:val="0"/>
              <w:snapToGrid w:val="0"/>
              <w:rPr>
                <w:rFonts w:cs="Times New Roman"/>
              </w:rPr>
            </w:pPr>
          </w:p>
          <w:p w14:paraId="68136625" w14:textId="77777777" w:rsidR="002333E7" w:rsidRDefault="002333E7" w:rsidP="00C2777D">
            <w:pPr>
              <w:pStyle w:val="lh--1"/>
              <w:adjustRightInd w:val="0"/>
              <w:snapToGrid w:val="0"/>
              <w:rPr>
                <w:rFonts w:cs="Times New Roman"/>
              </w:rPr>
            </w:pPr>
          </w:p>
          <w:p w14:paraId="4B428051" w14:textId="77777777" w:rsidR="002333E7" w:rsidRDefault="002333E7" w:rsidP="00C2777D">
            <w:pPr>
              <w:pStyle w:val="lh--1"/>
              <w:adjustRightInd w:val="0"/>
              <w:snapToGrid w:val="0"/>
              <w:rPr>
                <w:rFonts w:cs="Times New Roman"/>
              </w:rPr>
            </w:pPr>
          </w:p>
          <w:p w14:paraId="51418C53" w14:textId="77777777" w:rsidR="002333E7" w:rsidRDefault="002333E7" w:rsidP="00C2777D">
            <w:pPr>
              <w:pStyle w:val="lh--1"/>
              <w:adjustRightInd w:val="0"/>
              <w:snapToGrid w:val="0"/>
              <w:rPr>
                <w:rFonts w:cs="Times New Roman"/>
              </w:rPr>
            </w:pPr>
          </w:p>
          <w:p w14:paraId="5AB13161" w14:textId="77777777" w:rsidR="002333E7" w:rsidRDefault="002333E7" w:rsidP="00C2777D">
            <w:pPr>
              <w:pStyle w:val="lh--1"/>
              <w:adjustRightInd w:val="0"/>
              <w:snapToGrid w:val="0"/>
              <w:rPr>
                <w:rFonts w:cs="Times New Roman"/>
              </w:rPr>
            </w:pPr>
          </w:p>
          <w:p w14:paraId="5AC03F49" w14:textId="77777777" w:rsidR="002333E7" w:rsidRDefault="002333E7" w:rsidP="00C2777D">
            <w:pPr>
              <w:pStyle w:val="lh--1"/>
              <w:adjustRightInd w:val="0"/>
              <w:snapToGrid w:val="0"/>
              <w:rPr>
                <w:rFonts w:cs="Times New Roman"/>
              </w:rPr>
            </w:pPr>
          </w:p>
          <w:p w14:paraId="1C48C6B0" w14:textId="77777777" w:rsidR="002333E7" w:rsidRDefault="002333E7" w:rsidP="00C2777D">
            <w:pPr>
              <w:pStyle w:val="lh--1"/>
              <w:adjustRightInd w:val="0"/>
              <w:snapToGrid w:val="0"/>
              <w:rPr>
                <w:rFonts w:cs="Times New Roman"/>
              </w:rPr>
            </w:pPr>
          </w:p>
          <w:p w14:paraId="2EFB0862" w14:textId="77777777" w:rsidR="002333E7" w:rsidRDefault="002333E7" w:rsidP="00C2777D">
            <w:pPr>
              <w:pStyle w:val="lh--1"/>
              <w:adjustRightInd w:val="0"/>
              <w:snapToGrid w:val="0"/>
              <w:rPr>
                <w:rFonts w:cs="Times New Roman"/>
              </w:rPr>
            </w:pPr>
          </w:p>
          <w:p w14:paraId="6F7D6526" w14:textId="77777777" w:rsidR="00EF3591" w:rsidRDefault="002333E7" w:rsidP="00C2777D">
            <w:pPr>
              <w:pStyle w:val="lh--1"/>
              <w:adjustRightInd w:val="0"/>
              <w:snapToGrid w:val="0"/>
              <w:ind w:firstLineChars="850" w:firstLine="1792"/>
              <w:rPr>
                <w:rFonts w:cs="Times New Roman"/>
                <w:b/>
                <w:bCs/>
                <w:sz w:val="21"/>
                <w:szCs w:val="18"/>
              </w:rPr>
            </w:pPr>
            <w:r w:rsidRPr="002333E7">
              <w:rPr>
                <w:rFonts w:cs="Times New Roman" w:hint="eastAsia"/>
                <w:b/>
                <w:bCs/>
                <w:sz w:val="21"/>
                <w:szCs w:val="18"/>
              </w:rPr>
              <w:t>航标船只图片</w:t>
            </w:r>
            <w:r w:rsidR="00EF3591">
              <w:rPr>
                <w:rFonts w:cs="Times New Roman" w:hint="eastAsia"/>
                <w:b/>
                <w:bCs/>
                <w:sz w:val="21"/>
                <w:szCs w:val="18"/>
              </w:rPr>
              <w:t xml:space="preserve"> </w:t>
            </w:r>
            <w:r w:rsidR="00EF3591">
              <w:rPr>
                <w:rFonts w:cs="Times New Roman"/>
                <w:b/>
                <w:bCs/>
                <w:sz w:val="21"/>
                <w:szCs w:val="18"/>
              </w:rPr>
              <w:t xml:space="preserve">                                       </w:t>
            </w:r>
            <w:r w:rsidR="00EF3591">
              <w:rPr>
                <w:rFonts w:cs="Times New Roman" w:hint="eastAsia"/>
                <w:b/>
                <w:bCs/>
                <w:sz w:val="21"/>
                <w:szCs w:val="18"/>
              </w:rPr>
              <w:t>P</w:t>
            </w:r>
            <w:r w:rsidR="00EF3591">
              <w:rPr>
                <w:rFonts w:cs="Times New Roman"/>
                <w:b/>
                <w:bCs/>
                <w:sz w:val="21"/>
                <w:szCs w:val="18"/>
              </w:rPr>
              <w:t>E</w:t>
            </w:r>
            <w:r w:rsidR="00EF3591">
              <w:rPr>
                <w:rFonts w:cs="Times New Roman" w:hint="eastAsia"/>
                <w:b/>
                <w:bCs/>
                <w:sz w:val="21"/>
                <w:szCs w:val="18"/>
              </w:rPr>
              <w:t>浮鼓</w:t>
            </w:r>
            <w:r w:rsidR="00EF3591" w:rsidRPr="002333E7">
              <w:rPr>
                <w:rFonts w:cs="Times New Roman" w:hint="eastAsia"/>
                <w:b/>
                <w:bCs/>
                <w:sz w:val="21"/>
                <w:szCs w:val="18"/>
              </w:rPr>
              <w:t>图片</w:t>
            </w:r>
          </w:p>
          <w:p w14:paraId="389E62EF" w14:textId="77777777" w:rsidR="000B180A" w:rsidRDefault="000B180A" w:rsidP="00C2777D">
            <w:pPr>
              <w:pStyle w:val="lh--1"/>
              <w:adjustRightInd w:val="0"/>
              <w:snapToGrid w:val="0"/>
              <w:ind w:firstLineChars="850" w:firstLine="1792"/>
              <w:rPr>
                <w:rFonts w:cs="Times New Roman"/>
                <w:b/>
                <w:bCs/>
                <w:sz w:val="21"/>
                <w:szCs w:val="18"/>
              </w:rPr>
            </w:pPr>
          </w:p>
          <w:p w14:paraId="2F4635AE" w14:textId="77777777" w:rsidR="002333E7" w:rsidRDefault="000B180A" w:rsidP="00C2777D">
            <w:pPr>
              <w:pStyle w:val="lh--1"/>
              <w:adjustRightInd w:val="0"/>
              <w:snapToGrid w:val="0"/>
              <w:ind w:firstLineChars="850" w:firstLine="2040"/>
              <w:rPr>
                <w:rFonts w:cs="Times New Roman"/>
              </w:rPr>
            </w:pPr>
            <w:r>
              <w:rPr>
                <w:noProof/>
              </w:rPr>
              <w:lastRenderedPageBreak/>
              <w:drawing>
                <wp:anchor distT="0" distB="0" distL="114300" distR="114300" simplePos="0" relativeHeight="251697152" behindDoc="0" locked="0" layoutInCell="1" allowOverlap="1" wp14:anchorId="0FBB698A" wp14:editId="23CC9200">
                  <wp:simplePos x="0" y="0"/>
                  <wp:positionH relativeFrom="column">
                    <wp:posOffset>4509770</wp:posOffset>
                  </wp:positionH>
                  <wp:positionV relativeFrom="paragraph">
                    <wp:posOffset>-15875</wp:posOffset>
                  </wp:positionV>
                  <wp:extent cx="1221740" cy="1490980"/>
                  <wp:effectExtent l="0" t="0" r="0" b="0"/>
                  <wp:wrapNone/>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21740" cy="1490980"/>
                          </a:xfrm>
                          <a:prstGeom prst="rect">
                            <a:avLst/>
                          </a:prstGeom>
                        </pic:spPr>
                      </pic:pic>
                    </a:graphicData>
                  </a:graphic>
                  <wp14:sizeRelH relativeFrom="page">
                    <wp14:pctWidth>0</wp14:pctWidth>
                  </wp14:sizeRelH>
                  <wp14:sizeRelV relativeFrom="page">
                    <wp14:pctHeight>0</wp14:pctHeight>
                  </wp14:sizeRelV>
                </wp:anchor>
              </w:drawing>
            </w:r>
            <w:r w:rsidR="00EF3591">
              <w:rPr>
                <w:noProof/>
              </w:rPr>
              <w:drawing>
                <wp:anchor distT="0" distB="0" distL="114300" distR="114300" simplePos="0" relativeHeight="251695104" behindDoc="0" locked="0" layoutInCell="1" allowOverlap="1" wp14:anchorId="7A09CCAF" wp14:editId="64FE48BD">
                  <wp:simplePos x="0" y="0"/>
                  <wp:positionH relativeFrom="column">
                    <wp:posOffset>5715</wp:posOffset>
                  </wp:positionH>
                  <wp:positionV relativeFrom="paragraph">
                    <wp:posOffset>17780</wp:posOffset>
                  </wp:positionV>
                  <wp:extent cx="3792220" cy="1499235"/>
                  <wp:effectExtent l="0" t="0" r="0" b="5715"/>
                  <wp:wrapNone/>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8282" t="5144" r="1569"/>
                          <a:stretch/>
                        </pic:blipFill>
                        <pic:spPr bwMode="auto">
                          <a:xfrm>
                            <a:off x="0" y="0"/>
                            <a:ext cx="3792220" cy="1499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86194C" w14:textId="77777777" w:rsidR="002333E7" w:rsidRDefault="002333E7" w:rsidP="00C2777D">
            <w:pPr>
              <w:pStyle w:val="lh--1"/>
              <w:adjustRightInd w:val="0"/>
              <w:snapToGrid w:val="0"/>
              <w:rPr>
                <w:rFonts w:cs="Times New Roman"/>
              </w:rPr>
            </w:pPr>
          </w:p>
          <w:p w14:paraId="3A853E38" w14:textId="77777777" w:rsidR="002333E7" w:rsidRDefault="002333E7" w:rsidP="00C2777D">
            <w:pPr>
              <w:pStyle w:val="lh--1"/>
              <w:adjustRightInd w:val="0"/>
              <w:snapToGrid w:val="0"/>
              <w:rPr>
                <w:rFonts w:cs="Times New Roman"/>
              </w:rPr>
            </w:pPr>
          </w:p>
          <w:p w14:paraId="24B0BA5F" w14:textId="77777777" w:rsidR="002333E7" w:rsidRDefault="002333E7" w:rsidP="00C2777D">
            <w:pPr>
              <w:pStyle w:val="lh--1"/>
              <w:adjustRightInd w:val="0"/>
              <w:snapToGrid w:val="0"/>
              <w:rPr>
                <w:rFonts w:cs="Times New Roman"/>
              </w:rPr>
            </w:pPr>
          </w:p>
          <w:p w14:paraId="2AEA81B0" w14:textId="77777777" w:rsidR="002333E7" w:rsidRDefault="002333E7" w:rsidP="00C2777D">
            <w:pPr>
              <w:pStyle w:val="lh--1"/>
              <w:adjustRightInd w:val="0"/>
              <w:snapToGrid w:val="0"/>
              <w:rPr>
                <w:rFonts w:cs="Times New Roman"/>
              </w:rPr>
            </w:pPr>
          </w:p>
          <w:p w14:paraId="017E191A" w14:textId="77777777" w:rsidR="002333E7" w:rsidRDefault="002333E7" w:rsidP="00C2777D">
            <w:pPr>
              <w:pStyle w:val="lh--1"/>
              <w:adjustRightInd w:val="0"/>
              <w:snapToGrid w:val="0"/>
              <w:rPr>
                <w:rFonts w:cs="Times New Roman"/>
              </w:rPr>
            </w:pPr>
          </w:p>
          <w:p w14:paraId="5D95BDF4" w14:textId="77777777" w:rsidR="002333E7" w:rsidRPr="002333E7" w:rsidRDefault="002333E7" w:rsidP="00C2777D">
            <w:pPr>
              <w:pStyle w:val="lh--1"/>
              <w:adjustRightInd w:val="0"/>
              <w:snapToGrid w:val="0"/>
              <w:ind w:firstLineChars="850" w:firstLine="1792"/>
              <w:rPr>
                <w:rFonts w:cs="Times New Roman"/>
                <w:b/>
                <w:bCs/>
                <w:sz w:val="21"/>
                <w:szCs w:val="18"/>
              </w:rPr>
            </w:pPr>
            <w:r w:rsidRPr="002333E7">
              <w:rPr>
                <w:rFonts w:cs="Times New Roman" w:hint="eastAsia"/>
                <w:b/>
                <w:bCs/>
                <w:sz w:val="21"/>
                <w:szCs w:val="18"/>
              </w:rPr>
              <w:t>P</w:t>
            </w:r>
            <w:r w:rsidRPr="002333E7">
              <w:rPr>
                <w:rFonts w:cs="Times New Roman"/>
                <w:b/>
                <w:bCs/>
                <w:sz w:val="21"/>
                <w:szCs w:val="18"/>
              </w:rPr>
              <w:t>E</w:t>
            </w:r>
            <w:r w:rsidRPr="002333E7">
              <w:rPr>
                <w:rFonts w:cs="Times New Roman" w:hint="eastAsia"/>
                <w:b/>
                <w:bCs/>
                <w:sz w:val="21"/>
                <w:szCs w:val="18"/>
              </w:rPr>
              <w:t>椎体、</w:t>
            </w:r>
            <w:r w:rsidRPr="002333E7">
              <w:rPr>
                <w:rFonts w:cs="Times New Roman" w:hint="eastAsia"/>
                <w:b/>
                <w:bCs/>
                <w:sz w:val="21"/>
                <w:szCs w:val="18"/>
              </w:rPr>
              <w:t>P</w:t>
            </w:r>
            <w:r w:rsidRPr="002333E7">
              <w:rPr>
                <w:rFonts w:cs="Times New Roman"/>
                <w:b/>
                <w:bCs/>
                <w:sz w:val="21"/>
                <w:szCs w:val="18"/>
              </w:rPr>
              <w:t>E</w:t>
            </w:r>
            <w:r w:rsidRPr="002333E7">
              <w:rPr>
                <w:rFonts w:cs="Times New Roman" w:hint="eastAsia"/>
                <w:b/>
                <w:bCs/>
                <w:sz w:val="21"/>
                <w:szCs w:val="18"/>
              </w:rPr>
              <w:t>罐体图片</w:t>
            </w:r>
            <w:r w:rsidR="00EF3591">
              <w:rPr>
                <w:rFonts w:cs="Times New Roman" w:hint="eastAsia"/>
                <w:b/>
                <w:bCs/>
                <w:sz w:val="21"/>
                <w:szCs w:val="18"/>
              </w:rPr>
              <w:t xml:space="preserve"> </w:t>
            </w:r>
            <w:r w:rsidR="00EF3591">
              <w:rPr>
                <w:rFonts w:cs="Times New Roman"/>
                <w:b/>
                <w:bCs/>
                <w:sz w:val="21"/>
                <w:szCs w:val="18"/>
              </w:rPr>
              <w:t xml:space="preserve">                                </w:t>
            </w:r>
            <w:r w:rsidR="00EF3591">
              <w:rPr>
                <w:rFonts w:cs="Times New Roman" w:hint="eastAsia"/>
                <w:b/>
                <w:bCs/>
                <w:sz w:val="21"/>
                <w:szCs w:val="18"/>
              </w:rPr>
              <w:t>智能航标灯图片</w:t>
            </w:r>
            <w:r w:rsidR="00EF3591">
              <w:rPr>
                <w:rFonts w:cs="Times New Roman"/>
                <w:b/>
                <w:bCs/>
                <w:sz w:val="21"/>
                <w:szCs w:val="18"/>
              </w:rPr>
              <w:t xml:space="preserve">     </w:t>
            </w:r>
          </w:p>
          <w:p w14:paraId="54A52CBB" w14:textId="77777777" w:rsidR="00BE66EC" w:rsidRDefault="00392FC4" w:rsidP="00C2777D">
            <w:pPr>
              <w:pStyle w:val="lh--1"/>
              <w:adjustRightInd w:val="0"/>
              <w:snapToGrid w:val="0"/>
              <w:rPr>
                <w:rFonts w:cs="Times New Roman"/>
              </w:rPr>
            </w:pPr>
            <w:r>
              <w:rPr>
                <w:rFonts w:cs="Times New Roman"/>
              </w:rPr>
              <w:t>6</w:t>
            </w:r>
            <w:r w:rsidR="00FF4634">
              <w:rPr>
                <w:rFonts w:cs="Times New Roman" w:hint="eastAsia"/>
              </w:rPr>
              <w:t>.2</w:t>
            </w:r>
            <w:r w:rsidR="00FF4634">
              <w:rPr>
                <w:rFonts w:cs="Times New Roman" w:hint="eastAsia"/>
              </w:rPr>
              <w:t>本项目主要的原辅材料消耗情况详见下表：</w:t>
            </w:r>
          </w:p>
          <w:p w14:paraId="5FB1E73C" w14:textId="77777777" w:rsidR="00EC57E5" w:rsidRPr="00592CF2" w:rsidRDefault="00EC57E5" w:rsidP="00C2777D">
            <w:pPr>
              <w:adjustRightInd w:val="0"/>
              <w:snapToGrid w:val="0"/>
              <w:spacing w:line="360" w:lineRule="auto"/>
              <w:jc w:val="center"/>
              <w:rPr>
                <w:rFonts w:ascii="Times New Roman" w:eastAsia="宋体" w:hAnsi="宋体" w:cs="Times New Roman"/>
                <w:sz w:val="24"/>
                <w:szCs w:val="24"/>
              </w:rPr>
            </w:pPr>
            <w:r w:rsidRPr="00592CF2">
              <w:rPr>
                <w:rFonts w:ascii="Times New Roman" w:eastAsia="宋体" w:hAnsi="宋体" w:cs="Times New Roman"/>
                <w:sz w:val="24"/>
                <w:szCs w:val="24"/>
              </w:rPr>
              <w:t>表</w:t>
            </w:r>
            <w:r w:rsidR="00646981" w:rsidRPr="00592CF2">
              <w:rPr>
                <w:rFonts w:ascii="Times New Roman" w:eastAsia="宋体" w:hAnsi="宋体" w:cs="Times New Roman" w:hint="eastAsia"/>
                <w:sz w:val="24"/>
                <w:szCs w:val="24"/>
              </w:rPr>
              <w:t>1</w:t>
            </w:r>
            <w:r w:rsidR="00646981" w:rsidRPr="00592CF2">
              <w:rPr>
                <w:rFonts w:ascii="Times New Roman" w:eastAsia="宋体" w:hAnsi="宋体" w:cs="Times New Roman"/>
                <w:sz w:val="24"/>
                <w:szCs w:val="24"/>
              </w:rPr>
              <w:t>-</w:t>
            </w:r>
            <w:r w:rsidRPr="00592CF2">
              <w:rPr>
                <w:rFonts w:ascii="Times New Roman" w:eastAsia="宋体" w:hAnsi="Times New Roman" w:cs="Times New Roman" w:hint="eastAsia"/>
                <w:sz w:val="24"/>
                <w:szCs w:val="24"/>
              </w:rPr>
              <w:t>4</w:t>
            </w:r>
            <w:r w:rsidRPr="00592CF2">
              <w:rPr>
                <w:rFonts w:ascii="Times New Roman" w:eastAsia="宋体" w:hAnsi="Times New Roman" w:cs="Times New Roman"/>
                <w:sz w:val="24"/>
                <w:szCs w:val="24"/>
              </w:rPr>
              <w:t xml:space="preserve"> </w:t>
            </w:r>
            <w:r w:rsidRPr="00592CF2">
              <w:rPr>
                <w:rFonts w:ascii="Times New Roman" w:eastAsia="宋体" w:hAnsi="宋体" w:cs="Times New Roman"/>
                <w:sz w:val="24"/>
                <w:szCs w:val="24"/>
              </w:rPr>
              <w:t>原辅材料及消耗量一览表</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1"/>
              <w:gridCol w:w="2339"/>
              <w:gridCol w:w="1306"/>
              <w:gridCol w:w="1419"/>
              <w:gridCol w:w="1950"/>
              <w:gridCol w:w="1277"/>
            </w:tblGrid>
            <w:tr w:rsidR="00EC57E5" w:rsidRPr="00646981" w14:paraId="0BB7A809" w14:textId="77777777" w:rsidTr="007B16D7">
              <w:trPr>
                <w:trHeight w:val="454"/>
                <w:jc w:val="center"/>
              </w:trPr>
              <w:tc>
                <w:tcPr>
                  <w:tcW w:w="430" w:type="pct"/>
                  <w:vAlign w:val="center"/>
                </w:tcPr>
                <w:p w14:paraId="4700D8D1" w14:textId="77777777" w:rsidR="00EC57E5" w:rsidRPr="00646981" w:rsidRDefault="00EC57E5" w:rsidP="00C2777D">
                  <w:pPr>
                    <w:adjustRightInd w:val="0"/>
                    <w:snapToGrid w:val="0"/>
                    <w:spacing w:line="360" w:lineRule="auto"/>
                    <w:jc w:val="center"/>
                    <w:rPr>
                      <w:rFonts w:ascii="Times New Roman" w:eastAsia="宋体" w:hAnsi="Times New Roman" w:cs="Times New Roman"/>
                      <w:b/>
                      <w:color w:val="000000" w:themeColor="text1"/>
                    </w:rPr>
                  </w:pPr>
                  <w:bookmarkStart w:id="15" w:name="_Hlk50800717"/>
                  <w:r w:rsidRPr="00646981">
                    <w:rPr>
                      <w:rFonts w:ascii="Times New Roman" w:eastAsia="宋体" w:hAnsi="宋体" w:cs="Times New Roman"/>
                      <w:b/>
                      <w:color w:val="000000" w:themeColor="text1"/>
                    </w:rPr>
                    <w:t>序号</w:t>
                  </w:r>
                </w:p>
              </w:tc>
              <w:tc>
                <w:tcPr>
                  <w:tcW w:w="1289" w:type="pct"/>
                  <w:vAlign w:val="center"/>
                </w:tcPr>
                <w:p w14:paraId="068A929C" w14:textId="77777777" w:rsidR="00EC57E5" w:rsidRPr="00646981" w:rsidRDefault="00EC57E5" w:rsidP="00C2777D">
                  <w:pPr>
                    <w:adjustRightInd w:val="0"/>
                    <w:snapToGrid w:val="0"/>
                    <w:spacing w:line="360" w:lineRule="auto"/>
                    <w:jc w:val="center"/>
                    <w:rPr>
                      <w:rFonts w:ascii="Times New Roman" w:eastAsia="宋体" w:hAnsi="Times New Roman" w:cs="Times New Roman"/>
                      <w:b/>
                      <w:color w:val="000000" w:themeColor="text1"/>
                    </w:rPr>
                  </w:pPr>
                  <w:r w:rsidRPr="00646981">
                    <w:rPr>
                      <w:rFonts w:ascii="Times New Roman" w:eastAsia="宋体" w:hAnsi="宋体" w:cs="Times New Roman"/>
                      <w:b/>
                      <w:color w:val="000000" w:themeColor="text1"/>
                    </w:rPr>
                    <w:t>名称</w:t>
                  </w:r>
                </w:p>
              </w:tc>
              <w:tc>
                <w:tcPr>
                  <w:tcW w:w="720" w:type="pct"/>
                  <w:vAlign w:val="center"/>
                </w:tcPr>
                <w:p w14:paraId="0D27257E" w14:textId="77777777" w:rsidR="00EC57E5" w:rsidRPr="00646981" w:rsidRDefault="00EC57E5" w:rsidP="00C2777D">
                  <w:pPr>
                    <w:adjustRightInd w:val="0"/>
                    <w:snapToGrid w:val="0"/>
                    <w:spacing w:line="360" w:lineRule="auto"/>
                    <w:jc w:val="center"/>
                    <w:rPr>
                      <w:rFonts w:ascii="Times New Roman" w:eastAsia="宋体" w:hAnsi="Times New Roman" w:cs="Times New Roman"/>
                      <w:b/>
                      <w:color w:val="000000" w:themeColor="text1"/>
                    </w:rPr>
                  </w:pPr>
                  <w:r w:rsidRPr="00646981">
                    <w:rPr>
                      <w:rFonts w:ascii="Times New Roman" w:eastAsia="宋体" w:hAnsi="宋体" w:cs="Times New Roman"/>
                      <w:b/>
                      <w:color w:val="000000" w:themeColor="text1"/>
                    </w:rPr>
                    <w:t>年用量</w:t>
                  </w:r>
                </w:p>
              </w:tc>
              <w:tc>
                <w:tcPr>
                  <w:tcW w:w="782" w:type="pct"/>
                  <w:vAlign w:val="center"/>
                </w:tcPr>
                <w:p w14:paraId="31D61CCE" w14:textId="77777777" w:rsidR="00EC57E5" w:rsidRPr="00646981" w:rsidRDefault="00EC57E5" w:rsidP="00C2777D">
                  <w:pPr>
                    <w:adjustRightInd w:val="0"/>
                    <w:snapToGrid w:val="0"/>
                    <w:spacing w:line="360" w:lineRule="auto"/>
                    <w:jc w:val="center"/>
                    <w:rPr>
                      <w:rFonts w:ascii="Times New Roman" w:eastAsia="宋体" w:hAnsi="Times New Roman" w:cs="Times New Roman"/>
                      <w:b/>
                      <w:color w:val="000000" w:themeColor="text1"/>
                    </w:rPr>
                  </w:pPr>
                  <w:r w:rsidRPr="00646981">
                    <w:rPr>
                      <w:rFonts w:ascii="Times New Roman" w:eastAsia="宋体" w:hAnsi="Times New Roman" w:cs="Times New Roman" w:hint="eastAsia"/>
                      <w:b/>
                      <w:color w:val="000000" w:themeColor="text1"/>
                    </w:rPr>
                    <w:t>储存地点</w:t>
                  </w:r>
                </w:p>
              </w:tc>
              <w:tc>
                <w:tcPr>
                  <w:tcW w:w="1075" w:type="pct"/>
                  <w:vAlign w:val="center"/>
                </w:tcPr>
                <w:p w14:paraId="7E1BCFFE" w14:textId="77777777" w:rsidR="00EC57E5" w:rsidRPr="00646981" w:rsidRDefault="00EC57E5" w:rsidP="00C2777D">
                  <w:pPr>
                    <w:adjustRightInd w:val="0"/>
                    <w:snapToGrid w:val="0"/>
                    <w:spacing w:line="360" w:lineRule="auto"/>
                    <w:jc w:val="center"/>
                    <w:rPr>
                      <w:rFonts w:ascii="Times New Roman" w:eastAsia="宋体" w:hAnsi="Times New Roman" w:cs="Times New Roman"/>
                      <w:b/>
                      <w:color w:val="000000" w:themeColor="text1"/>
                    </w:rPr>
                  </w:pPr>
                  <w:r w:rsidRPr="00646981">
                    <w:rPr>
                      <w:rFonts w:ascii="Times New Roman" w:eastAsia="宋体" w:hAnsi="Times New Roman" w:cs="Times New Roman" w:hint="eastAsia"/>
                      <w:b/>
                      <w:color w:val="000000" w:themeColor="text1"/>
                    </w:rPr>
                    <w:t>包装方式</w:t>
                  </w:r>
                </w:p>
              </w:tc>
              <w:tc>
                <w:tcPr>
                  <w:tcW w:w="704" w:type="pct"/>
                  <w:vAlign w:val="center"/>
                </w:tcPr>
                <w:p w14:paraId="0C073638" w14:textId="77777777" w:rsidR="00EC57E5" w:rsidRPr="00646981" w:rsidRDefault="00B83E3A" w:rsidP="00C2777D">
                  <w:pPr>
                    <w:adjustRightInd w:val="0"/>
                    <w:snapToGrid w:val="0"/>
                    <w:spacing w:line="360" w:lineRule="auto"/>
                    <w:jc w:val="center"/>
                    <w:rPr>
                      <w:rFonts w:ascii="Times New Roman" w:eastAsia="宋体" w:hAnsi="宋体" w:cs="Times New Roman"/>
                      <w:b/>
                      <w:color w:val="000000" w:themeColor="text1"/>
                    </w:rPr>
                  </w:pPr>
                  <w:r>
                    <w:rPr>
                      <w:rFonts w:ascii="Times New Roman" w:eastAsia="宋体" w:hAnsi="宋体" w:cs="Times New Roman" w:hint="eastAsia"/>
                      <w:b/>
                      <w:color w:val="000000" w:themeColor="text1"/>
                    </w:rPr>
                    <w:t>最大存储量</w:t>
                  </w:r>
                </w:p>
              </w:tc>
            </w:tr>
            <w:tr w:rsidR="00595805" w:rsidRPr="00646981" w14:paraId="29603CE0" w14:textId="77777777" w:rsidTr="00595805">
              <w:trPr>
                <w:trHeight w:val="454"/>
                <w:jc w:val="center"/>
              </w:trPr>
              <w:tc>
                <w:tcPr>
                  <w:tcW w:w="5000" w:type="pct"/>
                  <w:gridSpan w:val="6"/>
                  <w:vAlign w:val="center"/>
                </w:tcPr>
                <w:p w14:paraId="1FB622C2" w14:textId="77777777" w:rsidR="00595805" w:rsidRPr="00595805" w:rsidRDefault="00595805" w:rsidP="00C2777D">
                  <w:pPr>
                    <w:adjustRightInd w:val="0"/>
                    <w:snapToGrid w:val="0"/>
                    <w:spacing w:line="360" w:lineRule="auto"/>
                    <w:jc w:val="center"/>
                    <w:rPr>
                      <w:rFonts w:ascii="Times New Roman" w:eastAsia="宋体" w:hAnsi="宋体" w:cs="Times New Roman"/>
                      <w:b/>
                      <w:color w:val="000000" w:themeColor="text1"/>
                    </w:rPr>
                  </w:pPr>
                  <w:r w:rsidRPr="00595805">
                    <w:rPr>
                      <w:rFonts w:ascii="Times New Roman" w:eastAsia="宋体" w:hAnsi="宋体" w:cs="Times New Roman" w:hint="eastAsia"/>
                      <w:b/>
                      <w:color w:val="000000" w:themeColor="text1"/>
                    </w:rPr>
                    <w:t>P</w:t>
                  </w:r>
                  <w:r w:rsidRPr="00595805">
                    <w:rPr>
                      <w:rFonts w:ascii="Times New Roman" w:eastAsia="宋体" w:hAnsi="宋体" w:cs="Times New Roman"/>
                      <w:b/>
                      <w:color w:val="000000" w:themeColor="text1"/>
                    </w:rPr>
                    <w:t>E</w:t>
                  </w:r>
                  <w:r w:rsidRPr="00595805">
                    <w:rPr>
                      <w:rFonts w:ascii="Times New Roman" w:eastAsia="宋体" w:hAnsi="宋体" w:cs="Times New Roman" w:hint="eastAsia"/>
                      <w:b/>
                      <w:color w:val="000000" w:themeColor="text1"/>
                    </w:rPr>
                    <w:t>航标器材</w:t>
                  </w:r>
                </w:p>
              </w:tc>
            </w:tr>
            <w:tr w:rsidR="00EC57E5" w:rsidRPr="00646981" w14:paraId="2FA08831" w14:textId="77777777" w:rsidTr="007B16D7">
              <w:trPr>
                <w:trHeight w:val="454"/>
                <w:jc w:val="center"/>
              </w:trPr>
              <w:tc>
                <w:tcPr>
                  <w:tcW w:w="430" w:type="pct"/>
                  <w:vAlign w:val="center"/>
                </w:tcPr>
                <w:p w14:paraId="6C0C3364" w14:textId="77777777" w:rsidR="00EC57E5" w:rsidRPr="00646981" w:rsidRDefault="00EC57E5" w:rsidP="00C2777D">
                  <w:pPr>
                    <w:adjustRightInd w:val="0"/>
                    <w:snapToGrid w:val="0"/>
                    <w:spacing w:line="360" w:lineRule="auto"/>
                    <w:jc w:val="center"/>
                    <w:rPr>
                      <w:rFonts w:ascii="Times New Roman" w:eastAsia="宋体" w:hAnsi="Times New Roman" w:cs="Times New Roman"/>
                      <w:color w:val="000000" w:themeColor="text1"/>
                    </w:rPr>
                  </w:pPr>
                  <w:r w:rsidRPr="00646981">
                    <w:rPr>
                      <w:rFonts w:ascii="Times New Roman" w:eastAsia="宋体" w:hAnsi="Times New Roman" w:cs="Times New Roman"/>
                      <w:color w:val="000000" w:themeColor="text1"/>
                    </w:rPr>
                    <w:t>1</w:t>
                  </w:r>
                </w:p>
              </w:tc>
              <w:tc>
                <w:tcPr>
                  <w:tcW w:w="1289" w:type="pct"/>
                  <w:vAlign w:val="center"/>
                </w:tcPr>
                <w:p w14:paraId="2B1C7140" w14:textId="77777777" w:rsidR="00EC57E5" w:rsidRPr="00646981" w:rsidRDefault="006E39A4" w:rsidP="00C2777D">
                  <w:pPr>
                    <w:adjustRightInd w:val="0"/>
                    <w:snapToGrid w:val="0"/>
                    <w:spacing w:line="360" w:lineRule="auto"/>
                    <w:jc w:val="center"/>
                    <w:rPr>
                      <w:rFonts w:ascii="Times New Roman" w:eastAsia="宋体" w:hAnsi="Times New Roman" w:cs="Times New Roman"/>
                      <w:color w:val="000000" w:themeColor="text1"/>
                    </w:rPr>
                  </w:pPr>
                  <w:r w:rsidRPr="00587349">
                    <w:rPr>
                      <w:rFonts w:hint="eastAsia"/>
                    </w:rPr>
                    <w:t>滚塑改性料（</w:t>
                  </w:r>
                  <w:r>
                    <w:rPr>
                      <w:rFonts w:hint="eastAsia"/>
                    </w:rPr>
                    <w:t>L</w:t>
                  </w:r>
                  <w:r>
                    <w:t>L9450UP</w:t>
                  </w:r>
                  <w:r>
                    <w:rPr>
                      <w:rFonts w:hint="eastAsia"/>
                    </w:rPr>
                    <w:t>）</w:t>
                  </w:r>
                </w:p>
              </w:tc>
              <w:tc>
                <w:tcPr>
                  <w:tcW w:w="720" w:type="pct"/>
                  <w:vAlign w:val="center"/>
                </w:tcPr>
                <w:p w14:paraId="7D3169B5" w14:textId="77777777" w:rsidR="00EC57E5" w:rsidRPr="00646981" w:rsidRDefault="00B83E3A" w:rsidP="00C2777D">
                  <w:pPr>
                    <w:adjustRightInd w:val="0"/>
                    <w:snapToGrid w:val="0"/>
                    <w:spacing w:line="360" w:lineRule="auto"/>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7</w:t>
                  </w:r>
                  <w:r>
                    <w:rPr>
                      <w:rFonts w:ascii="Times New Roman" w:eastAsia="宋体" w:hAnsi="Times New Roman" w:cs="Times New Roman" w:hint="eastAsia"/>
                      <w:color w:val="000000" w:themeColor="text1"/>
                    </w:rPr>
                    <w:t>9</w:t>
                  </w:r>
                  <w:r>
                    <w:rPr>
                      <w:rFonts w:ascii="Times New Roman" w:eastAsia="宋体" w:hAnsi="Times New Roman" w:cs="Times New Roman"/>
                      <w:color w:val="000000" w:themeColor="text1"/>
                    </w:rPr>
                    <w:t>2t</w:t>
                  </w:r>
                </w:p>
              </w:tc>
              <w:tc>
                <w:tcPr>
                  <w:tcW w:w="782" w:type="pct"/>
                  <w:vAlign w:val="center"/>
                </w:tcPr>
                <w:p w14:paraId="6BB12D34" w14:textId="77777777" w:rsidR="00EC57E5" w:rsidRPr="00646981" w:rsidRDefault="00B83E3A" w:rsidP="00C2777D">
                  <w:pPr>
                    <w:adjustRightInd w:val="0"/>
                    <w:snapToGrid w:val="0"/>
                    <w:spacing w:line="360" w:lineRule="auto"/>
                    <w:jc w:val="center"/>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原料仓库</w:t>
                  </w:r>
                </w:p>
              </w:tc>
              <w:tc>
                <w:tcPr>
                  <w:tcW w:w="1075" w:type="pct"/>
                  <w:vAlign w:val="center"/>
                </w:tcPr>
                <w:p w14:paraId="072005D3" w14:textId="77777777" w:rsidR="007B16D7" w:rsidRDefault="00B83E3A" w:rsidP="00C2777D">
                  <w:pPr>
                    <w:adjustRightInd w:val="0"/>
                    <w:snapToGrid w:val="0"/>
                    <w:spacing w:line="360" w:lineRule="auto"/>
                    <w:jc w:val="center"/>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袋装</w:t>
                  </w:r>
                  <w:r w:rsidR="007B16D7">
                    <w:rPr>
                      <w:rFonts w:ascii="Times New Roman" w:eastAsia="宋体" w:hAnsi="Times New Roman" w:cs="Times New Roman" w:hint="eastAsia"/>
                      <w:color w:val="000000" w:themeColor="text1"/>
                    </w:rPr>
                    <w:t>，平均粒径</w:t>
                  </w:r>
                </w:p>
                <w:p w14:paraId="728C32B6" w14:textId="77777777" w:rsidR="007B16D7" w:rsidRPr="00646981" w:rsidRDefault="007B16D7" w:rsidP="00C2777D">
                  <w:pPr>
                    <w:adjustRightInd w:val="0"/>
                    <w:snapToGrid w:val="0"/>
                    <w:spacing w:line="360" w:lineRule="auto"/>
                    <w:jc w:val="center"/>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1</w:t>
                  </w:r>
                  <w:r>
                    <w:rPr>
                      <w:rFonts w:ascii="Times New Roman" w:eastAsia="宋体" w:hAnsi="Times New Roman" w:cs="Times New Roman"/>
                      <w:color w:val="000000" w:themeColor="text1"/>
                    </w:rPr>
                    <w:t>5-25</w:t>
                  </w:r>
                  <w:r>
                    <w:rPr>
                      <w:rFonts w:ascii="Times New Roman" w:eastAsia="宋体" w:hAnsi="Times New Roman" w:cs="Times New Roman" w:hint="eastAsia"/>
                      <w:color w:val="000000" w:themeColor="text1"/>
                    </w:rPr>
                    <w:t>微米</w:t>
                  </w:r>
                </w:p>
              </w:tc>
              <w:tc>
                <w:tcPr>
                  <w:tcW w:w="704" w:type="pct"/>
                  <w:vAlign w:val="center"/>
                </w:tcPr>
                <w:p w14:paraId="07825FC4" w14:textId="77777777" w:rsidR="00EC57E5" w:rsidRPr="00646981" w:rsidRDefault="000B180A" w:rsidP="00C2777D">
                  <w:pPr>
                    <w:adjustRightInd w:val="0"/>
                    <w:snapToGrid w:val="0"/>
                    <w:spacing w:line="360" w:lineRule="auto"/>
                    <w:jc w:val="center"/>
                    <w:rPr>
                      <w:rFonts w:ascii="Times New Roman" w:eastAsia="宋体" w:hAnsi="Times New Roman" w:cs="Times New Roman"/>
                      <w:color w:val="000000" w:themeColor="text1"/>
                    </w:rPr>
                  </w:pPr>
                  <w:r>
                    <w:rPr>
                      <w:rFonts w:ascii="Times New Roman" w:eastAsia="宋体" w:hAnsi="Times New Roman" w:cs="Times New Roman"/>
                      <w:color w:val="000000" w:themeColor="text1"/>
                    </w:rPr>
                    <w:t>10</w:t>
                  </w:r>
                  <w:r w:rsidR="00595805">
                    <w:rPr>
                      <w:rFonts w:ascii="Times New Roman" w:eastAsia="宋体" w:hAnsi="Times New Roman" w:cs="Times New Roman"/>
                      <w:color w:val="000000" w:themeColor="text1"/>
                    </w:rPr>
                    <w:t>0t</w:t>
                  </w:r>
                </w:p>
              </w:tc>
            </w:tr>
            <w:tr w:rsidR="00EC57E5" w:rsidRPr="00646981" w14:paraId="2C8DFA6A" w14:textId="77777777" w:rsidTr="007B16D7">
              <w:trPr>
                <w:trHeight w:val="454"/>
                <w:jc w:val="center"/>
              </w:trPr>
              <w:tc>
                <w:tcPr>
                  <w:tcW w:w="430" w:type="pct"/>
                  <w:vAlign w:val="center"/>
                </w:tcPr>
                <w:p w14:paraId="3C959D29" w14:textId="77777777" w:rsidR="00EC57E5" w:rsidRPr="00646981" w:rsidRDefault="00EC57E5" w:rsidP="00C2777D">
                  <w:pPr>
                    <w:adjustRightInd w:val="0"/>
                    <w:snapToGrid w:val="0"/>
                    <w:spacing w:line="360" w:lineRule="auto"/>
                    <w:jc w:val="center"/>
                    <w:rPr>
                      <w:rFonts w:ascii="Times New Roman" w:eastAsia="宋体" w:hAnsi="Times New Roman" w:cs="Times New Roman"/>
                      <w:color w:val="000000" w:themeColor="text1"/>
                    </w:rPr>
                  </w:pPr>
                  <w:r w:rsidRPr="00646981">
                    <w:rPr>
                      <w:rFonts w:ascii="Times New Roman" w:eastAsia="宋体" w:hAnsi="Times New Roman" w:cs="Times New Roman"/>
                      <w:color w:val="000000" w:themeColor="text1"/>
                    </w:rPr>
                    <w:t>2</w:t>
                  </w:r>
                </w:p>
              </w:tc>
              <w:tc>
                <w:tcPr>
                  <w:tcW w:w="1289" w:type="pct"/>
                  <w:vAlign w:val="center"/>
                </w:tcPr>
                <w:p w14:paraId="52BB142C" w14:textId="77777777" w:rsidR="00EC57E5" w:rsidRPr="00646981" w:rsidRDefault="00595805" w:rsidP="00C2777D">
                  <w:pPr>
                    <w:adjustRightInd w:val="0"/>
                    <w:snapToGrid w:val="0"/>
                    <w:spacing w:line="360" w:lineRule="auto"/>
                    <w:jc w:val="center"/>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模具</w:t>
                  </w:r>
                </w:p>
              </w:tc>
              <w:tc>
                <w:tcPr>
                  <w:tcW w:w="720" w:type="pct"/>
                  <w:vAlign w:val="center"/>
                </w:tcPr>
                <w:p w14:paraId="6E01B380" w14:textId="77777777" w:rsidR="00EC57E5" w:rsidRPr="00646981" w:rsidRDefault="00595805" w:rsidP="00C2777D">
                  <w:pPr>
                    <w:adjustRightInd w:val="0"/>
                    <w:snapToGrid w:val="0"/>
                    <w:spacing w:line="360" w:lineRule="auto"/>
                    <w:jc w:val="center"/>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3</w:t>
                  </w:r>
                  <w:r>
                    <w:rPr>
                      <w:rFonts w:ascii="Times New Roman" w:eastAsia="宋体" w:hAnsi="Times New Roman" w:cs="Times New Roman"/>
                      <w:color w:val="000000" w:themeColor="text1"/>
                    </w:rPr>
                    <w:t>0</w:t>
                  </w:r>
                  <w:r>
                    <w:rPr>
                      <w:rFonts w:ascii="Times New Roman" w:eastAsia="宋体" w:hAnsi="Times New Roman" w:cs="Times New Roman" w:hint="eastAsia"/>
                      <w:color w:val="000000" w:themeColor="text1"/>
                    </w:rPr>
                    <w:t>套</w:t>
                  </w:r>
                </w:p>
              </w:tc>
              <w:tc>
                <w:tcPr>
                  <w:tcW w:w="782" w:type="pct"/>
                  <w:vAlign w:val="center"/>
                </w:tcPr>
                <w:p w14:paraId="52501555" w14:textId="77777777" w:rsidR="00EC57E5" w:rsidRPr="00646981" w:rsidRDefault="00595805" w:rsidP="00C2777D">
                  <w:pPr>
                    <w:adjustRightInd w:val="0"/>
                    <w:snapToGrid w:val="0"/>
                    <w:spacing w:line="360" w:lineRule="auto"/>
                    <w:jc w:val="center"/>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模具仓库</w:t>
                  </w:r>
                </w:p>
              </w:tc>
              <w:tc>
                <w:tcPr>
                  <w:tcW w:w="1075" w:type="pct"/>
                  <w:vAlign w:val="center"/>
                </w:tcPr>
                <w:p w14:paraId="654F4401" w14:textId="77777777" w:rsidR="00EC57E5" w:rsidRPr="00646981" w:rsidRDefault="00595805" w:rsidP="00C2777D">
                  <w:pPr>
                    <w:adjustRightInd w:val="0"/>
                    <w:snapToGrid w:val="0"/>
                    <w:spacing w:line="360" w:lineRule="auto"/>
                    <w:jc w:val="center"/>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w:t>
                  </w:r>
                </w:p>
              </w:tc>
              <w:tc>
                <w:tcPr>
                  <w:tcW w:w="704" w:type="pct"/>
                  <w:vAlign w:val="center"/>
                </w:tcPr>
                <w:p w14:paraId="2CF0CA4F" w14:textId="77777777" w:rsidR="00EC57E5" w:rsidRPr="00646981" w:rsidRDefault="00595805" w:rsidP="00C2777D">
                  <w:pPr>
                    <w:adjustRightInd w:val="0"/>
                    <w:snapToGrid w:val="0"/>
                    <w:spacing w:line="360" w:lineRule="auto"/>
                    <w:jc w:val="center"/>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3</w:t>
                  </w:r>
                  <w:r>
                    <w:rPr>
                      <w:rFonts w:ascii="Times New Roman" w:eastAsia="宋体" w:hAnsi="Times New Roman" w:cs="Times New Roman"/>
                      <w:color w:val="000000" w:themeColor="text1"/>
                    </w:rPr>
                    <w:t>0</w:t>
                  </w:r>
                  <w:r>
                    <w:rPr>
                      <w:rFonts w:ascii="Times New Roman" w:eastAsia="宋体" w:hAnsi="Times New Roman" w:cs="Times New Roman" w:hint="eastAsia"/>
                      <w:color w:val="000000" w:themeColor="text1"/>
                    </w:rPr>
                    <w:t>套</w:t>
                  </w:r>
                </w:p>
              </w:tc>
            </w:tr>
            <w:tr w:rsidR="00EC57E5" w:rsidRPr="00646981" w14:paraId="4E98C77C" w14:textId="77777777" w:rsidTr="007B16D7">
              <w:trPr>
                <w:trHeight w:val="454"/>
                <w:jc w:val="center"/>
              </w:trPr>
              <w:tc>
                <w:tcPr>
                  <w:tcW w:w="430" w:type="pct"/>
                  <w:vAlign w:val="center"/>
                </w:tcPr>
                <w:p w14:paraId="5DCC7372" w14:textId="77777777" w:rsidR="00EC57E5" w:rsidRPr="005D74E7" w:rsidRDefault="00EC57E5" w:rsidP="00C2777D">
                  <w:pPr>
                    <w:adjustRightInd w:val="0"/>
                    <w:snapToGrid w:val="0"/>
                    <w:spacing w:line="360" w:lineRule="auto"/>
                    <w:jc w:val="center"/>
                    <w:rPr>
                      <w:rFonts w:ascii="Times New Roman" w:hAnsi="Times New Roman"/>
                      <w:color w:val="000000" w:themeColor="text1"/>
                      <w:u w:val="single"/>
                    </w:rPr>
                  </w:pPr>
                  <w:r w:rsidRPr="005D74E7">
                    <w:rPr>
                      <w:rFonts w:ascii="Times New Roman" w:hAnsi="Times New Roman" w:hint="eastAsia"/>
                      <w:color w:val="000000" w:themeColor="text1"/>
                      <w:u w:val="single"/>
                    </w:rPr>
                    <w:t>3</w:t>
                  </w:r>
                </w:p>
              </w:tc>
              <w:tc>
                <w:tcPr>
                  <w:tcW w:w="1289" w:type="pct"/>
                  <w:vAlign w:val="center"/>
                </w:tcPr>
                <w:p w14:paraId="0775CC70" w14:textId="77777777" w:rsidR="00EC57E5" w:rsidRPr="005D74E7" w:rsidRDefault="000B180A" w:rsidP="00C2777D">
                  <w:pPr>
                    <w:adjustRightInd w:val="0"/>
                    <w:snapToGrid w:val="0"/>
                    <w:spacing w:line="360" w:lineRule="auto"/>
                    <w:jc w:val="center"/>
                    <w:rPr>
                      <w:rFonts w:ascii="Times New Roman" w:hAnsi="宋体"/>
                      <w:color w:val="000000" w:themeColor="text1"/>
                      <w:u w:val="single"/>
                    </w:rPr>
                  </w:pPr>
                  <w:r w:rsidRPr="005D74E7">
                    <w:rPr>
                      <w:rFonts w:ascii="Times New Roman" w:hAnsi="宋体" w:hint="eastAsia"/>
                      <w:color w:val="000000" w:themeColor="text1"/>
                      <w:u w:val="single"/>
                    </w:rPr>
                    <w:t>金属</w:t>
                  </w:r>
                  <w:r w:rsidR="00595805" w:rsidRPr="005D74E7">
                    <w:rPr>
                      <w:rFonts w:ascii="Times New Roman" w:hAnsi="宋体" w:hint="eastAsia"/>
                      <w:color w:val="000000" w:themeColor="text1"/>
                      <w:u w:val="single"/>
                    </w:rPr>
                    <w:t>焊丝</w:t>
                  </w:r>
                </w:p>
              </w:tc>
              <w:tc>
                <w:tcPr>
                  <w:tcW w:w="720" w:type="pct"/>
                  <w:vAlign w:val="center"/>
                </w:tcPr>
                <w:p w14:paraId="4D308701" w14:textId="77777777" w:rsidR="00EC57E5" w:rsidRPr="005D74E7" w:rsidRDefault="000B180A" w:rsidP="00C2777D">
                  <w:pPr>
                    <w:adjustRightInd w:val="0"/>
                    <w:snapToGrid w:val="0"/>
                    <w:spacing w:line="360" w:lineRule="auto"/>
                    <w:jc w:val="center"/>
                    <w:rPr>
                      <w:rFonts w:ascii="Times New Roman" w:hAnsi="Times New Roman"/>
                      <w:color w:val="000000" w:themeColor="text1"/>
                      <w:u w:val="single"/>
                    </w:rPr>
                  </w:pPr>
                  <w:r w:rsidRPr="005D74E7">
                    <w:rPr>
                      <w:rFonts w:ascii="Times New Roman" w:hAnsi="Times New Roman"/>
                      <w:color w:val="000000" w:themeColor="text1"/>
                      <w:u w:val="single"/>
                    </w:rPr>
                    <w:t>0.</w:t>
                  </w:r>
                  <w:r w:rsidR="00595805" w:rsidRPr="005D74E7">
                    <w:rPr>
                      <w:rFonts w:ascii="Times New Roman" w:hAnsi="Times New Roman" w:hint="eastAsia"/>
                      <w:color w:val="000000" w:themeColor="text1"/>
                      <w:u w:val="single"/>
                    </w:rPr>
                    <w:t>5</w:t>
                  </w:r>
                  <w:r w:rsidR="00595805" w:rsidRPr="005D74E7">
                    <w:rPr>
                      <w:rFonts w:ascii="Times New Roman" w:hAnsi="Times New Roman"/>
                      <w:color w:val="000000" w:themeColor="text1"/>
                      <w:u w:val="single"/>
                    </w:rPr>
                    <w:t>t</w:t>
                  </w:r>
                </w:p>
              </w:tc>
              <w:tc>
                <w:tcPr>
                  <w:tcW w:w="782" w:type="pct"/>
                  <w:vAlign w:val="center"/>
                </w:tcPr>
                <w:p w14:paraId="59B8128B" w14:textId="77777777" w:rsidR="00EC57E5" w:rsidRPr="005D74E7" w:rsidRDefault="00595805" w:rsidP="00C2777D">
                  <w:pPr>
                    <w:adjustRightInd w:val="0"/>
                    <w:snapToGrid w:val="0"/>
                    <w:spacing w:line="360" w:lineRule="auto"/>
                    <w:jc w:val="center"/>
                    <w:rPr>
                      <w:rFonts w:ascii="Times New Roman" w:hAnsi="Times New Roman"/>
                      <w:color w:val="000000" w:themeColor="text1"/>
                      <w:u w:val="single"/>
                    </w:rPr>
                  </w:pPr>
                  <w:r w:rsidRPr="005D74E7">
                    <w:rPr>
                      <w:rFonts w:ascii="Times New Roman" w:hAnsi="Times New Roman" w:hint="eastAsia"/>
                      <w:color w:val="000000" w:themeColor="text1"/>
                      <w:u w:val="single"/>
                    </w:rPr>
                    <w:t>焊接区</w:t>
                  </w:r>
                </w:p>
              </w:tc>
              <w:tc>
                <w:tcPr>
                  <w:tcW w:w="1075" w:type="pct"/>
                  <w:vAlign w:val="center"/>
                </w:tcPr>
                <w:p w14:paraId="05AC4EE4" w14:textId="77777777" w:rsidR="00EC57E5" w:rsidRPr="005D74E7" w:rsidRDefault="00595805" w:rsidP="00C2777D">
                  <w:pPr>
                    <w:adjustRightInd w:val="0"/>
                    <w:snapToGrid w:val="0"/>
                    <w:spacing w:line="360" w:lineRule="auto"/>
                    <w:jc w:val="center"/>
                    <w:rPr>
                      <w:rFonts w:ascii="Times New Roman" w:hAnsi="Times New Roman"/>
                      <w:color w:val="000000" w:themeColor="text1"/>
                      <w:u w:val="single"/>
                    </w:rPr>
                  </w:pPr>
                  <w:r w:rsidRPr="005D74E7">
                    <w:rPr>
                      <w:rFonts w:ascii="Times New Roman" w:hAnsi="Times New Roman" w:hint="eastAsia"/>
                      <w:color w:val="000000" w:themeColor="text1"/>
                      <w:u w:val="single"/>
                    </w:rPr>
                    <w:t>/</w:t>
                  </w:r>
                </w:p>
              </w:tc>
              <w:tc>
                <w:tcPr>
                  <w:tcW w:w="704" w:type="pct"/>
                  <w:vAlign w:val="center"/>
                </w:tcPr>
                <w:p w14:paraId="3E5B45FD" w14:textId="77777777" w:rsidR="00EC57E5" w:rsidRPr="005D74E7" w:rsidRDefault="000B180A" w:rsidP="00C2777D">
                  <w:pPr>
                    <w:adjustRightInd w:val="0"/>
                    <w:snapToGrid w:val="0"/>
                    <w:spacing w:line="360" w:lineRule="auto"/>
                    <w:jc w:val="center"/>
                    <w:rPr>
                      <w:rFonts w:ascii="Times New Roman" w:hAnsi="Times New Roman"/>
                      <w:color w:val="000000" w:themeColor="text1"/>
                      <w:u w:val="single"/>
                    </w:rPr>
                  </w:pPr>
                  <w:r w:rsidRPr="005D74E7">
                    <w:rPr>
                      <w:rFonts w:ascii="Times New Roman" w:hAnsi="Times New Roman"/>
                      <w:color w:val="000000" w:themeColor="text1"/>
                      <w:u w:val="single"/>
                    </w:rPr>
                    <w:t>0.2</w:t>
                  </w:r>
                  <w:r w:rsidR="00595805" w:rsidRPr="005D74E7">
                    <w:rPr>
                      <w:rFonts w:ascii="Times New Roman" w:hAnsi="Times New Roman"/>
                      <w:color w:val="000000" w:themeColor="text1"/>
                      <w:u w:val="single"/>
                    </w:rPr>
                    <w:t>t</w:t>
                  </w:r>
                </w:p>
              </w:tc>
            </w:tr>
            <w:tr w:rsidR="000B180A" w:rsidRPr="00646981" w14:paraId="304A51C5" w14:textId="77777777" w:rsidTr="007B16D7">
              <w:trPr>
                <w:trHeight w:val="454"/>
                <w:jc w:val="center"/>
              </w:trPr>
              <w:tc>
                <w:tcPr>
                  <w:tcW w:w="430" w:type="pct"/>
                  <w:vAlign w:val="center"/>
                </w:tcPr>
                <w:p w14:paraId="5629D250" w14:textId="77777777" w:rsidR="000B180A" w:rsidRPr="005D74E7" w:rsidRDefault="000B180A" w:rsidP="00C2777D">
                  <w:pPr>
                    <w:adjustRightInd w:val="0"/>
                    <w:snapToGrid w:val="0"/>
                    <w:spacing w:line="360" w:lineRule="auto"/>
                    <w:jc w:val="center"/>
                    <w:rPr>
                      <w:rFonts w:ascii="Times New Roman" w:hAnsi="Times New Roman"/>
                      <w:color w:val="000000" w:themeColor="text1"/>
                      <w:u w:val="single"/>
                    </w:rPr>
                  </w:pPr>
                  <w:r w:rsidRPr="005D74E7">
                    <w:rPr>
                      <w:rFonts w:ascii="Times New Roman" w:hAnsi="Times New Roman" w:hint="eastAsia"/>
                      <w:color w:val="000000" w:themeColor="text1"/>
                      <w:u w:val="single"/>
                    </w:rPr>
                    <w:t>4</w:t>
                  </w:r>
                </w:p>
              </w:tc>
              <w:tc>
                <w:tcPr>
                  <w:tcW w:w="1289" w:type="pct"/>
                  <w:vAlign w:val="center"/>
                </w:tcPr>
                <w:p w14:paraId="1D7620FB" w14:textId="77777777" w:rsidR="000B180A" w:rsidRPr="005D74E7" w:rsidRDefault="000B180A" w:rsidP="00C2777D">
                  <w:pPr>
                    <w:adjustRightInd w:val="0"/>
                    <w:snapToGrid w:val="0"/>
                    <w:spacing w:line="360" w:lineRule="auto"/>
                    <w:jc w:val="center"/>
                    <w:rPr>
                      <w:rFonts w:ascii="Times New Roman" w:hAnsi="宋体"/>
                      <w:color w:val="000000" w:themeColor="text1"/>
                      <w:u w:val="single"/>
                    </w:rPr>
                  </w:pPr>
                  <w:r w:rsidRPr="005D74E7">
                    <w:rPr>
                      <w:rFonts w:ascii="Times New Roman" w:hAnsi="宋体" w:hint="eastAsia"/>
                      <w:color w:val="000000" w:themeColor="text1"/>
                      <w:u w:val="single"/>
                    </w:rPr>
                    <w:t>塑料焊丝</w:t>
                  </w:r>
                </w:p>
              </w:tc>
              <w:tc>
                <w:tcPr>
                  <w:tcW w:w="720" w:type="pct"/>
                  <w:vAlign w:val="center"/>
                </w:tcPr>
                <w:p w14:paraId="57DBEF76" w14:textId="77777777" w:rsidR="000B180A" w:rsidRPr="005D74E7" w:rsidRDefault="000B180A" w:rsidP="00C2777D">
                  <w:pPr>
                    <w:adjustRightInd w:val="0"/>
                    <w:snapToGrid w:val="0"/>
                    <w:spacing w:line="360" w:lineRule="auto"/>
                    <w:jc w:val="center"/>
                    <w:rPr>
                      <w:rFonts w:ascii="Times New Roman" w:hAnsi="Times New Roman"/>
                      <w:color w:val="000000" w:themeColor="text1"/>
                      <w:u w:val="single"/>
                    </w:rPr>
                  </w:pPr>
                  <w:r w:rsidRPr="005D74E7">
                    <w:rPr>
                      <w:rFonts w:ascii="Times New Roman" w:hAnsi="Times New Roman" w:hint="eastAsia"/>
                      <w:color w:val="000000" w:themeColor="text1"/>
                      <w:u w:val="single"/>
                    </w:rPr>
                    <w:t>4</w:t>
                  </w:r>
                  <w:r w:rsidRPr="005D74E7">
                    <w:rPr>
                      <w:rFonts w:ascii="Times New Roman" w:hAnsi="Times New Roman"/>
                      <w:color w:val="000000" w:themeColor="text1"/>
                      <w:u w:val="single"/>
                    </w:rPr>
                    <w:t>.5t</w:t>
                  </w:r>
                </w:p>
              </w:tc>
              <w:tc>
                <w:tcPr>
                  <w:tcW w:w="782" w:type="pct"/>
                  <w:vAlign w:val="center"/>
                </w:tcPr>
                <w:p w14:paraId="2B7E5723" w14:textId="77777777" w:rsidR="000B180A" w:rsidRPr="005D74E7" w:rsidRDefault="000B180A" w:rsidP="00C2777D">
                  <w:pPr>
                    <w:adjustRightInd w:val="0"/>
                    <w:snapToGrid w:val="0"/>
                    <w:spacing w:line="360" w:lineRule="auto"/>
                    <w:jc w:val="center"/>
                    <w:rPr>
                      <w:rFonts w:ascii="Times New Roman" w:hAnsi="Times New Roman"/>
                      <w:color w:val="000000" w:themeColor="text1"/>
                      <w:u w:val="single"/>
                    </w:rPr>
                  </w:pPr>
                  <w:r w:rsidRPr="005D74E7">
                    <w:rPr>
                      <w:rFonts w:ascii="Times New Roman" w:hAnsi="Times New Roman" w:hint="eastAsia"/>
                      <w:color w:val="000000" w:themeColor="text1"/>
                      <w:u w:val="single"/>
                    </w:rPr>
                    <w:t>焊接区</w:t>
                  </w:r>
                </w:p>
              </w:tc>
              <w:tc>
                <w:tcPr>
                  <w:tcW w:w="1075" w:type="pct"/>
                  <w:vAlign w:val="center"/>
                </w:tcPr>
                <w:p w14:paraId="28E1A851" w14:textId="77777777" w:rsidR="000B180A" w:rsidRPr="005D74E7" w:rsidRDefault="000B180A" w:rsidP="00C2777D">
                  <w:pPr>
                    <w:adjustRightInd w:val="0"/>
                    <w:snapToGrid w:val="0"/>
                    <w:spacing w:line="360" w:lineRule="auto"/>
                    <w:jc w:val="center"/>
                    <w:rPr>
                      <w:rFonts w:ascii="Times New Roman" w:hAnsi="Times New Roman"/>
                      <w:color w:val="000000" w:themeColor="text1"/>
                      <w:u w:val="single"/>
                    </w:rPr>
                  </w:pPr>
                  <w:r w:rsidRPr="005D74E7">
                    <w:rPr>
                      <w:rFonts w:ascii="Times New Roman" w:hAnsi="Times New Roman" w:hint="eastAsia"/>
                      <w:color w:val="000000" w:themeColor="text1"/>
                      <w:u w:val="single"/>
                    </w:rPr>
                    <w:t>/</w:t>
                  </w:r>
                </w:p>
              </w:tc>
              <w:tc>
                <w:tcPr>
                  <w:tcW w:w="704" w:type="pct"/>
                  <w:vAlign w:val="center"/>
                </w:tcPr>
                <w:p w14:paraId="7402F3A7" w14:textId="77777777" w:rsidR="000B180A" w:rsidRPr="005D74E7" w:rsidRDefault="000B180A" w:rsidP="00C2777D">
                  <w:pPr>
                    <w:adjustRightInd w:val="0"/>
                    <w:snapToGrid w:val="0"/>
                    <w:spacing w:line="360" w:lineRule="auto"/>
                    <w:jc w:val="center"/>
                    <w:rPr>
                      <w:rFonts w:ascii="Times New Roman" w:hAnsi="Times New Roman"/>
                      <w:color w:val="000000" w:themeColor="text1"/>
                      <w:u w:val="single"/>
                    </w:rPr>
                  </w:pPr>
                  <w:r w:rsidRPr="005D74E7">
                    <w:rPr>
                      <w:rFonts w:ascii="Times New Roman" w:hAnsi="Times New Roman"/>
                      <w:color w:val="000000" w:themeColor="text1"/>
                      <w:u w:val="single"/>
                    </w:rPr>
                    <w:t>1t</w:t>
                  </w:r>
                </w:p>
              </w:tc>
            </w:tr>
            <w:tr w:rsidR="000A579A" w:rsidRPr="00646981" w14:paraId="22209222" w14:textId="77777777" w:rsidTr="007B16D7">
              <w:trPr>
                <w:trHeight w:val="454"/>
                <w:jc w:val="center"/>
              </w:trPr>
              <w:tc>
                <w:tcPr>
                  <w:tcW w:w="430" w:type="pct"/>
                  <w:vAlign w:val="center"/>
                </w:tcPr>
                <w:p w14:paraId="2E2FAF09" w14:textId="77777777" w:rsidR="000A579A" w:rsidRPr="005D74E7" w:rsidRDefault="000A579A" w:rsidP="00C2777D">
                  <w:pPr>
                    <w:adjustRightInd w:val="0"/>
                    <w:snapToGrid w:val="0"/>
                    <w:spacing w:line="360" w:lineRule="auto"/>
                    <w:jc w:val="center"/>
                    <w:rPr>
                      <w:rFonts w:ascii="Times New Roman" w:hAnsi="Times New Roman"/>
                      <w:color w:val="000000" w:themeColor="text1"/>
                      <w:u w:val="single"/>
                    </w:rPr>
                  </w:pPr>
                  <w:r w:rsidRPr="005D74E7">
                    <w:rPr>
                      <w:rFonts w:ascii="Times New Roman" w:hAnsi="Times New Roman" w:hint="eastAsia"/>
                      <w:color w:val="000000" w:themeColor="text1"/>
                      <w:u w:val="single"/>
                    </w:rPr>
                    <w:t>5</w:t>
                  </w:r>
                </w:p>
              </w:tc>
              <w:tc>
                <w:tcPr>
                  <w:tcW w:w="1289" w:type="pct"/>
                  <w:vAlign w:val="center"/>
                </w:tcPr>
                <w:p w14:paraId="765AB625" w14:textId="77777777" w:rsidR="000A579A" w:rsidRPr="005D74E7" w:rsidRDefault="000A579A" w:rsidP="00C2777D">
                  <w:pPr>
                    <w:adjustRightInd w:val="0"/>
                    <w:snapToGrid w:val="0"/>
                    <w:spacing w:line="360" w:lineRule="auto"/>
                    <w:jc w:val="center"/>
                    <w:rPr>
                      <w:rFonts w:ascii="Times New Roman" w:hAnsi="宋体"/>
                      <w:color w:val="000000" w:themeColor="text1"/>
                      <w:u w:val="single"/>
                    </w:rPr>
                  </w:pPr>
                  <w:r w:rsidRPr="005D74E7">
                    <w:rPr>
                      <w:rFonts w:ascii="Times New Roman" w:hAnsi="宋体" w:hint="eastAsia"/>
                      <w:color w:val="000000" w:themeColor="text1"/>
                      <w:u w:val="single"/>
                    </w:rPr>
                    <w:t>钢材</w:t>
                  </w:r>
                </w:p>
              </w:tc>
              <w:tc>
                <w:tcPr>
                  <w:tcW w:w="720" w:type="pct"/>
                  <w:vAlign w:val="center"/>
                </w:tcPr>
                <w:p w14:paraId="110AAD65" w14:textId="77777777" w:rsidR="000A579A" w:rsidRPr="005D74E7" w:rsidRDefault="000A579A" w:rsidP="00C2777D">
                  <w:pPr>
                    <w:adjustRightInd w:val="0"/>
                    <w:snapToGrid w:val="0"/>
                    <w:spacing w:line="360" w:lineRule="auto"/>
                    <w:jc w:val="center"/>
                    <w:rPr>
                      <w:rFonts w:ascii="Times New Roman" w:hAnsi="Times New Roman"/>
                      <w:color w:val="000000" w:themeColor="text1"/>
                      <w:u w:val="single"/>
                    </w:rPr>
                  </w:pPr>
                  <w:r w:rsidRPr="005D74E7">
                    <w:rPr>
                      <w:rFonts w:ascii="Times New Roman" w:hAnsi="Times New Roman" w:hint="eastAsia"/>
                      <w:color w:val="000000" w:themeColor="text1"/>
                      <w:u w:val="single"/>
                    </w:rPr>
                    <w:t>3</w:t>
                  </w:r>
                  <w:r w:rsidRPr="005D74E7">
                    <w:rPr>
                      <w:rFonts w:ascii="Times New Roman" w:hAnsi="Times New Roman"/>
                      <w:color w:val="000000" w:themeColor="text1"/>
                      <w:u w:val="single"/>
                    </w:rPr>
                    <w:t>.8t</w:t>
                  </w:r>
                </w:p>
              </w:tc>
              <w:tc>
                <w:tcPr>
                  <w:tcW w:w="782" w:type="pct"/>
                  <w:vAlign w:val="center"/>
                </w:tcPr>
                <w:p w14:paraId="61AAAA38" w14:textId="77777777" w:rsidR="000A579A" w:rsidRPr="005D74E7" w:rsidRDefault="000A579A" w:rsidP="00C2777D">
                  <w:pPr>
                    <w:adjustRightInd w:val="0"/>
                    <w:snapToGrid w:val="0"/>
                    <w:spacing w:line="360" w:lineRule="auto"/>
                    <w:jc w:val="center"/>
                    <w:rPr>
                      <w:rFonts w:ascii="Times New Roman" w:hAnsi="Times New Roman"/>
                      <w:color w:val="000000" w:themeColor="text1"/>
                      <w:u w:val="single"/>
                    </w:rPr>
                  </w:pPr>
                  <w:r w:rsidRPr="005D74E7">
                    <w:rPr>
                      <w:rFonts w:ascii="Times New Roman" w:hAnsi="Times New Roman" w:hint="eastAsia"/>
                      <w:color w:val="000000" w:themeColor="text1"/>
                      <w:u w:val="single"/>
                    </w:rPr>
                    <w:t>模具仓库</w:t>
                  </w:r>
                </w:p>
              </w:tc>
              <w:tc>
                <w:tcPr>
                  <w:tcW w:w="1075" w:type="pct"/>
                  <w:vAlign w:val="center"/>
                </w:tcPr>
                <w:p w14:paraId="6B511ED3" w14:textId="77777777" w:rsidR="000A579A" w:rsidRPr="005D74E7" w:rsidRDefault="000A579A" w:rsidP="00C2777D">
                  <w:pPr>
                    <w:adjustRightInd w:val="0"/>
                    <w:snapToGrid w:val="0"/>
                    <w:spacing w:line="360" w:lineRule="auto"/>
                    <w:jc w:val="center"/>
                    <w:rPr>
                      <w:rFonts w:ascii="Times New Roman" w:hAnsi="Times New Roman"/>
                      <w:color w:val="000000" w:themeColor="text1"/>
                      <w:u w:val="single"/>
                    </w:rPr>
                  </w:pPr>
                  <w:r w:rsidRPr="005D74E7">
                    <w:rPr>
                      <w:rFonts w:ascii="Times New Roman" w:hAnsi="Times New Roman" w:hint="eastAsia"/>
                      <w:color w:val="000000" w:themeColor="text1"/>
                      <w:u w:val="single"/>
                    </w:rPr>
                    <w:t>/</w:t>
                  </w:r>
                </w:p>
              </w:tc>
              <w:tc>
                <w:tcPr>
                  <w:tcW w:w="704" w:type="pct"/>
                  <w:vAlign w:val="center"/>
                </w:tcPr>
                <w:p w14:paraId="221887DB" w14:textId="77777777" w:rsidR="000A579A" w:rsidRPr="005D74E7" w:rsidRDefault="000A579A" w:rsidP="00C2777D">
                  <w:pPr>
                    <w:adjustRightInd w:val="0"/>
                    <w:snapToGrid w:val="0"/>
                    <w:spacing w:line="360" w:lineRule="auto"/>
                    <w:jc w:val="center"/>
                    <w:rPr>
                      <w:rFonts w:ascii="Times New Roman" w:hAnsi="Times New Roman"/>
                      <w:color w:val="000000" w:themeColor="text1"/>
                      <w:u w:val="single"/>
                    </w:rPr>
                  </w:pPr>
                  <w:r w:rsidRPr="005D74E7">
                    <w:rPr>
                      <w:rFonts w:ascii="Times New Roman" w:hAnsi="Times New Roman" w:hint="eastAsia"/>
                      <w:color w:val="000000" w:themeColor="text1"/>
                      <w:u w:val="single"/>
                    </w:rPr>
                    <w:t>2</w:t>
                  </w:r>
                  <w:r w:rsidRPr="005D74E7">
                    <w:rPr>
                      <w:rFonts w:ascii="Times New Roman" w:hAnsi="Times New Roman"/>
                      <w:color w:val="000000" w:themeColor="text1"/>
                      <w:u w:val="single"/>
                    </w:rPr>
                    <w:t>t</w:t>
                  </w:r>
                </w:p>
              </w:tc>
            </w:tr>
            <w:tr w:rsidR="00D45630" w:rsidRPr="00646981" w14:paraId="4C8C1908" w14:textId="77777777" w:rsidTr="007B16D7">
              <w:trPr>
                <w:trHeight w:val="454"/>
                <w:jc w:val="center"/>
              </w:trPr>
              <w:tc>
                <w:tcPr>
                  <w:tcW w:w="430" w:type="pct"/>
                  <w:vAlign w:val="center"/>
                </w:tcPr>
                <w:p w14:paraId="5692F752" w14:textId="77777777" w:rsidR="00D45630" w:rsidRPr="005D74E7" w:rsidRDefault="000A579A" w:rsidP="00C2777D">
                  <w:pPr>
                    <w:adjustRightInd w:val="0"/>
                    <w:snapToGrid w:val="0"/>
                    <w:spacing w:line="360" w:lineRule="auto"/>
                    <w:jc w:val="center"/>
                    <w:rPr>
                      <w:rFonts w:ascii="Times New Roman" w:hAnsi="Times New Roman"/>
                      <w:color w:val="000000" w:themeColor="text1"/>
                      <w:u w:val="single"/>
                    </w:rPr>
                  </w:pPr>
                  <w:r w:rsidRPr="005D74E7">
                    <w:rPr>
                      <w:rFonts w:ascii="Times New Roman" w:hAnsi="Times New Roman"/>
                      <w:color w:val="000000" w:themeColor="text1"/>
                      <w:u w:val="single"/>
                    </w:rPr>
                    <w:t>6</w:t>
                  </w:r>
                </w:p>
              </w:tc>
              <w:tc>
                <w:tcPr>
                  <w:tcW w:w="1289" w:type="pct"/>
                  <w:vAlign w:val="center"/>
                </w:tcPr>
                <w:p w14:paraId="5F26DDE1" w14:textId="77777777" w:rsidR="00D45630" w:rsidRPr="005D74E7" w:rsidRDefault="00D45630" w:rsidP="00C2777D">
                  <w:pPr>
                    <w:adjustRightInd w:val="0"/>
                    <w:snapToGrid w:val="0"/>
                    <w:spacing w:line="360" w:lineRule="auto"/>
                    <w:jc w:val="center"/>
                    <w:rPr>
                      <w:rFonts w:ascii="Times New Roman" w:hAnsi="宋体"/>
                      <w:color w:val="000000" w:themeColor="text1"/>
                      <w:u w:val="single"/>
                    </w:rPr>
                  </w:pPr>
                  <w:r w:rsidRPr="005D74E7">
                    <w:rPr>
                      <w:rFonts w:ascii="Times New Roman" w:hAnsi="宋体" w:hint="eastAsia"/>
                      <w:color w:val="000000" w:themeColor="text1"/>
                      <w:u w:val="single"/>
                    </w:rPr>
                    <w:t>天然气</w:t>
                  </w:r>
                </w:p>
              </w:tc>
              <w:tc>
                <w:tcPr>
                  <w:tcW w:w="720" w:type="pct"/>
                  <w:vAlign w:val="center"/>
                </w:tcPr>
                <w:p w14:paraId="711AD973" w14:textId="77777777" w:rsidR="00D45630" w:rsidRPr="005D74E7" w:rsidRDefault="004E48BE" w:rsidP="00C2777D">
                  <w:pPr>
                    <w:adjustRightInd w:val="0"/>
                    <w:snapToGrid w:val="0"/>
                    <w:spacing w:line="360" w:lineRule="auto"/>
                    <w:jc w:val="center"/>
                    <w:rPr>
                      <w:rFonts w:ascii="Times New Roman" w:hAnsi="Times New Roman"/>
                      <w:color w:val="000000" w:themeColor="text1"/>
                      <w:u w:val="single"/>
                    </w:rPr>
                  </w:pPr>
                  <w:r w:rsidRPr="005D74E7">
                    <w:rPr>
                      <w:rFonts w:ascii="Times New Roman" w:hAnsi="Times New Roman" w:hint="eastAsia"/>
                      <w:color w:val="000000" w:themeColor="text1"/>
                      <w:u w:val="single"/>
                    </w:rPr>
                    <w:t>5</w:t>
                  </w:r>
                  <w:r w:rsidRPr="005D74E7">
                    <w:rPr>
                      <w:rFonts w:ascii="Times New Roman" w:hAnsi="Times New Roman"/>
                      <w:color w:val="000000" w:themeColor="text1"/>
                      <w:u w:val="single"/>
                    </w:rPr>
                    <w:t>.4</w:t>
                  </w:r>
                  <w:r w:rsidRPr="005D74E7">
                    <w:rPr>
                      <w:rFonts w:ascii="Times New Roman" w:hAnsi="Times New Roman" w:hint="eastAsia"/>
                      <w:color w:val="000000" w:themeColor="text1"/>
                      <w:u w:val="single"/>
                    </w:rPr>
                    <w:t>万</w:t>
                  </w:r>
                  <w:r w:rsidRPr="005D74E7">
                    <w:rPr>
                      <w:rFonts w:ascii="Times New Roman" w:hAnsi="Times New Roman" w:hint="eastAsia"/>
                      <w:color w:val="000000" w:themeColor="text1"/>
                      <w:u w:val="single"/>
                    </w:rPr>
                    <w:t>m</w:t>
                  </w:r>
                  <w:r w:rsidRPr="005D74E7">
                    <w:rPr>
                      <w:rFonts w:ascii="Times New Roman" w:hAnsi="Times New Roman"/>
                      <w:color w:val="000000" w:themeColor="text1"/>
                      <w:u w:val="single"/>
                      <w:vertAlign w:val="superscript"/>
                    </w:rPr>
                    <w:t>3</w:t>
                  </w:r>
                </w:p>
              </w:tc>
              <w:tc>
                <w:tcPr>
                  <w:tcW w:w="782" w:type="pct"/>
                  <w:vAlign w:val="center"/>
                </w:tcPr>
                <w:p w14:paraId="2E151361" w14:textId="77777777" w:rsidR="00D45630" w:rsidRPr="005D74E7" w:rsidRDefault="009D5B23" w:rsidP="00C2777D">
                  <w:pPr>
                    <w:adjustRightInd w:val="0"/>
                    <w:snapToGrid w:val="0"/>
                    <w:spacing w:line="360" w:lineRule="auto"/>
                    <w:jc w:val="center"/>
                    <w:rPr>
                      <w:rFonts w:ascii="Times New Roman" w:hAnsi="Times New Roman"/>
                      <w:color w:val="000000" w:themeColor="text1"/>
                      <w:u w:val="single"/>
                    </w:rPr>
                  </w:pPr>
                  <w:r w:rsidRPr="005D74E7">
                    <w:rPr>
                      <w:rFonts w:ascii="Times New Roman" w:hAnsi="Times New Roman" w:hint="eastAsia"/>
                      <w:color w:val="000000" w:themeColor="text1"/>
                      <w:u w:val="single"/>
                    </w:rPr>
                    <w:t>燃气公司供应，已签订供给协议</w:t>
                  </w:r>
                </w:p>
              </w:tc>
              <w:tc>
                <w:tcPr>
                  <w:tcW w:w="1075" w:type="pct"/>
                  <w:vAlign w:val="center"/>
                </w:tcPr>
                <w:p w14:paraId="79953ACA" w14:textId="77777777" w:rsidR="00D45630" w:rsidRPr="005D74E7" w:rsidRDefault="005D74E7" w:rsidP="00C2777D">
                  <w:pPr>
                    <w:adjustRightInd w:val="0"/>
                    <w:snapToGrid w:val="0"/>
                    <w:spacing w:line="360" w:lineRule="auto"/>
                    <w:jc w:val="center"/>
                    <w:rPr>
                      <w:rFonts w:ascii="Times New Roman" w:hAnsi="Times New Roman"/>
                      <w:color w:val="000000" w:themeColor="text1"/>
                      <w:u w:val="single"/>
                    </w:rPr>
                  </w:pPr>
                  <w:r w:rsidRPr="005D74E7">
                    <w:rPr>
                      <w:rFonts w:ascii="Times New Roman" w:hAnsi="Times New Roman"/>
                      <w:color w:val="000000" w:themeColor="text1"/>
                      <w:u w:val="single"/>
                    </w:rPr>
                    <w:t>/</w:t>
                  </w:r>
                </w:p>
              </w:tc>
              <w:tc>
                <w:tcPr>
                  <w:tcW w:w="704" w:type="pct"/>
                  <w:vAlign w:val="center"/>
                </w:tcPr>
                <w:p w14:paraId="6CFD4D51" w14:textId="77777777" w:rsidR="00D45630" w:rsidRPr="005D74E7" w:rsidRDefault="005D74E7" w:rsidP="00C2777D">
                  <w:pPr>
                    <w:adjustRightInd w:val="0"/>
                    <w:snapToGrid w:val="0"/>
                    <w:spacing w:line="360" w:lineRule="auto"/>
                    <w:jc w:val="center"/>
                    <w:rPr>
                      <w:rFonts w:ascii="Times New Roman" w:hAnsi="Times New Roman"/>
                      <w:color w:val="000000" w:themeColor="text1"/>
                      <w:u w:val="single"/>
                    </w:rPr>
                  </w:pPr>
                  <w:r w:rsidRPr="005D74E7">
                    <w:rPr>
                      <w:rFonts w:ascii="Times New Roman" w:hAnsi="Times New Roman"/>
                      <w:color w:val="000000" w:themeColor="text1"/>
                      <w:u w:val="single"/>
                    </w:rPr>
                    <w:t>/</w:t>
                  </w:r>
                </w:p>
              </w:tc>
            </w:tr>
            <w:tr w:rsidR="000B180A" w:rsidRPr="00646981" w14:paraId="34E7E967" w14:textId="77777777" w:rsidTr="00595805">
              <w:trPr>
                <w:trHeight w:val="454"/>
                <w:jc w:val="center"/>
              </w:trPr>
              <w:tc>
                <w:tcPr>
                  <w:tcW w:w="5000" w:type="pct"/>
                  <w:gridSpan w:val="6"/>
                  <w:vAlign w:val="center"/>
                </w:tcPr>
                <w:p w14:paraId="35A92472" w14:textId="77777777" w:rsidR="000B180A" w:rsidRPr="00001E7E" w:rsidRDefault="000B180A" w:rsidP="00C2777D">
                  <w:pPr>
                    <w:adjustRightInd w:val="0"/>
                    <w:snapToGrid w:val="0"/>
                    <w:spacing w:line="360" w:lineRule="auto"/>
                    <w:jc w:val="center"/>
                    <w:rPr>
                      <w:rFonts w:ascii="Times New Roman" w:hAnsi="Times New Roman"/>
                      <w:b/>
                      <w:bCs/>
                      <w:color w:val="000000" w:themeColor="text1"/>
                    </w:rPr>
                  </w:pPr>
                  <w:r>
                    <w:rPr>
                      <w:rFonts w:ascii="Times New Roman" w:hAnsi="Times New Roman" w:hint="eastAsia"/>
                      <w:b/>
                      <w:bCs/>
                      <w:color w:val="000000" w:themeColor="text1"/>
                    </w:rPr>
                    <w:t>智能</w:t>
                  </w:r>
                  <w:r w:rsidRPr="00001E7E">
                    <w:rPr>
                      <w:rFonts w:ascii="Times New Roman" w:hAnsi="Times New Roman" w:hint="eastAsia"/>
                      <w:b/>
                      <w:bCs/>
                      <w:color w:val="000000" w:themeColor="text1"/>
                    </w:rPr>
                    <w:t>航标灯</w:t>
                  </w:r>
                </w:p>
              </w:tc>
            </w:tr>
            <w:tr w:rsidR="000B180A" w:rsidRPr="00646981" w14:paraId="2B597645" w14:textId="77777777" w:rsidTr="007B16D7">
              <w:trPr>
                <w:trHeight w:val="454"/>
                <w:jc w:val="center"/>
              </w:trPr>
              <w:tc>
                <w:tcPr>
                  <w:tcW w:w="430" w:type="pct"/>
                  <w:vAlign w:val="center"/>
                </w:tcPr>
                <w:p w14:paraId="3FF1F2E7" w14:textId="77777777" w:rsidR="000B180A" w:rsidRPr="00646981" w:rsidRDefault="000B180A"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1</w:t>
                  </w:r>
                </w:p>
              </w:tc>
              <w:tc>
                <w:tcPr>
                  <w:tcW w:w="1289" w:type="pct"/>
                  <w:vAlign w:val="center"/>
                </w:tcPr>
                <w:p w14:paraId="400063A1" w14:textId="77777777" w:rsidR="000B180A" w:rsidRDefault="000B180A" w:rsidP="00C2777D">
                  <w:pPr>
                    <w:adjustRightInd w:val="0"/>
                    <w:snapToGrid w:val="0"/>
                    <w:spacing w:line="360" w:lineRule="auto"/>
                    <w:jc w:val="center"/>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LED</w:t>
                  </w:r>
                  <w:r>
                    <w:rPr>
                      <w:rFonts w:ascii="Times New Roman" w:eastAsia="宋体" w:hAnsi="Times New Roman" w:cs="Times New Roman" w:hint="eastAsia"/>
                      <w:color w:val="000000" w:themeColor="text1"/>
                    </w:rPr>
                    <w:t>灯珠</w:t>
                  </w:r>
                </w:p>
              </w:tc>
              <w:tc>
                <w:tcPr>
                  <w:tcW w:w="720" w:type="pct"/>
                  <w:vAlign w:val="center"/>
                </w:tcPr>
                <w:p w14:paraId="69FAFDEA" w14:textId="77777777" w:rsidR="000B180A" w:rsidRDefault="000B180A" w:rsidP="00C2777D">
                  <w:pPr>
                    <w:adjustRightInd w:val="0"/>
                    <w:snapToGrid w:val="0"/>
                    <w:spacing w:line="360" w:lineRule="auto"/>
                    <w:jc w:val="center"/>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2</w:t>
                  </w:r>
                  <w:r>
                    <w:rPr>
                      <w:rFonts w:ascii="Times New Roman" w:eastAsia="宋体" w:hAnsi="Times New Roman" w:cs="Times New Roman"/>
                      <w:color w:val="000000" w:themeColor="text1"/>
                    </w:rPr>
                    <w:t>00000</w:t>
                  </w:r>
                  <w:r>
                    <w:rPr>
                      <w:rFonts w:ascii="Times New Roman" w:eastAsia="宋体" w:hAnsi="Times New Roman" w:cs="Times New Roman" w:hint="eastAsia"/>
                      <w:color w:val="000000" w:themeColor="text1"/>
                    </w:rPr>
                    <w:t>个</w:t>
                  </w:r>
                </w:p>
              </w:tc>
              <w:tc>
                <w:tcPr>
                  <w:tcW w:w="782" w:type="pct"/>
                  <w:vAlign w:val="center"/>
                </w:tcPr>
                <w:p w14:paraId="5CEBDF76" w14:textId="77777777" w:rsidR="000B180A" w:rsidRPr="00646981" w:rsidRDefault="000B180A"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2</w:t>
                  </w:r>
                  <w:r>
                    <w:rPr>
                      <w:rFonts w:ascii="Times New Roman" w:hAnsi="Times New Roman" w:hint="eastAsia"/>
                      <w:color w:val="000000" w:themeColor="text1"/>
                    </w:rPr>
                    <w:t>楼仓库</w:t>
                  </w:r>
                </w:p>
              </w:tc>
              <w:tc>
                <w:tcPr>
                  <w:tcW w:w="1075" w:type="pct"/>
                  <w:vAlign w:val="center"/>
                </w:tcPr>
                <w:p w14:paraId="5FE88975" w14:textId="77777777" w:rsidR="000B180A" w:rsidRPr="00646981" w:rsidRDefault="000B180A"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w:t>
                  </w:r>
                </w:p>
              </w:tc>
              <w:tc>
                <w:tcPr>
                  <w:tcW w:w="704" w:type="pct"/>
                  <w:vAlign w:val="center"/>
                </w:tcPr>
                <w:p w14:paraId="76EE344D" w14:textId="77777777" w:rsidR="000B180A" w:rsidRPr="00646981" w:rsidRDefault="000B180A"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5</w:t>
                  </w:r>
                  <w:r>
                    <w:rPr>
                      <w:rFonts w:ascii="Times New Roman" w:hAnsi="Times New Roman"/>
                      <w:color w:val="000000" w:themeColor="text1"/>
                    </w:rPr>
                    <w:t>000</w:t>
                  </w:r>
                  <w:r>
                    <w:rPr>
                      <w:rFonts w:ascii="Times New Roman" w:hAnsi="Times New Roman" w:hint="eastAsia"/>
                      <w:color w:val="000000" w:themeColor="text1"/>
                    </w:rPr>
                    <w:t>个</w:t>
                  </w:r>
                </w:p>
              </w:tc>
            </w:tr>
            <w:tr w:rsidR="000B180A" w:rsidRPr="00646981" w14:paraId="75C41E26" w14:textId="77777777" w:rsidTr="007B16D7">
              <w:trPr>
                <w:trHeight w:val="454"/>
                <w:jc w:val="center"/>
              </w:trPr>
              <w:tc>
                <w:tcPr>
                  <w:tcW w:w="430" w:type="pct"/>
                  <w:vAlign w:val="center"/>
                </w:tcPr>
                <w:p w14:paraId="221AF821" w14:textId="77777777" w:rsidR="000B180A" w:rsidRPr="00646981" w:rsidRDefault="000B180A"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2</w:t>
                  </w:r>
                </w:p>
              </w:tc>
              <w:tc>
                <w:tcPr>
                  <w:tcW w:w="1289" w:type="pct"/>
                  <w:vAlign w:val="center"/>
                </w:tcPr>
                <w:p w14:paraId="7FADD344" w14:textId="77777777" w:rsidR="000B180A" w:rsidRDefault="000B180A" w:rsidP="00C2777D">
                  <w:pPr>
                    <w:adjustRightInd w:val="0"/>
                    <w:snapToGrid w:val="0"/>
                    <w:spacing w:line="360" w:lineRule="auto"/>
                    <w:jc w:val="center"/>
                    <w:rPr>
                      <w:rFonts w:ascii="Times New Roman" w:hAnsi="宋体"/>
                      <w:color w:val="000000" w:themeColor="text1"/>
                    </w:rPr>
                  </w:pPr>
                  <w:r>
                    <w:rPr>
                      <w:rFonts w:ascii="Times New Roman" w:hAnsi="宋体" w:hint="eastAsia"/>
                      <w:color w:val="000000" w:themeColor="text1"/>
                    </w:rPr>
                    <w:t>电路板集成模块</w:t>
                  </w:r>
                </w:p>
              </w:tc>
              <w:tc>
                <w:tcPr>
                  <w:tcW w:w="720" w:type="pct"/>
                  <w:vAlign w:val="center"/>
                </w:tcPr>
                <w:p w14:paraId="4A8ECA45" w14:textId="77777777" w:rsidR="000B180A" w:rsidRDefault="000B180A" w:rsidP="00C2777D">
                  <w:pPr>
                    <w:adjustRightInd w:val="0"/>
                    <w:snapToGrid w:val="0"/>
                    <w:spacing w:line="360" w:lineRule="auto"/>
                    <w:jc w:val="center"/>
                    <w:rPr>
                      <w:rFonts w:ascii="Times New Roman" w:hAnsi="Times New Roman"/>
                      <w:color w:val="000000" w:themeColor="text1"/>
                    </w:rPr>
                  </w:pPr>
                  <w:r>
                    <w:rPr>
                      <w:rFonts w:ascii="Times New Roman" w:eastAsia="宋体" w:hAnsi="Times New Roman" w:cs="Times New Roman" w:hint="eastAsia"/>
                      <w:color w:val="000000" w:themeColor="text1"/>
                    </w:rPr>
                    <w:t>2</w:t>
                  </w:r>
                  <w:r>
                    <w:rPr>
                      <w:rFonts w:ascii="Times New Roman" w:eastAsia="宋体" w:hAnsi="Times New Roman" w:cs="Times New Roman"/>
                      <w:color w:val="000000" w:themeColor="text1"/>
                    </w:rPr>
                    <w:t>00000</w:t>
                  </w:r>
                  <w:r>
                    <w:rPr>
                      <w:rFonts w:ascii="Times New Roman" w:eastAsia="宋体" w:hAnsi="Times New Roman" w:cs="Times New Roman" w:hint="eastAsia"/>
                      <w:color w:val="000000" w:themeColor="text1"/>
                    </w:rPr>
                    <w:t>个</w:t>
                  </w:r>
                </w:p>
              </w:tc>
              <w:tc>
                <w:tcPr>
                  <w:tcW w:w="782" w:type="pct"/>
                  <w:vAlign w:val="center"/>
                </w:tcPr>
                <w:p w14:paraId="62F28890" w14:textId="77777777" w:rsidR="000B180A" w:rsidRPr="00646981" w:rsidRDefault="000B180A"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2</w:t>
                  </w:r>
                  <w:r>
                    <w:rPr>
                      <w:rFonts w:ascii="Times New Roman" w:hAnsi="Times New Roman" w:hint="eastAsia"/>
                      <w:color w:val="000000" w:themeColor="text1"/>
                    </w:rPr>
                    <w:t>楼仓库</w:t>
                  </w:r>
                </w:p>
              </w:tc>
              <w:tc>
                <w:tcPr>
                  <w:tcW w:w="1075" w:type="pct"/>
                  <w:vAlign w:val="center"/>
                </w:tcPr>
                <w:p w14:paraId="0D6DF1CE" w14:textId="77777777" w:rsidR="000B180A" w:rsidRPr="00646981" w:rsidRDefault="000B180A"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w:t>
                  </w:r>
                </w:p>
              </w:tc>
              <w:tc>
                <w:tcPr>
                  <w:tcW w:w="704" w:type="pct"/>
                  <w:vAlign w:val="center"/>
                </w:tcPr>
                <w:p w14:paraId="4DE2181E" w14:textId="77777777" w:rsidR="000B180A" w:rsidRPr="00646981" w:rsidRDefault="000B180A"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5</w:t>
                  </w:r>
                  <w:r>
                    <w:rPr>
                      <w:rFonts w:ascii="Times New Roman" w:hAnsi="Times New Roman"/>
                      <w:color w:val="000000" w:themeColor="text1"/>
                    </w:rPr>
                    <w:t>000</w:t>
                  </w:r>
                  <w:r>
                    <w:rPr>
                      <w:rFonts w:ascii="Times New Roman" w:hAnsi="Times New Roman" w:hint="eastAsia"/>
                      <w:color w:val="000000" w:themeColor="text1"/>
                    </w:rPr>
                    <w:t>个</w:t>
                  </w:r>
                </w:p>
              </w:tc>
            </w:tr>
            <w:tr w:rsidR="000B180A" w:rsidRPr="00646981" w14:paraId="72ACE36B" w14:textId="77777777" w:rsidTr="007B16D7">
              <w:trPr>
                <w:trHeight w:val="454"/>
                <w:jc w:val="center"/>
              </w:trPr>
              <w:tc>
                <w:tcPr>
                  <w:tcW w:w="430" w:type="pct"/>
                  <w:vAlign w:val="center"/>
                </w:tcPr>
                <w:p w14:paraId="7FC57D2E" w14:textId="77777777" w:rsidR="000B180A" w:rsidRPr="00646981" w:rsidRDefault="000B180A"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3</w:t>
                  </w:r>
                </w:p>
              </w:tc>
              <w:tc>
                <w:tcPr>
                  <w:tcW w:w="1289" w:type="pct"/>
                  <w:vAlign w:val="center"/>
                </w:tcPr>
                <w:p w14:paraId="566044C5" w14:textId="77777777" w:rsidR="000B180A" w:rsidRDefault="000B180A" w:rsidP="00C2777D">
                  <w:pPr>
                    <w:adjustRightInd w:val="0"/>
                    <w:snapToGrid w:val="0"/>
                    <w:spacing w:line="360" w:lineRule="auto"/>
                    <w:jc w:val="center"/>
                    <w:rPr>
                      <w:rFonts w:ascii="Times New Roman" w:hAnsi="宋体"/>
                      <w:color w:val="000000" w:themeColor="text1"/>
                    </w:rPr>
                  </w:pPr>
                  <w:r>
                    <w:rPr>
                      <w:rFonts w:ascii="Times New Roman" w:hAnsi="宋体" w:hint="eastAsia"/>
                      <w:color w:val="000000" w:themeColor="text1"/>
                    </w:rPr>
                    <w:t>透明罩</w:t>
                  </w:r>
                </w:p>
              </w:tc>
              <w:tc>
                <w:tcPr>
                  <w:tcW w:w="720" w:type="pct"/>
                  <w:vAlign w:val="center"/>
                </w:tcPr>
                <w:p w14:paraId="463B2B88" w14:textId="77777777" w:rsidR="000B180A" w:rsidRDefault="000B180A" w:rsidP="00C2777D">
                  <w:pPr>
                    <w:adjustRightInd w:val="0"/>
                    <w:snapToGrid w:val="0"/>
                    <w:spacing w:line="360" w:lineRule="auto"/>
                    <w:jc w:val="center"/>
                    <w:rPr>
                      <w:rFonts w:ascii="Times New Roman" w:hAnsi="Times New Roman"/>
                      <w:color w:val="000000" w:themeColor="text1"/>
                    </w:rPr>
                  </w:pPr>
                  <w:r>
                    <w:rPr>
                      <w:rFonts w:ascii="Times New Roman" w:eastAsia="宋体" w:hAnsi="Times New Roman" w:cs="Times New Roman" w:hint="eastAsia"/>
                      <w:color w:val="000000" w:themeColor="text1"/>
                    </w:rPr>
                    <w:t>2</w:t>
                  </w:r>
                  <w:r>
                    <w:rPr>
                      <w:rFonts w:ascii="Times New Roman" w:eastAsia="宋体" w:hAnsi="Times New Roman" w:cs="Times New Roman"/>
                      <w:color w:val="000000" w:themeColor="text1"/>
                    </w:rPr>
                    <w:t>00000</w:t>
                  </w:r>
                  <w:r>
                    <w:rPr>
                      <w:rFonts w:ascii="Times New Roman" w:eastAsia="宋体" w:hAnsi="Times New Roman" w:cs="Times New Roman" w:hint="eastAsia"/>
                      <w:color w:val="000000" w:themeColor="text1"/>
                    </w:rPr>
                    <w:t>个</w:t>
                  </w:r>
                </w:p>
              </w:tc>
              <w:tc>
                <w:tcPr>
                  <w:tcW w:w="782" w:type="pct"/>
                  <w:vAlign w:val="center"/>
                </w:tcPr>
                <w:p w14:paraId="6701E4CF" w14:textId="77777777" w:rsidR="000B180A" w:rsidRPr="00646981" w:rsidRDefault="000B180A"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2</w:t>
                  </w:r>
                  <w:r>
                    <w:rPr>
                      <w:rFonts w:ascii="Times New Roman" w:hAnsi="Times New Roman" w:hint="eastAsia"/>
                      <w:color w:val="000000" w:themeColor="text1"/>
                    </w:rPr>
                    <w:t>楼仓库</w:t>
                  </w:r>
                </w:p>
              </w:tc>
              <w:tc>
                <w:tcPr>
                  <w:tcW w:w="1075" w:type="pct"/>
                  <w:vAlign w:val="center"/>
                </w:tcPr>
                <w:p w14:paraId="4EB3C253" w14:textId="77777777" w:rsidR="000B180A" w:rsidRPr="00646981" w:rsidRDefault="000B180A"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w:t>
                  </w:r>
                </w:p>
              </w:tc>
              <w:tc>
                <w:tcPr>
                  <w:tcW w:w="704" w:type="pct"/>
                  <w:vAlign w:val="center"/>
                </w:tcPr>
                <w:p w14:paraId="6132BDEC" w14:textId="77777777" w:rsidR="000B180A" w:rsidRPr="00646981" w:rsidRDefault="000B180A"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5</w:t>
                  </w:r>
                  <w:r>
                    <w:rPr>
                      <w:rFonts w:ascii="Times New Roman" w:hAnsi="Times New Roman"/>
                      <w:color w:val="000000" w:themeColor="text1"/>
                    </w:rPr>
                    <w:t>000</w:t>
                  </w:r>
                  <w:r>
                    <w:rPr>
                      <w:rFonts w:ascii="Times New Roman" w:hAnsi="Times New Roman" w:hint="eastAsia"/>
                      <w:color w:val="000000" w:themeColor="text1"/>
                    </w:rPr>
                    <w:t>个</w:t>
                  </w:r>
                </w:p>
              </w:tc>
            </w:tr>
            <w:tr w:rsidR="000B180A" w:rsidRPr="00646981" w14:paraId="1AE358C9" w14:textId="77777777" w:rsidTr="007B16D7">
              <w:trPr>
                <w:trHeight w:val="454"/>
                <w:jc w:val="center"/>
              </w:trPr>
              <w:tc>
                <w:tcPr>
                  <w:tcW w:w="430" w:type="pct"/>
                  <w:vAlign w:val="center"/>
                </w:tcPr>
                <w:p w14:paraId="6D9D7428" w14:textId="77777777" w:rsidR="000B180A" w:rsidRPr="00646981" w:rsidRDefault="000B180A"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4</w:t>
                  </w:r>
                </w:p>
              </w:tc>
              <w:tc>
                <w:tcPr>
                  <w:tcW w:w="1289" w:type="pct"/>
                  <w:vAlign w:val="center"/>
                </w:tcPr>
                <w:p w14:paraId="4C7E1F23" w14:textId="77777777" w:rsidR="000B180A" w:rsidRDefault="000B180A" w:rsidP="00C2777D">
                  <w:pPr>
                    <w:adjustRightInd w:val="0"/>
                    <w:snapToGrid w:val="0"/>
                    <w:spacing w:line="360" w:lineRule="auto"/>
                    <w:jc w:val="center"/>
                    <w:rPr>
                      <w:rFonts w:ascii="Times New Roman" w:hAnsi="宋体"/>
                      <w:color w:val="000000" w:themeColor="text1"/>
                    </w:rPr>
                  </w:pPr>
                  <w:r>
                    <w:rPr>
                      <w:rFonts w:ascii="Times New Roman" w:hAnsi="宋体" w:hint="eastAsia"/>
                      <w:color w:val="000000" w:themeColor="text1"/>
                    </w:rPr>
                    <w:t>不锈钢片</w:t>
                  </w:r>
                </w:p>
              </w:tc>
              <w:tc>
                <w:tcPr>
                  <w:tcW w:w="720" w:type="pct"/>
                  <w:vAlign w:val="center"/>
                </w:tcPr>
                <w:p w14:paraId="1D7D5E41" w14:textId="77777777" w:rsidR="000B180A" w:rsidRDefault="000B180A" w:rsidP="00C2777D">
                  <w:pPr>
                    <w:adjustRightInd w:val="0"/>
                    <w:snapToGrid w:val="0"/>
                    <w:spacing w:line="360" w:lineRule="auto"/>
                    <w:jc w:val="center"/>
                    <w:rPr>
                      <w:rFonts w:ascii="Times New Roman" w:hAnsi="Times New Roman"/>
                      <w:color w:val="000000" w:themeColor="text1"/>
                    </w:rPr>
                  </w:pPr>
                  <w:r>
                    <w:rPr>
                      <w:rFonts w:ascii="Times New Roman" w:eastAsia="宋体" w:hAnsi="Times New Roman" w:cs="Times New Roman" w:hint="eastAsia"/>
                      <w:color w:val="000000" w:themeColor="text1"/>
                    </w:rPr>
                    <w:t>2</w:t>
                  </w:r>
                  <w:r>
                    <w:rPr>
                      <w:rFonts w:ascii="Times New Roman" w:eastAsia="宋体" w:hAnsi="Times New Roman" w:cs="Times New Roman"/>
                      <w:color w:val="000000" w:themeColor="text1"/>
                    </w:rPr>
                    <w:t>00000</w:t>
                  </w:r>
                  <w:r>
                    <w:rPr>
                      <w:rFonts w:ascii="Times New Roman" w:eastAsia="宋体" w:hAnsi="Times New Roman" w:cs="Times New Roman" w:hint="eastAsia"/>
                      <w:color w:val="000000" w:themeColor="text1"/>
                    </w:rPr>
                    <w:t>组</w:t>
                  </w:r>
                </w:p>
              </w:tc>
              <w:tc>
                <w:tcPr>
                  <w:tcW w:w="782" w:type="pct"/>
                  <w:vAlign w:val="center"/>
                </w:tcPr>
                <w:p w14:paraId="6D95A399" w14:textId="77777777" w:rsidR="000B180A" w:rsidRPr="00646981" w:rsidRDefault="000B180A"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2</w:t>
                  </w:r>
                  <w:r>
                    <w:rPr>
                      <w:rFonts w:ascii="Times New Roman" w:hAnsi="Times New Roman" w:hint="eastAsia"/>
                      <w:color w:val="000000" w:themeColor="text1"/>
                    </w:rPr>
                    <w:t>楼仓库</w:t>
                  </w:r>
                </w:p>
              </w:tc>
              <w:tc>
                <w:tcPr>
                  <w:tcW w:w="1075" w:type="pct"/>
                  <w:vAlign w:val="center"/>
                </w:tcPr>
                <w:p w14:paraId="20B2296F" w14:textId="77777777" w:rsidR="000B180A" w:rsidRPr="00646981" w:rsidRDefault="000B180A"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w:t>
                  </w:r>
                </w:p>
              </w:tc>
              <w:tc>
                <w:tcPr>
                  <w:tcW w:w="704" w:type="pct"/>
                  <w:vAlign w:val="center"/>
                </w:tcPr>
                <w:p w14:paraId="6DEC3CBF" w14:textId="77777777" w:rsidR="000B180A" w:rsidRPr="00646981" w:rsidRDefault="000B180A"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5</w:t>
                  </w:r>
                  <w:r>
                    <w:rPr>
                      <w:rFonts w:ascii="Times New Roman" w:hAnsi="Times New Roman"/>
                      <w:color w:val="000000" w:themeColor="text1"/>
                    </w:rPr>
                    <w:t>000</w:t>
                  </w:r>
                  <w:r>
                    <w:rPr>
                      <w:rFonts w:ascii="Times New Roman" w:hAnsi="Times New Roman" w:hint="eastAsia"/>
                      <w:color w:val="000000" w:themeColor="text1"/>
                    </w:rPr>
                    <w:t>组</w:t>
                  </w:r>
                </w:p>
              </w:tc>
            </w:tr>
            <w:tr w:rsidR="000B180A" w:rsidRPr="00646981" w14:paraId="22395E4C" w14:textId="77777777" w:rsidTr="007B16D7">
              <w:trPr>
                <w:trHeight w:val="454"/>
                <w:jc w:val="center"/>
              </w:trPr>
              <w:tc>
                <w:tcPr>
                  <w:tcW w:w="430" w:type="pct"/>
                  <w:vAlign w:val="center"/>
                </w:tcPr>
                <w:p w14:paraId="1ED1D1FE" w14:textId="77777777" w:rsidR="000B180A" w:rsidRDefault="000B180A"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5</w:t>
                  </w:r>
                </w:p>
              </w:tc>
              <w:tc>
                <w:tcPr>
                  <w:tcW w:w="1289" w:type="pct"/>
                  <w:vAlign w:val="center"/>
                </w:tcPr>
                <w:p w14:paraId="7271AEE0" w14:textId="77777777" w:rsidR="000B180A" w:rsidRDefault="000B180A" w:rsidP="00C2777D">
                  <w:pPr>
                    <w:adjustRightInd w:val="0"/>
                    <w:snapToGrid w:val="0"/>
                    <w:spacing w:line="360" w:lineRule="auto"/>
                    <w:jc w:val="center"/>
                    <w:rPr>
                      <w:rFonts w:ascii="Times New Roman" w:hAnsi="宋体"/>
                      <w:color w:val="000000" w:themeColor="text1"/>
                    </w:rPr>
                  </w:pPr>
                  <w:r>
                    <w:rPr>
                      <w:rFonts w:ascii="Times New Roman" w:hAnsi="宋体" w:hint="eastAsia"/>
                      <w:color w:val="000000" w:themeColor="text1"/>
                    </w:rPr>
                    <w:t>锂电池芯</w:t>
                  </w:r>
                </w:p>
              </w:tc>
              <w:tc>
                <w:tcPr>
                  <w:tcW w:w="720" w:type="pct"/>
                  <w:vAlign w:val="center"/>
                </w:tcPr>
                <w:p w14:paraId="0E4EAAA9" w14:textId="77777777" w:rsidR="000B180A" w:rsidRDefault="000B180A" w:rsidP="00C2777D">
                  <w:pPr>
                    <w:adjustRightInd w:val="0"/>
                    <w:snapToGrid w:val="0"/>
                    <w:spacing w:line="360" w:lineRule="auto"/>
                    <w:jc w:val="center"/>
                    <w:rPr>
                      <w:rFonts w:ascii="Times New Roman" w:hAnsi="Times New Roman"/>
                      <w:color w:val="000000" w:themeColor="text1"/>
                    </w:rPr>
                  </w:pPr>
                  <w:r>
                    <w:rPr>
                      <w:rFonts w:ascii="Times New Roman" w:eastAsia="宋体" w:hAnsi="Times New Roman" w:cs="Times New Roman" w:hint="eastAsia"/>
                      <w:color w:val="000000" w:themeColor="text1"/>
                    </w:rPr>
                    <w:t>2</w:t>
                  </w:r>
                  <w:r>
                    <w:rPr>
                      <w:rFonts w:ascii="Times New Roman" w:eastAsia="宋体" w:hAnsi="Times New Roman" w:cs="Times New Roman"/>
                      <w:color w:val="000000" w:themeColor="text1"/>
                    </w:rPr>
                    <w:t>00000</w:t>
                  </w:r>
                  <w:r>
                    <w:rPr>
                      <w:rFonts w:ascii="Times New Roman" w:eastAsia="宋体" w:hAnsi="Times New Roman" w:cs="Times New Roman" w:hint="eastAsia"/>
                      <w:color w:val="000000" w:themeColor="text1"/>
                    </w:rPr>
                    <w:t>个</w:t>
                  </w:r>
                </w:p>
              </w:tc>
              <w:tc>
                <w:tcPr>
                  <w:tcW w:w="782" w:type="pct"/>
                  <w:vAlign w:val="center"/>
                </w:tcPr>
                <w:p w14:paraId="7AF5BC6E" w14:textId="77777777" w:rsidR="000B180A" w:rsidRPr="00646981" w:rsidRDefault="000B180A"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2</w:t>
                  </w:r>
                  <w:r>
                    <w:rPr>
                      <w:rFonts w:ascii="Times New Roman" w:hAnsi="Times New Roman" w:hint="eastAsia"/>
                      <w:color w:val="000000" w:themeColor="text1"/>
                    </w:rPr>
                    <w:t>楼仓库</w:t>
                  </w:r>
                </w:p>
              </w:tc>
              <w:tc>
                <w:tcPr>
                  <w:tcW w:w="1075" w:type="pct"/>
                  <w:vAlign w:val="center"/>
                </w:tcPr>
                <w:p w14:paraId="404ABA27" w14:textId="77777777" w:rsidR="000B180A" w:rsidRPr="00646981" w:rsidRDefault="000B180A"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w:t>
                  </w:r>
                </w:p>
              </w:tc>
              <w:tc>
                <w:tcPr>
                  <w:tcW w:w="704" w:type="pct"/>
                  <w:vAlign w:val="center"/>
                </w:tcPr>
                <w:p w14:paraId="0DD43D1E" w14:textId="77777777" w:rsidR="000B180A" w:rsidRPr="00646981" w:rsidRDefault="000B180A"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5</w:t>
                  </w:r>
                  <w:r>
                    <w:rPr>
                      <w:rFonts w:ascii="Times New Roman" w:hAnsi="Times New Roman"/>
                      <w:color w:val="000000" w:themeColor="text1"/>
                    </w:rPr>
                    <w:t>000</w:t>
                  </w:r>
                  <w:r>
                    <w:rPr>
                      <w:rFonts w:ascii="Times New Roman" w:hAnsi="Times New Roman" w:hint="eastAsia"/>
                      <w:color w:val="000000" w:themeColor="text1"/>
                    </w:rPr>
                    <w:t>个</w:t>
                  </w:r>
                </w:p>
              </w:tc>
            </w:tr>
            <w:tr w:rsidR="000B180A" w:rsidRPr="00646981" w14:paraId="5B3AA448" w14:textId="77777777" w:rsidTr="007B16D7">
              <w:trPr>
                <w:trHeight w:val="454"/>
                <w:jc w:val="center"/>
              </w:trPr>
              <w:tc>
                <w:tcPr>
                  <w:tcW w:w="430" w:type="pct"/>
                  <w:vAlign w:val="center"/>
                </w:tcPr>
                <w:p w14:paraId="0DE35E82" w14:textId="77777777" w:rsidR="000B180A" w:rsidRDefault="000B180A"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6</w:t>
                  </w:r>
                </w:p>
              </w:tc>
              <w:tc>
                <w:tcPr>
                  <w:tcW w:w="1289" w:type="pct"/>
                  <w:vAlign w:val="center"/>
                </w:tcPr>
                <w:p w14:paraId="66AD4CFC" w14:textId="77777777" w:rsidR="000B180A" w:rsidRDefault="000B180A" w:rsidP="00C2777D">
                  <w:pPr>
                    <w:adjustRightInd w:val="0"/>
                    <w:snapToGrid w:val="0"/>
                    <w:spacing w:line="360" w:lineRule="auto"/>
                    <w:jc w:val="center"/>
                    <w:rPr>
                      <w:rFonts w:ascii="Times New Roman" w:hAnsi="宋体"/>
                      <w:color w:val="000000" w:themeColor="text1"/>
                    </w:rPr>
                  </w:pPr>
                  <w:r>
                    <w:rPr>
                      <w:rFonts w:ascii="Times New Roman" w:hAnsi="宋体" w:hint="eastAsia"/>
                      <w:color w:val="000000" w:themeColor="text1"/>
                    </w:rPr>
                    <w:t>电源线（</w:t>
                  </w:r>
                  <w:r>
                    <w:rPr>
                      <w:rFonts w:ascii="Times New Roman" w:hAnsi="宋体" w:hint="eastAsia"/>
                      <w:color w:val="000000" w:themeColor="text1"/>
                    </w:rPr>
                    <w:t>1</w:t>
                  </w:r>
                  <w:r>
                    <w:rPr>
                      <w:rFonts w:ascii="Times New Roman" w:hAnsi="宋体" w:hint="eastAsia"/>
                      <w:color w:val="000000" w:themeColor="text1"/>
                    </w:rPr>
                    <w:t>平方）</w:t>
                  </w:r>
                </w:p>
              </w:tc>
              <w:tc>
                <w:tcPr>
                  <w:tcW w:w="720" w:type="pct"/>
                  <w:vAlign w:val="center"/>
                </w:tcPr>
                <w:p w14:paraId="216F3C63" w14:textId="77777777" w:rsidR="000B180A" w:rsidRDefault="000B180A" w:rsidP="00C2777D">
                  <w:pPr>
                    <w:adjustRightInd w:val="0"/>
                    <w:snapToGrid w:val="0"/>
                    <w:spacing w:line="360" w:lineRule="auto"/>
                    <w:jc w:val="center"/>
                    <w:rPr>
                      <w:rFonts w:ascii="Times New Roman" w:hAnsi="Times New Roman"/>
                      <w:color w:val="000000" w:themeColor="text1"/>
                    </w:rPr>
                  </w:pPr>
                  <w:r>
                    <w:rPr>
                      <w:rFonts w:ascii="Times New Roman" w:eastAsia="宋体" w:hAnsi="Times New Roman" w:cs="Times New Roman" w:hint="eastAsia"/>
                      <w:color w:val="000000" w:themeColor="text1"/>
                    </w:rPr>
                    <w:t>2</w:t>
                  </w:r>
                  <w:r>
                    <w:rPr>
                      <w:rFonts w:ascii="Times New Roman" w:eastAsia="宋体" w:hAnsi="Times New Roman" w:cs="Times New Roman"/>
                      <w:color w:val="000000" w:themeColor="text1"/>
                    </w:rPr>
                    <w:t>00000</w:t>
                  </w:r>
                  <w:r>
                    <w:rPr>
                      <w:rFonts w:ascii="Times New Roman" w:eastAsia="宋体" w:hAnsi="Times New Roman" w:cs="Times New Roman" w:hint="eastAsia"/>
                      <w:color w:val="000000" w:themeColor="text1"/>
                    </w:rPr>
                    <w:t>组</w:t>
                  </w:r>
                </w:p>
              </w:tc>
              <w:tc>
                <w:tcPr>
                  <w:tcW w:w="782" w:type="pct"/>
                  <w:vAlign w:val="center"/>
                </w:tcPr>
                <w:p w14:paraId="436C5777" w14:textId="77777777" w:rsidR="000B180A" w:rsidRPr="00646981" w:rsidRDefault="000B180A"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2</w:t>
                  </w:r>
                  <w:r>
                    <w:rPr>
                      <w:rFonts w:ascii="Times New Roman" w:hAnsi="Times New Roman" w:hint="eastAsia"/>
                      <w:color w:val="000000" w:themeColor="text1"/>
                    </w:rPr>
                    <w:t>楼仓库</w:t>
                  </w:r>
                </w:p>
              </w:tc>
              <w:tc>
                <w:tcPr>
                  <w:tcW w:w="1075" w:type="pct"/>
                  <w:vAlign w:val="center"/>
                </w:tcPr>
                <w:p w14:paraId="2E643E3B" w14:textId="77777777" w:rsidR="000B180A" w:rsidRPr="00646981" w:rsidRDefault="000B180A"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w:t>
                  </w:r>
                </w:p>
              </w:tc>
              <w:tc>
                <w:tcPr>
                  <w:tcW w:w="704" w:type="pct"/>
                  <w:vAlign w:val="center"/>
                </w:tcPr>
                <w:p w14:paraId="56B43AA5" w14:textId="77777777" w:rsidR="000B180A" w:rsidRPr="00646981" w:rsidRDefault="000B180A"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5</w:t>
                  </w:r>
                  <w:r>
                    <w:rPr>
                      <w:rFonts w:ascii="Times New Roman" w:hAnsi="Times New Roman"/>
                      <w:color w:val="000000" w:themeColor="text1"/>
                    </w:rPr>
                    <w:t>000</w:t>
                  </w:r>
                  <w:r>
                    <w:rPr>
                      <w:rFonts w:ascii="Times New Roman" w:hAnsi="Times New Roman" w:hint="eastAsia"/>
                      <w:color w:val="000000" w:themeColor="text1"/>
                    </w:rPr>
                    <w:t>组</w:t>
                  </w:r>
                </w:p>
              </w:tc>
            </w:tr>
            <w:tr w:rsidR="000B180A" w:rsidRPr="00646981" w14:paraId="044FD3B9" w14:textId="77777777" w:rsidTr="007B16D7">
              <w:trPr>
                <w:trHeight w:val="454"/>
                <w:jc w:val="center"/>
              </w:trPr>
              <w:tc>
                <w:tcPr>
                  <w:tcW w:w="430" w:type="pct"/>
                  <w:vAlign w:val="center"/>
                </w:tcPr>
                <w:p w14:paraId="73BD3DE9" w14:textId="77777777" w:rsidR="000B180A" w:rsidRDefault="000B180A"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7</w:t>
                  </w:r>
                </w:p>
              </w:tc>
              <w:tc>
                <w:tcPr>
                  <w:tcW w:w="1289" w:type="pct"/>
                  <w:vAlign w:val="center"/>
                </w:tcPr>
                <w:p w14:paraId="3DFD1918" w14:textId="77777777" w:rsidR="000B180A" w:rsidRDefault="000B180A" w:rsidP="00C2777D">
                  <w:pPr>
                    <w:adjustRightInd w:val="0"/>
                    <w:snapToGrid w:val="0"/>
                    <w:spacing w:line="360" w:lineRule="auto"/>
                    <w:jc w:val="center"/>
                    <w:rPr>
                      <w:rFonts w:ascii="Times New Roman" w:hAnsi="宋体"/>
                      <w:color w:val="000000" w:themeColor="text1"/>
                    </w:rPr>
                  </w:pPr>
                  <w:r>
                    <w:rPr>
                      <w:rFonts w:ascii="Times New Roman" w:hAnsi="宋体" w:hint="eastAsia"/>
                      <w:color w:val="000000" w:themeColor="text1"/>
                    </w:rPr>
                    <w:t>开关线组</w:t>
                  </w:r>
                </w:p>
              </w:tc>
              <w:tc>
                <w:tcPr>
                  <w:tcW w:w="720" w:type="pct"/>
                  <w:vAlign w:val="center"/>
                </w:tcPr>
                <w:p w14:paraId="31B87487" w14:textId="77777777" w:rsidR="000B180A" w:rsidRDefault="000B180A" w:rsidP="00C2777D">
                  <w:pPr>
                    <w:adjustRightInd w:val="0"/>
                    <w:snapToGrid w:val="0"/>
                    <w:spacing w:line="360" w:lineRule="auto"/>
                    <w:jc w:val="center"/>
                    <w:rPr>
                      <w:rFonts w:ascii="Times New Roman" w:hAnsi="Times New Roman"/>
                      <w:color w:val="000000" w:themeColor="text1"/>
                    </w:rPr>
                  </w:pPr>
                  <w:r>
                    <w:rPr>
                      <w:rFonts w:ascii="Times New Roman" w:eastAsia="宋体" w:hAnsi="Times New Roman" w:cs="Times New Roman" w:hint="eastAsia"/>
                      <w:color w:val="000000" w:themeColor="text1"/>
                    </w:rPr>
                    <w:t>2</w:t>
                  </w:r>
                  <w:r>
                    <w:rPr>
                      <w:rFonts w:ascii="Times New Roman" w:eastAsia="宋体" w:hAnsi="Times New Roman" w:cs="Times New Roman"/>
                      <w:color w:val="000000" w:themeColor="text1"/>
                    </w:rPr>
                    <w:t>00000</w:t>
                  </w:r>
                  <w:r>
                    <w:rPr>
                      <w:rFonts w:ascii="Times New Roman" w:eastAsia="宋体" w:hAnsi="Times New Roman" w:cs="Times New Roman" w:hint="eastAsia"/>
                      <w:color w:val="000000" w:themeColor="text1"/>
                    </w:rPr>
                    <w:t>组</w:t>
                  </w:r>
                </w:p>
              </w:tc>
              <w:tc>
                <w:tcPr>
                  <w:tcW w:w="782" w:type="pct"/>
                  <w:vAlign w:val="center"/>
                </w:tcPr>
                <w:p w14:paraId="0C5B2B79" w14:textId="77777777" w:rsidR="000B180A" w:rsidRPr="00646981" w:rsidRDefault="000B180A"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2</w:t>
                  </w:r>
                  <w:r>
                    <w:rPr>
                      <w:rFonts w:ascii="Times New Roman" w:hAnsi="Times New Roman" w:hint="eastAsia"/>
                      <w:color w:val="000000" w:themeColor="text1"/>
                    </w:rPr>
                    <w:t>楼仓库</w:t>
                  </w:r>
                </w:p>
              </w:tc>
              <w:tc>
                <w:tcPr>
                  <w:tcW w:w="1075" w:type="pct"/>
                  <w:vAlign w:val="center"/>
                </w:tcPr>
                <w:p w14:paraId="209F7EED" w14:textId="77777777" w:rsidR="000B180A" w:rsidRPr="00646981" w:rsidRDefault="000B180A"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w:t>
                  </w:r>
                </w:p>
              </w:tc>
              <w:tc>
                <w:tcPr>
                  <w:tcW w:w="704" w:type="pct"/>
                  <w:vAlign w:val="center"/>
                </w:tcPr>
                <w:p w14:paraId="21D505E5" w14:textId="77777777" w:rsidR="000B180A" w:rsidRPr="00646981" w:rsidRDefault="000B180A"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5</w:t>
                  </w:r>
                  <w:r>
                    <w:rPr>
                      <w:rFonts w:ascii="Times New Roman" w:hAnsi="Times New Roman"/>
                      <w:color w:val="000000" w:themeColor="text1"/>
                    </w:rPr>
                    <w:t>000</w:t>
                  </w:r>
                  <w:r>
                    <w:rPr>
                      <w:rFonts w:ascii="Times New Roman" w:hAnsi="Times New Roman" w:hint="eastAsia"/>
                      <w:color w:val="000000" w:themeColor="text1"/>
                    </w:rPr>
                    <w:t>组</w:t>
                  </w:r>
                </w:p>
              </w:tc>
            </w:tr>
            <w:tr w:rsidR="000B180A" w:rsidRPr="00646981" w14:paraId="7054E96E" w14:textId="77777777" w:rsidTr="007B16D7">
              <w:trPr>
                <w:trHeight w:val="454"/>
                <w:jc w:val="center"/>
              </w:trPr>
              <w:tc>
                <w:tcPr>
                  <w:tcW w:w="430" w:type="pct"/>
                  <w:vAlign w:val="center"/>
                </w:tcPr>
                <w:p w14:paraId="057A1629" w14:textId="77777777" w:rsidR="000B180A" w:rsidRDefault="000B180A"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8</w:t>
                  </w:r>
                </w:p>
              </w:tc>
              <w:tc>
                <w:tcPr>
                  <w:tcW w:w="1289" w:type="pct"/>
                  <w:vAlign w:val="center"/>
                </w:tcPr>
                <w:p w14:paraId="37B0CDFB" w14:textId="77777777" w:rsidR="000B180A" w:rsidRDefault="000B180A" w:rsidP="00C2777D">
                  <w:pPr>
                    <w:adjustRightInd w:val="0"/>
                    <w:snapToGrid w:val="0"/>
                    <w:spacing w:line="360" w:lineRule="auto"/>
                    <w:jc w:val="center"/>
                    <w:rPr>
                      <w:rFonts w:ascii="Times New Roman" w:hAnsi="宋体"/>
                      <w:color w:val="000000" w:themeColor="text1"/>
                    </w:rPr>
                  </w:pPr>
                  <w:r>
                    <w:rPr>
                      <w:rFonts w:ascii="Times New Roman" w:hAnsi="宋体" w:hint="eastAsia"/>
                      <w:color w:val="000000" w:themeColor="text1"/>
                    </w:rPr>
                    <w:t>太阳能板</w:t>
                  </w:r>
                </w:p>
              </w:tc>
              <w:tc>
                <w:tcPr>
                  <w:tcW w:w="720" w:type="pct"/>
                  <w:vAlign w:val="center"/>
                </w:tcPr>
                <w:p w14:paraId="14DADAAC" w14:textId="77777777" w:rsidR="000B180A" w:rsidRDefault="000B180A" w:rsidP="00C2777D">
                  <w:pPr>
                    <w:adjustRightInd w:val="0"/>
                    <w:snapToGrid w:val="0"/>
                    <w:spacing w:line="360" w:lineRule="auto"/>
                    <w:jc w:val="center"/>
                    <w:rPr>
                      <w:rFonts w:ascii="Times New Roman" w:hAnsi="Times New Roman"/>
                      <w:color w:val="000000" w:themeColor="text1"/>
                    </w:rPr>
                  </w:pPr>
                  <w:r>
                    <w:rPr>
                      <w:rFonts w:ascii="Times New Roman" w:eastAsia="宋体" w:hAnsi="Times New Roman" w:cs="Times New Roman" w:hint="eastAsia"/>
                      <w:color w:val="000000" w:themeColor="text1"/>
                    </w:rPr>
                    <w:t>2</w:t>
                  </w:r>
                  <w:r>
                    <w:rPr>
                      <w:rFonts w:ascii="Times New Roman" w:eastAsia="宋体" w:hAnsi="Times New Roman" w:cs="Times New Roman"/>
                      <w:color w:val="000000" w:themeColor="text1"/>
                    </w:rPr>
                    <w:t>00000</w:t>
                  </w:r>
                  <w:r>
                    <w:rPr>
                      <w:rFonts w:ascii="Times New Roman" w:eastAsia="宋体" w:hAnsi="Times New Roman" w:cs="Times New Roman" w:hint="eastAsia"/>
                      <w:color w:val="000000" w:themeColor="text1"/>
                    </w:rPr>
                    <w:t>快</w:t>
                  </w:r>
                </w:p>
              </w:tc>
              <w:tc>
                <w:tcPr>
                  <w:tcW w:w="782" w:type="pct"/>
                  <w:vAlign w:val="center"/>
                </w:tcPr>
                <w:p w14:paraId="2B03ACB6" w14:textId="77777777" w:rsidR="000B180A" w:rsidRPr="00646981" w:rsidRDefault="000B180A"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2</w:t>
                  </w:r>
                  <w:r>
                    <w:rPr>
                      <w:rFonts w:ascii="Times New Roman" w:hAnsi="Times New Roman" w:hint="eastAsia"/>
                      <w:color w:val="000000" w:themeColor="text1"/>
                    </w:rPr>
                    <w:t>楼仓库</w:t>
                  </w:r>
                </w:p>
              </w:tc>
              <w:tc>
                <w:tcPr>
                  <w:tcW w:w="1075" w:type="pct"/>
                  <w:vAlign w:val="center"/>
                </w:tcPr>
                <w:p w14:paraId="47058CBF" w14:textId="77777777" w:rsidR="000B180A" w:rsidRPr="00646981" w:rsidRDefault="000B180A"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w:t>
                  </w:r>
                </w:p>
              </w:tc>
              <w:tc>
                <w:tcPr>
                  <w:tcW w:w="704" w:type="pct"/>
                  <w:vAlign w:val="center"/>
                </w:tcPr>
                <w:p w14:paraId="3AF551EE" w14:textId="77777777" w:rsidR="000B180A" w:rsidRPr="00646981" w:rsidRDefault="000B180A"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5</w:t>
                  </w:r>
                  <w:r>
                    <w:rPr>
                      <w:rFonts w:ascii="Times New Roman" w:hAnsi="Times New Roman"/>
                      <w:color w:val="000000" w:themeColor="text1"/>
                    </w:rPr>
                    <w:t>000</w:t>
                  </w:r>
                  <w:r>
                    <w:rPr>
                      <w:rFonts w:ascii="Times New Roman" w:hAnsi="Times New Roman" w:hint="eastAsia"/>
                      <w:color w:val="000000" w:themeColor="text1"/>
                    </w:rPr>
                    <w:t>块</w:t>
                  </w:r>
                </w:p>
              </w:tc>
            </w:tr>
            <w:tr w:rsidR="00D45630" w:rsidRPr="00646981" w14:paraId="0D3D6CE4" w14:textId="77777777" w:rsidTr="00D45630">
              <w:trPr>
                <w:trHeight w:val="454"/>
                <w:jc w:val="center"/>
              </w:trPr>
              <w:tc>
                <w:tcPr>
                  <w:tcW w:w="5000" w:type="pct"/>
                  <w:gridSpan w:val="6"/>
                  <w:vAlign w:val="center"/>
                </w:tcPr>
                <w:p w14:paraId="048C163A" w14:textId="77777777" w:rsidR="00D45630" w:rsidRDefault="00D45630" w:rsidP="00C2777D">
                  <w:pPr>
                    <w:adjustRightInd w:val="0"/>
                    <w:snapToGrid w:val="0"/>
                    <w:spacing w:line="360" w:lineRule="auto"/>
                    <w:jc w:val="center"/>
                    <w:rPr>
                      <w:rFonts w:ascii="Times New Roman" w:hAnsi="Times New Roman"/>
                      <w:color w:val="000000" w:themeColor="text1"/>
                    </w:rPr>
                  </w:pPr>
                  <w:r>
                    <w:rPr>
                      <w:rFonts w:ascii="Times New Roman" w:hAnsi="Times New Roman" w:hint="eastAsia"/>
                      <w:color w:val="000000" w:themeColor="text1"/>
                    </w:rPr>
                    <w:t>全厂</w:t>
                  </w:r>
                </w:p>
              </w:tc>
            </w:tr>
            <w:tr w:rsidR="00D45630" w:rsidRPr="00646981" w14:paraId="09D5AE48" w14:textId="77777777" w:rsidTr="007B16D7">
              <w:trPr>
                <w:trHeight w:val="454"/>
                <w:jc w:val="center"/>
              </w:trPr>
              <w:tc>
                <w:tcPr>
                  <w:tcW w:w="430" w:type="pct"/>
                  <w:vAlign w:val="center"/>
                </w:tcPr>
                <w:p w14:paraId="088714B0" w14:textId="77777777" w:rsidR="00D45630" w:rsidRPr="005D74E7" w:rsidRDefault="00D45630" w:rsidP="00C2777D">
                  <w:pPr>
                    <w:adjustRightInd w:val="0"/>
                    <w:snapToGrid w:val="0"/>
                    <w:spacing w:line="360" w:lineRule="auto"/>
                    <w:jc w:val="center"/>
                    <w:rPr>
                      <w:rFonts w:ascii="Times New Roman" w:hAnsi="Times New Roman"/>
                      <w:color w:val="000000" w:themeColor="text1"/>
                      <w:u w:val="single"/>
                    </w:rPr>
                  </w:pPr>
                  <w:r w:rsidRPr="005D74E7">
                    <w:rPr>
                      <w:rFonts w:ascii="Times New Roman" w:hAnsi="Times New Roman"/>
                      <w:color w:val="000000" w:themeColor="text1"/>
                      <w:u w:val="single"/>
                    </w:rPr>
                    <w:t>1</w:t>
                  </w:r>
                </w:p>
              </w:tc>
              <w:tc>
                <w:tcPr>
                  <w:tcW w:w="1289" w:type="pct"/>
                  <w:vAlign w:val="center"/>
                </w:tcPr>
                <w:p w14:paraId="41315DB5" w14:textId="77777777" w:rsidR="00D45630" w:rsidRPr="005D74E7" w:rsidRDefault="00D45630" w:rsidP="00C2777D">
                  <w:pPr>
                    <w:adjustRightInd w:val="0"/>
                    <w:snapToGrid w:val="0"/>
                    <w:spacing w:line="360" w:lineRule="auto"/>
                    <w:jc w:val="center"/>
                    <w:rPr>
                      <w:rFonts w:ascii="Times New Roman" w:hAnsi="宋体"/>
                      <w:color w:val="000000" w:themeColor="text1"/>
                      <w:u w:val="single"/>
                    </w:rPr>
                  </w:pPr>
                  <w:r w:rsidRPr="005D74E7">
                    <w:rPr>
                      <w:rFonts w:ascii="Times New Roman" w:hAnsi="宋体" w:hint="eastAsia"/>
                      <w:color w:val="000000" w:themeColor="text1"/>
                      <w:u w:val="single"/>
                    </w:rPr>
                    <w:t>自来水</w:t>
                  </w:r>
                </w:p>
              </w:tc>
              <w:tc>
                <w:tcPr>
                  <w:tcW w:w="720" w:type="pct"/>
                  <w:vAlign w:val="center"/>
                </w:tcPr>
                <w:p w14:paraId="1DE4C452" w14:textId="77777777" w:rsidR="00D45630" w:rsidRPr="005D74E7" w:rsidRDefault="004E48BE" w:rsidP="00C2777D">
                  <w:pPr>
                    <w:adjustRightInd w:val="0"/>
                    <w:snapToGrid w:val="0"/>
                    <w:spacing w:line="360" w:lineRule="auto"/>
                    <w:jc w:val="center"/>
                    <w:rPr>
                      <w:rFonts w:ascii="Times New Roman" w:eastAsia="宋体" w:hAnsi="Times New Roman" w:cs="Times New Roman"/>
                      <w:color w:val="000000" w:themeColor="text1"/>
                      <w:highlight w:val="yellow"/>
                      <w:u w:val="single"/>
                    </w:rPr>
                  </w:pPr>
                  <w:r w:rsidRPr="005D74E7">
                    <w:rPr>
                      <w:rFonts w:ascii="Times New Roman" w:eastAsia="宋体" w:hAnsi="Times New Roman" w:cs="Times New Roman" w:hint="eastAsia"/>
                      <w:color w:val="000000" w:themeColor="text1"/>
                      <w:u w:val="single"/>
                    </w:rPr>
                    <w:t>1</w:t>
                  </w:r>
                  <w:r w:rsidRPr="005D74E7">
                    <w:rPr>
                      <w:rFonts w:ascii="Times New Roman" w:eastAsia="宋体" w:hAnsi="Times New Roman" w:cs="Times New Roman"/>
                      <w:color w:val="000000" w:themeColor="text1"/>
                      <w:u w:val="single"/>
                    </w:rPr>
                    <w:t>800</w:t>
                  </w:r>
                  <w:r w:rsidR="000A579A" w:rsidRPr="005D74E7">
                    <w:rPr>
                      <w:rFonts w:ascii="Times New Roman" w:eastAsia="宋体" w:hAnsi="Times New Roman" w:cs="Times New Roman"/>
                      <w:color w:val="000000" w:themeColor="text1"/>
                      <w:u w:val="single"/>
                    </w:rPr>
                    <w:t>t/a</w:t>
                  </w:r>
                </w:p>
              </w:tc>
              <w:tc>
                <w:tcPr>
                  <w:tcW w:w="782" w:type="pct"/>
                  <w:vAlign w:val="center"/>
                </w:tcPr>
                <w:p w14:paraId="6C4C2FEA" w14:textId="77777777" w:rsidR="00D45630" w:rsidRPr="005D74E7" w:rsidRDefault="009D5B23" w:rsidP="00C2777D">
                  <w:pPr>
                    <w:adjustRightInd w:val="0"/>
                    <w:snapToGrid w:val="0"/>
                    <w:spacing w:line="360" w:lineRule="auto"/>
                    <w:jc w:val="center"/>
                    <w:rPr>
                      <w:rFonts w:ascii="Times New Roman" w:hAnsi="Times New Roman"/>
                      <w:color w:val="000000" w:themeColor="text1"/>
                      <w:u w:val="single"/>
                    </w:rPr>
                  </w:pPr>
                  <w:r w:rsidRPr="005D74E7">
                    <w:rPr>
                      <w:rFonts w:ascii="Times New Roman" w:hAnsi="Times New Roman" w:hint="eastAsia"/>
                      <w:color w:val="000000" w:themeColor="text1"/>
                      <w:u w:val="single"/>
                    </w:rPr>
                    <w:t>市政供水</w:t>
                  </w:r>
                </w:p>
              </w:tc>
              <w:tc>
                <w:tcPr>
                  <w:tcW w:w="1075" w:type="pct"/>
                  <w:vAlign w:val="center"/>
                </w:tcPr>
                <w:p w14:paraId="41D711B4" w14:textId="77777777" w:rsidR="00D45630" w:rsidRPr="005D74E7" w:rsidRDefault="000A579A" w:rsidP="00C2777D">
                  <w:pPr>
                    <w:adjustRightInd w:val="0"/>
                    <w:snapToGrid w:val="0"/>
                    <w:spacing w:line="360" w:lineRule="auto"/>
                    <w:jc w:val="center"/>
                    <w:rPr>
                      <w:rFonts w:ascii="Times New Roman" w:hAnsi="Times New Roman"/>
                      <w:color w:val="000000" w:themeColor="text1"/>
                      <w:u w:val="single"/>
                    </w:rPr>
                  </w:pPr>
                  <w:r w:rsidRPr="005D74E7">
                    <w:rPr>
                      <w:rFonts w:ascii="Times New Roman" w:hAnsi="Times New Roman"/>
                      <w:color w:val="000000" w:themeColor="text1"/>
                      <w:u w:val="single"/>
                    </w:rPr>
                    <w:t>/</w:t>
                  </w:r>
                </w:p>
              </w:tc>
              <w:tc>
                <w:tcPr>
                  <w:tcW w:w="704" w:type="pct"/>
                  <w:vAlign w:val="center"/>
                </w:tcPr>
                <w:p w14:paraId="72CEFD3B" w14:textId="77777777" w:rsidR="00D45630" w:rsidRPr="005D74E7" w:rsidRDefault="000A579A" w:rsidP="00C2777D">
                  <w:pPr>
                    <w:adjustRightInd w:val="0"/>
                    <w:snapToGrid w:val="0"/>
                    <w:spacing w:line="360" w:lineRule="auto"/>
                    <w:jc w:val="center"/>
                    <w:rPr>
                      <w:rFonts w:ascii="Times New Roman" w:hAnsi="Times New Roman"/>
                      <w:color w:val="000000" w:themeColor="text1"/>
                      <w:u w:val="single"/>
                    </w:rPr>
                  </w:pPr>
                  <w:r w:rsidRPr="005D74E7">
                    <w:rPr>
                      <w:rFonts w:ascii="Times New Roman" w:hAnsi="Times New Roman"/>
                      <w:color w:val="000000" w:themeColor="text1"/>
                      <w:u w:val="single"/>
                    </w:rPr>
                    <w:t>/</w:t>
                  </w:r>
                </w:p>
              </w:tc>
            </w:tr>
            <w:tr w:rsidR="00D45630" w:rsidRPr="00646981" w14:paraId="2B9449ED" w14:textId="77777777" w:rsidTr="007B16D7">
              <w:trPr>
                <w:trHeight w:val="454"/>
                <w:jc w:val="center"/>
              </w:trPr>
              <w:tc>
                <w:tcPr>
                  <w:tcW w:w="430" w:type="pct"/>
                  <w:vAlign w:val="center"/>
                </w:tcPr>
                <w:p w14:paraId="658BBEB8" w14:textId="77777777" w:rsidR="00D45630" w:rsidRPr="005D74E7" w:rsidRDefault="00D45630" w:rsidP="00C2777D">
                  <w:pPr>
                    <w:adjustRightInd w:val="0"/>
                    <w:snapToGrid w:val="0"/>
                    <w:spacing w:line="360" w:lineRule="auto"/>
                    <w:jc w:val="center"/>
                    <w:rPr>
                      <w:rFonts w:ascii="Times New Roman" w:hAnsi="Times New Roman"/>
                      <w:color w:val="000000" w:themeColor="text1"/>
                      <w:u w:val="single"/>
                    </w:rPr>
                  </w:pPr>
                  <w:r w:rsidRPr="005D74E7">
                    <w:rPr>
                      <w:rFonts w:ascii="Times New Roman" w:hAnsi="Times New Roman" w:hint="eastAsia"/>
                      <w:color w:val="000000" w:themeColor="text1"/>
                      <w:u w:val="single"/>
                    </w:rPr>
                    <w:lastRenderedPageBreak/>
                    <w:t>2</w:t>
                  </w:r>
                </w:p>
              </w:tc>
              <w:tc>
                <w:tcPr>
                  <w:tcW w:w="1289" w:type="pct"/>
                  <w:vAlign w:val="center"/>
                </w:tcPr>
                <w:p w14:paraId="3D208C62" w14:textId="77777777" w:rsidR="00D45630" w:rsidRPr="005D74E7" w:rsidRDefault="00D45630" w:rsidP="00C2777D">
                  <w:pPr>
                    <w:adjustRightInd w:val="0"/>
                    <w:snapToGrid w:val="0"/>
                    <w:spacing w:line="360" w:lineRule="auto"/>
                    <w:jc w:val="center"/>
                    <w:rPr>
                      <w:rFonts w:ascii="Times New Roman" w:hAnsi="宋体"/>
                      <w:color w:val="000000" w:themeColor="text1"/>
                      <w:u w:val="single"/>
                    </w:rPr>
                  </w:pPr>
                  <w:r w:rsidRPr="005D74E7">
                    <w:rPr>
                      <w:rFonts w:ascii="Times New Roman" w:hAnsi="宋体" w:hint="eastAsia"/>
                      <w:color w:val="000000" w:themeColor="text1"/>
                      <w:u w:val="single"/>
                    </w:rPr>
                    <w:t>电</w:t>
                  </w:r>
                </w:p>
              </w:tc>
              <w:tc>
                <w:tcPr>
                  <w:tcW w:w="720" w:type="pct"/>
                  <w:vAlign w:val="center"/>
                </w:tcPr>
                <w:p w14:paraId="24B668E4" w14:textId="77777777" w:rsidR="00D45630" w:rsidRPr="005D74E7" w:rsidRDefault="00AD6575" w:rsidP="00C2777D">
                  <w:pPr>
                    <w:adjustRightInd w:val="0"/>
                    <w:snapToGrid w:val="0"/>
                    <w:spacing w:line="360" w:lineRule="auto"/>
                    <w:jc w:val="center"/>
                    <w:rPr>
                      <w:rFonts w:ascii="Times New Roman" w:eastAsia="宋体" w:hAnsi="Times New Roman" w:cs="Times New Roman"/>
                      <w:color w:val="000000" w:themeColor="text1"/>
                      <w:u w:val="single"/>
                    </w:rPr>
                  </w:pPr>
                  <w:r w:rsidRPr="005D74E7">
                    <w:rPr>
                      <w:rFonts w:ascii="Times New Roman" w:eastAsia="宋体" w:hAnsi="Times New Roman" w:cs="Times New Roman"/>
                      <w:color w:val="000000" w:themeColor="text1"/>
                      <w:u w:val="single"/>
                    </w:rPr>
                    <w:t>95</w:t>
                  </w:r>
                  <w:r w:rsidRPr="005D74E7">
                    <w:rPr>
                      <w:rFonts w:ascii="宋体" w:eastAsia="宋体" w:hAnsi="宋体" w:cs="宋体" w:hint="eastAsia"/>
                      <w:kern w:val="0"/>
                      <w:u w:val="single"/>
                    </w:rPr>
                    <w:t>万度/a</w:t>
                  </w:r>
                </w:p>
              </w:tc>
              <w:tc>
                <w:tcPr>
                  <w:tcW w:w="782" w:type="pct"/>
                  <w:vAlign w:val="center"/>
                </w:tcPr>
                <w:p w14:paraId="04E2ABC7" w14:textId="77777777" w:rsidR="00D45630" w:rsidRPr="005D74E7" w:rsidRDefault="009D5B23" w:rsidP="00C2777D">
                  <w:pPr>
                    <w:adjustRightInd w:val="0"/>
                    <w:snapToGrid w:val="0"/>
                    <w:spacing w:line="360" w:lineRule="auto"/>
                    <w:jc w:val="center"/>
                    <w:rPr>
                      <w:rFonts w:ascii="Times New Roman" w:hAnsi="Times New Roman"/>
                      <w:color w:val="000000" w:themeColor="text1"/>
                      <w:u w:val="single"/>
                    </w:rPr>
                  </w:pPr>
                  <w:r w:rsidRPr="005D74E7">
                    <w:rPr>
                      <w:rFonts w:ascii="Times New Roman" w:hAnsi="Times New Roman" w:hint="eastAsia"/>
                      <w:color w:val="000000" w:themeColor="text1"/>
                      <w:u w:val="single"/>
                    </w:rPr>
                    <w:t>市政供电</w:t>
                  </w:r>
                </w:p>
              </w:tc>
              <w:tc>
                <w:tcPr>
                  <w:tcW w:w="1075" w:type="pct"/>
                  <w:vAlign w:val="center"/>
                </w:tcPr>
                <w:p w14:paraId="06E4A692" w14:textId="77777777" w:rsidR="00D45630" w:rsidRPr="005D74E7" w:rsidRDefault="000A579A" w:rsidP="00C2777D">
                  <w:pPr>
                    <w:adjustRightInd w:val="0"/>
                    <w:snapToGrid w:val="0"/>
                    <w:spacing w:line="360" w:lineRule="auto"/>
                    <w:jc w:val="center"/>
                    <w:rPr>
                      <w:rFonts w:ascii="Times New Roman" w:hAnsi="Times New Roman"/>
                      <w:color w:val="000000" w:themeColor="text1"/>
                      <w:u w:val="single"/>
                    </w:rPr>
                  </w:pPr>
                  <w:r w:rsidRPr="005D74E7">
                    <w:rPr>
                      <w:rFonts w:ascii="Times New Roman" w:hAnsi="Times New Roman"/>
                      <w:color w:val="000000" w:themeColor="text1"/>
                      <w:u w:val="single"/>
                    </w:rPr>
                    <w:t>/</w:t>
                  </w:r>
                </w:p>
              </w:tc>
              <w:tc>
                <w:tcPr>
                  <w:tcW w:w="704" w:type="pct"/>
                  <w:vAlign w:val="center"/>
                </w:tcPr>
                <w:p w14:paraId="0CD6E823" w14:textId="77777777" w:rsidR="00D45630" w:rsidRPr="005D74E7" w:rsidRDefault="000A579A" w:rsidP="00C2777D">
                  <w:pPr>
                    <w:adjustRightInd w:val="0"/>
                    <w:snapToGrid w:val="0"/>
                    <w:spacing w:line="360" w:lineRule="auto"/>
                    <w:jc w:val="center"/>
                    <w:rPr>
                      <w:rFonts w:ascii="Times New Roman" w:hAnsi="Times New Roman"/>
                      <w:color w:val="000000" w:themeColor="text1"/>
                      <w:u w:val="single"/>
                    </w:rPr>
                  </w:pPr>
                  <w:r w:rsidRPr="005D74E7">
                    <w:rPr>
                      <w:rFonts w:ascii="Times New Roman" w:hAnsi="Times New Roman"/>
                      <w:color w:val="000000" w:themeColor="text1"/>
                      <w:u w:val="single"/>
                    </w:rPr>
                    <w:t>/</w:t>
                  </w:r>
                </w:p>
              </w:tc>
            </w:tr>
          </w:tbl>
          <w:bookmarkEnd w:id="15"/>
          <w:p w14:paraId="72E4E050" w14:textId="77777777" w:rsidR="00BE66EC" w:rsidRPr="00926613" w:rsidRDefault="00FF4634" w:rsidP="00C2777D">
            <w:pPr>
              <w:pStyle w:val="lh--1"/>
              <w:adjustRightInd w:val="0"/>
              <w:snapToGrid w:val="0"/>
              <w:ind w:firstLine="482"/>
              <w:rPr>
                <w:rFonts w:hAnsi="宋体" w:cs="Times New Roman"/>
                <w:b/>
                <w:bCs/>
              </w:rPr>
            </w:pPr>
            <w:r w:rsidRPr="00926613">
              <w:rPr>
                <w:rFonts w:hAnsi="宋体" w:cs="Times New Roman"/>
                <w:b/>
                <w:bCs/>
              </w:rPr>
              <w:t>原辅材料理化性质：</w:t>
            </w:r>
          </w:p>
          <w:p w14:paraId="517E4763" w14:textId="77777777" w:rsidR="00592CF2" w:rsidRDefault="00592CF2" w:rsidP="00C2777D">
            <w:pPr>
              <w:pStyle w:val="lh--1"/>
              <w:adjustRightInd w:val="0"/>
              <w:snapToGrid w:val="0"/>
              <w:rPr>
                <w:rFonts w:cs="Times New Roman"/>
              </w:rPr>
            </w:pPr>
            <w:r w:rsidRPr="00592CF2">
              <w:rPr>
                <w:rFonts w:cs="Times New Roman"/>
              </w:rPr>
              <w:t>线性低密度聚乙烯</w:t>
            </w:r>
            <w:r w:rsidRPr="00592CF2">
              <w:rPr>
                <w:rFonts w:cs="Times New Roman"/>
              </w:rPr>
              <w:t>(LLDPE)</w:t>
            </w:r>
            <w:r w:rsidRPr="00592CF2">
              <w:rPr>
                <w:rFonts w:cs="Times New Roman" w:hint="eastAsia"/>
              </w:rPr>
              <w:t>：根据建设单位提供的成分分析报告可知，</w:t>
            </w:r>
            <w:r>
              <w:rPr>
                <w:rFonts w:cs="Times New Roman" w:hint="eastAsia"/>
              </w:rPr>
              <w:t>该物质</w:t>
            </w:r>
            <w:r w:rsidRPr="00592CF2">
              <w:rPr>
                <w:rFonts w:cs="Times New Roman" w:hint="eastAsia"/>
              </w:rPr>
              <w:t>是基于丁烯共单体的线性低密度聚乙烯，用于旋转成型应用</w:t>
            </w:r>
            <w:r w:rsidR="00172F55">
              <w:rPr>
                <w:rFonts w:cs="Times New Roman" w:hint="eastAsia"/>
              </w:rPr>
              <w:t>，</w:t>
            </w:r>
            <w:r w:rsidRPr="00592CF2">
              <w:rPr>
                <w:rFonts w:cs="Times New Roman" w:hint="eastAsia"/>
              </w:rPr>
              <w:t>具有良好的冲击强度，韧性和颜色稳定性。可用于生产各种应用，如一般成型、玩具及游乐场设备、户外储存容器及水箱。</w:t>
            </w:r>
            <w:r w:rsidR="00172F55">
              <w:rPr>
                <w:rFonts w:cs="Times New Roman" w:hint="eastAsia"/>
              </w:rPr>
              <w:t>典型特性如下表所示：</w:t>
            </w:r>
          </w:p>
          <w:p w14:paraId="74857136" w14:textId="77777777" w:rsidR="00172F55" w:rsidRPr="00592CF2" w:rsidRDefault="00172F55" w:rsidP="00C2777D">
            <w:pPr>
              <w:adjustRightInd w:val="0"/>
              <w:snapToGrid w:val="0"/>
              <w:spacing w:line="360" w:lineRule="auto"/>
              <w:jc w:val="center"/>
              <w:rPr>
                <w:rFonts w:ascii="Times New Roman" w:eastAsia="宋体" w:hAnsi="宋体" w:cs="Times New Roman"/>
                <w:sz w:val="24"/>
                <w:szCs w:val="24"/>
              </w:rPr>
            </w:pPr>
            <w:r w:rsidRPr="00592CF2">
              <w:rPr>
                <w:rFonts w:ascii="Times New Roman" w:eastAsia="宋体" w:hAnsi="宋体" w:cs="Times New Roman"/>
                <w:sz w:val="24"/>
                <w:szCs w:val="24"/>
              </w:rPr>
              <w:t>表</w:t>
            </w:r>
            <w:r w:rsidRPr="00592CF2">
              <w:rPr>
                <w:rFonts w:ascii="Times New Roman" w:eastAsia="宋体" w:hAnsi="宋体" w:cs="Times New Roman" w:hint="eastAsia"/>
                <w:sz w:val="24"/>
                <w:szCs w:val="24"/>
              </w:rPr>
              <w:t>1</w:t>
            </w:r>
            <w:r w:rsidRPr="00592CF2">
              <w:rPr>
                <w:rFonts w:ascii="Times New Roman" w:eastAsia="宋体" w:hAnsi="宋体" w:cs="Times New Roman"/>
                <w:sz w:val="24"/>
                <w:szCs w:val="24"/>
              </w:rPr>
              <w:t>-</w:t>
            </w:r>
            <w:r>
              <w:rPr>
                <w:rFonts w:ascii="Times New Roman" w:eastAsia="宋体" w:hAnsi="Times New Roman" w:cs="Times New Roman"/>
                <w:sz w:val="24"/>
                <w:szCs w:val="24"/>
              </w:rPr>
              <w:t>5</w:t>
            </w:r>
            <w:r w:rsidRPr="00592CF2">
              <w:rPr>
                <w:rFonts w:ascii="Times New Roman" w:eastAsia="宋体" w:hAnsi="Times New Roman" w:cs="Times New Roman"/>
                <w:sz w:val="24"/>
                <w:szCs w:val="24"/>
              </w:rPr>
              <w:t xml:space="preserve"> </w:t>
            </w:r>
            <w:r w:rsidRPr="00592CF2">
              <w:rPr>
                <w:rFonts w:ascii="Times New Roman" w:hAnsi="Times New Roman" w:cs="Times New Roman"/>
                <w:sz w:val="24"/>
              </w:rPr>
              <w:t>LLDPE</w:t>
            </w:r>
            <w:r>
              <w:rPr>
                <w:rFonts w:ascii="Times New Roman" w:hAnsi="Times New Roman" w:cs="Times New Roman" w:hint="eastAsia"/>
                <w:sz w:val="24"/>
              </w:rPr>
              <w:t>特性</w:t>
            </w:r>
            <w:r w:rsidRPr="00592CF2">
              <w:rPr>
                <w:rFonts w:ascii="Times New Roman" w:eastAsia="宋体" w:hAnsi="宋体" w:cs="Times New Roman"/>
                <w:sz w:val="24"/>
                <w:szCs w:val="24"/>
              </w:rPr>
              <w:t>一览表</w:t>
            </w:r>
          </w:p>
          <w:tbl>
            <w:tblPr>
              <w:tblStyle w:val="af4"/>
              <w:tblW w:w="5000" w:type="pct"/>
              <w:jc w:val="center"/>
              <w:tblLook w:val="04A0" w:firstRow="1" w:lastRow="0" w:firstColumn="1" w:lastColumn="0" w:noHBand="0" w:noVBand="1"/>
            </w:tblPr>
            <w:tblGrid>
              <w:gridCol w:w="2837"/>
              <w:gridCol w:w="3402"/>
              <w:gridCol w:w="2834"/>
            </w:tblGrid>
            <w:tr w:rsidR="00172F55" w:rsidRPr="00172F55" w14:paraId="60C91CC2" w14:textId="77777777" w:rsidTr="00172F55">
              <w:trPr>
                <w:trHeight w:val="397"/>
                <w:jc w:val="center"/>
              </w:trPr>
              <w:tc>
                <w:tcPr>
                  <w:tcW w:w="9072" w:type="dxa"/>
                  <w:gridSpan w:val="3"/>
                  <w:vAlign w:val="center"/>
                </w:tcPr>
                <w:p w14:paraId="3E551310" w14:textId="77777777" w:rsidR="00172F55" w:rsidRPr="00172F55" w:rsidRDefault="00172F55" w:rsidP="00C2777D">
                  <w:pPr>
                    <w:spacing w:line="360" w:lineRule="auto"/>
                    <w:jc w:val="center"/>
                  </w:pPr>
                  <w:r w:rsidRPr="00172F55">
                    <w:rPr>
                      <w:rFonts w:hint="eastAsia"/>
                    </w:rPr>
                    <w:t>物理性质</w:t>
                  </w:r>
                </w:p>
              </w:tc>
            </w:tr>
            <w:tr w:rsidR="00172F55" w:rsidRPr="00172F55" w14:paraId="788B0154" w14:textId="77777777" w:rsidTr="00172F55">
              <w:trPr>
                <w:trHeight w:val="397"/>
                <w:jc w:val="center"/>
              </w:trPr>
              <w:tc>
                <w:tcPr>
                  <w:tcW w:w="2836" w:type="dxa"/>
                  <w:vAlign w:val="center"/>
                </w:tcPr>
                <w:p w14:paraId="1E61376A" w14:textId="77777777" w:rsidR="00172F55" w:rsidRPr="00172F55" w:rsidRDefault="00172F55" w:rsidP="00C2777D">
                  <w:pPr>
                    <w:spacing w:line="360" w:lineRule="auto"/>
                    <w:jc w:val="center"/>
                  </w:pPr>
                  <w:r w:rsidRPr="00172F55">
                    <w:rPr>
                      <w:rFonts w:hint="eastAsia"/>
                    </w:rPr>
                    <w:t>熔体指数</w:t>
                  </w:r>
                </w:p>
              </w:tc>
              <w:tc>
                <w:tcPr>
                  <w:tcW w:w="3402" w:type="dxa"/>
                  <w:vAlign w:val="center"/>
                </w:tcPr>
                <w:p w14:paraId="1297976E" w14:textId="77777777" w:rsidR="00172F55" w:rsidRPr="00172F55" w:rsidRDefault="00172F55" w:rsidP="00C2777D">
                  <w:pPr>
                    <w:spacing w:line="360" w:lineRule="auto"/>
                    <w:jc w:val="center"/>
                  </w:pPr>
                  <w:r w:rsidRPr="00172F55">
                    <w:rPr>
                      <w:rFonts w:hint="eastAsia"/>
                    </w:rPr>
                    <w:t>5</w:t>
                  </w:r>
                  <w:r w:rsidRPr="00172F55">
                    <w:t>.0</w:t>
                  </w:r>
                </w:p>
              </w:tc>
              <w:tc>
                <w:tcPr>
                  <w:tcW w:w="2834" w:type="dxa"/>
                  <w:vAlign w:val="center"/>
                </w:tcPr>
                <w:p w14:paraId="5C991A18" w14:textId="77777777" w:rsidR="00172F55" w:rsidRPr="00172F55" w:rsidRDefault="00172F55" w:rsidP="00C2777D">
                  <w:pPr>
                    <w:spacing w:line="360" w:lineRule="auto"/>
                    <w:jc w:val="center"/>
                  </w:pPr>
                  <w:r w:rsidRPr="00172F55">
                    <w:t>g/10 min</w:t>
                  </w:r>
                </w:p>
              </w:tc>
            </w:tr>
            <w:tr w:rsidR="00172F55" w:rsidRPr="00172F55" w14:paraId="7ADE51EB" w14:textId="77777777" w:rsidTr="00172F55">
              <w:trPr>
                <w:trHeight w:val="397"/>
                <w:jc w:val="center"/>
              </w:trPr>
              <w:tc>
                <w:tcPr>
                  <w:tcW w:w="2836" w:type="dxa"/>
                  <w:vAlign w:val="center"/>
                </w:tcPr>
                <w:p w14:paraId="07BEE1F7" w14:textId="77777777" w:rsidR="00172F55" w:rsidRPr="00172F55" w:rsidRDefault="00172F55" w:rsidP="00C2777D">
                  <w:pPr>
                    <w:spacing w:line="360" w:lineRule="auto"/>
                    <w:jc w:val="center"/>
                  </w:pPr>
                  <w:r w:rsidRPr="00172F55">
                    <w:rPr>
                      <w:rFonts w:hint="eastAsia"/>
                    </w:rPr>
                    <w:t>密度</w:t>
                  </w:r>
                </w:p>
              </w:tc>
              <w:tc>
                <w:tcPr>
                  <w:tcW w:w="3402" w:type="dxa"/>
                  <w:vAlign w:val="center"/>
                </w:tcPr>
                <w:p w14:paraId="40EF6A51" w14:textId="77777777" w:rsidR="00172F55" w:rsidRPr="00172F55" w:rsidRDefault="00172F55" w:rsidP="00C2777D">
                  <w:pPr>
                    <w:spacing w:line="360" w:lineRule="auto"/>
                    <w:jc w:val="center"/>
                  </w:pPr>
                  <w:r w:rsidRPr="00172F55">
                    <w:rPr>
                      <w:rFonts w:hint="eastAsia"/>
                    </w:rPr>
                    <w:t>0</w:t>
                  </w:r>
                  <w:r w:rsidRPr="00172F55">
                    <w:t>.936</w:t>
                  </w:r>
                </w:p>
              </w:tc>
              <w:tc>
                <w:tcPr>
                  <w:tcW w:w="2834" w:type="dxa"/>
                  <w:vAlign w:val="center"/>
                </w:tcPr>
                <w:p w14:paraId="3BCE77FF" w14:textId="77777777" w:rsidR="00172F55" w:rsidRPr="00172F55" w:rsidRDefault="00172F55" w:rsidP="00C2777D">
                  <w:pPr>
                    <w:spacing w:line="360" w:lineRule="auto"/>
                    <w:jc w:val="center"/>
                  </w:pPr>
                  <w:r w:rsidRPr="00172F55">
                    <w:t>g/cm3</w:t>
                  </w:r>
                </w:p>
              </w:tc>
            </w:tr>
            <w:tr w:rsidR="00172F55" w:rsidRPr="00172F55" w14:paraId="36765D09" w14:textId="77777777" w:rsidTr="00172F55">
              <w:trPr>
                <w:trHeight w:val="397"/>
                <w:jc w:val="center"/>
              </w:trPr>
              <w:tc>
                <w:tcPr>
                  <w:tcW w:w="2836" w:type="dxa"/>
                  <w:vAlign w:val="center"/>
                </w:tcPr>
                <w:p w14:paraId="3DF98DDF" w14:textId="77777777" w:rsidR="00172F55" w:rsidRPr="00172F55" w:rsidRDefault="00172F55" w:rsidP="00C2777D">
                  <w:pPr>
                    <w:spacing w:line="360" w:lineRule="auto"/>
                    <w:jc w:val="center"/>
                  </w:pPr>
                  <w:r w:rsidRPr="00172F55">
                    <w:rPr>
                      <w:rFonts w:hint="eastAsia"/>
                    </w:rPr>
                    <w:t>脆性温度</w:t>
                  </w:r>
                </w:p>
              </w:tc>
              <w:tc>
                <w:tcPr>
                  <w:tcW w:w="3402" w:type="dxa"/>
                  <w:vAlign w:val="center"/>
                </w:tcPr>
                <w:p w14:paraId="29C47443" w14:textId="77777777" w:rsidR="00172F55" w:rsidRPr="00172F55" w:rsidRDefault="00172F55" w:rsidP="00C2777D">
                  <w:pPr>
                    <w:spacing w:line="360" w:lineRule="auto"/>
                    <w:jc w:val="center"/>
                  </w:pPr>
                  <w:r w:rsidRPr="00172F55">
                    <w:rPr>
                      <w:rFonts w:hint="eastAsia"/>
                    </w:rPr>
                    <w:t>&lt;</w:t>
                  </w:r>
                  <w:r w:rsidRPr="00172F55">
                    <w:t>-70</w:t>
                  </w:r>
                </w:p>
              </w:tc>
              <w:tc>
                <w:tcPr>
                  <w:tcW w:w="2834" w:type="dxa"/>
                  <w:vAlign w:val="center"/>
                </w:tcPr>
                <w:p w14:paraId="70ACF66B" w14:textId="77777777" w:rsidR="00172F55" w:rsidRPr="00172F55" w:rsidRDefault="00172F55" w:rsidP="00C2777D">
                  <w:pPr>
                    <w:spacing w:line="360" w:lineRule="auto"/>
                    <w:jc w:val="center"/>
                  </w:pPr>
                  <w:r w:rsidRPr="00172F55">
                    <w:rPr>
                      <w:vertAlign w:val="superscript"/>
                    </w:rPr>
                    <w:t xml:space="preserve">o </w:t>
                  </w:r>
                  <w:r w:rsidRPr="00172F55">
                    <w:t>C</w:t>
                  </w:r>
                </w:p>
              </w:tc>
            </w:tr>
            <w:tr w:rsidR="00172F55" w:rsidRPr="00172F55" w14:paraId="7972AEF7" w14:textId="77777777" w:rsidTr="00172F55">
              <w:trPr>
                <w:trHeight w:val="397"/>
                <w:jc w:val="center"/>
              </w:trPr>
              <w:tc>
                <w:tcPr>
                  <w:tcW w:w="2836" w:type="dxa"/>
                  <w:vAlign w:val="center"/>
                </w:tcPr>
                <w:p w14:paraId="75DBE6FA" w14:textId="77777777" w:rsidR="00172F55" w:rsidRPr="00172F55" w:rsidRDefault="00172F55" w:rsidP="00C2777D">
                  <w:pPr>
                    <w:spacing w:line="360" w:lineRule="auto"/>
                    <w:jc w:val="center"/>
                  </w:pPr>
                  <w:r w:rsidRPr="00172F55">
                    <w:rPr>
                      <w:rFonts w:hint="eastAsia"/>
                    </w:rPr>
                    <w:t>软化点</w:t>
                  </w:r>
                </w:p>
              </w:tc>
              <w:tc>
                <w:tcPr>
                  <w:tcW w:w="3402" w:type="dxa"/>
                  <w:vAlign w:val="center"/>
                </w:tcPr>
                <w:p w14:paraId="1038F451" w14:textId="77777777" w:rsidR="00172F55" w:rsidRPr="00172F55" w:rsidRDefault="00172F55" w:rsidP="00C2777D">
                  <w:pPr>
                    <w:spacing w:line="360" w:lineRule="auto"/>
                    <w:jc w:val="center"/>
                  </w:pPr>
                  <w:r w:rsidRPr="00172F55">
                    <w:rPr>
                      <w:rFonts w:hint="eastAsia"/>
                    </w:rPr>
                    <w:t>1</w:t>
                  </w:r>
                  <w:r w:rsidRPr="00172F55">
                    <w:t>14</w:t>
                  </w:r>
                </w:p>
              </w:tc>
              <w:tc>
                <w:tcPr>
                  <w:tcW w:w="2834" w:type="dxa"/>
                  <w:vAlign w:val="center"/>
                </w:tcPr>
                <w:p w14:paraId="740185B0" w14:textId="77777777" w:rsidR="00172F55" w:rsidRPr="00172F55" w:rsidRDefault="00172F55" w:rsidP="00C2777D">
                  <w:pPr>
                    <w:spacing w:line="360" w:lineRule="auto"/>
                    <w:jc w:val="center"/>
                  </w:pPr>
                  <w:r w:rsidRPr="00172F55">
                    <w:rPr>
                      <w:vertAlign w:val="superscript"/>
                    </w:rPr>
                    <w:t>o</w:t>
                  </w:r>
                  <w:r w:rsidRPr="00172F55">
                    <w:t xml:space="preserve"> C</w:t>
                  </w:r>
                </w:p>
              </w:tc>
            </w:tr>
            <w:tr w:rsidR="00172F55" w:rsidRPr="00172F55" w14:paraId="3D90F721" w14:textId="77777777" w:rsidTr="00172F55">
              <w:trPr>
                <w:trHeight w:val="397"/>
                <w:jc w:val="center"/>
              </w:trPr>
              <w:tc>
                <w:tcPr>
                  <w:tcW w:w="9072" w:type="dxa"/>
                  <w:gridSpan w:val="3"/>
                  <w:vAlign w:val="center"/>
                </w:tcPr>
                <w:p w14:paraId="3FAF27A7" w14:textId="77777777" w:rsidR="00172F55" w:rsidRPr="00172F55" w:rsidRDefault="00172F55" w:rsidP="00C2777D">
                  <w:pPr>
                    <w:spacing w:line="360" w:lineRule="auto"/>
                    <w:jc w:val="center"/>
                  </w:pPr>
                  <w:r w:rsidRPr="00172F55">
                    <w:rPr>
                      <w:rFonts w:hint="eastAsia"/>
                    </w:rPr>
                    <w:t>机械性能（根据压缩样本）</w:t>
                  </w:r>
                </w:p>
              </w:tc>
            </w:tr>
            <w:tr w:rsidR="00172F55" w:rsidRPr="00172F55" w14:paraId="15BE0D56" w14:textId="77777777" w:rsidTr="00172F55">
              <w:trPr>
                <w:trHeight w:val="397"/>
                <w:jc w:val="center"/>
              </w:trPr>
              <w:tc>
                <w:tcPr>
                  <w:tcW w:w="2836" w:type="dxa"/>
                  <w:vAlign w:val="center"/>
                </w:tcPr>
                <w:p w14:paraId="7D656F12" w14:textId="77777777" w:rsidR="00172F55" w:rsidRPr="00172F55" w:rsidRDefault="00172F55" w:rsidP="00C2777D">
                  <w:pPr>
                    <w:spacing w:line="360" w:lineRule="auto"/>
                    <w:jc w:val="center"/>
                  </w:pPr>
                  <w:r w:rsidRPr="00172F55">
                    <w:rPr>
                      <w:rFonts w:hint="eastAsia"/>
                    </w:rPr>
                    <w:t>屈服抗拉强度</w:t>
                  </w:r>
                </w:p>
              </w:tc>
              <w:tc>
                <w:tcPr>
                  <w:tcW w:w="3402" w:type="dxa"/>
                  <w:vAlign w:val="center"/>
                </w:tcPr>
                <w:p w14:paraId="37630DAF" w14:textId="77777777" w:rsidR="00172F55" w:rsidRPr="00172F55" w:rsidRDefault="00172F55" w:rsidP="00C2777D">
                  <w:pPr>
                    <w:spacing w:line="360" w:lineRule="auto"/>
                    <w:jc w:val="center"/>
                  </w:pPr>
                  <w:r w:rsidRPr="00172F55">
                    <w:rPr>
                      <w:rFonts w:hint="eastAsia"/>
                    </w:rPr>
                    <w:t>1</w:t>
                  </w:r>
                  <w:r w:rsidRPr="00172F55">
                    <w:t>7</w:t>
                  </w:r>
                </w:p>
              </w:tc>
              <w:tc>
                <w:tcPr>
                  <w:tcW w:w="2834" w:type="dxa"/>
                  <w:vAlign w:val="center"/>
                </w:tcPr>
                <w:p w14:paraId="6E10CE0F" w14:textId="77777777" w:rsidR="00172F55" w:rsidRPr="00172F55" w:rsidRDefault="00172F55" w:rsidP="00C2777D">
                  <w:pPr>
                    <w:spacing w:line="360" w:lineRule="auto"/>
                    <w:jc w:val="center"/>
                  </w:pPr>
                  <w:r w:rsidRPr="00172F55">
                    <w:t>MPa</w:t>
                  </w:r>
                </w:p>
              </w:tc>
            </w:tr>
            <w:tr w:rsidR="00172F55" w:rsidRPr="00172F55" w14:paraId="2BDCCB15" w14:textId="77777777" w:rsidTr="00172F55">
              <w:trPr>
                <w:trHeight w:val="397"/>
                <w:jc w:val="center"/>
              </w:trPr>
              <w:tc>
                <w:tcPr>
                  <w:tcW w:w="2836" w:type="dxa"/>
                  <w:vAlign w:val="center"/>
                </w:tcPr>
                <w:p w14:paraId="371267B2" w14:textId="77777777" w:rsidR="00172F55" w:rsidRPr="00172F55" w:rsidRDefault="00172F55" w:rsidP="00C2777D">
                  <w:pPr>
                    <w:spacing w:line="360" w:lineRule="auto"/>
                    <w:jc w:val="center"/>
                  </w:pPr>
                  <w:r w:rsidRPr="00172F55">
                    <w:rPr>
                      <w:rFonts w:hint="eastAsia"/>
                    </w:rPr>
                    <w:t>断裂抗拉强度</w:t>
                  </w:r>
                </w:p>
              </w:tc>
              <w:tc>
                <w:tcPr>
                  <w:tcW w:w="3402" w:type="dxa"/>
                  <w:vAlign w:val="center"/>
                </w:tcPr>
                <w:p w14:paraId="5820EE21" w14:textId="77777777" w:rsidR="00172F55" w:rsidRPr="00172F55" w:rsidRDefault="00172F55" w:rsidP="00C2777D">
                  <w:pPr>
                    <w:spacing w:line="360" w:lineRule="auto"/>
                    <w:jc w:val="center"/>
                  </w:pPr>
                  <w:r w:rsidRPr="00172F55">
                    <w:rPr>
                      <w:rFonts w:hint="eastAsia"/>
                    </w:rPr>
                    <w:t>2</w:t>
                  </w:r>
                  <w:r w:rsidRPr="00172F55">
                    <w:t>4</w:t>
                  </w:r>
                </w:p>
              </w:tc>
              <w:tc>
                <w:tcPr>
                  <w:tcW w:w="2834" w:type="dxa"/>
                  <w:vAlign w:val="center"/>
                </w:tcPr>
                <w:p w14:paraId="025C595C" w14:textId="77777777" w:rsidR="00172F55" w:rsidRPr="00172F55" w:rsidRDefault="00172F55" w:rsidP="00C2777D">
                  <w:pPr>
                    <w:spacing w:line="360" w:lineRule="auto"/>
                    <w:jc w:val="center"/>
                  </w:pPr>
                  <w:r w:rsidRPr="00172F55">
                    <w:t>MPa</w:t>
                  </w:r>
                </w:p>
              </w:tc>
            </w:tr>
            <w:tr w:rsidR="00172F55" w:rsidRPr="00172F55" w14:paraId="6B13A353" w14:textId="77777777" w:rsidTr="00172F55">
              <w:trPr>
                <w:trHeight w:val="397"/>
                <w:jc w:val="center"/>
              </w:trPr>
              <w:tc>
                <w:tcPr>
                  <w:tcW w:w="2836" w:type="dxa"/>
                  <w:vAlign w:val="center"/>
                </w:tcPr>
                <w:p w14:paraId="5067A1FF" w14:textId="77777777" w:rsidR="00172F55" w:rsidRPr="00172F55" w:rsidRDefault="00172F55" w:rsidP="00C2777D">
                  <w:pPr>
                    <w:spacing w:line="360" w:lineRule="auto"/>
                    <w:jc w:val="center"/>
                  </w:pPr>
                  <w:r w:rsidRPr="00172F55">
                    <w:rPr>
                      <w:rFonts w:hint="eastAsia"/>
                    </w:rPr>
                    <w:t>断裂伸长率</w:t>
                  </w:r>
                </w:p>
              </w:tc>
              <w:tc>
                <w:tcPr>
                  <w:tcW w:w="3402" w:type="dxa"/>
                  <w:vAlign w:val="center"/>
                </w:tcPr>
                <w:p w14:paraId="32BE9B6A" w14:textId="77777777" w:rsidR="00172F55" w:rsidRPr="00172F55" w:rsidRDefault="00172F55" w:rsidP="00C2777D">
                  <w:pPr>
                    <w:spacing w:line="360" w:lineRule="auto"/>
                    <w:jc w:val="center"/>
                  </w:pPr>
                  <w:r w:rsidRPr="00172F55">
                    <w:rPr>
                      <w:rFonts w:hint="eastAsia"/>
                    </w:rPr>
                    <w:t>1</w:t>
                  </w:r>
                  <w:r w:rsidRPr="00172F55">
                    <w:t>000</w:t>
                  </w:r>
                </w:p>
              </w:tc>
              <w:tc>
                <w:tcPr>
                  <w:tcW w:w="2834" w:type="dxa"/>
                  <w:vAlign w:val="center"/>
                </w:tcPr>
                <w:p w14:paraId="555CFAF0" w14:textId="77777777" w:rsidR="00172F55" w:rsidRPr="00172F55" w:rsidRDefault="00172F55" w:rsidP="00C2777D">
                  <w:pPr>
                    <w:spacing w:line="360" w:lineRule="auto"/>
                    <w:jc w:val="center"/>
                  </w:pPr>
                  <w:r w:rsidRPr="00172F55">
                    <w:t>%</w:t>
                  </w:r>
                </w:p>
              </w:tc>
            </w:tr>
            <w:tr w:rsidR="00172F55" w:rsidRPr="00172F55" w14:paraId="7567498A" w14:textId="77777777" w:rsidTr="00172F55">
              <w:trPr>
                <w:trHeight w:val="397"/>
                <w:jc w:val="center"/>
              </w:trPr>
              <w:tc>
                <w:tcPr>
                  <w:tcW w:w="2836" w:type="dxa"/>
                  <w:vAlign w:val="center"/>
                </w:tcPr>
                <w:p w14:paraId="6B6D94B2" w14:textId="77777777" w:rsidR="00172F55" w:rsidRPr="00172F55" w:rsidRDefault="00172F55" w:rsidP="00C2777D">
                  <w:pPr>
                    <w:spacing w:line="360" w:lineRule="auto"/>
                    <w:jc w:val="center"/>
                  </w:pPr>
                  <w:r w:rsidRPr="00172F55">
                    <w:rPr>
                      <w:rFonts w:hint="eastAsia"/>
                    </w:rPr>
                    <w:t>缺口冲击强度</w:t>
                  </w:r>
                </w:p>
              </w:tc>
              <w:tc>
                <w:tcPr>
                  <w:tcW w:w="3402" w:type="dxa"/>
                  <w:vAlign w:val="center"/>
                </w:tcPr>
                <w:p w14:paraId="65EE6015" w14:textId="77777777" w:rsidR="00172F55" w:rsidRPr="00172F55" w:rsidRDefault="00172F55" w:rsidP="00C2777D">
                  <w:pPr>
                    <w:spacing w:line="360" w:lineRule="auto"/>
                    <w:jc w:val="center"/>
                  </w:pPr>
                  <w:r w:rsidRPr="00172F55">
                    <w:rPr>
                      <w:rFonts w:hint="eastAsia"/>
                    </w:rPr>
                    <w:t>5</w:t>
                  </w:r>
                  <w:r w:rsidRPr="00172F55">
                    <w:t>0</w:t>
                  </w:r>
                </w:p>
              </w:tc>
              <w:tc>
                <w:tcPr>
                  <w:tcW w:w="2834" w:type="dxa"/>
                  <w:vAlign w:val="center"/>
                </w:tcPr>
                <w:p w14:paraId="04E8E35E" w14:textId="77777777" w:rsidR="00172F55" w:rsidRPr="00172F55" w:rsidRDefault="00172F55" w:rsidP="00C2777D">
                  <w:pPr>
                    <w:spacing w:line="360" w:lineRule="auto"/>
                    <w:jc w:val="center"/>
                  </w:pPr>
                  <w:r w:rsidRPr="00172F55">
                    <w:t>Kg.cm/cm</w:t>
                  </w:r>
                </w:p>
              </w:tc>
            </w:tr>
            <w:tr w:rsidR="00172F55" w:rsidRPr="00172F55" w14:paraId="6BAAF81F" w14:textId="77777777" w:rsidTr="00172F55">
              <w:trPr>
                <w:trHeight w:val="397"/>
                <w:jc w:val="center"/>
              </w:trPr>
              <w:tc>
                <w:tcPr>
                  <w:tcW w:w="2836" w:type="dxa"/>
                  <w:vAlign w:val="center"/>
                </w:tcPr>
                <w:p w14:paraId="167D1C69" w14:textId="77777777" w:rsidR="00172F55" w:rsidRPr="00172F55" w:rsidRDefault="00172F55" w:rsidP="00C2777D">
                  <w:pPr>
                    <w:spacing w:line="360" w:lineRule="auto"/>
                    <w:jc w:val="center"/>
                  </w:pPr>
                  <w:r w:rsidRPr="00172F55">
                    <w:rPr>
                      <w:rFonts w:hint="eastAsia"/>
                    </w:rPr>
                    <w:t>弯曲模量</w:t>
                  </w:r>
                </w:p>
              </w:tc>
              <w:tc>
                <w:tcPr>
                  <w:tcW w:w="3402" w:type="dxa"/>
                  <w:vAlign w:val="center"/>
                </w:tcPr>
                <w:p w14:paraId="58B7A390" w14:textId="77777777" w:rsidR="00172F55" w:rsidRPr="00172F55" w:rsidRDefault="00172F55" w:rsidP="00C2777D">
                  <w:pPr>
                    <w:spacing w:line="360" w:lineRule="auto"/>
                    <w:jc w:val="center"/>
                  </w:pPr>
                  <w:r w:rsidRPr="00172F55">
                    <w:rPr>
                      <w:rFonts w:hint="eastAsia"/>
                    </w:rPr>
                    <w:t>6</w:t>
                  </w:r>
                  <w:r w:rsidRPr="00172F55">
                    <w:t>00</w:t>
                  </w:r>
                </w:p>
              </w:tc>
              <w:tc>
                <w:tcPr>
                  <w:tcW w:w="2834" w:type="dxa"/>
                  <w:vAlign w:val="center"/>
                </w:tcPr>
                <w:p w14:paraId="180AA6BA" w14:textId="77777777" w:rsidR="00172F55" w:rsidRPr="00172F55" w:rsidRDefault="00172F55" w:rsidP="00C2777D">
                  <w:pPr>
                    <w:spacing w:line="360" w:lineRule="auto"/>
                    <w:jc w:val="center"/>
                  </w:pPr>
                  <w:r w:rsidRPr="00172F55">
                    <w:t>MPa</w:t>
                  </w:r>
                </w:p>
              </w:tc>
            </w:tr>
            <w:tr w:rsidR="00172F55" w:rsidRPr="00172F55" w14:paraId="64F1CEED" w14:textId="77777777" w:rsidTr="00172F55">
              <w:trPr>
                <w:trHeight w:val="397"/>
                <w:jc w:val="center"/>
              </w:trPr>
              <w:tc>
                <w:tcPr>
                  <w:tcW w:w="2836" w:type="dxa"/>
                  <w:vAlign w:val="center"/>
                </w:tcPr>
                <w:p w14:paraId="18FDB334" w14:textId="77777777" w:rsidR="00172F55" w:rsidRPr="00172F55" w:rsidRDefault="00172F55" w:rsidP="00C2777D">
                  <w:pPr>
                    <w:spacing w:line="360" w:lineRule="auto"/>
                    <w:jc w:val="center"/>
                  </w:pPr>
                  <w:r w:rsidRPr="00172F55">
                    <w:rPr>
                      <w:rFonts w:hint="eastAsia"/>
                    </w:rPr>
                    <w:t>硬度</w:t>
                  </w:r>
                </w:p>
              </w:tc>
              <w:tc>
                <w:tcPr>
                  <w:tcW w:w="3402" w:type="dxa"/>
                  <w:vAlign w:val="center"/>
                </w:tcPr>
                <w:p w14:paraId="57D081C5" w14:textId="77777777" w:rsidR="00172F55" w:rsidRPr="00172F55" w:rsidRDefault="00172F55" w:rsidP="00C2777D">
                  <w:pPr>
                    <w:spacing w:line="360" w:lineRule="auto"/>
                    <w:jc w:val="center"/>
                  </w:pPr>
                  <w:r w:rsidRPr="00172F55">
                    <w:rPr>
                      <w:rFonts w:hint="eastAsia"/>
                    </w:rPr>
                    <w:t>5</w:t>
                  </w:r>
                  <w:r w:rsidRPr="00172F55">
                    <w:t>6</w:t>
                  </w:r>
                </w:p>
              </w:tc>
              <w:tc>
                <w:tcPr>
                  <w:tcW w:w="2834" w:type="dxa"/>
                  <w:vAlign w:val="center"/>
                </w:tcPr>
                <w:p w14:paraId="750F3F06" w14:textId="77777777" w:rsidR="00172F55" w:rsidRPr="00172F55" w:rsidRDefault="00172F55" w:rsidP="00C2777D">
                  <w:pPr>
                    <w:spacing w:line="360" w:lineRule="auto"/>
                    <w:jc w:val="center"/>
                  </w:pPr>
                  <w:r w:rsidRPr="00172F55">
                    <w:t>Shore D</w:t>
                  </w:r>
                </w:p>
              </w:tc>
            </w:tr>
          </w:tbl>
          <w:p w14:paraId="2B9C3CC8" w14:textId="77777777" w:rsidR="00AD23FF" w:rsidRDefault="00AD23FF" w:rsidP="00C2777D">
            <w:pPr>
              <w:pStyle w:val="lh--1"/>
              <w:adjustRightInd w:val="0"/>
              <w:snapToGrid w:val="0"/>
              <w:ind w:firstLineChars="0" w:firstLine="0"/>
              <w:rPr>
                <w:rFonts w:ascii="黑体" w:eastAsia="黑体" w:hAnsi="黑体" w:cs="Times New Roman"/>
              </w:rPr>
            </w:pPr>
            <w:r w:rsidRPr="00AD23FF">
              <w:rPr>
                <w:rFonts w:ascii="黑体" w:eastAsia="黑体" w:hAnsi="黑体" w:cs="Times New Roman" w:hint="eastAsia"/>
                <w:u w:val="single"/>
              </w:rPr>
              <w:t>备注：项目生产采用的</w:t>
            </w:r>
            <w:r w:rsidRPr="00AD23FF">
              <w:rPr>
                <w:rFonts w:ascii="黑体" w:eastAsia="黑体" w:hAnsi="黑体" w:cs="Times New Roman"/>
                <w:u w:val="single"/>
              </w:rPr>
              <w:t>线性低密度聚乙烯(LLDPE)</w:t>
            </w:r>
            <w:r w:rsidRPr="00AD23FF">
              <w:rPr>
                <w:rFonts w:ascii="黑体" w:eastAsia="黑体" w:hAnsi="黑体" w:cs="Times New Roman" w:hint="eastAsia"/>
                <w:u w:val="single"/>
              </w:rPr>
              <w:t>均为新料，非再生料。该公司也不得使用再生塑料颗粒或粉末进行生产。</w:t>
            </w:r>
          </w:p>
          <w:p w14:paraId="23D4809A" w14:textId="77777777" w:rsidR="00BE66EC" w:rsidRDefault="00392FC4" w:rsidP="00C2777D">
            <w:pPr>
              <w:pStyle w:val="lh--1"/>
              <w:adjustRightInd w:val="0"/>
              <w:snapToGrid w:val="0"/>
              <w:rPr>
                <w:rFonts w:ascii="黑体" w:eastAsia="黑体" w:hAnsi="黑体" w:cs="Times New Roman"/>
              </w:rPr>
            </w:pPr>
            <w:r>
              <w:rPr>
                <w:rFonts w:ascii="黑体" w:eastAsia="黑体" w:hAnsi="黑体" w:cs="Times New Roman"/>
              </w:rPr>
              <w:t>7</w:t>
            </w:r>
            <w:r w:rsidR="00FF4634">
              <w:rPr>
                <w:rFonts w:ascii="黑体" w:eastAsia="黑体" w:hAnsi="黑体" w:cs="Times New Roman" w:hint="eastAsia"/>
              </w:rPr>
              <w:t>.公用工程</w:t>
            </w:r>
          </w:p>
          <w:p w14:paraId="2A565369" w14:textId="77777777" w:rsidR="00BE66EC" w:rsidRDefault="00392FC4" w:rsidP="00C2777D">
            <w:pPr>
              <w:pStyle w:val="lh--1"/>
              <w:adjustRightInd w:val="0"/>
              <w:snapToGrid w:val="0"/>
              <w:rPr>
                <w:rFonts w:hAnsi="宋体" w:cs="Times New Roman"/>
              </w:rPr>
            </w:pPr>
            <w:r>
              <w:rPr>
                <w:rFonts w:cs="Times New Roman"/>
              </w:rPr>
              <w:t>7</w:t>
            </w:r>
            <w:r w:rsidR="00FF4634">
              <w:rPr>
                <w:rFonts w:cs="Times New Roman"/>
              </w:rPr>
              <w:t>.1</w:t>
            </w:r>
            <w:r w:rsidR="00FF4634">
              <w:rPr>
                <w:rFonts w:hAnsi="宋体" w:cs="Times New Roman"/>
              </w:rPr>
              <w:t>用水</w:t>
            </w:r>
          </w:p>
          <w:p w14:paraId="4CCAB737" w14:textId="77777777" w:rsidR="00B7004A" w:rsidRPr="00B7004A" w:rsidRDefault="00B7004A" w:rsidP="00C2777D">
            <w:pPr>
              <w:pStyle w:val="lh--1"/>
              <w:adjustRightInd w:val="0"/>
              <w:snapToGrid w:val="0"/>
              <w:rPr>
                <w:rFonts w:cs="Times New Roman"/>
              </w:rPr>
            </w:pPr>
            <w:r>
              <w:rPr>
                <w:rFonts w:hint="eastAsia"/>
              </w:rPr>
              <w:t>项目员工人员总数为</w:t>
            </w:r>
            <w:r>
              <w:t>30</w:t>
            </w:r>
            <w:r w:rsidRPr="00B7004A">
              <w:rPr>
                <w:rFonts w:hint="eastAsia"/>
              </w:rPr>
              <w:t>人，均在项目内食宿。根据《建筑给水排水设计标准》（</w:t>
            </w:r>
            <w:r w:rsidRPr="00B7004A">
              <w:t>GB50015-2019</w:t>
            </w:r>
            <w:r w:rsidRPr="00B7004A">
              <w:rPr>
                <w:rFonts w:hint="eastAsia"/>
              </w:rPr>
              <w:t>），办公人员生活用水定额为平均日</w:t>
            </w:r>
            <w:r w:rsidRPr="00B7004A">
              <w:rPr>
                <w:rFonts w:hint="eastAsia"/>
              </w:rPr>
              <w:t>1</w:t>
            </w:r>
            <w:r w:rsidRPr="00B7004A">
              <w:t>20-250L</w:t>
            </w:r>
            <w:r w:rsidRPr="00B7004A">
              <w:rPr>
                <w:rFonts w:hint="eastAsia"/>
              </w:rPr>
              <w:t>，项目员工用水量按人均用水</w:t>
            </w:r>
            <w:r w:rsidRPr="00B7004A">
              <w:rPr>
                <w:rFonts w:hint="eastAsia"/>
              </w:rPr>
              <w:t>0.</w:t>
            </w:r>
            <w:r w:rsidRPr="00B7004A">
              <w:t>2</w:t>
            </w:r>
            <w:r w:rsidRPr="00B7004A">
              <w:rPr>
                <w:rFonts w:hint="eastAsia"/>
              </w:rPr>
              <w:t>t/d</w:t>
            </w:r>
            <w:r w:rsidRPr="00B7004A">
              <w:rPr>
                <w:rFonts w:hint="eastAsia"/>
              </w:rPr>
              <w:t>计算，则每天用水量为</w:t>
            </w:r>
            <w:r w:rsidRPr="00B7004A">
              <w:rPr>
                <w:rFonts w:hint="eastAsia"/>
              </w:rPr>
              <w:t>6t</w:t>
            </w:r>
            <w:r w:rsidRPr="00B7004A">
              <w:rPr>
                <w:rFonts w:hint="eastAsia"/>
              </w:rPr>
              <w:t>，一年</w:t>
            </w:r>
            <w:r w:rsidRPr="00B7004A">
              <w:rPr>
                <w:rFonts w:hint="eastAsia"/>
              </w:rPr>
              <w:t>300</w:t>
            </w:r>
            <w:r w:rsidRPr="00B7004A">
              <w:rPr>
                <w:rFonts w:hint="eastAsia"/>
              </w:rPr>
              <w:t>天计算，则每年用水量为</w:t>
            </w:r>
            <w:r w:rsidRPr="00B7004A">
              <w:rPr>
                <w:rFonts w:hint="eastAsia"/>
              </w:rPr>
              <w:t>1</w:t>
            </w:r>
            <w:r w:rsidRPr="00B7004A">
              <w:t>800</w:t>
            </w:r>
            <w:r w:rsidRPr="00B7004A">
              <w:rPr>
                <w:rFonts w:hint="eastAsia"/>
              </w:rPr>
              <w:t>t</w:t>
            </w:r>
            <w:r w:rsidR="00CD0470">
              <w:rPr>
                <w:rFonts w:cs="Times New Roman" w:hint="eastAsia"/>
              </w:rPr>
              <w:t>。</w:t>
            </w:r>
          </w:p>
          <w:p w14:paraId="17E38B2E" w14:textId="77777777" w:rsidR="00BE66EC" w:rsidRPr="00B7004A" w:rsidRDefault="00392FC4" w:rsidP="00C2777D">
            <w:pPr>
              <w:pStyle w:val="lh--1"/>
              <w:adjustRightInd w:val="0"/>
              <w:snapToGrid w:val="0"/>
              <w:rPr>
                <w:rFonts w:cs="Times New Roman"/>
              </w:rPr>
            </w:pPr>
            <w:r>
              <w:rPr>
                <w:rFonts w:cs="Times New Roman"/>
              </w:rPr>
              <w:t>7</w:t>
            </w:r>
            <w:r w:rsidR="00FF4634" w:rsidRPr="00B7004A">
              <w:rPr>
                <w:rFonts w:cs="Times New Roman" w:hint="eastAsia"/>
              </w:rPr>
              <w:t>.2</w:t>
            </w:r>
            <w:r w:rsidR="00FF4634" w:rsidRPr="00B7004A">
              <w:rPr>
                <w:rFonts w:cs="Times New Roman"/>
              </w:rPr>
              <w:t>排水</w:t>
            </w:r>
          </w:p>
          <w:p w14:paraId="0F5F2128" w14:textId="77777777" w:rsidR="000B694E" w:rsidRDefault="00FF4634" w:rsidP="00C2777D">
            <w:pPr>
              <w:pStyle w:val="lh--1"/>
              <w:adjustRightInd w:val="0"/>
              <w:snapToGrid w:val="0"/>
              <w:rPr>
                <w:rFonts w:hAnsi="宋体" w:cs="Times New Roman"/>
              </w:rPr>
            </w:pPr>
            <w:r w:rsidRPr="00B7004A">
              <w:rPr>
                <w:rFonts w:hint="eastAsia"/>
              </w:rPr>
              <w:t>本项目生活用水排污系数按</w:t>
            </w:r>
            <w:r w:rsidRPr="00B7004A">
              <w:rPr>
                <w:rFonts w:hint="eastAsia"/>
              </w:rPr>
              <w:t>0.9</w:t>
            </w:r>
            <w:r w:rsidRPr="00B7004A">
              <w:rPr>
                <w:rFonts w:hint="eastAsia"/>
              </w:rPr>
              <w:t>计，则生活污水量为</w:t>
            </w:r>
            <w:r w:rsidR="00B7004A" w:rsidRPr="00B7004A">
              <w:t>1620</w:t>
            </w:r>
            <w:r w:rsidRPr="00B7004A">
              <w:rPr>
                <w:rFonts w:hint="eastAsia"/>
              </w:rPr>
              <w:t>t/a</w:t>
            </w:r>
            <w:r w:rsidRPr="00B7004A">
              <w:rPr>
                <w:rFonts w:hint="eastAsia"/>
              </w:rPr>
              <w:t>。</w:t>
            </w:r>
            <w:r w:rsidR="000B694E" w:rsidRPr="00B7004A">
              <w:rPr>
                <w:rFonts w:hint="eastAsia"/>
              </w:rPr>
              <w:t>项目污</w:t>
            </w:r>
            <w:r w:rsidR="000B694E" w:rsidRPr="000B694E">
              <w:rPr>
                <w:rFonts w:hint="eastAsia"/>
              </w:rPr>
              <w:t>水主要为生活污水，</w:t>
            </w:r>
            <w:r w:rsidR="000B694E" w:rsidRPr="005208CF">
              <w:rPr>
                <w:rFonts w:hint="eastAsia"/>
                <w:u w:val="single"/>
              </w:rPr>
              <w:t>经园区已有的化粪池、隔油池处理后进入卓达</w:t>
            </w:r>
            <w:r w:rsidR="00681650" w:rsidRPr="005208CF">
              <w:rPr>
                <w:rFonts w:hint="eastAsia"/>
                <w:u w:val="single"/>
              </w:rPr>
              <w:t>创业园已</w:t>
            </w:r>
            <w:r w:rsidR="000B694E" w:rsidRPr="005208CF">
              <w:rPr>
                <w:rFonts w:hint="eastAsia"/>
                <w:u w:val="single"/>
              </w:rPr>
              <w:t>建的污水处理</w:t>
            </w:r>
            <w:r w:rsidR="008A3FE4">
              <w:rPr>
                <w:rFonts w:hint="eastAsia"/>
                <w:u w:val="single"/>
              </w:rPr>
              <w:t>站</w:t>
            </w:r>
            <w:r w:rsidR="000B694E" w:rsidRPr="005208CF">
              <w:rPr>
                <w:rFonts w:hint="eastAsia"/>
                <w:u w:val="single"/>
              </w:rPr>
              <w:t>处理达</w:t>
            </w:r>
            <w:r w:rsidR="00681650" w:rsidRPr="005208CF">
              <w:rPr>
                <w:u w:val="single"/>
              </w:rPr>
              <w:t>《城</w:t>
            </w:r>
            <w:r w:rsidR="00681650" w:rsidRPr="005208CF">
              <w:rPr>
                <w:u w:val="single"/>
              </w:rPr>
              <w:lastRenderedPageBreak/>
              <w:t>镇污水处理厂污染物排放标准（</w:t>
            </w:r>
            <w:r w:rsidR="00681650" w:rsidRPr="005208CF">
              <w:rPr>
                <w:u w:val="single"/>
              </w:rPr>
              <w:t>GB18918—2002</w:t>
            </w:r>
            <w:r w:rsidR="00681650" w:rsidRPr="005208CF">
              <w:rPr>
                <w:u w:val="single"/>
              </w:rPr>
              <w:t>）》中一级标准的</w:t>
            </w:r>
            <w:r w:rsidR="00681650" w:rsidRPr="005208CF">
              <w:rPr>
                <w:u w:val="single"/>
              </w:rPr>
              <w:t>A</w:t>
            </w:r>
            <w:r w:rsidR="00681650" w:rsidRPr="005208CF">
              <w:rPr>
                <w:u w:val="single"/>
              </w:rPr>
              <w:t>类标准后</w:t>
            </w:r>
            <w:r w:rsidR="000B694E" w:rsidRPr="005208CF">
              <w:rPr>
                <w:u w:val="single"/>
              </w:rPr>
              <w:t>经</w:t>
            </w:r>
            <w:r w:rsidR="000B694E" w:rsidRPr="005208CF">
              <w:rPr>
                <w:rFonts w:hint="eastAsia"/>
                <w:u w:val="single"/>
              </w:rPr>
              <w:t>洋沙河</w:t>
            </w:r>
            <w:r w:rsidR="000B694E" w:rsidRPr="005208CF">
              <w:rPr>
                <w:u w:val="single"/>
              </w:rPr>
              <w:t>汇入湘江</w:t>
            </w:r>
            <w:r w:rsidR="000B694E" w:rsidRPr="000F4DB9">
              <w:rPr>
                <w:rFonts w:hAnsi="宋体" w:cs="Times New Roman"/>
              </w:rPr>
              <w:t>。</w:t>
            </w:r>
          </w:p>
          <w:p w14:paraId="4F87ACE9" w14:textId="77777777" w:rsidR="00BE66EC" w:rsidRDefault="00392FC4" w:rsidP="00C2777D">
            <w:pPr>
              <w:pStyle w:val="lh--1"/>
              <w:adjustRightInd w:val="0"/>
              <w:snapToGrid w:val="0"/>
              <w:rPr>
                <w:rFonts w:ascii="黑体" w:hAnsi="黑体"/>
              </w:rPr>
            </w:pPr>
            <w:r>
              <w:rPr>
                <w:rFonts w:ascii="黑体" w:hAnsi="黑体" w:cs="Times New Roman"/>
              </w:rPr>
              <w:t>8</w:t>
            </w:r>
            <w:r w:rsidR="00FF4634">
              <w:rPr>
                <w:rFonts w:ascii="黑体" w:hAnsi="黑体" w:cs="Times New Roman" w:hint="eastAsia"/>
              </w:rPr>
              <w:t>.</w:t>
            </w:r>
            <w:r w:rsidR="00FF4634">
              <w:rPr>
                <w:rFonts w:ascii="黑体" w:hAnsi="黑体" w:hint="eastAsia"/>
              </w:rPr>
              <w:t>工作制度及劳动定员</w:t>
            </w:r>
          </w:p>
          <w:p w14:paraId="23013506" w14:textId="77777777" w:rsidR="00BE66EC" w:rsidRDefault="00FF4634" w:rsidP="00C2777D">
            <w:pPr>
              <w:pStyle w:val="lh--1"/>
              <w:adjustRightInd w:val="0"/>
              <w:snapToGrid w:val="0"/>
              <w:rPr>
                <w:rFonts w:cs="Times New Roman"/>
              </w:rPr>
            </w:pPr>
            <w:r>
              <w:rPr>
                <w:rFonts w:cs="Times New Roman" w:hint="eastAsia"/>
              </w:rPr>
              <w:t>每天一班，每班</w:t>
            </w:r>
            <w:r>
              <w:rPr>
                <w:rFonts w:cs="Times New Roman" w:hint="eastAsia"/>
              </w:rPr>
              <w:t>8</w:t>
            </w:r>
            <w:r>
              <w:rPr>
                <w:rFonts w:cs="Times New Roman" w:hint="eastAsia"/>
              </w:rPr>
              <w:t>小时，全年工作</w:t>
            </w:r>
            <w:r>
              <w:rPr>
                <w:rFonts w:cs="Times New Roman" w:hint="eastAsia"/>
              </w:rPr>
              <w:t>300</w:t>
            </w:r>
            <w:r>
              <w:rPr>
                <w:rFonts w:cs="Times New Roman" w:hint="eastAsia"/>
              </w:rPr>
              <w:t>天。员工总人数</w:t>
            </w:r>
            <w:r w:rsidR="00D67594">
              <w:rPr>
                <w:rFonts w:cs="Times New Roman"/>
              </w:rPr>
              <w:t>30</w:t>
            </w:r>
            <w:r>
              <w:rPr>
                <w:rFonts w:cs="Times New Roman" w:hint="eastAsia"/>
              </w:rPr>
              <w:t>人，</w:t>
            </w:r>
            <w:r w:rsidR="009C7EBB">
              <w:rPr>
                <w:rFonts w:hint="eastAsia"/>
              </w:rPr>
              <w:t>均在项目内</w:t>
            </w:r>
            <w:r w:rsidR="000B694E">
              <w:rPr>
                <w:rFonts w:hint="eastAsia"/>
              </w:rPr>
              <w:t>食宿。</w:t>
            </w:r>
          </w:p>
          <w:p w14:paraId="005BDA83" w14:textId="77777777" w:rsidR="00BE66EC" w:rsidRDefault="00392FC4" w:rsidP="00C2777D">
            <w:pPr>
              <w:pStyle w:val="lh--1"/>
              <w:adjustRightInd w:val="0"/>
              <w:snapToGrid w:val="0"/>
              <w:rPr>
                <w:rFonts w:ascii="黑体" w:eastAsia="黑体" w:hAnsi="黑体"/>
              </w:rPr>
            </w:pPr>
            <w:r>
              <w:rPr>
                <w:rFonts w:ascii="黑体" w:eastAsia="黑体" w:hAnsi="黑体"/>
              </w:rPr>
              <w:t>9</w:t>
            </w:r>
            <w:r w:rsidR="00FF4634">
              <w:rPr>
                <w:rFonts w:ascii="黑体" w:eastAsia="黑体" w:hAnsi="黑体" w:hint="eastAsia"/>
              </w:rPr>
              <w:t>.项目周围情况及平面布置情况</w:t>
            </w:r>
          </w:p>
          <w:p w14:paraId="5EDA70F6" w14:textId="77777777" w:rsidR="00BE66EC" w:rsidRDefault="00392FC4" w:rsidP="00C2777D">
            <w:pPr>
              <w:pStyle w:val="lh--1"/>
              <w:adjustRightInd w:val="0"/>
              <w:snapToGrid w:val="0"/>
            </w:pPr>
            <w:r>
              <w:t>9</w:t>
            </w:r>
            <w:r w:rsidR="00FF4634">
              <w:rPr>
                <w:rFonts w:hint="eastAsia"/>
              </w:rPr>
              <w:t>.1</w:t>
            </w:r>
            <w:r w:rsidR="00FF4634">
              <w:rPr>
                <w:rFonts w:hint="eastAsia"/>
              </w:rPr>
              <w:t>项目周围情况</w:t>
            </w:r>
          </w:p>
          <w:p w14:paraId="7D2C6EFF" w14:textId="77777777" w:rsidR="009E0160" w:rsidRDefault="00FF4634" w:rsidP="00C2777D">
            <w:pPr>
              <w:pStyle w:val="lh--1"/>
              <w:adjustRightInd w:val="0"/>
              <w:snapToGrid w:val="0"/>
            </w:pPr>
            <w:r>
              <w:rPr>
                <w:rFonts w:hint="eastAsia"/>
              </w:rPr>
              <w:t>项目位于</w:t>
            </w:r>
            <w:r w:rsidR="00D67594">
              <w:rPr>
                <w:rFonts w:hint="eastAsia"/>
              </w:rPr>
              <w:t>岳阳市湘阴县金龙新区卓达金谷创新园</w:t>
            </w:r>
            <w:r w:rsidR="00D67594">
              <w:rPr>
                <w:rFonts w:hint="eastAsia"/>
              </w:rPr>
              <w:t>9</w:t>
            </w:r>
            <w:r w:rsidR="00D67594">
              <w:rPr>
                <w:rFonts w:hint="eastAsia"/>
              </w:rPr>
              <w:t>号栋</w:t>
            </w:r>
            <w:r>
              <w:rPr>
                <w:rFonts w:hint="eastAsia"/>
              </w:rPr>
              <w:t>，</w:t>
            </w:r>
            <w:r w:rsidR="00D67594">
              <w:rPr>
                <w:rFonts w:hint="eastAsia"/>
              </w:rPr>
              <w:t>根据现场勘探情况，目前卓达金谷创新园已建</w:t>
            </w:r>
            <w:r w:rsidR="009C7EBB">
              <w:rPr>
                <w:rFonts w:hint="eastAsia"/>
              </w:rPr>
              <w:t>厂房</w:t>
            </w:r>
            <w:r w:rsidR="00D67594">
              <w:rPr>
                <w:rFonts w:hint="eastAsia"/>
              </w:rPr>
              <w:t>1</w:t>
            </w:r>
            <w:r w:rsidR="009C7EBB">
              <w:t>1</w:t>
            </w:r>
            <w:r w:rsidR="00D67594">
              <w:rPr>
                <w:rFonts w:hint="eastAsia"/>
              </w:rPr>
              <w:t>栋，在建</w:t>
            </w:r>
            <w:r w:rsidR="009C7EBB">
              <w:rPr>
                <w:rFonts w:hint="eastAsia"/>
              </w:rPr>
              <w:t>及待建厂房</w:t>
            </w:r>
            <w:r w:rsidR="00D67594">
              <w:rPr>
                <w:rFonts w:hint="eastAsia"/>
              </w:rPr>
              <w:t>8</w:t>
            </w:r>
            <w:r w:rsidR="00D67594">
              <w:rPr>
                <w:rFonts w:hint="eastAsia"/>
              </w:rPr>
              <w:t>栋</w:t>
            </w:r>
            <w:r w:rsidR="009C7EBB">
              <w:rPr>
                <w:rFonts w:hint="eastAsia"/>
              </w:rPr>
              <w:t>，合计</w:t>
            </w:r>
            <w:r w:rsidR="009C7EBB">
              <w:rPr>
                <w:rFonts w:hint="eastAsia"/>
              </w:rPr>
              <w:t>1</w:t>
            </w:r>
            <w:r w:rsidR="009C7EBB">
              <w:t>9</w:t>
            </w:r>
            <w:r w:rsidR="009C7EBB">
              <w:rPr>
                <w:rFonts w:hint="eastAsia"/>
              </w:rPr>
              <w:t>栋厂房，每栋</w:t>
            </w:r>
            <w:r w:rsidR="009C7EBB">
              <w:rPr>
                <w:rFonts w:hint="eastAsia"/>
              </w:rPr>
              <w:t>1</w:t>
            </w:r>
            <w:r w:rsidR="009C7EBB">
              <w:t>-3</w:t>
            </w:r>
            <w:r w:rsidR="009C7EBB">
              <w:rPr>
                <w:rFonts w:hint="eastAsia"/>
              </w:rPr>
              <w:t>层</w:t>
            </w:r>
            <w:r w:rsidR="00D67594">
              <w:rPr>
                <w:rFonts w:hint="eastAsia"/>
              </w:rPr>
              <w:t>。</w:t>
            </w:r>
            <w:r>
              <w:rPr>
                <w:rFonts w:hint="eastAsia"/>
              </w:rPr>
              <w:t>项目北面</w:t>
            </w:r>
            <w:r w:rsidR="00D67594">
              <w:rPr>
                <w:rFonts w:hint="eastAsia"/>
              </w:rPr>
              <w:t>、西面均为在建厂房；南面为已建成厂房，但目前空置，尚未开展生产；东面为空地。</w:t>
            </w:r>
            <w:r w:rsidR="009C7EBB">
              <w:rPr>
                <w:rFonts w:hint="eastAsia"/>
              </w:rPr>
              <w:t>建成后项目四周均为厂房，无敏感保护目标。</w:t>
            </w:r>
          </w:p>
          <w:p w14:paraId="2CAB2EDD" w14:textId="77777777" w:rsidR="00BE66EC" w:rsidRDefault="00392FC4" w:rsidP="00C2777D">
            <w:pPr>
              <w:pStyle w:val="lh--1"/>
              <w:adjustRightInd w:val="0"/>
              <w:snapToGrid w:val="0"/>
            </w:pPr>
            <w:r>
              <w:t>9</w:t>
            </w:r>
            <w:r w:rsidR="00FF4634">
              <w:rPr>
                <w:rFonts w:hint="eastAsia"/>
              </w:rPr>
              <w:t>.2</w:t>
            </w:r>
            <w:r w:rsidR="00FF4634">
              <w:rPr>
                <w:rFonts w:hint="eastAsia"/>
              </w:rPr>
              <w:t>项目平面布置情况</w:t>
            </w:r>
          </w:p>
          <w:p w14:paraId="3E31A270" w14:textId="77777777" w:rsidR="008A3BB2" w:rsidRDefault="009C7EBB" w:rsidP="00C2777D">
            <w:pPr>
              <w:pStyle w:val="lh--1"/>
              <w:adjustRightInd w:val="0"/>
              <w:snapToGrid w:val="0"/>
            </w:pPr>
            <w:r>
              <w:rPr>
                <w:rFonts w:hint="eastAsia"/>
              </w:rPr>
              <w:t>建设单位购买的卓达金谷创新园</w:t>
            </w:r>
            <w:r>
              <w:rPr>
                <w:rFonts w:hint="eastAsia"/>
              </w:rPr>
              <w:t>9</w:t>
            </w:r>
            <w:r>
              <w:rPr>
                <w:rFonts w:hint="eastAsia"/>
              </w:rPr>
              <w:t>号栋</w:t>
            </w:r>
            <w:r>
              <w:rPr>
                <w:rFonts w:hint="eastAsia"/>
              </w:rPr>
              <w:t>1</w:t>
            </w:r>
            <w:r>
              <w:t>01</w:t>
            </w:r>
            <w:r>
              <w:rPr>
                <w:rFonts w:hint="eastAsia"/>
              </w:rPr>
              <w:t>、</w:t>
            </w:r>
            <w:r>
              <w:rPr>
                <w:rFonts w:hint="eastAsia"/>
              </w:rPr>
              <w:t>1</w:t>
            </w:r>
            <w:r>
              <w:t>02</w:t>
            </w:r>
            <w:r>
              <w:rPr>
                <w:rFonts w:hint="eastAsia"/>
              </w:rPr>
              <w:t>、</w:t>
            </w:r>
            <w:r>
              <w:rPr>
                <w:rFonts w:hint="eastAsia"/>
              </w:rPr>
              <w:t>1</w:t>
            </w:r>
            <w:r>
              <w:t>03</w:t>
            </w:r>
            <w:r>
              <w:rPr>
                <w:rFonts w:hint="eastAsia"/>
              </w:rPr>
              <w:t>房，其中</w:t>
            </w:r>
            <w:r>
              <w:rPr>
                <w:rFonts w:hint="eastAsia"/>
              </w:rPr>
              <w:t>1</w:t>
            </w:r>
            <w:r>
              <w:t>01</w:t>
            </w:r>
            <w:r>
              <w:rPr>
                <w:rFonts w:hint="eastAsia"/>
              </w:rPr>
              <w:t>房为主要生产区包括两条生产线，沿着厂房从北向南布置分别为滚塑区、冷却区、拆模区、定型区、切割区；</w:t>
            </w:r>
            <w:r>
              <w:rPr>
                <w:rFonts w:hint="eastAsia"/>
              </w:rPr>
              <w:t>1</w:t>
            </w:r>
            <w:r>
              <w:t>02</w:t>
            </w:r>
            <w:r>
              <w:rPr>
                <w:rFonts w:hint="eastAsia"/>
              </w:rPr>
              <w:t>房为仓储区域，</w:t>
            </w:r>
            <w:r w:rsidR="004D48BB">
              <w:rPr>
                <w:rFonts w:hint="eastAsia"/>
              </w:rPr>
              <w:t>主要为原辅材料、模具、成品的存放；</w:t>
            </w:r>
            <w:r w:rsidR="004D48BB">
              <w:rPr>
                <w:rFonts w:hint="eastAsia"/>
              </w:rPr>
              <w:t>1</w:t>
            </w:r>
            <w:r w:rsidR="004D48BB">
              <w:t>03</w:t>
            </w:r>
            <w:r w:rsidR="004D48BB">
              <w:rPr>
                <w:rFonts w:hint="eastAsia"/>
              </w:rPr>
              <w:t>房为办公住宿及展示区，</w:t>
            </w:r>
            <w:r w:rsidR="004D48BB">
              <w:rPr>
                <w:rFonts w:hint="eastAsia"/>
              </w:rPr>
              <w:t>1</w:t>
            </w:r>
            <w:r w:rsidR="004D48BB">
              <w:rPr>
                <w:rFonts w:hint="eastAsia"/>
              </w:rPr>
              <w:t>楼为展示大厅，用来展示缩小版的不同规格的航标船、椎（罐）体、浮鼓，</w:t>
            </w:r>
            <w:r w:rsidR="00B27A7B">
              <w:rPr>
                <w:rFonts w:hint="eastAsia"/>
              </w:rPr>
              <w:t>2</w:t>
            </w:r>
            <w:r w:rsidR="00B27A7B">
              <w:rPr>
                <w:rFonts w:hint="eastAsia"/>
              </w:rPr>
              <w:t>楼为办公区，</w:t>
            </w:r>
            <w:r w:rsidR="00B27A7B">
              <w:rPr>
                <w:rFonts w:hint="eastAsia"/>
              </w:rPr>
              <w:t>3</w:t>
            </w:r>
            <w:r w:rsidR="00B27A7B">
              <w:rPr>
                <w:rFonts w:hint="eastAsia"/>
              </w:rPr>
              <w:t>楼为住宿区。</w:t>
            </w:r>
            <w:r w:rsidR="008F2DCC">
              <w:rPr>
                <w:rFonts w:hint="eastAsia"/>
              </w:rPr>
              <w:t>厂房四面均有园区道路，物料运输及人员进出都方便。</w:t>
            </w:r>
            <w:r w:rsidR="008A3BB2">
              <w:rPr>
                <w:rFonts w:hint="eastAsia"/>
              </w:rPr>
              <w:t xml:space="preserve"> </w:t>
            </w:r>
            <w:r w:rsidR="008A3BB2">
              <w:t xml:space="preserve"> </w:t>
            </w:r>
          </w:p>
          <w:p w14:paraId="1131677A" w14:textId="77777777" w:rsidR="00BE66EC" w:rsidRDefault="008F2DCC" w:rsidP="00C2777D">
            <w:pPr>
              <w:pStyle w:val="lh--1"/>
              <w:adjustRightInd w:val="0"/>
              <w:snapToGrid w:val="0"/>
            </w:pPr>
            <w:r>
              <w:rPr>
                <w:rFonts w:hint="eastAsia"/>
              </w:rPr>
              <w:t>综上所述，</w:t>
            </w:r>
            <w:r w:rsidR="008A3BB2">
              <w:rPr>
                <w:rFonts w:hint="eastAsia"/>
              </w:rPr>
              <w:t>项目</w:t>
            </w:r>
            <w:r w:rsidR="00FF4634">
              <w:rPr>
                <w:rFonts w:hint="eastAsia"/>
              </w:rPr>
              <w:t>生产区与办公生活区分开布置，功能分区明确，工艺流程顺畅，厂区总平面布置合理。具体平面布置见附图</w:t>
            </w:r>
            <w:r w:rsidR="00FF4634">
              <w:rPr>
                <w:rFonts w:hint="eastAsia"/>
              </w:rPr>
              <w:t>2</w:t>
            </w:r>
            <w:r w:rsidR="00FF4634">
              <w:rPr>
                <w:rFonts w:hint="eastAsia"/>
              </w:rPr>
              <w:t>。</w:t>
            </w:r>
          </w:p>
          <w:p w14:paraId="2F5B5D0F" w14:textId="77777777" w:rsidR="00BE66EC" w:rsidRDefault="00392FC4" w:rsidP="00C2777D">
            <w:pPr>
              <w:pStyle w:val="lh-0-"/>
              <w:numPr>
                <w:ilvl w:val="0"/>
                <w:numId w:val="0"/>
              </w:numPr>
              <w:adjustRightInd w:val="0"/>
              <w:snapToGrid w:val="0"/>
              <w:ind w:firstLineChars="200" w:firstLine="480"/>
              <w:jc w:val="both"/>
              <w:outlineLvl w:val="9"/>
              <w:rPr>
                <w:rFonts w:ascii="黑体" w:eastAsia="黑体" w:hAnsi="黑体"/>
                <w:b w:val="0"/>
                <w:sz w:val="24"/>
              </w:rPr>
            </w:pPr>
            <w:r>
              <w:rPr>
                <w:rFonts w:ascii="黑体" w:eastAsia="黑体" w:hAnsi="黑体"/>
                <w:b w:val="0"/>
                <w:sz w:val="24"/>
              </w:rPr>
              <w:t>10</w:t>
            </w:r>
            <w:r w:rsidR="00FF4634">
              <w:rPr>
                <w:rFonts w:ascii="黑体" w:eastAsia="黑体" w:hAnsi="黑体" w:hint="eastAsia"/>
                <w:b w:val="0"/>
                <w:sz w:val="24"/>
              </w:rPr>
              <w:t>.</w:t>
            </w:r>
            <w:r w:rsidR="00FF4634">
              <w:rPr>
                <w:rFonts w:ascii="黑体" w:eastAsia="黑体" w:hAnsi="黑体"/>
                <w:b w:val="0"/>
                <w:sz w:val="24"/>
              </w:rPr>
              <w:t>产业政策、规划符合性分析</w:t>
            </w:r>
          </w:p>
          <w:p w14:paraId="5F0DC298" w14:textId="77777777" w:rsidR="00BE66EC" w:rsidRDefault="00392FC4" w:rsidP="00C2777D">
            <w:pPr>
              <w:pStyle w:val="lh--1"/>
              <w:adjustRightInd w:val="0"/>
              <w:snapToGrid w:val="0"/>
              <w:rPr>
                <w:rFonts w:cs="Times New Roman"/>
                <w:szCs w:val="28"/>
              </w:rPr>
            </w:pPr>
            <w:r>
              <w:rPr>
                <w:rFonts w:cs="Times New Roman"/>
                <w:szCs w:val="28"/>
              </w:rPr>
              <w:t>10</w:t>
            </w:r>
            <w:r w:rsidR="00FF4634">
              <w:rPr>
                <w:rFonts w:cs="Times New Roman"/>
                <w:szCs w:val="28"/>
              </w:rPr>
              <w:t>.1</w:t>
            </w:r>
            <w:r w:rsidR="00FF4634">
              <w:rPr>
                <w:rFonts w:hAnsi="宋体" w:cs="Times New Roman"/>
                <w:szCs w:val="28"/>
              </w:rPr>
              <w:t>产业政策符合性</w:t>
            </w:r>
          </w:p>
          <w:p w14:paraId="2DEF1943" w14:textId="77777777" w:rsidR="00BE66EC" w:rsidRDefault="00FF4634" w:rsidP="00C2777D">
            <w:pPr>
              <w:pStyle w:val="lh--1"/>
              <w:adjustRightInd w:val="0"/>
              <w:snapToGrid w:val="0"/>
              <w:rPr>
                <w:rFonts w:cs="Times New Roman"/>
              </w:rPr>
            </w:pPr>
            <w:r>
              <w:rPr>
                <w:rFonts w:cs="Times New Roman"/>
              </w:rPr>
              <w:t>本项目为</w:t>
            </w:r>
            <w:r>
              <w:rPr>
                <w:rFonts w:cs="Times New Roman" w:hint="eastAsia"/>
              </w:rPr>
              <w:t>年产</w:t>
            </w:r>
            <w:r w:rsidR="003E591C">
              <w:rPr>
                <w:rFonts w:cs="Times New Roman"/>
              </w:rPr>
              <w:t>20</w:t>
            </w:r>
            <w:r w:rsidR="000225EC">
              <w:rPr>
                <w:rFonts w:cs="Times New Roman" w:hint="eastAsia"/>
              </w:rPr>
              <w:t>万座航标器材</w:t>
            </w:r>
            <w:r>
              <w:rPr>
                <w:rFonts w:cs="Times New Roman" w:hint="eastAsia"/>
                <w:lang w:val="zh-CN"/>
              </w:rPr>
              <w:t>生产</w:t>
            </w:r>
            <w:r>
              <w:rPr>
                <w:rFonts w:cs="Times New Roman"/>
                <w:lang w:val="zh-CN"/>
              </w:rPr>
              <w:t>项目</w:t>
            </w:r>
            <w:r>
              <w:rPr>
                <w:rFonts w:cs="Times New Roman"/>
              </w:rPr>
              <w:t>，根据国家发展改革委员会</w:t>
            </w:r>
            <w:r>
              <w:rPr>
                <w:rFonts w:cs="Times New Roman"/>
                <w:bCs/>
              </w:rPr>
              <w:t>《产业结构调整指导目录</w:t>
            </w:r>
            <w:r w:rsidR="00272D97">
              <w:rPr>
                <w:rFonts w:cs="Times New Roman" w:hint="eastAsia"/>
                <w:bCs/>
              </w:rPr>
              <w:t>（</w:t>
            </w:r>
            <w:r>
              <w:rPr>
                <w:rFonts w:cs="Times New Roman"/>
                <w:bCs/>
              </w:rPr>
              <w:t>2019</w:t>
            </w:r>
            <w:r>
              <w:rPr>
                <w:rFonts w:cs="Times New Roman"/>
                <w:bCs/>
              </w:rPr>
              <w:t>年本</w:t>
            </w:r>
            <w:r w:rsidR="00272D97">
              <w:rPr>
                <w:rFonts w:cs="Times New Roman" w:hint="eastAsia"/>
                <w:bCs/>
              </w:rPr>
              <w:t>）</w:t>
            </w:r>
            <w:r>
              <w:rPr>
                <w:rFonts w:cs="Times New Roman"/>
                <w:bCs/>
              </w:rPr>
              <w:t>》内容，</w:t>
            </w:r>
            <w:r>
              <w:rPr>
                <w:rFonts w:cs="Times New Roman"/>
              </w:rPr>
              <w:t>本项目不属于《产业结构调整指导目录</w:t>
            </w:r>
            <w:r w:rsidR="00272D97">
              <w:rPr>
                <w:rFonts w:cs="Times New Roman" w:hint="eastAsia"/>
              </w:rPr>
              <w:t>（</w:t>
            </w:r>
            <w:r>
              <w:rPr>
                <w:rFonts w:cs="Times New Roman"/>
              </w:rPr>
              <w:t>2019</w:t>
            </w:r>
            <w:r>
              <w:rPr>
                <w:rFonts w:cs="Times New Roman"/>
              </w:rPr>
              <w:t>年本</w:t>
            </w:r>
            <w:r w:rsidR="00272D97">
              <w:rPr>
                <w:rFonts w:cs="Times New Roman" w:hint="eastAsia"/>
              </w:rPr>
              <w:t>）</w:t>
            </w:r>
            <w:r>
              <w:rPr>
                <w:rFonts w:cs="Times New Roman"/>
              </w:rPr>
              <w:t>》中的淘汰类、限制类项目，为允许建设项目，符合国家的产业政策</w:t>
            </w:r>
            <w:r w:rsidR="00F80D1A">
              <w:rPr>
                <w:rFonts w:cs="Times New Roman" w:hint="eastAsia"/>
              </w:rPr>
              <w:t>。</w:t>
            </w:r>
          </w:p>
          <w:p w14:paraId="48A8E33A" w14:textId="77777777" w:rsidR="00F80D1A" w:rsidRPr="00F80D1A" w:rsidRDefault="00F80D1A" w:rsidP="00C2777D">
            <w:pPr>
              <w:pStyle w:val="lh--1"/>
              <w:adjustRightInd w:val="0"/>
              <w:snapToGrid w:val="0"/>
              <w:rPr>
                <w:rFonts w:cs="Times New Roman"/>
                <w:u w:val="single"/>
              </w:rPr>
            </w:pPr>
            <w:r>
              <w:rPr>
                <w:rFonts w:cs="Times New Roman" w:hint="eastAsia"/>
                <w:szCs w:val="24"/>
                <w:u w:val="single"/>
              </w:rPr>
              <w:t>根据</w:t>
            </w:r>
            <w:r w:rsidRPr="001046E7">
              <w:rPr>
                <w:rFonts w:cs="Times New Roman"/>
                <w:szCs w:val="24"/>
                <w:u w:val="single"/>
              </w:rPr>
              <w:t>中华人民共和国工业和信息化部《部分工业行业淘汰落后</w:t>
            </w:r>
            <w:r w:rsidRPr="001046E7">
              <w:rPr>
                <w:rFonts w:cs="Times New Roman" w:hint="eastAsia"/>
                <w:szCs w:val="24"/>
                <w:u w:val="single"/>
              </w:rPr>
              <w:t>处理工艺</w:t>
            </w:r>
            <w:r w:rsidRPr="001046E7">
              <w:rPr>
                <w:rFonts w:cs="Times New Roman"/>
                <w:szCs w:val="24"/>
                <w:u w:val="single"/>
              </w:rPr>
              <w:t>装备和产品指导目录（</w:t>
            </w:r>
            <w:r w:rsidRPr="001046E7">
              <w:rPr>
                <w:rFonts w:cs="Times New Roman"/>
                <w:szCs w:val="24"/>
                <w:u w:val="single"/>
              </w:rPr>
              <w:t>2010</w:t>
            </w:r>
            <w:r w:rsidRPr="001046E7">
              <w:rPr>
                <w:rFonts w:cs="Times New Roman"/>
                <w:szCs w:val="24"/>
                <w:u w:val="single"/>
              </w:rPr>
              <w:t>年本）》（</w:t>
            </w:r>
            <w:r w:rsidRPr="001046E7">
              <w:rPr>
                <w:rFonts w:cs="Times New Roman"/>
                <w:szCs w:val="24"/>
                <w:u w:val="single"/>
              </w:rPr>
              <w:t>2010</w:t>
            </w:r>
            <w:r w:rsidRPr="001046E7">
              <w:rPr>
                <w:rFonts w:cs="Times New Roman"/>
                <w:szCs w:val="24"/>
                <w:u w:val="single"/>
              </w:rPr>
              <w:t>年</w:t>
            </w:r>
            <w:r w:rsidRPr="001046E7">
              <w:rPr>
                <w:rFonts w:cs="Times New Roman"/>
                <w:szCs w:val="24"/>
                <w:u w:val="single"/>
              </w:rPr>
              <w:t>10</w:t>
            </w:r>
            <w:r w:rsidRPr="001046E7">
              <w:rPr>
                <w:rFonts w:cs="Times New Roman"/>
                <w:szCs w:val="24"/>
                <w:u w:val="single"/>
              </w:rPr>
              <w:t>月</w:t>
            </w:r>
            <w:r w:rsidRPr="001046E7">
              <w:rPr>
                <w:rFonts w:cs="Times New Roman"/>
                <w:szCs w:val="24"/>
                <w:u w:val="single"/>
              </w:rPr>
              <w:t>13</w:t>
            </w:r>
            <w:r w:rsidRPr="001046E7">
              <w:rPr>
                <w:rFonts w:cs="Times New Roman"/>
                <w:szCs w:val="24"/>
                <w:u w:val="single"/>
              </w:rPr>
              <w:t>日起实施）</w:t>
            </w:r>
            <w:r>
              <w:rPr>
                <w:rFonts w:cs="Times New Roman" w:hint="eastAsia"/>
                <w:szCs w:val="24"/>
                <w:u w:val="single"/>
              </w:rPr>
              <w:t>，</w:t>
            </w:r>
            <w:r w:rsidRPr="00F80D1A">
              <w:rPr>
                <w:rFonts w:cs="Times New Roman"/>
                <w:u w:val="single"/>
              </w:rPr>
              <w:t>本项目生产设备</w:t>
            </w:r>
            <w:r w:rsidRPr="00F80D1A">
              <w:rPr>
                <w:rFonts w:cs="Times New Roman" w:hint="eastAsia"/>
                <w:u w:val="single"/>
              </w:rPr>
              <w:t>-</w:t>
            </w:r>
            <w:r w:rsidRPr="00F80D1A">
              <w:rPr>
                <w:rFonts w:cs="Times New Roman" w:hint="eastAsia"/>
                <w:u w:val="single"/>
              </w:rPr>
              <w:t>燃烧机</w:t>
            </w:r>
            <w:r w:rsidRPr="00F80D1A">
              <w:rPr>
                <w:rFonts w:cs="Times New Roman"/>
                <w:u w:val="single"/>
              </w:rPr>
              <w:t>及采用的生产工艺不属于限制类和淘汰类设备和工艺。</w:t>
            </w:r>
          </w:p>
          <w:p w14:paraId="1221F147" w14:textId="77777777" w:rsidR="00BE66EC" w:rsidRDefault="00392FC4" w:rsidP="00C2777D">
            <w:pPr>
              <w:pStyle w:val="lh--1"/>
              <w:adjustRightInd w:val="0"/>
              <w:snapToGrid w:val="0"/>
              <w:rPr>
                <w:rFonts w:cs="Times New Roman"/>
              </w:rPr>
            </w:pPr>
            <w:r>
              <w:rPr>
                <w:rFonts w:cs="Times New Roman"/>
              </w:rPr>
              <w:t>10</w:t>
            </w:r>
            <w:r w:rsidR="00FF4634">
              <w:rPr>
                <w:rFonts w:cs="Times New Roman"/>
              </w:rPr>
              <w:t>.2</w:t>
            </w:r>
            <w:r w:rsidR="00FF4634">
              <w:rPr>
                <w:rFonts w:hAnsi="宋体" w:cs="Times New Roman"/>
              </w:rPr>
              <w:t>选址合理性及规划符合性</w:t>
            </w:r>
          </w:p>
          <w:p w14:paraId="3B31F607" w14:textId="77777777" w:rsidR="00C5088D" w:rsidRPr="00C5088D" w:rsidRDefault="00FF4634" w:rsidP="00C2777D">
            <w:pPr>
              <w:pStyle w:val="lh--1"/>
              <w:adjustRightInd w:val="0"/>
              <w:snapToGrid w:val="0"/>
            </w:pPr>
            <w:r>
              <w:rPr>
                <w:rFonts w:hint="eastAsia"/>
              </w:rPr>
              <w:t>本项目</w:t>
            </w:r>
            <w:r w:rsidR="000225EC">
              <w:rPr>
                <w:rFonts w:hint="eastAsia"/>
              </w:rPr>
              <w:t>购买已建的</w:t>
            </w:r>
            <w:r>
              <w:rPr>
                <w:rFonts w:hint="eastAsia"/>
              </w:rPr>
              <w:t>厂房进行生产，不需要新增土地，</w:t>
            </w:r>
            <w:r w:rsidR="00C5088D" w:rsidRPr="00C5088D">
              <w:rPr>
                <w:rFonts w:hint="eastAsia"/>
              </w:rPr>
              <w:t>未占用基本农业用地和林地，</w:t>
            </w:r>
            <w:r>
              <w:rPr>
                <w:rFonts w:hint="eastAsia"/>
              </w:rPr>
              <w:t>且</w:t>
            </w:r>
            <w:r w:rsidR="00C5088D">
              <w:rPr>
                <w:rFonts w:hint="eastAsia"/>
              </w:rPr>
              <w:t>用地性质为工业用地。故</w:t>
            </w:r>
            <w:r>
              <w:rPr>
                <w:rFonts w:hint="eastAsia"/>
              </w:rPr>
              <w:t>项目用地不属于国家《禁止用地项目目录》（</w:t>
            </w:r>
            <w:r>
              <w:rPr>
                <w:rFonts w:hint="eastAsia"/>
              </w:rPr>
              <w:t>2012</w:t>
            </w:r>
            <w:r>
              <w:rPr>
                <w:rFonts w:hint="eastAsia"/>
              </w:rPr>
              <w:t>年本）和</w:t>
            </w:r>
            <w:r>
              <w:rPr>
                <w:rFonts w:hint="eastAsia"/>
              </w:rPr>
              <w:lastRenderedPageBreak/>
              <w:t>《限制用地项目目录》（</w:t>
            </w:r>
            <w:r>
              <w:rPr>
                <w:rFonts w:hint="eastAsia"/>
              </w:rPr>
              <w:t>2012</w:t>
            </w:r>
            <w:r>
              <w:rPr>
                <w:rFonts w:hint="eastAsia"/>
              </w:rPr>
              <w:t>年本）中规定的用地项目，符合土地利用政策。</w:t>
            </w:r>
          </w:p>
          <w:p w14:paraId="06B83E18" w14:textId="77777777" w:rsidR="00C5088D" w:rsidRPr="00681650" w:rsidRDefault="00C5088D" w:rsidP="00C2777D">
            <w:pPr>
              <w:pStyle w:val="lh--1"/>
              <w:adjustRightInd w:val="0"/>
              <w:snapToGrid w:val="0"/>
              <w:rPr>
                <w:u w:val="single"/>
              </w:rPr>
            </w:pPr>
            <w:r w:rsidRPr="00C5088D">
              <w:rPr>
                <w:rFonts w:hint="eastAsia"/>
              </w:rPr>
              <w:t>根据《湘阴县金龙新区工业区规划环境影响报告书》可知园区禁止引进多晶硅、单晶硅，造纸、石化、治金、皮革、医药、纺织印染、酒类、畜禽初加工、电镀和火力发电等行业，限制发展食品制造、饲料加工行业；本项目属于塑料</w:t>
            </w:r>
            <w:r>
              <w:rPr>
                <w:rFonts w:hint="eastAsia"/>
              </w:rPr>
              <w:t>制品制造</w:t>
            </w:r>
            <w:r w:rsidRPr="00C5088D">
              <w:rPr>
                <w:rFonts w:hint="eastAsia"/>
              </w:rPr>
              <w:t>行业，不属于上述禁止及限制类产业，且已取得各个部门的联审意见</w:t>
            </w:r>
            <w:r w:rsidR="005D74E7">
              <w:rPr>
                <w:rFonts w:hint="eastAsia"/>
              </w:rPr>
              <w:t>（详见附件）</w:t>
            </w:r>
            <w:r w:rsidRPr="00C5088D">
              <w:rPr>
                <w:rFonts w:hint="eastAsia"/>
              </w:rPr>
              <w:t>，故本项目与园区的产业定位无冲突。</w:t>
            </w:r>
            <w:r w:rsidR="00681650" w:rsidRPr="00681650">
              <w:rPr>
                <w:rFonts w:hint="eastAsia"/>
                <w:u w:val="single"/>
              </w:rPr>
              <w:t>项目与湘阴县高新区管委会签订的入园协议详见附件。</w:t>
            </w:r>
          </w:p>
          <w:p w14:paraId="6532C023" w14:textId="77777777" w:rsidR="00BE66EC" w:rsidRDefault="00392FC4" w:rsidP="00C2777D">
            <w:pPr>
              <w:pStyle w:val="lh--1"/>
              <w:adjustRightInd w:val="0"/>
              <w:snapToGrid w:val="0"/>
              <w:rPr>
                <w:rFonts w:cs="Times New Roman"/>
              </w:rPr>
            </w:pPr>
            <w:r>
              <w:rPr>
                <w:rFonts w:cs="Times New Roman"/>
              </w:rPr>
              <w:t>10</w:t>
            </w:r>
            <w:r w:rsidR="00FF4634">
              <w:rPr>
                <w:rFonts w:cs="Times New Roman"/>
              </w:rPr>
              <w:t>.3</w:t>
            </w:r>
            <w:r w:rsidR="00AA1D91">
              <w:rPr>
                <w:rFonts w:cs="Times New Roman" w:hint="eastAsia"/>
              </w:rPr>
              <w:t>“</w:t>
            </w:r>
            <w:r w:rsidR="00FF4634">
              <w:rPr>
                <w:rFonts w:hAnsi="宋体" w:cs="Times New Roman"/>
              </w:rPr>
              <w:t>三线一单</w:t>
            </w:r>
            <w:r w:rsidR="00AA1D91">
              <w:rPr>
                <w:rFonts w:cs="Times New Roman" w:hint="eastAsia"/>
              </w:rPr>
              <w:t>”</w:t>
            </w:r>
            <w:r w:rsidR="00FF4634">
              <w:rPr>
                <w:rFonts w:hAnsi="宋体" w:cs="Times New Roman"/>
              </w:rPr>
              <w:t>符合性分析</w:t>
            </w:r>
          </w:p>
          <w:p w14:paraId="6701D900" w14:textId="77777777" w:rsidR="009D7722" w:rsidRDefault="00FF4634" w:rsidP="00C2777D">
            <w:pPr>
              <w:pStyle w:val="lh--1"/>
              <w:adjustRightInd w:val="0"/>
              <w:snapToGrid w:val="0"/>
            </w:pPr>
            <w:r>
              <w:rPr>
                <w:rFonts w:hint="eastAsia"/>
              </w:rPr>
              <w:t>根据环保部发布的《关于以改善环境质量为核心加强环境影响评价管理的通知》（以下简称《通知》），《通知》要求切实加强环境影响评价管理，落实“生态保护红线、环境质量底线、资源利用上线和环境准入负面清单”约束，建立项目环评审批与规划环评、现有项目环境管理、区域环境质量联动机制，更好地发挥环评制度从源头防范环境污染和生态破坏的作用，加快推进改善环境质量。本项目“三线一单”符合性分析见下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17"/>
              <w:gridCol w:w="7666"/>
            </w:tblGrid>
            <w:tr w:rsidR="00BE66EC" w14:paraId="00C0E5B7" w14:textId="77777777" w:rsidTr="00646981">
              <w:trPr>
                <w:trHeight w:val="397"/>
                <w:jc w:val="center"/>
              </w:trPr>
              <w:tc>
                <w:tcPr>
                  <w:tcW w:w="5000" w:type="pct"/>
                  <w:gridSpan w:val="2"/>
                  <w:tcBorders>
                    <w:top w:val="nil"/>
                    <w:left w:val="nil"/>
                    <w:bottom w:val="single" w:sz="4" w:space="0" w:color="auto"/>
                    <w:right w:val="nil"/>
                  </w:tcBorders>
                  <w:vAlign w:val="center"/>
                </w:tcPr>
                <w:p w14:paraId="4CEED07B" w14:textId="77777777" w:rsidR="00BE66EC" w:rsidRDefault="00FF4634" w:rsidP="00C2777D">
                  <w:pPr>
                    <w:pStyle w:val="lh--0"/>
                    <w:numPr>
                      <w:ilvl w:val="0"/>
                      <w:numId w:val="0"/>
                    </w:numPr>
                    <w:adjustRightInd w:val="0"/>
                    <w:snapToGrid w:val="0"/>
                    <w:spacing w:before="156" w:after="120" w:line="360" w:lineRule="auto"/>
                    <w:rPr>
                      <w:rFonts w:cs="Times New Roman"/>
                      <w:sz w:val="21"/>
                    </w:rPr>
                  </w:pPr>
                  <w:r>
                    <w:rPr>
                      <w:rFonts w:hAnsi="宋体" w:cs="Times New Roman"/>
                    </w:rPr>
                    <w:t>表</w:t>
                  </w:r>
                  <w:r w:rsidR="00646981">
                    <w:rPr>
                      <w:rFonts w:hAnsi="宋体" w:cs="Times New Roman" w:hint="eastAsia"/>
                    </w:rPr>
                    <w:t>1</w:t>
                  </w:r>
                  <w:r w:rsidR="00646981">
                    <w:rPr>
                      <w:rFonts w:hAnsi="宋体" w:cs="Times New Roman"/>
                    </w:rPr>
                    <w:t>-</w:t>
                  </w:r>
                  <w:r w:rsidR="009D7722">
                    <w:rPr>
                      <w:rFonts w:hAnsi="宋体" w:cs="Times New Roman"/>
                    </w:rPr>
                    <w:t>6</w:t>
                  </w:r>
                  <w:r>
                    <w:rPr>
                      <w:rFonts w:cs="Times New Roman"/>
                    </w:rPr>
                    <w:t xml:space="preserve"> </w:t>
                  </w:r>
                  <w:r>
                    <w:rPr>
                      <w:rFonts w:hAnsi="宋体" w:cs="Times New Roman"/>
                    </w:rPr>
                    <w:t>项目</w:t>
                  </w:r>
                  <w:r w:rsidR="00AA1D91">
                    <w:rPr>
                      <w:rFonts w:cs="Times New Roman" w:hint="eastAsia"/>
                    </w:rPr>
                    <w:t>“</w:t>
                  </w:r>
                  <w:r>
                    <w:rPr>
                      <w:rFonts w:hAnsi="宋体" w:cs="Times New Roman"/>
                    </w:rPr>
                    <w:t>三线一单</w:t>
                  </w:r>
                  <w:r w:rsidR="00AA1D91">
                    <w:rPr>
                      <w:rFonts w:cs="Times New Roman" w:hint="eastAsia"/>
                    </w:rPr>
                    <w:t>”</w:t>
                  </w:r>
                  <w:r>
                    <w:rPr>
                      <w:rFonts w:hAnsi="宋体" w:cs="Times New Roman"/>
                    </w:rPr>
                    <w:t>符合性</w:t>
                  </w:r>
                </w:p>
              </w:tc>
            </w:tr>
            <w:tr w:rsidR="00BE66EC" w14:paraId="06035568" w14:textId="77777777" w:rsidTr="00646981">
              <w:trPr>
                <w:trHeight w:val="397"/>
                <w:jc w:val="center"/>
              </w:trPr>
              <w:tc>
                <w:tcPr>
                  <w:tcW w:w="780" w:type="pct"/>
                  <w:tcBorders>
                    <w:top w:val="single" w:sz="4" w:space="0" w:color="auto"/>
                  </w:tcBorders>
                  <w:vAlign w:val="center"/>
                </w:tcPr>
                <w:p w14:paraId="03394798" w14:textId="77777777" w:rsidR="00BE66EC" w:rsidRDefault="00FF4634" w:rsidP="00C2777D">
                  <w:pPr>
                    <w:pStyle w:val="lh--4"/>
                    <w:adjustRightInd w:val="0"/>
                    <w:snapToGrid w:val="0"/>
                    <w:spacing w:line="360" w:lineRule="auto"/>
                    <w:rPr>
                      <w:rFonts w:cs="Times New Roman"/>
                      <w:b/>
                      <w:szCs w:val="21"/>
                    </w:rPr>
                  </w:pPr>
                  <w:r>
                    <w:rPr>
                      <w:rFonts w:hAnsi="宋体" w:cs="Times New Roman"/>
                      <w:b/>
                      <w:szCs w:val="21"/>
                    </w:rPr>
                    <w:t>内容</w:t>
                  </w:r>
                </w:p>
              </w:tc>
              <w:tc>
                <w:tcPr>
                  <w:tcW w:w="4220" w:type="pct"/>
                  <w:tcBorders>
                    <w:top w:val="single" w:sz="4" w:space="0" w:color="auto"/>
                  </w:tcBorders>
                  <w:vAlign w:val="center"/>
                </w:tcPr>
                <w:p w14:paraId="477C48D8" w14:textId="77777777" w:rsidR="00BE66EC" w:rsidRDefault="00FF4634" w:rsidP="00C2777D">
                  <w:pPr>
                    <w:pStyle w:val="lh--4"/>
                    <w:adjustRightInd w:val="0"/>
                    <w:snapToGrid w:val="0"/>
                    <w:spacing w:line="360" w:lineRule="auto"/>
                    <w:rPr>
                      <w:rFonts w:cs="Times New Roman"/>
                      <w:b/>
                      <w:szCs w:val="21"/>
                    </w:rPr>
                  </w:pPr>
                  <w:r>
                    <w:rPr>
                      <w:rFonts w:hAnsi="宋体" w:cs="Times New Roman"/>
                      <w:b/>
                      <w:szCs w:val="21"/>
                    </w:rPr>
                    <w:t>符合性分析</w:t>
                  </w:r>
                </w:p>
              </w:tc>
            </w:tr>
            <w:tr w:rsidR="00BE66EC" w14:paraId="056B7828" w14:textId="77777777" w:rsidTr="00646981">
              <w:trPr>
                <w:trHeight w:val="397"/>
                <w:jc w:val="center"/>
              </w:trPr>
              <w:tc>
                <w:tcPr>
                  <w:tcW w:w="780" w:type="pct"/>
                  <w:vAlign w:val="center"/>
                </w:tcPr>
                <w:p w14:paraId="48F03439" w14:textId="77777777" w:rsidR="00BE66EC" w:rsidRDefault="00FF4634" w:rsidP="00C2777D">
                  <w:pPr>
                    <w:pStyle w:val="lh--4"/>
                    <w:adjustRightInd w:val="0"/>
                    <w:snapToGrid w:val="0"/>
                    <w:spacing w:line="360" w:lineRule="auto"/>
                    <w:rPr>
                      <w:rFonts w:cs="Times New Roman"/>
                      <w:szCs w:val="21"/>
                    </w:rPr>
                  </w:pPr>
                  <w:r>
                    <w:rPr>
                      <w:rFonts w:hAnsi="宋体" w:cs="Times New Roman"/>
                      <w:szCs w:val="21"/>
                    </w:rPr>
                    <w:t>生态保护红线</w:t>
                  </w:r>
                </w:p>
              </w:tc>
              <w:tc>
                <w:tcPr>
                  <w:tcW w:w="4220" w:type="pct"/>
                  <w:vAlign w:val="center"/>
                </w:tcPr>
                <w:p w14:paraId="42104673" w14:textId="77777777" w:rsidR="00BE66EC" w:rsidRDefault="00FF4634" w:rsidP="00C2777D">
                  <w:pPr>
                    <w:pStyle w:val="lh--4"/>
                    <w:adjustRightInd w:val="0"/>
                    <w:snapToGrid w:val="0"/>
                    <w:spacing w:line="360" w:lineRule="auto"/>
                    <w:rPr>
                      <w:rFonts w:cs="Times New Roman"/>
                      <w:szCs w:val="21"/>
                    </w:rPr>
                  </w:pPr>
                  <w:r>
                    <w:rPr>
                      <w:rFonts w:hAnsi="宋体" w:cs="Times New Roman"/>
                      <w:szCs w:val="21"/>
                    </w:rPr>
                    <w:t>本项目位于湖南省</w:t>
                  </w:r>
                  <w:r w:rsidR="000225EC">
                    <w:rPr>
                      <w:rFonts w:hint="eastAsia"/>
                    </w:rPr>
                    <w:t>岳阳市湘阴县金龙新区卓达金谷创新园</w:t>
                  </w:r>
                  <w:r w:rsidR="000225EC">
                    <w:rPr>
                      <w:rFonts w:hint="eastAsia"/>
                    </w:rPr>
                    <w:t>9</w:t>
                  </w:r>
                  <w:r w:rsidR="000225EC">
                    <w:rPr>
                      <w:rFonts w:hint="eastAsia"/>
                    </w:rPr>
                    <w:t>号栋</w:t>
                  </w:r>
                  <w:r>
                    <w:rPr>
                      <w:rFonts w:hAnsi="宋体" w:cs="Times New Roman"/>
                      <w:szCs w:val="21"/>
                    </w:rPr>
                    <w:t>，属工业用地，不在</w:t>
                  </w:r>
                  <w:r w:rsidR="000225EC">
                    <w:rPr>
                      <w:rFonts w:hAnsi="宋体" w:cs="Times New Roman"/>
                      <w:szCs w:val="21"/>
                    </w:rPr>
                    <w:t>湘阴县</w:t>
                  </w:r>
                  <w:r>
                    <w:rPr>
                      <w:rFonts w:hAnsi="宋体" w:cs="Times New Roman"/>
                      <w:szCs w:val="21"/>
                    </w:rPr>
                    <w:t>划定的生态红线范围。项目不在自然保护区、饮用水源保护区等生态保护目标内，符合生态保护红线要求。</w:t>
                  </w:r>
                </w:p>
              </w:tc>
            </w:tr>
            <w:tr w:rsidR="00BE66EC" w14:paraId="5AB84EA9" w14:textId="77777777" w:rsidTr="00646981">
              <w:trPr>
                <w:trHeight w:val="397"/>
                <w:jc w:val="center"/>
              </w:trPr>
              <w:tc>
                <w:tcPr>
                  <w:tcW w:w="780" w:type="pct"/>
                  <w:vAlign w:val="center"/>
                </w:tcPr>
                <w:p w14:paraId="06ED49DC" w14:textId="77777777" w:rsidR="00BE66EC" w:rsidRDefault="00FF4634" w:rsidP="00C2777D">
                  <w:pPr>
                    <w:pStyle w:val="lh--4"/>
                    <w:adjustRightInd w:val="0"/>
                    <w:snapToGrid w:val="0"/>
                    <w:spacing w:line="360" w:lineRule="auto"/>
                    <w:rPr>
                      <w:rFonts w:cs="Times New Roman"/>
                      <w:szCs w:val="21"/>
                    </w:rPr>
                  </w:pPr>
                  <w:r>
                    <w:rPr>
                      <w:rFonts w:hAnsi="宋体" w:cs="Times New Roman"/>
                      <w:szCs w:val="21"/>
                    </w:rPr>
                    <w:t>资源利用上线</w:t>
                  </w:r>
                </w:p>
              </w:tc>
              <w:tc>
                <w:tcPr>
                  <w:tcW w:w="4220" w:type="pct"/>
                  <w:vAlign w:val="center"/>
                </w:tcPr>
                <w:p w14:paraId="583740A8" w14:textId="77777777" w:rsidR="00BE66EC" w:rsidRDefault="00FF4634" w:rsidP="00C2777D">
                  <w:pPr>
                    <w:pStyle w:val="lh--4"/>
                    <w:adjustRightInd w:val="0"/>
                    <w:snapToGrid w:val="0"/>
                    <w:spacing w:line="360" w:lineRule="auto"/>
                    <w:rPr>
                      <w:rFonts w:cs="Times New Roman"/>
                      <w:szCs w:val="21"/>
                    </w:rPr>
                  </w:pPr>
                  <w:r>
                    <w:rPr>
                      <w:rFonts w:hAnsi="宋体" w:cs="Times New Roman"/>
                      <w:szCs w:val="21"/>
                    </w:rPr>
                    <w:t>本项目运营过程中消耗一定量的电力、水等资源。①项目用电由当地电网提供，项目用电量不大，不会超出当地国家电网的用电负荷；②项目用水来源为当地自来水公司，主要用水为生活用水，用水量较少。故本项目电力、水的消耗量所占比重较少，符合资源利用上限要求。</w:t>
                  </w:r>
                </w:p>
              </w:tc>
            </w:tr>
            <w:tr w:rsidR="00BE66EC" w14:paraId="47F26B1E" w14:textId="77777777" w:rsidTr="00646981">
              <w:trPr>
                <w:trHeight w:val="397"/>
                <w:jc w:val="center"/>
              </w:trPr>
              <w:tc>
                <w:tcPr>
                  <w:tcW w:w="780" w:type="pct"/>
                  <w:vAlign w:val="center"/>
                </w:tcPr>
                <w:p w14:paraId="6BAE9D3B" w14:textId="77777777" w:rsidR="00BE66EC" w:rsidRDefault="00FF4634" w:rsidP="00C2777D">
                  <w:pPr>
                    <w:pStyle w:val="lh--4"/>
                    <w:adjustRightInd w:val="0"/>
                    <w:snapToGrid w:val="0"/>
                    <w:spacing w:line="360" w:lineRule="auto"/>
                    <w:rPr>
                      <w:rFonts w:cs="Times New Roman"/>
                      <w:szCs w:val="21"/>
                    </w:rPr>
                  </w:pPr>
                  <w:r>
                    <w:rPr>
                      <w:rFonts w:hAnsi="宋体" w:cs="Times New Roman"/>
                      <w:szCs w:val="21"/>
                    </w:rPr>
                    <w:t>环境质量底线</w:t>
                  </w:r>
                </w:p>
              </w:tc>
              <w:tc>
                <w:tcPr>
                  <w:tcW w:w="4220" w:type="pct"/>
                  <w:vAlign w:val="center"/>
                </w:tcPr>
                <w:p w14:paraId="24D2D998" w14:textId="77777777" w:rsidR="00BE66EC" w:rsidRDefault="00FF4634" w:rsidP="00C2777D">
                  <w:pPr>
                    <w:pStyle w:val="lh--4"/>
                    <w:adjustRightInd w:val="0"/>
                    <w:snapToGrid w:val="0"/>
                    <w:spacing w:line="360" w:lineRule="auto"/>
                    <w:rPr>
                      <w:rFonts w:cs="Times New Roman"/>
                      <w:szCs w:val="21"/>
                    </w:rPr>
                  </w:pPr>
                  <w:r>
                    <w:rPr>
                      <w:rFonts w:hAnsi="宋体" w:cs="Times New Roman"/>
                      <w:szCs w:val="21"/>
                    </w:rPr>
                    <w:t>根据现场调查，项目场址为工业用地，通过对评价区域内空气、地表水、声的调查得知，项目所在区域的大气、地表水体、声环境能达到相应的环境质量标准。项目对产生的污染物采取相应的措施后，对周边环境影响很小，符合环境质量底线要求。</w:t>
                  </w:r>
                </w:p>
              </w:tc>
            </w:tr>
            <w:tr w:rsidR="00BE66EC" w14:paraId="4AFC844A" w14:textId="77777777" w:rsidTr="00646981">
              <w:trPr>
                <w:trHeight w:val="397"/>
                <w:jc w:val="center"/>
              </w:trPr>
              <w:tc>
                <w:tcPr>
                  <w:tcW w:w="780" w:type="pct"/>
                  <w:vAlign w:val="center"/>
                </w:tcPr>
                <w:p w14:paraId="3A044201" w14:textId="77777777" w:rsidR="00BE66EC" w:rsidRDefault="00FF4634" w:rsidP="00C2777D">
                  <w:pPr>
                    <w:pStyle w:val="lh--4"/>
                    <w:adjustRightInd w:val="0"/>
                    <w:snapToGrid w:val="0"/>
                    <w:spacing w:line="360" w:lineRule="auto"/>
                    <w:rPr>
                      <w:rFonts w:cs="Times New Roman"/>
                      <w:szCs w:val="21"/>
                    </w:rPr>
                  </w:pPr>
                  <w:r>
                    <w:rPr>
                      <w:rFonts w:hAnsi="宋体" w:cs="Times New Roman"/>
                      <w:szCs w:val="21"/>
                    </w:rPr>
                    <w:t>负面清单</w:t>
                  </w:r>
                </w:p>
              </w:tc>
              <w:tc>
                <w:tcPr>
                  <w:tcW w:w="4220" w:type="pct"/>
                  <w:vAlign w:val="center"/>
                </w:tcPr>
                <w:p w14:paraId="5064ED9D" w14:textId="77777777" w:rsidR="00BE66EC" w:rsidRDefault="00FF4634" w:rsidP="00C2777D">
                  <w:pPr>
                    <w:pStyle w:val="lh--4"/>
                    <w:adjustRightInd w:val="0"/>
                    <w:snapToGrid w:val="0"/>
                    <w:spacing w:line="360" w:lineRule="auto"/>
                    <w:rPr>
                      <w:rFonts w:cs="Times New Roman"/>
                      <w:szCs w:val="21"/>
                    </w:rPr>
                  </w:pPr>
                  <w:r>
                    <w:rPr>
                      <w:rFonts w:hAnsi="宋体" w:cs="Times New Roman"/>
                      <w:szCs w:val="21"/>
                    </w:rPr>
                    <w:t>项目建设符合国家和行业的产业政策，选址符合</w:t>
                  </w:r>
                  <w:r w:rsidR="000225EC">
                    <w:rPr>
                      <w:rFonts w:hAnsi="宋体" w:cs="Times New Roman"/>
                      <w:szCs w:val="21"/>
                    </w:rPr>
                    <w:t>湘阴县</w:t>
                  </w:r>
                  <w:r>
                    <w:rPr>
                      <w:rFonts w:hAnsi="宋体" w:cs="Times New Roman"/>
                      <w:szCs w:val="21"/>
                    </w:rPr>
                    <w:t>总体规划，不涉及产业政策和区域规划的负面清单。</w:t>
                  </w:r>
                </w:p>
              </w:tc>
            </w:tr>
          </w:tbl>
          <w:p w14:paraId="546BE612" w14:textId="77777777" w:rsidR="009D7722" w:rsidRDefault="009D7722" w:rsidP="00C2777D">
            <w:pPr>
              <w:pStyle w:val="lh--1"/>
              <w:adjustRightInd w:val="0"/>
              <w:snapToGrid w:val="0"/>
              <w:ind w:firstLineChars="0" w:firstLine="0"/>
            </w:pPr>
          </w:p>
          <w:p w14:paraId="4A661C8D" w14:textId="77777777" w:rsidR="00E07678" w:rsidRPr="00102CFD" w:rsidRDefault="004E48BE" w:rsidP="00C2777D">
            <w:pPr>
              <w:pStyle w:val="lh--1"/>
              <w:adjustRightInd w:val="0"/>
              <w:snapToGrid w:val="0"/>
              <w:ind w:firstLineChars="0" w:firstLine="0"/>
              <w:rPr>
                <w:u w:val="single"/>
              </w:rPr>
            </w:pPr>
            <w:r w:rsidRPr="00102CFD">
              <w:rPr>
                <w:rFonts w:hint="eastAsia"/>
                <w:u w:val="single"/>
              </w:rPr>
              <w:t>1</w:t>
            </w:r>
            <w:r w:rsidRPr="00102CFD">
              <w:rPr>
                <w:u w:val="single"/>
              </w:rPr>
              <w:t xml:space="preserve">0.4 </w:t>
            </w:r>
            <w:r w:rsidRPr="00102CFD">
              <w:rPr>
                <w:rFonts w:hint="eastAsia"/>
                <w:u w:val="single"/>
              </w:rPr>
              <w:t>环境管理政策符合性分析</w:t>
            </w:r>
          </w:p>
          <w:p w14:paraId="4A622929" w14:textId="77777777" w:rsidR="004E48BE" w:rsidRPr="00102CFD" w:rsidRDefault="004E48BE" w:rsidP="00C2777D">
            <w:pPr>
              <w:pStyle w:val="lh--1"/>
              <w:rPr>
                <w:rFonts w:cs="Times New Roman"/>
                <w:u w:val="single"/>
              </w:rPr>
            </w:pPr>
            <w:r w:rsidRPr="00102CFD">
              <w:rPr>
                <w:rFonts w:cs="Times New Roman"/>
                <w:u w:val="single"/>
              </w:rPr>
              <w:t>本次评价对项目建设情况进行相关政策符合性分析，本项目符合文件相关要求。具</w:t>
            </w:r>
            <w:r w:rsidRPr="00102CFD">
              <w:rPr>
                <w:rFonts w:cs="Times New Roman"/>
                <w:u w:val="single"/>
              </w:rPr>
              <w:lastRenderedPageBreak/>
              <w:t>体对比分析如下所示：</w:t>
            </w:r>
          </w:p>
          <w:p w14:paraId="32D1DEDD" w14:textId="77777777" w:rsidR="004E48BE" w:rsidRPr="00102CFD" w:rsidRDefault="004E48BE" w:rsidP="00C2777D">
            <w:pPr>
              <w:pStyle w:val="lh--1"/>
              <w:rPr>
                <w:rFonts w:cs="Times New Roman"/>
                <w:u w:val="single"/>
              </w:rPr>
            </w:pPr>
            <w:r w:rsidRPr="00102CFD">
              <w:rPr>
                <w:rFonts w:cs="Times New Roman"/>
                <w:u w:val="single"/>
              </w:rPr>
              <w:t>（</w:t>
            </w:r>
            <w:r w:rsidRPr="00102CFD">
              <w:rPr>
                <w:rFonts w:cs="Times New Roman"/>
                <w:u w:val="single"/>
              </w:rPr>
              <w:t>1</w:t>
            </w:r>
            <w:r w:rsidRPr="00102CFD">
              <w:rPr>
                <w:rFonts w:cs="Times New Roman"/>
                <w:u w:val="single"/>
              </w:rPr>
              <w:t>）本项目采取的挥发性有机物污染防治措施与《挥发性有机物</w:t>
            </w:r>
            <w:r w:rsidRPr="00102CFD">
              <w:rPr>
                <w:rFonts w:cs="Times New Roman"/>
                <w:u w:val="single"/>
              </w:rPr>
              <w:t xml:space="preserve">VOCs </w:t>
            </w:r>
            <w:r w:rsidRPr="00102CFD">
              <w:rPr>
                <w:rFonts w:cs="Times New Roman"/>
                <w:u w:val="single"/>
              </w:rPr>
              <w:t>污染防治技术政策》的相符性分析见下表所示：</w:t>
            </w:r>
          </w:p>
          <w:p w14:paraId="385F9D60" w14:textId="77777777" w:rsidR="004E48BE" w:rsidRPr="00102CFD" w:rsidRDefault="004E48BE" w:rsidP="00C2777D">
            <w:pPr>
              <w:pStyle w:val="lh--0"/>
              <w:numPr>
                <w:ilvl w:val="0"/>
                <w:numId w:val="0"/>
              </w:numPr>
              <w:spacing w:before="156" w:line="360" w:lineRule="auto"/>
              <w:rPr>
                <w:rFonts w:cs="Times New Roman"/>
                <w:u w:val="single"/>
              </w:rPr>
            </w:pPr>
            <w:r w:rsidRPr="00102CFD">
              <w:rPr>
                <w:rFonts w:cs="Times New Roman" w:hint="eastAsia"/>
                <w:u w:val="single"/>
              </w:rPr>
              <w:t>表</w:t>
            </w:r>
            <w:r w:rsidRPr="00102CFD">
              <w:rPr>
                <w:rFonts w:cs="Times New Roman" w:hint="eastAsia"/>
                <w:u w:val="single"/>
              </w:rPr>
              <w:t>1</w:t>
            </w:r>
            <w:r w:rsidRPr="00102CFD">
              <w:rPr>
                <w:rFonts w:cs="Times New Roman"/>
                <w:u w:val="single"/>
              </w:rPr>
              <w:t>-7</w:t>
            </w:r>
            <w:r w:rsidRPr="00102CFD">
              <w:rPr>
                <w:rFonts w:cs="Times New Roman"/>
                <w:u w:val="single"/>
              </w:rPr>
              <w:t>《挥发性有机物</w:t>
            </w:r>
            <w:r w:rsidRPr="00102CFD">
              <w:rPr>
                <w:rFonts w:cs="Times New Roman"/>
                <w:u w:val="single"/>
              </w:rPr>
              <w:t>VOCs</w:t>
            </w:r>
            <w:r w:rsidRPr="00102CFD">
              <w:rPr>
                <w:rFonts w:cs="Times New Roman"/>
                <w:u w:val="single"/>
              </w:rPr>
              <w:t>污染防治技术政策》的符合性分析</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03"/>
              <w:gridCol w:w="4121"/>
              <w:gridCol w:w="2433"/>
              <w:gridCol w:w="1035"/>
            </w:tblGrid>
            <w:tr w:rsidR="004E48BE" w:rsidRPr="00102CFD" w14:paraId="0BC7FB4F" w14:textId="77777777" w:rsidTr="003A46DA">
              <w:trPr>
                <w:trHeight w:val="457"/>
                <w:jc w:val="center"/>
              </w:trPr>
              <w:tc>
                <w:tcPr>
                  <w:tcW w:w="733" w:type="pct"/>
                  <w:vAlign w:val="center"/>
                </w:tcPr>
                <w:p w14:paraId="47254497" w14:textId="77777777" w:rsidR="004E48BE" w:rsidRPr="00102CFD" w:rsidRDefault="004E48BE" w:rsidP="00C2777D">
                  <w:pPr>
                    <w:pStyle w:val="lh--4"/>
                    <w:spacing w:line="360" w:lineRule="auto"/>
                    <w:rPr>
                      <w:rFonts w:cs="Times New Roman"/>
                      <w:u w:val="single"/>
                    </w:rPr>
                  </w:pPr>
                  <w:r w:rsidRPr="00102CFD">
                    <w:rPr>
                      <w:rFonts w:cs="Times New Roman"/>
                      <w:u w:val="single"/>
                    </w:rPr>
                    <w:t>条款</w:t>
                  </w:r>
                </w:p>
              </w:tc>
              <w:tc>
                <w:tcPr>
                  <w:tcW w:w="2317" w:type="pct"/>
                  <w:vAlign w:val="center"/>
                </w:tcPr>
                <w:p w14:paraId="7BC53117" w14:textId="77777777" w:rsidR="004E48BE" w:rsidRPr="00102CFD" w:rsidRDefault="004E48BE" w:rsidP="00C2777D">
                  <w:pPr>
                    <w:pStyle w:val="lh--4"/>
                    <w:spacing w:line="360" w:lineRule="auto"/>
                    <w:rPr>
                      <w:rFonts w:cs="Times New Roman"/>
                      <w:u w:val="single"/>
                    </w:rPr>
                  </w:pPr>
                  <w:r w:rsidRPr="00102CFD">
                    <w:rPr>
                      <w:rFonts w:cs="Times New Roman"/>
                      <w:u w:val="single"/>
                    </w:rPr>
                    <w:t>技术要求</w:t>
                  </w:r>
                </w:p>
              </w:tc>
              <w:tc>
                <w:tcPr>
                  <w:tcW w:w="1368" w:type="pct"/>
                  <w:vAlign w:val="center"/>
                </w:tcPr>
                <w:p w14:paraId="56F93032" w14:textId="77777777" w:rsidR="004E48BE" w:rsidRPr="00102CFD" w:rsidRDefault="004E48BE" w:rsidP="00C2777D">
                  <w:pPr>
                    <w:pStyle w:val="lh--4"/>
                    <w:spacing w:line="360" w:lineRule="auto"/>
                    <w:rPr>
                      <w:rFonts w:cs="Times New Roman"/>
                      <w:u w:val="single"/>
                    </w:rPr>
                  </w:pPr>
                  <w:r w:rsidRPr="00102CFD">
                    <w:rPr>
                      <w:rFonts w:cs="Times New Roman"/>
                      <w:u w:val="single"/>
                    </w:rPr>
                    <w:t>本项目情况</w:t>
                  </w:r>
                </w:p>
              </w:tc>
              <w:tc>
                <w:tcPr>
                  <w:tcW w:w="583" w:type="pct"/>
                  <w:vAlign w:val="center"/>
                </w:tcPr>
                <w:p w14:paraId="30BADD49" w14:textId="77777777" w:rsidR="004E48BE" w:rsidRPr="00102CFD" w:rsidRDefault="004E48BE" w:rsidP="00C2777D">
                  <w:pPr>
                    <w:pStyle w:val="lh--4"/>
                    <w:spacing w:line="360" w:lineRule="auto"/>
                    <w:rPr>
                      <w:rFonts w:cs="Times New Roman"/>
                      <w:u w:val="single"/>
                    </w:rPr>
                  </w:pPr>
                  <w:r w:rsidRPr="00102CFD">
                    <w:rPr>
                      <w:rFonts w:cs="Times New Roman"/>
                      <w:u w:val="single"/>
                    </w:rPr>
                    <w:t>相符性</w:t>
                  </w:r>
                </w:p>
              </w:tc>
            </w:tr>
            <w:tr w:rsidR="004E48BE" w:rsidRPr="00102CFD" w14:paraId="701B8C35" w14:textId="77777777" w:rsidTr="003A46DA">
              <w:trPr>
                <w:trHeight w:val="988"/>
                <w:jc w:val="center"/>
              </w:trPr>
              <w:tc>
                <w:tcPr>
                  <w:tcW w:w="733" w:type="pct"/>
                  <w:vAlign w:val="center"/>
                </w:tcPr>
                <w:p w14:paraId="1200CB9C" w14:textId="77777777" w:rsidR="004E48BE" w:rsidRPr="00102CFD" w:rsidRDefault="004E48BE" w:rsidP="00C2777D">
                  <w:pPr>
                    <w:pStyle w:val="lh--4"/>
                    <w:spacing w:line="360" w:lineRule="auto"/>
                    <w:rPr>
                      <w:rFonts w:cs="Times New Roman"/>
                      <w:u w:val="single"/>
                    </w:rPr>
                  </w:pPr>
                  <w:r w:rsidRPr="00102CFD">
                    <w:rPr>
                      <w:rFonts w:cs="Times New Roman"/>
                      <w:u w:val="single"/>
                    </w:rPr>
                    <w:t>一、总则</w:t>
                  </w:r>
                </w:p>
              </w:tc>
              <w:tc>
                <w:tcPr>
                  <w:tcW w:w="2317" w:type="pct"/>
                  <w:vAlign w:val="center"/>
                </w:tcPr>
                <w:p w14:paraId="438FE535" w14:textId="77777777" w:rsidR="004E48BE" w:rsidRPr="00102CFD" w:rsidRDefault="004E48BE" w:rsidP="00C2777D">
                  <w:pPr>
                    <w:autoSpaceDE w:val="0"/>
                    <w:autoSpaceDN w:val="0"/>
                    <w:adjustRightInd w:val="0"/>
                    <w:spacing w:line="360" w:lineRule="auto"/>
                    <w:jc w:val="left"/>
                    <w:rPr>
                      <w:rFonts w:ascii="Times New Roman" w:eastAsia="宋体" w:hAnsi="Times New Roman" w:cs="Times New Roman"/>
                      <w:u w:val="single"/>
                    </w:rPr>
                  </w:pPr>
                  <w:r w:rsidRPr="00102CFD">
                    <w:rPr>
                      <w:rFonts w:ascii="Times New Roman" w:eastAsia="宋体" w:hAnsi="Times New Roman" w:cs="Times New Roman"/>
                      <w:kern w:val="0"/>
                      <w:u w:val="single"/>
                    </w:rPr>
                    <w:t>（四）</w:t>
                  </w:r>
                  <w:r w:rsidRPr="00102CFD">
                    <w:rPr>
                      <w:rFonts w:ascii="Times New Roman" w:eastAsia="宋体" w:hAnsi="Times New Roman" w:cs="Times New Roman"/>
                      <w:kern w:val="0"/>
                      <w:u w:val="single"/>
                    </w:rPr>
                    <w:t>VOCs</w:t>
                  </w:r>
                  <w:r w:rsidRPr="00102CFD">
                    <w:rPr>
                      <w:rFonts w:ascii="Times New Roman" w:eastAsia="宋体" w:hAnsi="Times New Roman" w:cs="Times New Roman"/>
                      <w:kern w:val="0"/>
                      <w:u w:val="single"/>
                    </w:rPr>
                    <w:t>污染防治应遵循源头和过程控制与末端治理向结合的综合防治原则。在工业生产中采用清洁生产技术，严格控制含</w:t>
                  </w:r>
                  <w:r w:rsidRPr="00102CFD">
                    <w:rPr>
                      <w:rFonts w:ascii="Times New Roman" w:eastAsia="宋体" w:hAnsi="Times New Roman" w:cs="Times New Roman"/>
                      <w:kern w:val="0"/>
                      <w:u w:val="single"/>
                    </w:rPr>
                    <w:t>VOCs</w:t>
                  </w:r>
                  <w:r w:rsidRPr="00102CFD">
                    <w:rPr>
                      <w:rFonts w:ascii="Times New Roman" w:eastAsia="宋体" w:hAnsi="Times New Roman" w:cs="Times New Roman"/>
                      <w:kern w:val="0"/>
                      <w:u w:val="single"/>
                    </w:rPr>
                    <w:t>原料与产品在生产和储运过程中的</w:t>
                  </w:r>
                  <w:r w:rsidRPr="00102CFD">
                    <w:rPr>
                      <w:rFonts w:ascii="Times New Roman" w:eastAsia="宋体" w:hAnsi="Times New Roman" w:cs="Times New Roman"/>
                      <w:kern w:val="0"/>
                      <w:u w:val="single"/>
                    </w:rPr>
                    <w:t>VOCs</w:t>
                  </w:r>
                  <w:r w:rsidRPr="00102CFD">
                    <w:rPr>
                      <w:rFonts w:ascii="Times New Roman" w:eastAsia="宋体" w:hAnsi="Times New Roman" w:cs="Times New Roman"/>
                      <w:kern w:val="0"/>
                      <w:u w:val="single"/>
                    </w:rPr>
                    <w:t>排放，鼓励对资源和能源的回收利用；鼓励在生产和生活中使用不含</w:t>
                  </w:r>
                  <w:r w:rsidRPr="00102CFD">
                    <w:rPr>
                      <w:rFonts w:ascii="Times New Roman" w:eastAsia="宋体" w:hAnsi="Times New Roman" w:cs="Times New Roman"/>
                      <w:kern w:val="0"/>
                      <w:u w:val="single"/>
                    </w:rPr>
                    <w:t>VOCs</w:t>
                  </w:r>
                  <w:r w:rsidRPr="00102CFD">
                    <w:rPr>
                      <w:rFonts w:ascii="Times New Roman" w:eastAsia="宋体" w:hAnsi="Times New Roman" w:cs="Times New Roman"/>
                      <w:kern w:val="0"/>
                      <w:u w:val="single"/>
                    </w:rPr>
                    <w:t>的替代产品或低</w:t>
                  </w:r>
                  <w:r w:rsidRPr="00102CFD">
                    <w:rPr>
                      <w:rFonts w:ascii="Times New Roman" w:eastAsia="宋体" w:hAnsi="Times New Roman" w:cs="Times New Roman"/>
                      <w:kern w:val="0"/>
                      <w:u w:val="single"/>
                    </w:rPr>
                    <w:t>VOCs</w:t>
                  </w:r>
                  <w:r w:rsidRPr="00102CFD">
                    <w:rPr>
                      <w:rFonts w:ascii="Times New Roman" w:eastAsia="宋体" w:hAnsi="Times New Roman" w:cs="Times New Roman"/>
                      <w:kern w:val="0"/>
                      <w:u w:val="single"/>
                    </w:rPr>
                    <w:t>含量的产品。</w:t>
                  </w:r>
                </w:p>
              </w:tc>
              <w:tc>
                <w:tcPr>
                  <w:tcW w:w="1368" w:type="pct"/>
                  <w:vAlign w:val="center"/>
                </w:tcPr>
                <w:p w14:paraId="0258EB50" w14:textId="77777777" w:rsidR="004E48BE" w:rsidRPr="00102CFD" w:rsidRDefault="004E48BE" w:rsidP="00C2777D">
                  <w:pPr>
                    <w:autoSpaceDE w:val="0"/>
                    <w:autoSpaceDN w:val="0"/>
                    <w:adjustRightInd w:val="0"/>
                    <w:spacing w:line="360" w:lineRule="auto"/>
                    <w:jc w:val="left"/>
                    <w:rPr>
                      <w:rFonts w:ascii="Times New Roman" w:eastAsia="宋体" w:hAnsi="Times New Roman" w:cs="Times New Roman"/>
                      <w:u w:val="single"/>
                    </w:rPr>
                  </w:pPr>
                  <w:r w:rsidRPr="00102CFD">
                    <w:rPr>
                      <w:rFonts w:ascii="Times New Roman" w:eastAsia="宋体" w:hAnsi="Times New Roman" w:cs="Times New Roman"/>
                      <w:kern w:val="0"/>
                      <w:u w:val="single"/>
                    </w:rPr>
                    <w:t>本项目采用少量的低</w:t>
                  </w:r>
                  <w:r w:rsidRPr="00102CFD">
                    <w:rPr>
                      <w:rFonts w:ascii="Times New Roman" w:eastAsia="宋体" w:hAnsi="Times New Roman" w:cs="Times New Roman"/>
                      <w:kern w:val="0"/>
                      <w:u w:val="single"/>
                    </w:rPr>
                    <w:t>VOCs</w:t>
                  </w:r>
                  <w:r w:rsidRPr="00102CFD">
                    <w:rPr>
                      <w:rFonts w:ascii="Times New Roman" w:eastAsia="宋体" w:hAnsi="Times New Roman" w:cs="Times New Roman"/>
                      <w:kern w:val="0"/>
                      <w:u w:val="single"/>
                    </w:rPr>
                    <w:t>的</w:t>
                  </w:r>
                  <w:r w:rsidR="00E25C01" w:rsidRPr="00102CFD">
                    <w:rPr>
                      <w:rFonts w:cs="Times New Roman"/>
                      <w:u w:val="single"/>
                    </w:rPr>
                    <w:t>线性低密度聚乙烯</w:t>
                  </w:r>
                  <w:r w:rsidR="00E25C01" w:rsidRPr="00102CFD">
                    <w:rPr>
                      <w:rFonts w:cs="Times New Roman"/>
                      <w:u w:val="single"/>
                    </w:rPr>
                    <w:t>(LLDPE)</w:t>
                  </w:r>
                  <w:r w:rsidRPr="00102CFD">
                    <w:rPr>
                      <w:rFonts w:ascii="Times New Roman" w:eastAsia="宋体" w:hAnsi="Times New Roman" w:cs="Times New Roman"/>
                      <w:kern w:val="0"/>
                      <w:u w:val="single"/>
                    </w:rPr>
                    <w:t>进行</w:t>
                  </w:r>
                  <w:r w:rsidR="00E25C01" w:rsidRPr="00102CFD">
                    <w:rPr>
                      <w:rFonts w:ascii="Times New Roman" w:eastAsia="宋体" w:hAnsi="Times New Roman" w:cs="Times New Roman" w:hint="eastAsia"/>
                      <w:kern w:val="0"/>
                      <w:u w:val="single"/>
                    </w:rPr>
                    <w:t>生产</w:t>
                  </w:r>
                  <w:r w:rsidRPr="00102CFD">
                    <w:rPr>
                      <w:rFonts w:ascii="Times New Roman" w:eastAsia="宋体" w:hAnsi="Times New Roman" w:cs="Times New Roman"/>
                      <w:kern w:val="0"/>
                      <w:u w:val="single"/>
                    </w:rPr>
                    <w:t>，且</w:t>
                  </w:r>
                  <w:r w:rsidR="00E25C01" w:rsidRPr="00102CFD">
                    <w:rPr>
                      <w:rFonts w:ascii="Times New Roman" w:eastAsia="宋体" w:hAnsi="Times New Roman" w:cs="Times New Roman" w:hint="eastAsia"/>
                      <w:kern w:val="0"/>
                      <w:u w:val="single"/>
                    </w:rPr>
                    <w:t>原料加热</w:t>
                  </w:r>
                  <w:r w:rsidRPr="00102CFD">
                    <w:rPr>
                      <w:rFonts w:ascii="Times New Roman" w:eastAsia="宋体" w:hAnsi="Times New Roman" w:cs="Times New Roman"/>
                      <w:kern w:val="0"/>
                      <w:u w:val="single"/>
                    </w:rPr>
                    <w:t>产生的挥发性有机废气经收集后采取</w:t>
                  </w:r>
                  <w:r w:rsidR="00E25C01" w:rsidRPr="00102CFD">
                    <w:rPr>
                      <w:rFonts w:ascii="Times New Roman" w:eastAsia="宋体" w:hAnsi="Times New Roman" w:cs="Times New Roman" w:hint="eastAsia"/>
                      <w:kern w:val="0"/>
                      <w:u w:val="single"/>
                    </w:rPr>
                    <w:t>两级</w:t>
                  </w:r>
                  <w:r w:rsidRPr="00102CFD">
                    <w:rPr>
                      <w:rFonts w:ascii="Times New Roman" w:eastAsia="宋体" w:hAnsi="Times New Roman" w:cs="Times New Roman"/>
                      <w:kern w:val="0"/>
                      <w:u w:val="single"/>
                    </w:rPr>
                    <w:t>活性炭吸附处理达标后排放。</w:t>
                  </w:r>
                </w:p>
              </w:tc>
              <w:tc>
                <w:tcPr>
                  <w:tcW w:w="583" w:type="pct"/>
                  <w:vAlign w:val="center"/>
                </w:tcPr>
                <w:p w14:paraId="2848135D" w14:textId="77777777" w:rsidR="004E48BE" w:rsidRPr="00102CFD" w:rsidRDefault="004E48BE" w:rsidP="00C2777D">
                  <w:pPr>
                    <w:pStyle w:val="lh--4"/>
                    <w:spacing w:line="360" w:lineRule="auto"/>
                    <w:rPr>
                      <w:rFonts w:cs="Times New Roman"/>
                      <w:u w:val="single"/>
                    </w:rPr>
                  </w:pPr>
                  <w:r w:rsidRPr="00102CFD">
                    <w:rPr>
                      <w:rFonts w:cs="Times New Roman"/>
                      <w:u w:val="single"/>
                    </w:rPr>
                    <w:t>符合</w:t>
                  </w:r>
                </w:p>
              </w:tc>
            </w:tr>
            <w:tr w:rsidR="004E48BE" w:rsidRPr="00102CFD" w14:paraId="094D63A7" w14:textId="77777777" w:rsidTr="003A46DA">
              <w:trPr>
                <w:trHeight w:val="974"/>
                <w:jc w:val="center"/>
              </w:trPr>
              <w:tc>
                <w:tcPr>
                  <w:tcW w:w="733" w:type="pct"/>
                  <w:vMerge w:val="restart"/>
                  <w:vAlign w:val="center"/>
                </w:tcPr>
                <w:p w14:paraId="6BDED1A6" w14:textId="77777777" w:rsidR="004E48BE" w:rsidRPr="00102CFD" w:rsidRDefault="004E48BE" w:rsidP="00C2777D">
                  <w:pPr>
                    <w:autoSpaceDE w:val="0"/>
                    <w:autoSpaceDN w:val="0"/>
                    <w:adjustRightInd w:val="0"/>
                    <w:spacing w:line="360" w:lineRule="auto"/>
                    <w:jc w:val="left"/>
                    <w:rPr>
                      <w:rFonts w:ascii="Times New Roman" w:eastAsia="宋体" w:hAnsi="Times New Roman" w:cs="Times New Roman"/>
                      <w:u w:val="single"/>
                    </w:rPr>
                  </w:pPr>
                  <w:r w:rsidRPr="00102CFD">
                    <w:rPr>
                      <w:rFonts w:ascii="Times New Roman" w:eastAsia="宋体" w:hAnsi="Times New Roman" w:cs="Times New Roman"/>
                      <w:kern w:val="0"/>
                      <w:u w:val="single"/>
                    </w:rPr>
                    <w:t>三、末端治理与综合利用</w:t>
                  </w:r>
                </w:p>
              </w:tc>
              <w:tc>
                <w:tcPr>
                  <w:tcW w:w="2317" w:type="pct"/>
                  <w:vAlign w:val="center"/>
                </w:tcPr>
                <w:p w14:paraId="5E1DCC02" w14:textId="77777777" w:rsidR="004E48BE" w:rsidRPr="00102CFD" w:rsidRDefault="004E48BE" w:rsidP="00C2777D">
                  <w:pPr>
                    <w:autoSpaceDE w:val="0"/>
                    <w:autoSpaceDN w:val="0"/>
                    <w:adjustRightInd w:val="0"/>
                    <w:spacing w:line="360" w:lineRule="auto"/>
                    <w:jc w:val="left"/>
                    <w:rPr>
                      <w:rFonts w:ascii="Times New Roman" w:eastAsia="宋体" w:hAnsi="Times New Roman" w:cs="Times New Roman"/>
                      <w:kern w:val="0"/>
                      <w:u w:val="single"/>
                    </w:rPr>
                  </w:pPr>
                  <w:r w:rsidRPr="00102CFD">
                    <w:rPr>
                      <w:rFonts w:ascii="Times New Roman" w:eastAsia="宋体" w:hAnsi="Times New Roman" w:cs="Times New Roman"/>
                      <w:kern w:val="0"/>
                      <w:u w:val="single"/>
                    </w:rPr>
                    <w:t>（十）在涂装、印刷、粘合、工业清洗等含</w:t>
                  </w:r>
                  <w:r w:rsidRPr="00102CFD">
                    <w:rPr>
                      <w:rFonts w:ascii="Times New Roman" w:eastAsia="宋体" w:hAnsi="Times New Roman" w:cs="Times New Roman"/>
                      <w:kern w:val="0"/>
                      <w:u w:val="single"/>
                    </w:rPr>
                    <w:t>VOCs</w:t>
                  </w:r>
                  <w:r w:rsidRPr="00102CFD">
                    <w:rPr>
                      <w:rFonts w:ascii="Times New Roman" w:eastAsia="宋体" w:hAnsi="Times New Roman" w:cs="Times New Roman"/>
                      <w:kern w:val="0"/>
                      <w:u w:val="single"/>
                    </w:rPr>
                    <w:t>产品的使用过程中的</w:t>
                  </w:r>
                  <w:r w:rsidRPr="00102CFD">
                    <w:rPr>
                      <w:rFonts w:ascii="Times New Roman" w:eastAsia="宋体" w:hAnsi="Times New Roman" w:cs="Times New Roman"/>
                      <w:kern w:val="0"/>
                      <w:u w:val="single"/>
                    </w:rPr>
                    <w:t>VOCs</w:t>
                  </w:r>
                  <w:r w:rsidRPr="00102CFD">
                    <w:rPr>
                      <w:rFonts w:ascii="Times New Roman" w:eastAsia="宋体" w:hAnsi="Times New Roman" w:cs="Times New Roman"/>
                      <w:kern w:val="0"/>
                      <w:u w:val="single"/>
                    </w:rPr>
                    <w:t>污染防治技术措施包括：</w:t>
                  </w:r>
                </w:p>
                <w:p w14:paraId="38284890" w14:textId="77777777" w:rsidR="004E48BE" w:rsidRPr="00102CFD" w:rsidRDefault="004E48BE" w:rsidP="00C2777D">
                  <w:pPr>
                    <w:autoSpaceDE w:val="0"/>
                    <w:autoSpaceDN w:val="0"/>
                    <w:adjustRightInd w:val="0"/>
                    <w:spacing w:line="360" w:lineRule="auto"/>
                    <w:jc w:val="left"/>
                    <w:rPr>
                      <w:rFonts w:ascii="Times New Roman" w:eastAsia="宋体" w:hAnsi="Times New Roman" w:cs="Times New Roman"/>
                      <w:kern w:val="0"/>
                      <w:u w:val="single"/>
                    </w:rPr>
                  </w:pPr>
                  <w:r w:rsidRPr="00102CFD">
                    <w:rPr>
                      <w:rFonts w:ascii="Times New Roman" w:eastAsia="宋体" w:hAnsi="Times New Roman" w:cs="Times New Roman"/>
                      <w:kern w:val="0"/>
                      <w:u w:val="single"/>
                    </w:rPr>
                    <w:t>1</w:t>
                  </w:r>
                  <w:r w:rsidRPr="00102CFD">
                    <w:rPr>
                      <w:rFonts w:ascii="Times New Roman" w:eastAsia="宋体" w:hAnsi="Times New Roman" w:cs="Times New Roman"/>
                      <w:kern w:val="0"/>
                      <w:u w:val="single"/>
                    </w:rPr>
                    <w:t>、鼓励使用通过环境标志产品认证的环保型涂料、油墨、胶粘剂和清洗剂；</w:t>
                  </w:r>
                </w:p>
                <w:p w14:paraId="7C747C00" w14:textId="77777777" w:rsidR="004E48BE" w:rsidRPr="00102CFD" w:rsidRDefault="004E48BE" w:rsidP="00C2777D">
                  <w:pPr>
                    <w:autoSpaceDE w:val="0"/>
                    <w:autoSpaceDN w:val="0"/>
                    <w:adjustRightInd w:val="0"/>
                    <w:spacing w:line="360" w:lineRule="auto"/>
                    <w:jc w:val="left"/>
                    <w:rPr>
                      <w:rFonts w:ascii="Times New Roman" w:eastAsia="宋体" w:hAnsi="Times New Roman" w:cs="Times New Roman"/>
                      <w:kern w:val="0"/>
                      <w:u w:val="single"/>
                    </w:rPr>
                  </w:pPr>
                  <w:r w:rsidRPr="00102CFD">
                    <w:rPr>
                      <w:rFonts w:ascii="Times New Roman" w:eastAsia="宋体" w:hAnsi="Times New Roman" w:cs="Times New Roman"/>
                      <w:kern w:val="0"/>
                      <w:u w:val="single"/>
                    </w:rPr>
                    <w:t>2</w:t>
                  </w:r>
                  <w:r w:rsidRPr="00102CFD">
                    <w:rPr>
                      <w:rFonts w:ascii="Times New Roman" w:eastAsia="宋体" w:hAnsi="Times New Roman" w:cs="Times New Roman"/>
                      <w:kern w:val="0"/>
                      <w:u w:val="single"/>
                    </w:rPr>
                    <w:t>、根据涂装工艺的不同，鼓励使用水性涂料、高固份涂料、粉末涂料、紫外光固化（</w:t>
                  </w:r>
                  <w:r w:rsidRPr="00102CFD">
                    <w:rPr>
                      <w:rFonts w:ascii="Times New Roman" w:eastAsia="宋体" w:hAnsi="Times New Roman" w:cs="Times New Roman"/>
                      <w:kern w:val="0"/>
                      <w:u w:val="single"/>
                    </w:rPr>
                    <w:t>UV</w:t>
                  </w:r>
                  <w:r w:rsidRPr="00102CFD">
                    <w:rPr>
                      <w:rFonts w:ascii="Times New Roman" w:eastAsia="宋体" w:hAnsi="Times New Roman" w:cs="Times New Roman"/>
                      <w:kern w:val="0"/>
                      <w:u w:val="single"/>
                    </w:rPr>
                    <w:t>）涂料等环保型涂料；推广采用静电喷涂、淋涂、滚涂、浸涂等高效率的涂装工艺；应尽量避免无</w:t>
                  </w:r>
                  <w:r w:rsidRPr="00102CFD">
                    <w:rPr>
                      <w:rFonts w:ascii="Times New Roman" w:eastAsia="宋体" w:hAnsi="Times New Roman" w:cs="Times New Roman"/>
                      <w:kern w:val="0"/>
                      <w:u w:val="single"/>
                    </w:rPr>
                    <w:t>VOCs</w:t>
                  </w:r>
                  <w:r w:rsidRPr="00102CFD">
                    <w:rPr>
                      <w:rFonts w:ascii="Times New Roman" w:eastAsia="宋体" w:hAnsi="Times New Roman" w:cs="Times New Roman"/>
                      <w:kern w:val="0"/>
                      <w:u w:val="single"/>
                    </w:rPr>
                    <w:t>净化、回收措施的露天喷涂作业；</w:t>
                  </w:r>
                </w:p>
                <w:p w14:paraId="1BC5F4FA" w14:textId="77777777" w:rsidR="004E48BE" w:rsidRPr="00102CFD" w:rsidRDefault="004E48BE" w:rsidP="00C2777D">
                  <w:pPr>
                    <w:autoSpaceDE w:val="0"/>
                    <w:autoSpaceDN w:val="0"/>
                    <w:adjustRightInd w:val="0"/>
                    <w:spacing w:line="360" w:lineRule="auto"/>
                    <w:jc w:val="left"/>
                    <w:rPr>
                      <w:rFonts w:ascii="Times New Roman" w:eastAsia="宋体" w:hAnsi="Times New Roman" w:cs="Times New Roman"/>
                      <w:u w:val="single"/>
                    </w:rPr>
                  </w:pPr>
                  <w:r w:rsidRPr="00102CFD">
                    <w:rPr>
                      <w:rFonts w:ascii="Times New Roman" w:eastAsia="宋体" w:hAnsi="Times New Roman" w:cs="Times New Roman"/>
                      <w:kern w:val="0"/>
                      <w:u w:val="single"/>
                    </w:rPr>
                    <w:t>6</w:t>
                  </w:r>
                  <w:r w:rsidRPr="00102CFD">
                    <w:rPr>
                      <w:rFonts w:ascii="Times New Roman" w:eastAsia="宋体" w:hAnsi="Times New Roman" w:cs="Times New Roman"/>
                      <w:kern w:val="0"/>
                      <w:u w:val="single"/>
                    </w:rPr>
                    <w:t>、含</w:t>
                  </w:r>
                  <w:r w:rsidRPr="00102CFD">
                    <w:rPr>
                      <w:rFonts w:ascii="Times New Roman" w:eastAsia="宋体" w:hAnsi="Times New Roman" w:cs="Times New Roman"/>
                      <w:kern w:val="0"/>
                      <w:u w:val="single"/>
                    </w:rPr>
                    <w:t>VOCs</w:t>
                  </w:r>
                  <w:r w:rsidRPr="00102CFD">
                    <w:rPr>
                      <w:rFonts w:ascii="Times New Roman" w:eastAsia="宋体" w:hAnsi="Times New Roman" w:cs="Times New Roman"/>
                      <w:kern w:val="0"/>
                      <w:u w:val="single"/>
                    </w:rPr>
                    <w:t>产品的使用过程中，应采取废气收集措施，提高废气收集效率，减少废气的无组织排放与散逸，并对收集后的废气进行回收或处理后达标排放。</w:t>
                  </w:r>
                </w:p>
              </w:tc>
              <w:tc>
                <w:tcPr>
                  <w:tcW w:w="1368" w:type="pct"/>
                  <w:vAlign w:val="center"/>
                </w:tcPr>
                <w:p w14:paraId="1453E0BB" w14:textId="77777777" w:rsidR="004E48BE" w:rsidRPr="00102CFD" w:rsidRDefault="004E48BE" w:rsidP="00C2777D">
                  <w:pPr>
                    <w:pStyle w:val="lh--4"/>
                    <w:spacing w:line="360" w:lineRule="auto"/>
                    <w:jc w:val="left"/>
                    <w:rPr>
                      <w:rFonts w:cs="Times New Roman"/>
                      <w:u w:val="single"/>
                    </w:rPr>
                  </w:pPr>
                  <w:r w:rsidRPr="00102CFD">
                    <w:rPr>
                      <w:rFonts w:cs="Times New Roman"/>
                      <w:u w:val="single"/>
                    </w:rPr>
                    <w:t>本项目</w:t>
                  </w:r>
                  <w:r w:rsidR="00E25C01" w:rsidRPr="00102CFD">
                    <w:rPr>
                      <w:rFonts w:cs="Times New Roman" w:hint="eastAsia"/>
                      <w:u w:val="single"/>
                    </w:rPr>
                    <w:t>不属于</w:t>
                  </w:r>
                  <w:r w:rsidR="00E25C01" w:rsidRPr="00102CFD">
                    <w:rPr>
                      <w:rFonts w:cs="Times New Roman"/>
                      <w:u w:val="single"/>
                    </w:rPr>
                    <w:t>涂装、印刷、粘合、工业清洗等</w:t>
                  </w:r>
                  <w:r w:rsidR="00E25C01" w:rsidRPr="00102CFD">
                    <w:rPr>
                      <w:rFonts w:cs="Times New Roman" w:hint="eastAsia"/>
                      <w:u w:val="single"/>
                    </w:rPr>
                    <w:t>行业；</w:t>
                  </w:r>
                  <w:r w:rsidR="00E25C01" w:rsidRPr="00102CFD">
                    <w:rPr>
                      <w:rFonts w:cs="Times New Roman"/>
                      <w:u w:val="single"/>
                    </w:rPr>
                    <w:t>项目采用少量的低</w:t>
                  </w:r>
                  <w:r w:rsidR="00E25C01" w:rsidRPr="00102CFD">
                    <w:rPr>
                      <w:rFonts w:cs="Times New Roman"/>
                      <w:u w:val="single"/>
                    </w:rPr>
                    <w:t>VOCs</w:t>
                  </w:r>
                  <w:r w:rsidR="00E25C01" w:rsidRPr="00102CFD">
                    <w:rPr>
                      <w:rFonts w:cs="Times New Roman"/>
                      <w:u w:val="single"/>
                    </w:rPr>
                    <w:t>的线性低密度聚乙烯</w:t>
                  </w:r>
                  <w:r w:rsidR="00E25C01" w:rsidRPr="00102CFD">
                    <w:rPr>
                      <w:rFonts w:cs="Times New Roman"/>
                      <w:u w:val="single"/>
                    </w:rPr>
                    <w:t>(LLDPE)</w:t>
                  </w:r>
                  <w:r w:rsidR="00E25C01" w:rsidRPr="00102CFD">
                    <w:rPr>
                      <w:rFonts w:cs="Times New Roman"/>
                      <w:u w:val="single"/>
                    </w:rPr>
                    <w:t>进行</w:t>
                  </w:r>
                  <w:r w:rsidR="00E25C01" w:rsidRPr="00102CFD">
                    <w:rPr>
                      <w:rFonts w:cs="Times New Roman" w:hint="eastAsia"/>
                      <w:u w:val="single"/>
                    </w:rPr>
                    <w:t>生产</w:t>
                  </w:r>
                  <w:r w:rsidR="00E25C01" w:rsidRPr="00102CFD">
                    <w:rPr>
                      <w:rFonts w:cs="Times New Roman"/>
                      <w:u w:val="single"/>
                    </w:rPr>
                    <w:t>，且</w:t>
                  </w:r>
                  <w:r w:rsidR="00E25C01" w:rsidRPr="00102CFD">
                    <w:rPr>
                      <w:rFonts w:cs="Times New Roman" w:hint="eastAsia"/>
                      <w:u w:val="single"/>
                    </w:rPr>
                    <w:t>原料加热</w:t>
                  </w:r>
                  <w:r w:rsidR="00E25C01" w:rsidRPr="00102CFD">
                    <w:rPr>
                      <w:rFonts w:cs="Times New Roman"/>
                      <w:u w:val="single"/>
                    </w:rPr>
                    <w:t>产生的挥发性有机废气经收集后采取</w:t>
                  </w:r>
                  <w:r w:rsidR="00E25C01" w:rsidRPr="00102CFD">
                    <w:rPr>
                      <w:rFonts w:cs="Times New Roman" w:hint="eastAsia"/>
                      <w:u w:val="single"/>
                    </w:rPr>
                    <w:t>两级</w:t>
                  </w:r>
                  <w:r w:rsidR="00E25C01" w:rsidRPr="00102CFD">
                    <w:rPr>
                      <w:rFonts w:cs="Times New Roman"/>
                      <w:u w:val="single"/>
                    </w:rPr>
                    <w:t>活性炭吸附处理达标后排放</w:t>
                  </w:r>
                  <w:r w:rsidR="00E25C01" w:rsidRPr="00102CFD">
                    <w:rPr>
                      <w:rFonts w:cs="Times New Roman" w:hint="eastAsia"/>
                      <w:u w:val="single"/>
                    </w:rPr>
                    <w:t>；加热产生的挥发性有机废气经放空管全部收集进入处理设施。减少无组织排放与逸散。</w:t>
                  </w:r>
                </w:p>
              </w:tc>
              <w:tc>
                <w:tcPr>
                  <w:tcW w:w="583" w:type="pct"/>
                  <w:vAlign w:val="center"/>
                </w:tcPr>
                <w:p w14:paraId="70E12B77" w14:textId="77777777" w:rsidR="004E48BE" w:rsidRPr="00102CFD" w:rsidRDefault="004E48BE" w:rsidP="00C2777D">
                  <w:pPr>
                    <w:pStyle w:val="lh--4"/>
                    <w:spacing w:line="360" w:lineRule="auto"/>
                    <w:jc w:val="left"/>
                    <w:rPr>
                      <w:rFonts w:cs="Times New Roman"/>
                      <w:u w:val="single"/>
                    </w:rPr>
                  </w:pPr>
                  <w:r w:rsidRPr="00102CFD">
                    <w:rPr>
                      <w:rFonts w:cs="Times New Roman"/>
                      <w:u w:val="single"/>
                    </w:rPr>
                    <w:t>符合</w:t>
                  </w:r>
                </w:p>
              </w:tc>
            </w:tr>
            <w:tr w:rsidR="004E48BE" w:rsidRPr="00102CFD" w14:paraId="37B763E0" w14:textId="77777777" w:rsidTr="003A46DA">
              <w:trPr>
                <w:trHeight w:val="1555"/>
                <w:jc w:val="center"/>
              </w:trPr>
              <w:tc>
                <w:tcPr>
                  <w:tcW w:w="733" w:type="pct"/>
                  <w:vMerge/>
                  <w:vAlign w:val="center"/>
                </w:tcPr>
                <w:p w14:paraId="78F4B509" w14:textId="77777777" w:rsidR="004E48BE" w:rsidRPr="00102CFD" w:rsidRDefault="004E48BE" w:rsidP="00C2777D">
                  <w:pPr>
                    <w:pStyle w:val="lh--4"/>
                    <w:spacing w:line="360" w:lineRule="auto"/>
                    <w:rPr>
                      <w:rFonts w:cs="Times New Roman"/>
                      <w:u w:val="single"/>
                    </w:rPr>
                  </w:pPr>
                </w:p>
              </w:tc>
              <w:tc>
                <w:tcPr>
                  <w:tcW w:w="2317" w:type="pct"/>
                  <w:vAlign w:val="center"/>
                </w:tcPr>
                <w:p w14:paraId="5ED22363" w14:textId="77777777" w:rsidR="004E48BE" w:rsidRPr="00102CFD" w:rsidRDefault="004E48BE" w:rsidP="00C2777D">
                  <w:pPr>
                    <w:autoSpaceDE w:val="0"/>
                    <w:autoSpaceDN w:val="0"/>
                    <w:adjustRightInd w:val="0"/>
                    <w:spacing w:line="360" w:lineRule="auto"/>
                    <w:jc w:val="left"/>
                    <w:rPr>
                      <w:rFonts w:ascii="Times New Roman" w:eastAsia="宋体" w:hAnsi="Times New Roman" w:cs="Times New Roman"/>
                      <w:u w:val="single"/>
                    </w:rPr>
                  </w:pPr>
                  <w:r w:rsidRPr="00102CFD">
                    <w:rPr>
                      <w:rFonts w:ascii="Times New Roman" w:eastAsia="宋体" w:hAnsi="Times New Roman" w:cs="Times New Roman"/>
                      <w:kern w:val="0"/>
                      <w:u w:val="single"/>
                    </w:rPr>
                    <w:t>（二十）对于不能再生的过滤材料、吸附剂及催化剂等净化材料，应按照国家固体废物管理的相关规定处理处置。</w:t>
                  </w:r>
                </w:p>
              </w:tc>
              <w:tc>
                <w:tcPr>
                  <w:tcW w:w="1368" w:type="pct"/>
                  <w:vAlign w:val="center"/>
                </w:tcPr>
                <w:p w14:paraId="3EA47664" w14:textId="77777777" w:rsidR="004E48BE" w:rsidRPr="00102CFD" w:rsidRDefault="004E48BE" w:rsidP="00C2777D">
                  <w:pPr>
                    <w:autoSpaceDE w:val="0"/>
                    <w:autoSpaceDN w:val="0"/>
                    <w:adjustRightInd w:val="0"/>
                    <w:spacing w:line="360" w:lineRule="auto"/>
                    <w:jc w:val="left"/>
                    <w:rPr>
                      <w:rFonts w:ascii="Times New Roman" w:eastAsia="宋体" w:hAnsi="Times New Roman" w:cs="Times New Roman"/>
                      <w:u w:val="single"/>
                    </w:rPr>
                  </w:pPr>
                  <w:r w:rsidRPr="00102CFD">
                    <w:rPr>
                      <w:rFonts w:ascii="Times New Roman" w:eastAsia="宋体" w:hAnsi="Times New Roman" w:cs="Times New Roman"/>
                      <w:kern w:val="0"/>
                      <w:u w:val="single"/>
                    </w:rPr>
                    <w:t>废气处理过程中活性炭使用到一定程度后需更换，更换后的废活性炭交有资质的单位回收处置</w:t>
                  </w:r>
                </w:p>
              </w:tc>
              <w:tc>
                <w:tcPr>
                  <w:tcW w:w="583" w:type="pct"/>
                  <w:vAlign w:val="center"/>
                </w:tcPr>
                <w:p w14:paraId="465EA39C" w14:textId="77777777" w:rsidR="004E48BE" w:rsidRPr="00102CFD" w:rsidRDefault="004E48BE" w:rsidP="00C2777D">
                  <w:pPr>
                    <w:pStyle w:val="lh--4"/>
                    <w:spacing w:line="360" w:lineRule="auto"/>
                    <w:rPr>
                      <w:rFonts w:cs="Times New Roman"/>
                      <w:u w:val="single"/>
                    </w:rPr>
                  </w:pPr>
                  <w:r w:rsidRPr="00102CFD">
                    <w:rPr>
                      <w:rFonts w:cs="Times New Roman"/>
                      <w:u w:val="single"/>
                    </w:rPr>
                    <w:t>符合</w:t>
                  </w:r>
                </w:p>
              </w:tc>
            </w:tr>
            <w:tr w:rsidR="004E48BE" w:rsidRPr="00102CFD" w14:paraId="1AE2AE50" w14:textId="77777777" w:rsidTr="003A46DA">
              <w:trPr>
                <w:trHeight w:val="699"/>
                <w:jc w:val="center"/>
              </w:trPr>
              <w:tc>
                <w:tcPr>
                  <w:tcW w:w="733" w:type="pct"/>
                  <w:vAlign w:val="center"/>
                </w:tcPr>
                <w:p w14:paraId="117F57CD" w14:textId="77777777" w:rsidR="004E48BE" w:rsidRPr="00102CFD" w:rsidRDefault="004E48BE" w:rsidP="00C2777D">
                  <w:pPr>
                    <w:autoSpaceDE w:val="0"/>
                    <w:autoSpaceDN w:val="0"/>
                    <w:adjustRightInd w:val="0"/>
                    <w:spacing w:line="360" w:lineRule="auto"/>
                    <w:jc w:val="left"/>
                    <w:rPr>
                      <w:rFonts w:ascii="Times New Roman" w:eastAsia="宋体" w:hAnsi="Times New Roman" w:cs="Times New Roman"/>
                      <w:u w:val="single"/>
                    </w:rPr>
                  </w:pPr>
                  <w:r w:rsidRPr="00102CFD">
                    <w:rPr>
                      <w:rFonts w:ascii="Times New Roman" w:eastAsia="宋体" w:hAnsi="Times New Roman" w:cs="Times New Roman"/>
                      <w:kern w:val="0"/>
                      <w:u w:val="single"/>
                    </w:rPr>
                    <w:t>五、运行与监测</w:t>
                  </w:r>
                </w:p>
              </w:tc>
              <w:tc>
                <w:tcPr>
                  <w:tcW w:w="2317" w:type="pct"/>
                  <w:vAlign w:val="center"/>
                </w:tcPr>
                <w:p w14:paraId="5D581BA1" w14:textId="77777777" w:rsidR="004E48BE" w:rsidRPr="00102CFD" w:rsidRDefault="004E48BE" w:rsidP="00C2777D">
                  <w:pPr>
                    <w:autoSpaceDE w:val="0"/>
                    <w:autoSpaceDN w:val="0"/>
                    <w:adjustRightInd w:val="0"/>
                    <w:spacing w:line="360" w:lineRule="auto"/>
                    <w:jc w:val="left"/>
                    <w:rPr>
                      <w:rFonts w:ascii="Times New Roman" w:eastAsia="宋体" w:hAnsi="Times New Roman" w:cs="Times New Roman"/>
                      <w:u w:val="single"/>
                    </w:rPr>
                  </w:pPr>
                  <w:r w:rsidRPr="00102CFD">
                    <w:rPr>
                      <w:rFonts w:ascii="Times New Roman" w:eastAsia="宋体" w:hAnsi="Times New Roman" w:cs="Times New Roman"/>
                      <w:kern w:val="0"/>
                      <w:u w:val="single"/>
                    </w:rPr>
                    <w:t>（二十五）鼓励企业自行开展</w:t>
                  </w:r>
                  <w:r w:rsidRPr="00102CFD">
                    <w:rPr>
                      <w:rFonts w:ascii="Times New Roman" w:eastAsia="宋体" w:hAnsi="Times New Roman" w:cs="Times New Roman"/>
                      <w:kern w:val="0"/>
                      <w:u w:val="single"/>
                    </w:rPr>
                    <w:t>VOCs</w:t>
                  </w:r>
                  <w:r w:rsidRPr="00102CFD">
                    <w:rPr>
                      <w:rFonts w:ascii="Times New Roman" w:eastAsia="宋体" w:hAnsi="Times New Roman" w:cs="Times New Roman"/>
                      <w:kern w:val="0"/>
                      <w:u w:val="single"/>
                    </w:rPr>
                    <w:t>监测，并及时主动向当地环保行政主管部门报送监测结果。</w:t>
                  </w:r>
                </w:p>
              </w:tc>
              <w:tc>
                <w:tcPr>
                  <w:tcW w:w="1368" w:type="pct"/>
                  <w:vAlign w:val="center"/>
                </w:tcPr>
                <w:p w14:paraId="1828C642" w14:textId="77777777" w:rsidR="004E48BE" w:rsidRPr="00102CFD" w:rsidRDefault="004E48BE" w:rsidP="00C2777D">
                  <w:pPr>
                    <w:autoSpaceDE w:val="0"/>
                    <w:autoSpaceDN w:val="0"/>
                    <w:adjustRightInd w:val="0"/>
                    <w:spacing w:line="360" w:lineRule="auto"/>
                    <w:jc w:val="left"/>
                    <w:rPr>
                      <w:rFonts w:ascii="Times New Roman" w:eastAsia="宋体" w:hAnsi="Times New Roman" w:cs="Times New Roman"/>
                      <w:u w:val="single"/>
                    </w:rPr>
                  </w:pPr>
                  <w:r w:rsidRPr="00102CFD">
                    <w:rPr>
                      <w:rFonts w:ascii="Times New Roman" w:eastAsia="宋体" w:hAnsi="Times New Roman" w:cs="Times New Roman"/>
                      <w:kern w:val="0"/>
                      <w:u w:val="single"/>
                    </w:rPr>
                    <w:t>本项目制定了相关监测计划，见本报告章节</w:t>
                  </w:r>
                </w:p>
              </w:tc>
              <w:tc>
                <w:tcPr>
                  <w:tcW w:w="583" w:type="pct"/>
                  <w:vAlign w:val="center"/>
                </w:tcPr>
                <w:p w14:paraId="6F4A927D" w14:textId="77777777" w:rsidR="004E48BE" w:rsidRPr="00102CFD" w:rsidRDefault="004E48BE" w:rsidP="00C2777D">
                  <w:pPr>
                    <w:pStyle w:val="lh--4"/>
                    <w:spacing w:line="360" w:lineRule="auto"/>
                    <w:rPr>
                      <w:rFonts w:cs="Times New Roman"/>
                      <w:u w:val="single"/>
                    </w:rPr>
                  </w:pPr>
                  <w:r w:rsidRPr="00102CFD">
                    <w:rPr>
                      <w:rFonts w:cs="Times New Roman"/>
                      <w:u w:val="single"/>
                    </w:rPr>
                    <w:t>符合</w:t>
                  </w:r>
                </w:p>
              </w:tc>
            </w:tr>
          </w:tbl>
          <w:p w14:paraId="0545F1EE" w14:textId="77777777" w:rsidR="004E48BE" w:rsidRPr="00102CFD" w:rsidRDefault="004E48BE" w:rsidP="00C2777D">
            <w:pPr>
              <w:pStyle w:val="lh--1"/>
              <w:rPr>
                <w:rFonts w:cs="Times New Roman"/>
                <w:u w:val="single"/>
              </w:rPr>
            </w:pPr>
            <w:r w:rsidRPr="00102CFD">
              <w:rPr>
                <w:rFonts w:cs="Times New Roman"/>
                <w:u w:val="single"/>
              </w:rPr>
              <w:t>由上表可知，本项目采取的挥发性有机物污染防治措施符合《挥发性有机物</w:t>
            </w:r>
            <w:r w:rsidRPr="00102CFD">
              <w:rPr>
                <w:rFonts w:cs="Times New Roman"/>
                <w:u w:val="single"/>
              </w:rPr>
              <w:t>VOCs</w:t>
            </w:r>
            <w:r w:rsidRPr="00102CFD">
              <w:rPr>
                <w:rFonts w:cs="Times New Roman"/>
                <w:u w:val="single"/>
              </w:rPr>
              <w:t>污染防治技术政策》的要求。</w:t>
            </w:r>
          </w:p>
          <w:p w14:paraId="675EFA25" w14:textId="77777777" w:rsidR="004E48BE" w:rsidRPr="00102CFD" w:rsidRDefault="004E48BE" w:rsidP="00C2777D">
            <w:pPr>
              <w:pStyle w:val="lh--1"/>
              <w:rPr>
                <w:rFonts w:cs="Times New Roman"/>
                <w:u w:val="single"/>
              </w:rPr>
            </w:pPr>
            <w:r w:rsidRPr="00102CFD">
              <w:rPr>
                <w:rFonts w:cs="Times New Roman"/>
                <w:u w:val="single"/>
              </w:rPr>
              <w:t>（</w:t>
            </w:r>
            <w:r w:rsidRPr="00102CFD">
              <w:rPr>
                <w:rFonts w:cs="Times New Roman"/>
                <w:u w:val="single"/>
              </w:rPr>
              <w:t>2</w:t>
            </w:r>
            <w:r w:rsidRPr="00102CFD">
              <w:rPr>
                <w:rFonts w:cs="Times New Roman"/>
                <w:u w:val="single"/>
              </w:rPr>
              <w:t>）本项目与</w:t>
            </w:r>
            <w:r w:rsidRPr="00102CFD">
              <w:rPr>
                <w:rFonts w:cs="Times New Roman"/>
                <w:szCs w:val="24"/>
                <w:u w:val="single"/>
              </w:rPr>
              <w:t>《湖南省挥发性有机物污染防治三年行动实施方案》（</w:t>
            </w:r>
            <w:r w:rsidRPr="00102CFD">
              <w:rPr>
                <w:rFonts w:cs="Times New Roman"/>
                <w:szCs w:val="24"/>
                <w:u w:val="single"/>
              </w:rPr>
              <w:t>2018-2020</w:t>
            </w:r>
            <w:r w:rsidRPr="00102CFD">
              <w:rPr>
                <w:rFonts w:cs="Times New Roman"/>
                <w:szCs w:val="24"/>
                <w:u w:val="single"/>
              </w:rPr>
              <w:t>年）</w:t>
            </w:r>
            <w:r w:rsidRPr="00102CFD">
              <w:rPr>
                <w:rFonts w:cs="Times New Roman"/>
                <w:u w:val="single"/>
              </w:rPr>
              <w:t>的相符性分析见下表所示：</w:t>
            </w:r>
          </w:p>
          <w:p w14:paraId="41AF509B" w14:textId="77777777" w:rsidR="004E48BE" w:rsidRPr="00102CFD" w:rsidRDefault="00102CFD" w:rsidP="00C2777D">
            <w:pPr>
              <w:pStyle w:val="lh--0"/>
              <w:numPr>
                <w:ilvl w:val="0"/>
                <w:numId w:val="0"/>
              </w:numPr>
              <w:spacing w:before="156" w:line="360" w:lineRule="auto"/>
              <w:rPr>
                <w:rFonts w:cs="Times New Roman"/>
                <w:u w:val="single"/>
              </w:rPr>
            </w:pPr>
            <w:r w:rsidRPr="00102CFD">
              <w:rPr>
                <w:rFonts w:cs="Times New Roman" w:hint="eastAsia"/>
                <w:u w:val="single"/>
              </w:rPr>
              <w:t>表</w:t>
            </w:r>
            <w:r w:rsidRPr="00102CFD">
              <w:rPr>
                <w:rFonts w:cs="Times New Roman" w:hint="eastAsia"/>
                <w:u w:val="single"/>
              </w:rPr>
              <w:t>1</w:t>
            </w:r>
            <w:r w:rsidRPr="00102CFD">
              <w:rPr>
                <w:rFonts w:cs="Times New Roman"/>
                <w:u w:val="single"/>
              </w:rPr>
              <w:t>-8</w:t>
            </w:r>
            <w:r w:rsidR="004E48BE" w:rsidRPr="00102CFD">
              <w:rPr>
                <w:rFonts w:cs="Times New Roman"/>
                <w:u w:val="single"/>
              </w:rPr>
              <w:t>《湖南省挥发性有机物污染防治三年行动实施方案》的符合性分析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31"/>
              <w:gridCol w:w="4204"/>
              <w:gridCol w:w="2482"/>
              <w:gridCol w:w="1056"/>
            </w:tblGrid>
            <w:tr w:rsidR="004E48BE" w:rsidRPr="00102CFD" w14:paraId="3965C2EE" w14:textId="77777777" w:rsidTr="003A46DA">
              <w:trPr>
                <w:trHeight w:val="340"/>
                <w:jc w:val="center"/>
              </w:trPr>
              <w:tc>
                <w:tcPr>
                  <w:tcW w:w="733" w:type="pct"/>
                  <w:vAlign w:val="center"/>
                </w:tcPr>
                <w:p w14:paraId="7DB42B1D" w14:textId="77777777" w:rsidR="004E48BE" w:rsidRPr="00102CFD" w:rsidRDefault="004E48BE" w:rsidP="00C2777D">
                  <w:pPr>
                    <w:pStyle w:val="lh--4"/>
                    <w:spacing w:line="360" w:lineRule="auto"/>
                    <w:rPr>
                      <w:rFonts w:cs="Times New Roman"/>
                      <w:u w:val="single"/>
                    </w:rPr>
                  </w:pPr>
                  <w:r w:rsidRPr="00102CFD">
                    <w:rPr>
                      <w:rFonts w:cs="Times New Roman"/>
                      <w:u w:val="single"/>
                    </w:rPr>
                    <w:t>条款</w:t>
                  </w:r>
                </w:p>
              </w:tc>
              <w:tc>
                <w:tcPr>
                  <w:tcW w:w="2317" w:type="pct"/>
                  <w:vAlign w:val="center"/>
                </w:tcPr>
                <w:p w14:paraId="03E6EB74" w14:textId="77777777" w:rsidR="004E48BE" w:rsidRPr="00102CFD" w:rsidRDefault="004E48BE" w:rsidP="00C2777D">
                  <w:pPr>
                    <w:pStyle w:val="lh--4"/>
                    <w:spacing w:line="360" w:lineRule="auto"/>
                    <w:rPr>
                      <w:rFonts w:cs="Times New Roman"/>
                      <w:u w:val="single"/>
                    </w:rPr>
                  </w:pPr>
                  <w:r w:rsidRPr="00102CFD">
                    <w:rPr>
                      <w:rFonts w:cs="Times New Roman"/>
                      <w:u w:val="single"/>
                    </w:rPr>
                    <w:t>技术要求</w:t>
                  </w:r>
                </w:p>
              </w:tc>
              <w:tc>
                <w:tcPr>
                  <w:tcW w:w="1368" w:type="pct"/>
                  <w:vAlign w:val="center"/>
                </w:tcPr>
                <w:p w14:paraId="4CE3749E" w14:textId="77777777" w:rsidR="004E48BE" w:rsidRPr="00102CFD" w:rsidRDefault="004E48BE" w:rsidP="00C2777D">
                  <w:pPr>
                    <w:pStyle w:val="lh--4"/>
                    <w:spacing w:line="360" w:lineRule="auto"/>
                    <w:rPr>
                      <w:rFonts w:cs="Times New Roman"/>
                      <w:u w:val="single"/>
                    </w:rPr>
                  </w:pPr>
                  <w:r w:rsidRPr="00102CFD">
                    <w:rPr>
                      <w:rFonts w:cs="Times New Roman"/>
                      <w:u w:val="single"/>
                    </w:rPr>
                    <w:t>本项目情况</w:t>
                  </w:r>
                </w:p>
              </w:tc>
              <w:tc>
                <w:tcPr>
                  <w:tcW w:w="582" w:type="pct"/>
                  <w:vAlign w:val="center"/>
                </w:tcPr>
                <w:p w14:paraId="4CFDA312" w14:textId="77777777" w:rsidR="004E48BE" w:rsidRPr="00102CFD" w:rsidRDefault="004E48BE" w:rsidP="00C2777D">
                  <w:pPr>
                    <w:pStyle w:val="lh--4"/>
                    <w:spacing w:line="360" w:lineRule="auto"/>
                    <w:rPr>
                      <w:rFonts w:cs="Times New Roman"/>
                      <w:u w:val="single"/>
                    </w:rPr>
                  </w:pPr>
                  <w:r w:rsidRPr="00102CFD">
                    <w:rPr>
                      <w:rFonts w:cs="Times New Roman"/>
                      <w:u w:val="single"/>
                    </w:rPr>
                    <w:t>相符性</w:t>
                  </w:r>
                </w:p>
              </w:tc>
            </w:tr>
            <w:tr w:rsidR="004E48BE" w:rsidRPr="00102CFD" w14:paraId="5BFF5FA9" w14:textId="77777777" w:rsidTr="003A46DA">
              <w:trPr>
                <w:trHeight w:val="340"/>
                <w:jc w:val="center"/>
              </w:trPr>
              <w:tc>
                <w:tcPr>
                  <w:tcW w:w="733" w:type="pct"/>
                  <w:vMerge w:val="restart"/>
                  <w:vAlign w:val="center"/>
                </w:tcPr>
                <w:p w14:paraId="0FF3F2B0" w14:textId="77777777" w:rsidR="004E48BE" w:rsidRPr="00102CFD" w:rsidRDefault="004E48BE" w:rsidP="00C2777D">
                  <w:pPr>
                    <w:autoSpaceDE w:val="0"/>
                    <w:autoSpaceDN w:val="0"/>
                    <w:adjustRightInd w:val="0"/>
                    <w:spacing w:line="360" w:lineRule="auto"/>
                    <w:jc w:val="left"/>
                    <w:rPr>
                      <w:rFonts w:ascii="Times New Roman" w:eastAsia="宋体" w:hAnsi="Times New Roman" w:cs="Times New Roman"/>
                      <w:u w:val="single"/>
                    </w:rPr>
                  </w:pPr>
                  <w:r w:rsidRPr="00102CFD">
                    <w:rPr>
                      <w:rFonts w:ascii="Times New Roman" w:eastAsia="宋体" w:hAnsi="Times New Roman" w:cs="Times New Roman"/>
                      <w:kern w:val="0"/>
                      <w:u w:val="single"/>
                    </w:rPr>
                    <w:t>四、主要任务</w:t>
                  </w:r>
                </w:p>
              </w:tc>
              <w:tc>
                <w:tcPr>
                  <w:tcW w:w="2317" w:type="pct"/>
                  <w:vAlign w:val="center"/>
                </w:tcPr>
                <w:p w14:paraId="1CB215B1" w14:textId="77777777" w:rsidR="004E48BE" w:rsidRPr="00102CFD" w:rsidRDefault="004E48BE" w:rsidP="00C2777D">
                  <w:pPr>
                    <w:autoSpaceDE w:val="0"/>
                    <w:autoSpaceDN w:val="0"/>
                    <w:adjustRightInd w:val="0"/>
                    <w:spacing w:line="360" w:lineRule="auto"/>
                    <w:jc w:val="left"/>
                    <w:rPr>
                      <w:rFonts w:ascii="Times New Roman" w:eastAsia="宋体" w:hAnsi="Times New Roman" w:cs="Times New Roman"/>
                      <w:kern w:val="0"/>
                      <w:u w:val="single"/>
                    </w:rPr>
                  </w:pPr>
                  <w:r w:rsidRPr="00102CFD">
                    <w:rPr>
                      <w:rFonts w:ascii="Times New Roman" w:eastAsia="宋体" w:hAnsi="Times New Roman" w:cs="Times New Roman"/>
                      <w:kern w:val="0"/>
                      <w:u w:val="single"/>
                    </w:rPr>
                    <w:t>（一）加大产业结构调整力度：</w:t>
                  </w:r>
                </w:p>
                <w:p w14:paraId="76F6F346" w14:textId="77777777" w:rsidR="004E48BE" w:rsidRPr="00102CFD" w:rsidRDefault="004E48BE" w:rsidP="00C2777D">
                  <w:pPr>
                    <w:autoSpaceDE w:val="0"/>
                    <w:autoSpaceDN w:val="0"/>
                    <w:adjustRightInd w:val="0"/>
                    <w:spacing w:line="360" w:lineRule="auto"/>
                    <w:jc w:val="left"/>
                    <w:rPr>
                      <w:rFonts w:ascii="Times New Roman" w:eastAsia="宋体" w:hAnsi="Times New Roman" w:cs="Times New Roman"/>
                      <w:u w:val="single"/>
                    </w:rPr>
                  </w:pPr>
                  <w:r w:rsidRPr="00102CFD">
                    <w:rPr>
                      <w:rFonts w:ascii="Times New Roman" w:eastAsia="宋体" w:hAnsi="Times New Roman" w:cs="Times New Roman"/>
                      <w:kern w:val="0"/>
                      <w:u w:val="single"/>
                    </w:rPr>
                    <w:t>2.</w:t>
                  </w:r>
                  <w:r w:rsidRPr="00102CFD">
                    <w:rPr>
                      <w:rFonts w:ascii="Times New Roman" w:eastAsia="宋体" w:hAnsi="Times New Roman" w:cs="Times New Roman"/>
                      <w:kern w:val="0"/>
                      <w:u w:val="single"/>
                    </w:rPr>
                    <w:t>加快淘汰落后产能。严格执行</w:t>
                  </w:r>
                  <w:r w:rsidRPr="00102CFD">
                    <w:rPr>
                      <w:rFonts w:ascii="Times New Roman" w:eastAsia="宋体" w:hAnsi="Times New Roman" w:cs="Times New Roman"/>
                      <w:kern w:val="0"/>
                      <w:u w:val="single"/>
                    </w:rPr>
                    <w:t>VOCs</w:t>
                  </w:r>
                  <w:r w:rsidRPr="00102CFD">
                    <w:rPr>
                      <w:rFonts w:ascii="Times New Roman" w:eastAsia="宋体" w:hAnsi="Times New Roman" w:cs="Times New Roman"/>
                      <w:kern w:val="0"/>
                      <w:u w:val="single"/>
                    </w:rPr>
                    <w:t>重点行业相关产业政策，全面落实国家及我省有关产业准入标准、淘汰落后生产工艺装备和产品指导目录，优先将</w:t>
                  </w:r>
                  <w:r w:rsidRPr="00102CFD">
                    <w:rPr>
                      <w:rFonts w:ascii="Times New Roman" w:eastAsia="宋体" w:hAnsi="Times New Roman" w:cs="Times New Roman"/>
                      <w:kern w:val="0"/>
                      <w:u w:val="single"/>
                    </w:rPr>
                    <w:t>VOCs</w:t>
                  </w:r>
                  <w:r w:rsidRPr="00102CFD">
                    <w:rPr>
                      <w:rFonts w:ascii="Times New Roman" w:eastAsia="宋体" w:hAnsi="Times New Roman" w:cs="Times New Roman"/>
                      <w:kern w:val="0"/>
                      <w:u w:val="single"/>
                    </w:rPr>
                    <w:t>排放类落后产能纳入各地产业结构调整计划，加快淘汰落后产品、技术和工艺装备。坚决关闭能耗超标、污染物排放超标且治理无望的企业和生产线，逐年淘汰一批污染物排放强度大、产品附加值低、环境信访多的落后产能</w:t>
                  </w:r>
                </w:p>
              </w:tc>
              <w:tc>
                <w:tcPr>
                  <w:tcW w:w="1368" w:type="pct"/>
                  <w:vAlign w:val="center"/>
                </w:tcPr>
                <w:p w14:paraId="7ADFCBAC" w14:textId="77777777" w:rsidR="004E48BE" w:rsidRPr="00102CFD" w:rsidRDefault="004E48BE" w:rsidP="00C2777D">
                  <w:pPr>
                    <w:autoSpaceDE w:val="0"/>
                    <w:autoSpaceDN w:val="0"/>
                    <w:adjustRightInd w:val="0"/>
                    <w:spacing w:line="360" w:lineRule="auto"/>
                    <w:jc w:val="left"/>
                    <w:rPr>
                      <w:rFonts w:ascii="Times New Roman" w:eastAsia="宋体" w:hAnsi="Times New Roman" w:cs="Times New Roman"/>
                      <w:kern w:val="0"/>
                      <w:u w:val="single"/>
                    </w:rPr>
                  </w:pPr>
                  <w:r w:rsidRPr="00102CFD">
                    <w:rPr>
                      <w:rFonts w:ascii="Times New Roman" w:eastAsia="宋体" w:hAnsi="Times New Roman" w:cs="Times New Roman"/>
                      <w:kern w:val="0"/>
                      <w:u w:val="single"/>
                    </w:rPr>
                    <w:t>本项目不使用淘汰落后生</w:t>
                  </w:r>
                </w:p>
                <w:p w14:paraId="76958070" w14:textId="77777777" w:rsidR="004E48BE" w:rsidRPr="00102CFD" w:rsidRDefault="004E48BE" w:rsidP="00C2777D">
                  <w:pPr>
                    <w:autoSpaceDE w:val="0"/>
                    <w:autoSpaceDN w:val="0"/>
                    <w:adjustRightInd w:val="0"/>
                    <w:spacing w:line="360" w:lineRule="auto"/>
                    <w:jc w:val="left"/>
                    <w:rPr>
                      <w:rFonts w:ascii="Times New Roman" w:eastAsia="宋体" w:hAnsi="Times New Roman" w:cs="Times New Roman"/>
                      <w:u w:val="single"/>
                    </w:rPr>
                  </w:pPr>
                  <w:r w:rsidRPr="00102CFD">
                    <w:rPr>
                      <w:rFonts w:ascii="Times New Roman" w:eastAsia="宋体" w:hAnsi="Times New Roman" w:cs="Times New Roman"/>
                      <w:kern w:val="0"/>
                      <w:u w:val="single"/>
                    </w:rPr>
                    <w:t>产工艺装备，符合产业政策</w:t>
                  </w:r>
                </w:p>
              </w:tc>
              <w:tc>
                <w:tcPr>
                  <w:tcW w:w="582" w:type="pct"/>
                  <w:vAlign w:val="center"/>
                </w:tcPr>
                <w:p w14:paraId="606D4BBC" w14:textId="77777777" w:rsidR="004E48BE" w:rsidRPr="00102CFD" w:rsidRDefault="004E48BE" w:rsidP="00C2777D">
                  <w:pPr>
                    <w:pStyle w:val="lh--4"/>
                    <w:spacing w:line="360" w:lineRule="auto"/>
                    <w:rPr>
                      <w:rFonts w:cs="Times New Roman"/>
                      <w:u w:val="single"/>
                    </w:rPr>
                  </w:pPr>
                  <w:r w:rsidRPr="00102CFD">
                    <w:rPr>
                      <w:rFonts w:cs="Times New Roman"/>
                      <w:u w:val="single"/>
                    </w:rPr>
                    <w:t>符合</w:t>
                  </w:r>
                </w:p>
              </w:tc>
            </w:tr>
            <w:tr w:rsidR="004E48BE" w:rsidRPr="00102CFD" w14:paraId="2B049C6D" w14:textId="77777777" w:rsidTr="003A46DA">
              <w:trPr>
                <w:trHeight w:val="340"/>
                <w:jc w:val="center"/>
              </w:trPr>
              <w:tc>
                <w:tcPr>
                  <w:tcW w:w="733" w:type="pct"/>
                  <w:vMerge/>
                  <w:vAlign w:val="center"/>
                </w:tcPr>
                <w:p w14:paraId="6F05B39A" w14:textId="77777777" w:rsidR="004E48BE" w:rsidRPr="00102CFD" w:rsidRDefault="004E48BE" w:rsidP="00C2777D">
                  <w:pPr>
                    <w:autoSpaceDE w:val="0"/>
                    <w:autoSpaceDN w:val="0"/>
                    <w:adjustRightInd w:val="0"/>
                    <w:spacing w:line="360" w:lineRule="auto"/>
                    <w:jc w:val="left"/>
                    <w:rPr>
                      <w:rFonts w:ascii="Times New Roman" w:eastAsia="宋体" w:hAnsi="Times New Roman" w:cs="Times New Roman"/>
                      <w:u w:val="single"/>
                    </w:rPr>
                  </w:pPr>
                </w:p>
              </w:tc>
              <w:tc>
                <w:tcPr>
                  <w:tcW w:w="2317" w:type="pct"/>
                  <w:vAlign w:val="center"/>
                </w:tcPr>
                <w:p w14:paraId="48C819A6" w14:textId="77777777" w:rsidR="004E48BE" w:rsidRPr="00102CFD" w:rsidRDefault="004E48BE" w:rsidP="00C2777D">
                  <w:pPr>
                    <w:autoSpaceDE w:val="0"/>
                    <w:autoSpaceDN w:val="0"/>
                    <w:adjustRightInd w:val="0"/>
                    <w:spacing w:line="360" w:lineRule="auto"/>
                    <w:jc w:val="left"/>
                    <w:rPr>
                      <w:rFonts w:ascii="Times New Roman" w:eastAsia="宋体" w:hAnsi="Times New Roman" w:cs="Times New Roman"/>
                      <w:kern w:val="0"/>
                      <w:u w:val="single"/>
                    </w:rPr>
                  </w:pPr>
                  <w:r w:rsidRPr="00102CFD">
                    <w:rPr>
                      <w:rFonts w:ascii="Times New Roman" w:eastAsia="宋体" w:hAnsi="Times New Roman" w:cs="Times New Roman"/>
                      <w:kern w:val="0"/>
                      <w:u w:val="single"/>
                    </w:rPr>
                    <w:t>（二）加快实施工业源</w:t>
                  </w:r>
                  <w:r w:rsidRPr="00102CFD">
                    <w:rPr>
                      <w:rFonts w:ascii="Times New Roman" w:eastAsia="宋体" w:hAnsi="Times New Roman" w:cs="Times New Roman"/>
                      <w:kern w:val="0"/>
                      <w:u w:val="single"/>
                    </w:rPr>
                    <w:t>VOC</w:t>
                  </w:r>
                  <w:r w:rsidRPr="00102CFD">
                    <w:rPr>
                      <w:rFonts w:ascii="Times New Roman" w:eastAsia="宋体" w:hAnsi="Times New Roman" w:cs="Times New Roman"/>
                      <w:kern w:val="0"/>
                      <w:u w:val="single"/>
                    </w:rPr>
                    <w:t>污染防治：</w:t>
                  </w:r>
                </w:p>
                <w:p w14:paraId="3F8CD523" w14:textId="77777777" w:rsidR="004E48BE" w:rsidRPr="00102CFD" w:rsidRDefault="004E48BE" w:rsidP="00C2777D">
                  <w:pPr>
                    <w:autoSpaceDE w:val="0"/>
                    <w:autoSpaceDN w:val="0"/>
                    <w:adjustRightInd w:val="0"/>
                    <w:spacing w:line="360" w:lineRule="auto"/>
                    <w:jc w:val="left"/>
                    <w:rPr>
                      <w:rFonts w:ascii="Times New Roman" w:eastAsia="宋体" w:hAnsi="Times New Roman" w:cs="Times New Roman"/>
                      <w:kern w:val="0"/>
                      <w:u w:val="single"/>
                    </w:rPr>
                  </w:pPr>
                  <w:r w:rsidRPr="00102CFD">
                    <w:rPr>
                      <w:rFonts w:ascii="Times New Roman" w:eastAsia="宋体" w:hAnsi="Times New Roman" w:cs="Times New Roman"/>
                      <w:kern w:val="0"/>
                      <w:u w:val="single"/>
                    </w:rPr>
                    <w:t>6.</w:t>
                  </w:r>
                  <w:r w:rsidRPr="00102CFD">
                    <w:rPr>
                      <w:rFonts w:ascii="Times New Roman" w:eastAsia="宋体" w:hAnsi="Times New Roman" w:cs="Times New Roman"/>
                      <w:kern w:val="0"/>
                      <w:u w:val="single"/>
                    </w:rPr>
                    <w:t>加快推进工业涂装</w:t>
                  </w:r>
                  <w:r w:rsidRPr="00102CFD">
                    <w:rPr>
                      <w:rFonts w:ascii="Times New Roman" w:eastAsia="宋体" w:hAnsi="Times New Roman" w:cs="Times New Roman"/>
                      <w:kern w:val="0"/>
                      <w:u w:val="single"/>
                    </w:rPr>
                    <w:t>VOCs</w:t>
                  </w:r>
                  <w:r w:rsidRPr="00102CFD">
                    <w:rPr>
                      <w:rFonts w:ascii="Times New Roman" w:eastAsia="宋体" w:hAnsi="Times New Roman" w:cs="Times New Roman"/>
                      <w:kern w:val="0"/>
                      <w:u w:val="single"/>
                    </w:rPr>
                    <w:t>治理力度。全面推进汽车、木质家具、船舶、工程机械、钢结构、卷材等制造行业工业涂装</w:t>
                  </w:r>
                  <w:r w:rsidRPr="00102CFD">
                    <w:rPr>
                      <w:rFonts w:ascii="Times New Roman" w:eastAsia="宋体" w:hAnsi="Times New Roman" w:cs="Times New Roman"/>
                      <w:kern w:val="0"/>
                      <w:u w:val="single"/>
                    </w:rPr>
                    <w:t>VOCs</w:t>
                  </w:r>
                  <w:r w:rsidRPr="00102CFD">
                    <w:rPr>
                      <w:rFonts w:ascii="Times New Roman" w:eastAsia="宋体" w:hAnsi="Times New Roman" w:cs="Times New Roman"/>
                      <w:kern w:val="0"/>
                      <w:u w:val="single"/>
                    </w:rPr>
                    <w:t>排放控制，在长株潭地区还应加强其他交通设备、电子、家用电器制造等行业</w:t>
                  </w:r>
                  <w:r w:rsidRPr="00102CFD">
                    <w:rPr>
                      <w:rFonts w:ascii="Times New Roman" w:eastAsia="宋体" w:hAnsi="Times New Roman" w:cs="Times New Roman"/>
                      <w:kern w:val="0"/>
                      <w:u w:val="single"/>
                    </w:rPr>
                    <w:t>VOCs</w:t>
                  </w:r>
                  <w:r w:rsidRPr="00102CFD">
                    <w:rPr>
                      <w:rFonts w:ascii="Times New Roman" w:eastAsia="宋体" w:hAnsi="Times New Roman" w:cs="Times New Roman"/>
                      <w:kern w:val="0"/>
                      <w:u w:val="single"/>
                    </w:rPr>
                    <w:t>排放控制。</w:t>
                  </w:r>
                  <w:r w:rsidRPr="00102CFD">
                    <w:rPr>
                      <w:rFonts w:ascii="Times New Roman" w:eastAsia="宋体" w:hAnsi="Times New Roman" w:cs="Times New Roman"/>
                      <w:kern w:val="0"/>
                      <w:u w:val="single"/>
                    </w:rPr>
                    <w:lastRenderedPageBreak/>
                    <w:t>推广先进工艺，实施低</w:t>
                  </w:r>
                  <w:r w:rsidRPr="00102CFD">
                    <w:rPr>
                      <w:rFonts w:ascii="Times New Roman" w:eastAsia="宋体" w:hAnsi="Times New Roman" w:cs="Times New Roman"/>
                      <w:kern w:val="0"/>
                      <w:u w:val="single"/>
                    </w:rPr>
                    <w:t>VOCs</w:t>
                  </w:r>
                  <w:r w:rsidRPr="00102CFD">
                    <w:rPr>
                      <w:rFonts w:ascii="Times New Roman" w:eastAsia="宋体" w:hAnsi="Times New Roman" w:cs="Times New Roman"/>
                      <w:kern w:val="0"/>
                      <w:u w:val="single"/>
                    </w:rPr>
                    <w:t>涂料替代工程。全面实施《表面涂装（汽车制造及维修）挥发性有机物、镍排放标准》</w:t>
                  </w:r>
                  <w:r w:rsidRPr="00102CFD">
                    <w:rPr>
                      <w:rFonts w:ascii="Times New Roman" w:eastAsia="宋体" w:hAnsi="Times New Roman" w:cs="Times New Roman"/>
                      <w:kern w:val="0"/>
                      <w:u w:val="single"/>
                    </w:rPr>
                    <w:t>DB43/1356-2017</w:t>
                  </w:r>
                  <w:r w:rsidRPr="00102CFD">
                    <w:rPr>
                      <w:rFonts w:ascii="Times New Roman" w:eastAsia="宋体" w:hAnsi="Times New Roman" w:cs="Times New Roman"/>
                      <w:kern w:val="0"/>
                      <w:u w:val="single"/>
                    </w:rPr>
                    <w:t>）、《家具制造行业挥发性有机物排放标准》（</w:t>
                  </w:r>
                  <w:r w:rsidRPr="00102CFD">
                    <w:rPr>
                      <w:rFonts w:ascii="Times New Roman" w:eastAsia="宋体" w:hAnsi="Times New Roman" w:cs="Times New Roman"/>
                      <w:kern w:val="0"/>
                      <w:u w:val="single"/>
                    </w:rPr>
                    <w:t>DB43/1355-2017</w:t>
                  </w:r>
                  <w:r w:rsidRPr="00102CFD">
                    <w:rPr>
                      <w:rFonts w:ascii="Times New Roman" w:eastAsia="宋体" w:hAnsi="Times New Roman" w:cs="Times New Roman"/>
                      <w:kern w:val="0"/>
                      <w:u w:val="single"/>
                    </w:rPr>
                    <w:t>）等挥发性有机物排放地方标准。</w:t>
                  </w:r>
                </w:p>
                <w:p w14:paraId="18D985C5" w14:textId="77777777" w:rsidR="004E48BE" w:rsidRPr="00102CFD" w:rsidRDefault="004E48BE" w:rsidP="00C2777D">
                  <w:pPr>
                    <w:autoSpaceDE w:val="0"/>
                    <w:autoSpaceDN w:val="0"/>
                    <w:adjustRightInd w:val="0"/>
                    <w:spacing w:line="360" w:lineRule="auto"/>
                    <w:jc w:val="left"/>
                    <w:rPr>
                      <w:rFonts w:ascii="Times New Roman" w:eastAsia="宋体" w:hAnsi="Times New Roman" w:cs="Times New Roman"/>
                      <w:u w:val="single"/>
                    </w:rPr>
                  </w:pPr>
                  <w:r w:rsidRPr="00102CFD">
                    <w:rPr>
                      <w:rFonts w:ascii="Times New Roman" w:eastAsia="宋体" w:hAnsi="Times New Roman" w:cs="Times New Roman"/>
                      <w:kern w:val="0"/>
                      <w:u w:val="single"/>
                    </w:rPr>
                    <w:t>（</w:t>
                  </w:r>
                  <w:r w:rsidRPr="00102CFD">
                    <w:rPr>
                      <w:rFonts w:ascii="Times New Roman" w:eastAsia="宋体" w:hAnsi="Times New Roman" w:cs="Times New Roman"/>
                      <w:kern w:val="0"/>
                      <w:u w:val="single"/>
                    </w:rPr>
                    <w:t>4</w:t>
                  </w:r>
                  <w:r w:rsidRPr="00102CFD">
                    <w:rPr>
                      <w:rFonts w:ascii="Times New Roman" w:eastAsia="宋体" w:hAnsi="Times New Roman" w:cs="Times New Roman"/>
                      <w:kern w:val="0"/>
                      <w:u w:val="single"/>
                    </w:rPr>
                    <w:t>）工程机械制造行业：推广使用高固体分、粉末涂料，到</w:t>
                  </w:r>
                  <w:r w:rsidRPr="00102CFD">
                    <w:rPr>
                      <w:rFonts w:ascii="Times New Roman" w:eastAsia="宋体" w:hAnsi="Times New Roman" w:cs="Times New Roman"/>
                      <w:kern w:val="0"/>
                      <w:u w:val="single"/>
                    </w:rPr>
                    <w:t>2020</w:t>
                  </w:r>
                  <w:r w:rsidRPr="00102CFD">
                    <w:rPr>
                      <w:rFonts w:ascii="Times New Roman" w:eastAsia="宋体" w:hAnsi="Times New Roman" w:cs="Times New Roman"/>
                      <w:kern w:val="0"/>
                      <w:u w:val="single"/>
                    </w:rPr>
                    <w:t>年底前，使用比例达到</w:t>
                  </w:r>
                  <w:r w:rsidRPr="00102CFD">
                    <w:rPr>
                      <w:rFonts w:ascii="Times New Roman" w:eastAsia="宋体" w:hAnsi="Times New Roman" w:cs="Times New Roman"/>
                      <w:kern w:val="0"/>
                      <w:u w:val="single"/>
                    </w:rPr>
                    <w:t>30%</w:t>
                  </w:r>
                  <w:r w:rsidRPr="00102CFD">
                    <w:rPr>
                      <w:rFonts w:ascii="Times New Roman" w:eastAsia="宋体" w:hAnsi="Times New Roman" w:cs="Times New Roman"/>
                      <w:kern w:val="0"/>
                      <w:u w:val="single"/>
                    </w:rPr>
                    <w:t>以上，试点推行水性涂料，积极采用自动喷涂、静电喷涂等先进涂装技术。加强有机废气收集与治理，有机废气收集率不低于</w:t>
                  </w:r>
                  <w:r w:rsidRPr="00102CFD">
                    <w:rPr>
                      <w:rFonts w:ascii="Times New Roman" w:eastAsia="宋体" w:hAnsi="Times New Roman" w:cs="Times New Roman"/>
                      <w:kern w:val="0"/>
                      <w:u w:val="single"/>
                    </w:rPr>
                    <w:t>80%</w:t>
                  </w:r>
                  <w:r w:rsidRPr="00102CFD">
                    <w:rPr>
                      <w:rFonts w:ascii="Times New Roman" w:eastAsia="宋体" w:hAnsi="Times New Roman" w:cs="Times New Roman"/>
                      <w:kern w:val="0"/>
                      <w:u w:val="single"/>
                    </w:rPr>
                    <w:t>，建设吸附燃烧等高效治理设施，实现达标排放。</w:t>
                  </w:r>
                </w:p>
              </w:tc>
              <w:tc>
                <w:tcPr>
                  <w:tcW w:w="1368" w:type="pct"/>
                  <w:vAlign w:val="center"/>
                </w:tcPr>
                <w:p w14:paraId="6BED992D" w14:textId="77777777" w:rsidR="004E48BE" w:rsidRPr="00102CFD" w:rsidRDefault="004E48BE" w:rsidP="00C2777D">
                  <w:pPr>
                    <w:pStyle w:val="lh--4"/>
                    <w:spacing w:line="360" w:lineRule="auto"/>
                    <w:jc w:val="left"/>
                    <w:rPr>
                      <w:rFonts w:cs="Times New Roman"/>
                      <w:u w:val="single"/>
                    </w:rPr>
                  </w:pPr>
                  <w:r w:rsidRPr="00102CFD">
                    <w:rPr>
                      <w:rFonts w:cs="Times New Roman"/>
                      <w:u w:val="single"/>
                    </w:rPr>
                    <w:lastRenderedPageBreak/>
                    <w:t>本项目</w:t>
                  </w:r>
                  <w:r w:rsidR="00102CFD" w:rsidRPr="00102CFD">
                    <w:rPr>
                      <w:rFonts w:cs="Times New Roman" w:hint="eastAsia"/>
                      <w:u w:val="single"/>
                    </w:rPr>
                    <w:t>不属于</w:t>
                  </w:r>
                  <w:r w:rsidR="00102CFD" w:rsidRPr="00102CFD">
                    <w:rPr>
                      <w:rFonts w:cs="Times New Roman"/>
                      <w:u w:val="single"/>
                    </w:rPr>
                    <w:t>汽车、木质家具、船舶、工程机械、钢结构、卷材</w:t>
                  </w:r>
                  <w:r w:rsidR="00102CFD" w:rsidRPr="00102CFD">
                    <w:rPr>
                      <w:rFonts w:cs="Times New Roman" w:hint="eastAsia"/>
                      <w:u w:val="single"/>
                    </w:rPr>
                    <w:t>、</w:t>
                  </w:r>
                  <w:r w:rsidR="00102CFD" w:rsidRPr="00102CFD">
                    <w:rPr>
                      <w:rFonts w:cs="Times New Roman"/>
                      <w:u w:val="single"/>
                    </w:rPr>
                    <w:t>交通设备、电子、家用电器制造等行业</w:t>
                  </w:r>
                  <w:r w:rsidR="00102CFD" w:rsidRPr="00102CFD">
                    <w:rPr>
                      <w:rFonts w:cs="Times New Roman" w:hint="eastAsia"/>
                      <w:u w:val="single"/>
                    </w:rPr>
                    <w:t>。</w:t>
                  </w:r>
                  <w:r w:rsidR="00102CFD" w:rsidRPr="00102CFD">
                    <w:rPr>
                      <w:rFonts w:cs="Times New Roman"/>
                      <w:u w:val="single"/>
                    </w:rPr>
                    <w:t>项目采用少量的低</w:t>
                  </w:r>
                  <w:r w:rsidR="00102CFD" w:rsidRPr="00102CFD">
                    <w:rPr>
                      <w:rFonts w:cs="Times New Roman"/>
                      <w:u w:val="single"/>
                    </w:rPr>
                    <w:t>VOCs</w:t>
                  </w:r>
                  <w:r w:rsidR="00102CFD" w:rsidRPr="00102CFD">
                    <w:rPr>
                      <w:rFonts w:cs="Times New Roman"/>
                      <w:u w:val="single"/>
                    </w:rPr>
                    <w:t>的线性低密度聚</w:t>
                  </w:r>
                  <w:r w:rsidR="00102CFD" w:rsidRPr="00102CFD">
                    <w:rPr>
                      <w:rFonts w:cs="Times New Roman"/>
                      <w:u w:val="single"/>
                    </w:rPr>
                    <w:lastRenderedPageBreak/>
                    <w:t>乙烯</w:t>
                  </w:r>
                  <w:r w:rsidR="00102CFD" w:rsidRPr="00102CFD">
                    <w:rPr>
                      <w:rFonts w:cs="Times New Roman"/>
                      <w:u w:val="single"/>
                    </w:rPr>
                    <w:t>(LLDPE)</w:t>
                  </w:r>
                  <w:r w:rsidR="00102CFD" w:rsidRPr="00102CFD">
                    <w:rPr>
                      <w:rFonts w:cs="Times New Roman"/>
                      <w:u w:val="single"/>
                    </w:rPr>
                    <w:t>进行</w:t>
                  </w:r>
                  <w:r w:rsidR="00102CFD" w:rsidRPr="00102CFD">
                    <w:rPr>
                      <w:rFonts w:cs="Times New Roman" w:hint="eastAsia"/>
                      <w:u w:val="single"/>
                    </w:rPr>
                    <w:t>生产</w:t>
                  </w:r>
                  <w:r w:rsidR="00102CFD" w:rsidRPr="00102CFD">
                    <w:rPr>
                      <w:rFonts w:cs="Times New Roman"/>
                      <w:u w:val="single"/>
                    </w:rPr>
                    <w:t>，且</w:t>
                  </w:r>
                  <w:r w:rsidR="00102CFD" w:rsidRPr="00102CFD">
                    <w:rPr>
                      <w:rFonts w:cs="Times New Roman" w:hint="eastAsia"/>
                      <w:u w:val="single"/>
                    </w:rPr>
                    <w:t>原料加热</w:t>
                  </w:r>
                  <w:r w:rsidR="00102CFD" w:rsidRPr="00102CFD">
                    <w:rPr>
                      <w:rFonts w:cs="Times New Roman"/>
                      <w:u w:val="single"/>
                    </w:rPr>
                    <w:t>产生的挥发性有机废气经收集后采取</w:t>
                  </w:r>
                  <w:r w:rsidR="00102CFD" w:rsidRPr="00102CFD">
                    <w:rPr>
                      <w:rFonts w:cs="Times New Roman" w:hint="eastAsia"/>
                      <w:u w:val="single"/>
                    </w:rPr>
                    <w:t>两级</w:t>
                  </w:r>
                  <w:r w:rsidR="00102CFD" w:rsidRPr="00102CFD">
                    <w:rPr>
                      <w:rFonts w:cs="Times New Roman"/>
                      <w:u w:val="single"/>
                    </w:rPr>
                    <w:t>活性炭吸附处理达标后排放</w:t>
                  </w:r>
                  <w:r w:rsidR="00102CFD" w:rsidRPr="00102CFD">
                    <w:rPr>
                      <w:rFonts w:cs="Times New Roman" w:hint="eastAsia"/>
                      <w:u w:val="single"/>
                    </w:rPr>
                    <w:t>；加热产生的挥发性有机废气经放空管全部收集进入处理设施，收集效率达</w:t>
                  </w:r>
                  <w:r w:rsidR="00102CFD" w:rsidRPr="00102CFD">
                    <w:rPr>
                      <w:rFonts w:cs="Times New Roman" w:hint="eastAsia"/>
                      <w:u w:val="single"/>
                    </w:rPr>
                    <w:t>1</w:t>
                  </w:r>
                  <w:r w:rsidR="00102CFD" w:rsidRPr="00102CFD">
                    <w:rPr>
                      <w:rFonts w:cs="Times New Roman"/>
                      <w:u w:val="single"/>
                    </w:rPr>
                    <w:t>00</w:t>
                  </w:r>
                  <w:r w:rsidR="00102CFD" w:rsidRPr="00102CFD">
                    <w:rPr>
                      <w:rFonts w:cs="Times New Roman" w:hint="eastAsia"/>
                      <w:u w:val="single"/>
                    </w:rPr>
                    <w:t>%</w:t>
                  </w:r>
                  <w:r w:rsidR="00102CFD" w:rsidRPr="00102CFD">
                    <w:rPr>
                      <w:rFonts w:cs="Times New Roman" w:hint="eastAsia"/>
                      <w:u w:val="single"/>
                    </w:rPr>
                    <w:t>。</w:t>
                  </w:r>
                </w:p>
              </w:tc>
              <w:tc>
                <w:tcPr>
                  <w:tcW w:w="582" w:type="pct"/>
                  <w:vAlign w:val="center"/>
                </w:tcPr>
                <w:p w14:paraId="151A3F8C" w14:textId="77777777" w:rsidR="004E48BE" w:rsidRPr="00102CFD" w:rsidRDefault="004E48BE" w:rsidP="00C2777D">
                  <w:pPr>
                    <w:pStyle w:val="lh--4"/>
                    <w:spacing w:line="360" w:lineRule="auto"/>
                    <w:rPr>
                      <w:rFonts w:cs="Times New Roman"/>
                      <w:u w:val="single"/>
                    </w:rPr>
                  </w:pPr>
                  <w:r w:rsidRPr="00102CFD">
                    <w:rPr>
                      <w:rFonts w:cs="Times New Roman"/>
                      <w:u w:val="single"/>
                    </w:rPr>
                    <w:lastRenderedPageBreak/>
                    <w:t>符合</w:t>
                  </w:r>
                </w:p>
              </w:tc>
            </w:tr>
          </w:tbl>
          <w:p w14:paraId="6AF1CEC6" w14:textId="77777777" w:rsidR="004E48BE" w:rsidRPr="00102CFD" w:rsidRDefault="004E48BE" w:rsidP="00C2777D">
            <w:pPr>
              <w:pStyle w:val="lh--1"/>
              <w:rPr>
                <w:rFonts w:cs="Times New Roman"/>
                <w:u w:val="single"/>
              </w:rPr>
            </w:pPr>
            <w:r w:rsidRPr="00102CFD">
              <w:rPr>
                <w:rFonts w:cs="Times New Roman"/>
                <w:u w:val="single"/>
              </w:rPr>
              <w:t>由上表可知，本项目的建设内容符合《湖南省挥发性有机物污染防治三年行动实施方案》（</w:t>
            </w:r>
            <w:r w:rsidRPr="00102CFD">
              <w:rPr>
                <w:rFonts w:cs="Times New Roman"/>
                <w:u w:val="single"/>
              </w:rPr>
              <w:t xml:space="preserve">2018-2020 </w:t>
            </w:r>
            <w:r w:rsidRPr="00102CFD">
              <w:rPr>
                <w:rFonts w:cs="Times New Roman"/>
                <w:u w:val="single"/>
              </w:rPr>
              <w:t>年）的要求。</w:t>
            </w:r>
          </w:p>
          <w:p w14:paraId="59965F37" w14:textId="77777777" w:rsidR="004E48BE" w:rsidRPr="00102CFD" w:rsidRDefault="004E48BE" w:rsidP="00C2777D">
            <w:pPr>
              <w:pStyle w:val="lh--1"/>
              <w:rPr>
                <w:rFonts w:cs="Times New Roman"/>
                <w:u w:val="single"/>
              </w:rPr>
            </w:pPr>
            <w:r w:rsidRPr="00102CFD">
              <w:rPr>
                <w:rFonts w:cs="Times New Roman"/>
                <w:u w:val="single"/>
              </w:rPr>
              <w:t>（</w:t>
            </w:r>
            <w:r w:rsidRPr="00102CFD">
              <w:rPr>
                <w:rFonts w:cs="Times New Roman"/>
                <w:u w:val="single"/>
              </w:rPr>
              <w:t>3</w:t>
            </w:r>
            <w:r w:rsidRPr="00102CFD">
              <w:rPr>
                <w:rFonts w:cs="Times New Roman"/>
                <w:u w:val="single"/>
              </w:rPr>
              <w:t>）根据湖南省人民政府《关于印发湖南省污染防治攻坚战三年行动计划（</w:t>
            </w:r>
            <w:r w:rsidRPr="00102CFD">
              <w:rPr>
                <w:rFonts w:cs="Times New Roman"/>
                <w:u w:val="single"/>
              </w:rPr>
              <w:t>2018—2020</w:t>
            </w:r>
            <w:r w:rsidRPr="00102CFD">
              <w:rPr>
                <w:rFonts w:cs="Times New Roman"/>
                <w:u w:val="single"/>
              </w:rPr>
              <w:t>年）的通知》（湘政发</w:t>
            </w:r>
            <w:r w:rsidRPr="00102CFD">
              <w:rPr>
                <w:rFonts w:cs="Times New Roman"/>
                <w:u w:val="single"/>
              </w:rPr>
              <w:t xml:space="preserve">[2018]17 </w:t>
            </w:r>
            <w:r w:rsidRPr="00102CFD">
              <w:rPr>
                <w:rFonts w:cs="Times New Roman"/>
                <w:u w:val="single"/>
              </w:rPr>
              <w:t>号）：</w:t>
            </w:r>
          </w:p>
          <w:p w14:paraId="78CFA05C" w14:textId="77777777" w:rsidR="004E48BE" w:rsidRPr="00102CFD" w:rsidRDefault="00102CFD" w:rsidP="00C2777D">
            <w:pPr>
              <w:pStyle w:val="lh--0"/>
              <w:numPr>
                <w:ilvl w:val="0"/>
                <w:numId w:val="0"/>
              </w:numPr>
              <w:spacing w:before="156" w:line="360" w:lineRule="auto"/>
              <w:rPr>
                <w:rFonts w:cs="Times New Roman"/>
                <w:u w:val="single"/>
              </w:rPr>
            </w:pPr>
            <w:r w:rsidRPr="00102CFD">
              <w:rPr>
                <w:rFonts w:cs="Times New Roman" w:hint="eastAsia"/>
                <w:u w:val="single"/>
              </w:rPr>
              <w:t>表</w:t>
            </w:r>
            <w:r w:rsidRPr="00102CFD">
              <w:rPr>
                <w:rFonts w:cs="Times New Roman" w:hint="eastAsia"/>
                <w:u w:val="single"/>
              </w:rPr>
              <w:t>1</w:t>
            </w:r>
            <w:r w:rsidRPr="00102CFD">
              <w:rPr>
                <w:rFonts w:cs="Times New Roman"/>
                <w:u w:val="single"/>
              </w:rPr>
              <w:t>-9</w:t>
            </w:r>
            <w:r w:rsidR="004E48BE" w:rsidRPr="00102CFD">
              <w:rPr>
                <w:rFonts w:cs="Times New Roman"/>
                <w:u w:val="single"/>
              </w:rPr>
              <w:t>（湘政发【</w:t>
            </w:r>
            <w:r w:rsidR="004E48BE" w:rsidRPr="00102CFD">
              <w:rPr>
                <w:rFonts w:cs="Times New Roman"/>
                <w:u w:val="single"/>
              </w:rPr>
              <w:t>2018</w:t>
            </w:r>
            <w:r w:rsidR="004E48BE" w:rsidRPr="00102CFD">
              <w:rPr>
                <w:rFonts w:cs="Times New Roman"/>
                <w:u w:val="single"/>
              </w:rPr>
              <w:t>】</w:t>
            </w:r>
            <w:r w:rsidR="004E48BE" w:rsidRPr="00102CFD">
              <w:rPr>
                <w:rFonts w:cs="Times New Roman"/>
                <w:u w:val="single"/>
              </w:rPr>
              <w:t>17</w:t>
            </w:r>
            <w:r w:rsidR="004E48BE" w:rsidRPr="00102CFD">
              <w:rPr>
                <w:rFonts w:cs="Times New Roman"/>
                <w:u w:val="single"/>
              </w:rPr>
              <w:t>号）的符合性分析</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03"/>
              <w:gridCol w:w="4121"/>
              <w:gridCol w:w="2433"/>
              <w:gridCol w:w="1035"/>
            </w:tblGrid>
            <w:tr w:rsidR="004E48BE" w:rsidRPr="00102CFD" w14:paraId="2591983D" w14:textId="77777777" w:rsidTr="003A46DA">
              <w:trPr>
                <w:trHeight w:val="457"/>
                <w:jc w:val="center"/>
              </w:trPr>
              <w:tc>
                <w:tcPr>
                  <w:tcW w:w="733" w:type="pct"/>
                  <w:vAlign w:val="center"/>
                </w:tcPr>
                <w:p w14:paraId="5047F264" w14:textId="77777777" w:rsidR="004E48BE" w:rsidRPr="00102CFD" w:rsidRDefault="004E48BE" w:rsidP="00C2777D">
                  <w:pPr>
                    <w:pStyle w:val="lh--4"/>
                    <w:spacing w:line="360" w:lineRule="auto"/>
                    <w:rPr>
                      <w:rFonts w:cs="Times New Roman"/>
                      <w:u w:val="single"/>
                    </w:rPr>
                  </w:pPr>
                  <w:r w:rsidRPr="00102CFD">
                    <w:rPr>
                      <w:rFonts w:cs="Times New Roman"/>
                      <w:u w:val="single"/>
                    </w:rPr>
                    <w:t>条款</w:t>
                  </w:r>
                </w:p>
              </w:tc>
              <w:tc>
                <w:tcPr>
                  <w:tcW w:w="2317" w:type="pct"/>
                  <w:vAlign w:val="center"/>
                </w:tcPr>
                <w:p w14:paraId="732AC1AA" w14:textId="77777777" w:rsidR="004E48BE" w:rsidRPr="00102CFD" w:rsidRDefault="004E48BE" w:rsidP="00C2777D">
                  <w:pPr>
                    <w:pStyle w:val="lh--4"/>
                    <w:spacing w:line="360" w:lineRule="auto"/>
                    <w:rPr>
                      <w:rFonts w:cs="Times New Roman"/>
                      <w:u w:val="single"/>
                    </w:rPr>
                  </w:pPr>
                  <w:r w:rsidRPr="00102CFD">
                    <w:rPr>
                      <w:rFonts w:cs="Times New Roman"/>
                      <w:u w:val="single"/>
                    </w:rPr>
                    <w:t>技术要求</w:t>
                  </w:r>
                </w:p>
              </w:tc>
              <w:tc>
                <w:tcPr>
                  <w:tcW w:w="1368" w:type="pct"/>
                  <w:vAlign w:val="center"/>
                </w:tcPr>
                <w:p w14:paraId="4A5480B5" w14:textId="77777777" w:rsidR="004E48BE" w:rsidRPr="00102CFD" w:rsidRDefault="004E48BE" w:rsidP="00C2777D">
                  <w:pPr>
                    <w:pStyle w:val="lh--4"/>
                    <w:spacing w:line="360" w:lineRule="auto"/>
                    <w:rPr>
                      <w:rFonts w:cs="Times New Roman"/>
                      <w:u w:val="single"/>
                    </w:rPr>
                  </w:pPr>
                  <w:r w:rsidRPr="00102CFD">
                    <w:rPr>
                      <w:rFonts w:cs="Times New Roman"/>
                      <w:u w:val="single"/>
                    </w:rPr>
                    <w:t>本项目情况</w:t>
                  </w:r>
                </w:p>
              </w:tc>
              <w:tc>
                <w:tcPr>
                  <w:tcW w:w="582" w:type="pct"/>
                  <w:vAlign w:val="center"/>
                </w:tcPr>
                <w:p w14:paraId="26DA739A" w14:textId="77777777" w:rsidR="004E48BE" w:rsidRPr="00102CFD" w:rsidRDefault="004E48BE" w:rsidP="00C2777D">
                  <w:pPr>
                    <w:pStyle w:val="lh--4"/>
                    <w:spacing w:line="360" w:lineRule="auto"/>
                    <w:rPr>
                      <w:rFonts w:cs="Times New Roman"/>
                      <w:u w:val="single"/>
                    </w:rPr>
                  </w:pPr>
                  <w:r w:rsidRPr="00102CFD">
                    <w:rPr>
                      <w:rFonts w:cs="Times New Roman"/>
                      <w:u w:val="single"/>
                    </w:rPr>
                    <w:t>相符性</w:t>
                  </w:r>
                </w:p>
              </w:tc>
            </w:tr>
            <w:tr w:rsidR="004E48BE" w:rsidRPr="00102CFD" w14:paraId="2481C4C5" w14:textId="77777777" w:rsidTr="003A46DA">
              <w:trPr>
                <w:trHeight w:val="988"/>
                <w:jc w:val="center"/>
              </w:trPr>
              <w:tc>
                <w:tcPr>
                  <w:tcW w:w="733" w:type="pct"/>
                  <w:vAlign w:val="center"/>
                </w:tcPr>
                <w:p w14:paraId="5D8A25F7" w14:textId="77777777" w:rsidR="004E48BE" w:rsidRPr="00102CFD" w:rsidRDefault="004E48BE" w:rsidP="00C2777D">
                  <w:pPr>
                    <w:autoSpaceDE w:val="0"/>
                    <w:autoSpaceDN w:val="0"/>
                    <w:adjustRightInd w:val="0"/>
                    <w:spacing w:line="360" w:lineRule="auto"/>
                    <w:jc w:val="left"/>
                    <w:rPr>
                      <w:rFonts w:ascii="Times New Roman" w:eastAsia="宋体" w:hAnsi="Times New Roman" w:cs="Times New Roman"/>
                      <w:kern w:val="0"/>
                      <w:u w:val="single"/>
                    </w:rPr>
                  </w:pPr>
                  <w:r w:rsidRPr="00102CFD">
                    <w:rPr>
                      <w:rFonts w:ascii="Times New Roman" w:eastAsia="宋体" w:hAnsi="Times New Roman" w:cs="Times New Roman"/>
                      <w:kern w:val="0"/>
                      <w:u w:val="single"/>
                    </w:rPr>
                    <w:t>17.</w:t>
                  </w:r>
                  <w:r w:rsidRPr="00102CFD">
                    <w:rPr>
                      <w:rFonts w:ascii="Times New Roman" w:eastAsia="宋体" w:hAnsi="Times New Roman" w:cs="Times New Roman"/>
                      <w:kern w:val="0"/>
                      <w:u w:val="single"/>
                    </w:rPr>
                    <w:t>推进挥发性有机物（</w:t>
                  </w:r>
                  <w:r w:rsidRPr="00102CFD">
                    <w:rPr>
                      <w:rFonts w:ascii="Times New Roman" w:eastAsia="宋体" w:hAnsi="Times New Roman" w:cs="Times New Roman"/>
                      <w:kern w:val="0"/>
                      <w:u w:val="single"/>
                    </w:rPr>
                    <w:t>VOCs</w:t>
                  </w:r>
                  <w:r w:rsidRPr="00102CFD">
                    <w:rPr>
                      <w:rFonts w:ascii="Times New Roman" w:eastAsia="宋体" w:hAnsi="Times New Roman" w:cs="Times New Roman"/>
                      <w:kern w:val="0"/>
                      <w:u w:val="single"/>
                    </w:rPr>
                    <w:t>）综</w:t>
                  </w:r>
                </w:p>
                <w:p w14:paraId="17DF4B5A" w14:textId="77777777" w:rsidR="004E48BE" w:rsidRPr="00102CFD" w:rsidRDefault="004E48BE" w:rsidP="00C2777D">
                  <w:pPr>
                    <w:autoSpaceDE w:val="0"/>
                    <w:autoSpaceDN w:val="0"/>
                    <w:adjustRightInd w:val="0"/>
                    <w:spacing w:line="360" w:lineRule="auto"/>
                    <w:jc w:val="left"/>
                    <w:rPr>
                      <w:rFonts w:ascii="Times New Roman" w:eastAsia="宋体" w:hAnsi="Times New Roman" w:cs="Times New Roman"/>
                      <w:u w:val="single"/>
                    </w:rPr>
                  </w:pPr>
                  <w:r w:rsidRPr="00102CFD">
                    <w:rPr>
                      <w:rFonts w:ascii="Times New Roman" w:eastAsia="宋体" w:hAnsi="Times New Roman" w:cs="Times New Roman"/>
                      <w:kern w:val="0"/>
                      <w:u w:val="single"/>
                    </w:rPr>
                    <w:t>合治理</w:t>
                  </w:r>
                </w:p>
              </w:tc>
              <w:tc>
                <w:tcPr>
                  <w:tcW w:w="2317" w:type="pct"/>
                  <w:vAlign w:val="center"/>
                </w:tcPr>
                <w:p w14:paraId="6C5A6E45" w14:textId="77777777" w:rsidR="004E48BE" w:rsidRPr="00102CFD" w:rsidRDefault="004E48BE" w:rsidP="00C2777D">
                  <w:pPr>
                    <w:autoSpaceDE w:val="0"/>
                    <w:autoSpaceDN w:val="0"/>
                    <w:adjustRightInd w:val="0"/>
                    <w:spacing w:line="360" w:lineRule="auto"/>
                    <w:jc w:val="left"/>
                    <w:rPr>
                      <w:rFonts w:ascii="Times New Roman" w:eastAsia="宋体" w:hAnsi="Times New Roman" w:cs="Times New Roman"/>
                      <w:u w:val="single"/>
                    </w:rPr>
                  </w:pPr>
                  <w:r w:rsidRPr="00102CFD">
                    <w:rPr>
                      <w:rFonts w:ascii="Times New Roman" w:eastAsia="宋体" w:hAnsi="Times New Roman" w:cs="Times New Roman"/>
                      <w:kern w:val="0"/>
                      <w:u w:val="single"/>
                    </w:rPr>
                    <w:t>加快推进有机化工、工业涂装、包装印刷、沥青搅拌等行业企业</w:t>
                  </w:r>
                  <w:r w:rsidRPr="00102CFD">
                    <w:rPr>
                      <w:rFonts w:ascii="Times New Roman" w:eastAsia="宋体" w:hAnsi="Times New Roman" w:cs="Times New Roman"/>
                      <w:kern w:val="0"/>
                      <w:u w:val="single"/>
                    </w:rPr>
                    <w:t>VOCs</w:t>
                  </w:r>
                  <w:r w:rsidRPr="00102CFD">
                    <w:rPr>
                      <w:rFonts w:ascii="Times New Roman" w:eastAsia="宋体" w:hAnsi="Times New Roman" w:cs="Times New Roman"/>
                      <w:kern w:val="0"/>
                      <w:u w:val="single"/>
                    </w:rPr>
                    <w:t>治理，确保达标排放；</w:t>
                  </w:r>
                  <w:r w:rsidRPr="00102CFD">
                    <w:rPr>
                      <w:rFonts w:ascii="Times New Roman" w:eastAsia="宋体" w:hAnsi="Times New Roman" w:cs="Times New Roman"/>
                      <w:kern w:val="0"/>
                      <w:u w:val="single"/>
                    </w:rPr>
                    <w:t>2019</w:t>
                  </w:r>
                  <w:r w:rsidRPr="00102CFD">
                    <w:rPr>
                      <w:rFonts w:ascii="Times New Roman" w:eastAsia="宋体" w:hAnsi="Times New Roman" w:cs="Times New Roman"/>
                      <w:kern w:val="0"/>
                      <w:u w:val="single"/>
                    </w:rPr>
                    <w:t>年底前完成全省</w:t>
                  </w:r>
                  <w:r w:rsidRPr="00102CFD">
                    <w:rPr>
                      <w:rFonts w:ascii="Times New Roman" w:eastAsia="宋体" w:hAnsi="Times New Roman" w:cs="Times New Roman"/>
                      <w:kern w:val="0"/>
                      <w:u w:val="single"/>
                    </w:rPr>
                    <w:t>6000</w:t>
                  </w:r>
                  <w:r w:rsidRPr="00102CFD">
                    <w:rPr>
                      <w:rFonts w:ascii="Times New Roman" w:eastAsia="宋体" w:hAnsi="Times New Roman" w:cs="Times New Roman"/>
                      <w:kern w:val="0"/>
                      <w:u w:val="single"/>
                    </w:rPr>
                    <w:t>余家加油站油气回收治理。到</w:t>
                  </w:r>
                  <w:r w:rsidRPr="00102CFD">
                    <w:rPr>
                      <w:rFonts w:ascii="Times New Roman" w:eastAsia="宋体" w:hAnsi="Times New Roman" w:cs="Times New Roman"/>
                      <w:kern w:val="0"/>
                      <w:u w:val="single"/>
                    </w:rPr>
                    <w:t>2020</w:t>
                  </w:r>
                  <w:r w:rsidRPr="00102CFD">
                    <w:rPr>
                      <w:rFonts w:ascii="Times New Roman" w:eastAsia="宋体" w:hAnsi="Times New Roman" w:cs="Times New Roman"/>
                      <w:kern w:val="0"/>
                      <w:u w:val="single"/>
                    </w:rPr>
                    <w:t>年，全面完成</w:t>
                  </w:r>
                  <w:r w:rsidRPr="00102CFD">
                    <w:rPr>
                      <w:rFonts w:ascii="Times New Roman" w:eastAsia="宋体" w:hAnsi="Times New Roman" w:cs="Times New Roman"/>
                      <w:kern w:val="0"/>
                      <w:u w:val="single"/>
                    </w:rPr>
                    <w:t>VOCs</w:t>
                  </w:r>
                  <w:r w:rsidRPr="00102CFD">
                    <w:rPr>
                      <w:rFonts w:ascii="Times New Roman" w:eastAsia="宋体" w:hAnsi="Times New Roman" w:cs="Times New Roman"/>
                      <w:kern w:val="0"/>
                      <w:u w:val="single"/>
                    </w:rPr>
                    <w:t>排放量较</w:t>
                  </w:r>
                  <w:r w:rsidRPr="00102CFD">
                    <w:rPr>
                      <w:rFonts w:ascii="Times New Roman" w:eastAsia="宋体" w:hAnsi="Times New Roman" w:cs="Times New Roman"/>
                      <w:kern w:val="0"/>
                      <w:u w:val="single"/>
                    </w:rPr>
                    <w:t>2017</w:t>
                  </w:r>
                  <w:r w:rsidRPr="00102CFD">
                    <w:rPr>
                      <w:rFonts w:ascii="Times New Roman" w:eastAsia="宋体" w:hAnsi="Times New Roman" w:cs="Times New Roman"/>
                      <w:kern w:val="0"/>
                      <w:u w:val="single"/>
                    </w:rPr>
                    <w:t>年减少</w:t>
                  </w:r>
                  <w:r w:rsidRPr="00102CFD">
                    <w:rPr>
                      <w:rFonts w:ascii="Times New Roman" w:eastAsia="宋体" w:hAnsi="Times New Roman" w:cs="Times New Roman"/>
                      <w:kern w:val="0"/>
                      <w:u w:val="single"/>
                    </w:rPr>
                    <w:t>9%</w:t>
                  </w:r>
                  <w:r w:rsidRPr="00102CFD">
                    <w:rPr>
                      <w:rFonts w:ascii="Times New Roman" w:eastAsia="宋体" w:hAnsi="Times New Roman" w:cs="Times New Roman"/>
                      <w:kern w:val="0"/>
                      <w:u w:val="single"/>
                    </w:rPr>
                    <w:t>的目标任务。</w:t>
                  </w:r>
                </w:p>
              </w:tc>
              <w:tc>
                <w:tcPr>
                  <w:tcW w:w="1368" w:type="pct"/>
                  <w:vAlign w:val="center"/>
                </w:tcPr>
                <w:p w14:paraId="64453E35" w14:textId="77777777" w:rsidR="004E48BE" w:rsidRPr="00102CFD" w:rsidRDefault="00102CFD" w:rsidP="00C2777D">
                  <w:pPr>
                    <w:autoSpaceDE w:val="0"/>
                    <w:autoSpaceDN w:val="0"/>
                    <w:adjustRightInd w:val="0"/>
                    <w:spacing w:line="360" w:lineRule="auto"/>
                    <w:jc w:val="left"/>
                    <w:rPr>
                      <w:rFonts w:ascii="Times New Roman" w:eastAsia="宋体" w:hAnsi="Times New Roman" w:cs="Times New Roman"/>
                      <w:u w:val="single"/>
                    </w:rPr>
                  </w:pPr>
                  <w:r w:rsidRPr="00102CFD">
                    <w:rPr>
                      <w:rFonts w:ascii="Times New Roman" w:eastAsia="宋体" w:hAnsi="Times New Roman" w:cs="Times New Roman" w:hint="eastAsia"/>
                      <w:kern w:val="0"/>
                      <w:u w:val="single"/>
                    </w:rPr>
                    <w:t>本项目不属于</w:t>
                  </w:r>
                  <w:r w:rsidRPr="00102CFD">
                    <w:rPr>
                      <w:rFonts w:ascii="Times New Roman" w:eastAsia="宋体" w:hAnsi="Times New Roman" w:cs="Times New Roman"/>
                      <w:kern w:val="0"/>
                      <w:u w:val="single"/>
                    </w:rPr>
                    <w:t>有机化工、工业涂装、包装印刷、沥青搅拌</w:t>
                  </w:r>
                  <w:r w:rsidRPr="00102CFD">
                    <w:rPr>
                      <w:rFonts w:ascii="Times New Roman" w:eastAsia="宋体" w:hAnsi="Times New Roman" w:cs="Times New Roman" w:hint="eastAsia"/>
                      <w:kern w:val="0"/>
                      <w:u w:val="single"/>
                    </w:rPr>
                    <w:t>、加油站</w:t>
                  </w:r>
                  <w:r w:rsidRPr="00102CFD">
                    <w:rPr>
                      <w:rFonts w:ascii="Times New Roman" w:eastAsia="宋体" w:hAnsi="Times New Roman" w:cs="Times New Roman"/>
                      <w:kern w:val="0"/>
                      <w:u w:val="single"/>
                    </w:rPr>
                    <w:t>等行业</w:t>
                  </w:r>
                </w:p>
              </w:tc>
              <w:tc>
                <w:tcPr>
                  <w:tcW w:w="582" w:type="pct"/>
                  <w:vAlign w:val="center"/>
                </w:tcPr>
                <w:p w14:paraId="4F705BE2" w14:textId="77777777" w:rsidR="004E48BE" w:rsidRPr="00102CFD" w:rsidRDefault="004E48BE" w:rsidP="00C2777D">
                  <w:pPr>
                    <w:pStyle w:val="lh--4"/>
                    <w:spacing w:line="360" w:lineRule="auto"/>
                    <w:rPr>
                      <w:rFonts w:cs="Times New Roman"/>
                      <w:u w:val="single"/>
                    </w:rPr>
                  </w:pPr>
                  <w:r w:rsidRPr="00102CFD">
                    <w:rPr>
                      <w:rFonts w:cs="Times New Roman"/>
                      <w:u w:val="single"/>
                    </w:rPr>
                    <w:t>符合</w:t>
                  </w:r>
                </w:p>
              </w:tc>
            </w:tr>
          </w:tbl>
          <w:p w14:paraId="216680FA" w14:textId="77777777" w:rsidR="004E48BE" w:rsidRPr="00102CFD" w:rsidRDefault="004E48BE" w:rsidP="00C2777D">
            <w:pPr>
              <w:pStyle w:val="lh--1"/>
              <w:rPr>
                <w:u w:val="single"/>
              </w:rPr>
            </w:pPr>
            <w:r w:rsidRPr="00102CFD">
              <w:rPr>
                <w:u w:val="single"/>
              </w:rPr>
              <w:t>建设单位在严格落实本次环评提出的各项污染防治措施后，确保项目有机废气以及其他污染物达标排放，本项目的建设与（环大气</w:t>
            </w:r>
            <w:r w:rsidRPr="00102CFD">
              <w:rPr>
                <w:u w:val="single"/>
              </w:rPr>
              <w:t xml:space="preserve">[2018]17 </w:t>
            </w:r>
            <w:r w:rsidRPr="00102CFD">
              <w:rPr>
                <w:u w:val="single"/>
              </w:rPr>
              <w:t>号）相符。</w:t>
            </w:r>
          </w:p>
          <w:p w14:paraId="746EAE44" w14:textId="77777777" w:rsidR="00926613" w:rsidRDefault="00926613" w:rsidP="00C2777D">
            <w:pPr>
              <w:pStyle w:val="lh--1"/>
              <w:adjustRightInd w:val="0"/>
              <w:snapToGrid w:val="0"/>
              <w:ind w:firstLineChars="0" w:firstLine="0"/>
            </w:pPr>
          </w:p>
          <w:p w14:paraId="5520506D" w14:textId="77777777" w:rsidR="007B16D7" w:rsidRDefault="007B16D7" w:rsidP="00C2777D">
            <w:pPr>
              <w:pStyle w:val="lh--1"/>
              <w:adjustRightInd w:val="0"/>
              <w:snapToGrid w:val="0"/>
              <w:ind w:firstLineChars="0" w:firstLine="0"/>
            </w:pPr>
          </w:p>
          <w:p w14:paraId="53BA4AD3" w14:textId="77777777" w:rsidR="007B16D7" w:rsidRDefault="007B16D7" w:rsidP="00C2777D">
            <w:pPr>
              <w:pStyle w:val="lh--1"/>
              <w:adjustRightInd w:val="0"/>
              <w:snapToGrid w:val="0"/>
              <w:ind w:firstLineChars="0" w:firstLine="0"/>
            </w:pPr>
          </w:p>
        </w:tc>
      </w:tr>
      <w:tr w:rsidR="00BE66EC" w14:paraId="3236A98C" w14:textId="77777777" w:rsidTr="00EC57E5">
        <w:trPr>
          <w:trHeight w:val="13887"/>
          <w:jc w:val="center"/>
        </w:trPr>
        <w:tc>
          <w:tcPr>
            <w:tcW w:w="9105" w:type="dxa"/>
            <w:gridSpan w:val="7"/>
          </w:tcPr>
          <w:p w14:paraId="1244EB32" w14:textId="77777777" w:rsidR="00BE66EC" w:rsidRDefault="00FF4634" w:rsidP="00C2777D">
            <w:pPr>
              <w:pStyle w:val="lh-0-"/>
              <w:numPr>
                <w:ilvl w:val="0"/>
                <w:numId w:val="0"/>
              </w:numPr>
              <w:adjustRightInd w:val="0"/>
              <w:snapToGrid w:val="0"/>
              <w:jc w:val="both"/>
              <w:rPr>
                <w:rFonts w:cs="Times New Roman"/>
              </w:rPr>
            </w:pPr>
            <w:bookmarkStart w:id="16" w:name="_Toc45283086"/>
            <w:bookmarkStart w:id="17" w:name="_Toc45282835"/>
            <w:r>
              <w:rPr>
                <w:rFonts w:cs="Times New Roman"/>
              </w:rPr>
              <w:lastRenderedPageBreak/>
              <w:t>与本项目有关的原有污染情况及主要环境问题</w:t>
            </w:r>
            <w:bookmarkEnd w:id="16"/>
            <w:bookmarkEnd w:id="17"/>
          </w:p>
          <w:p w14:paraId="78FF979B" w14:textId="77777777" w:rsidR="000225EC" w:rsidRDefault="00FF4634" w:rsidP="00C2777D">
            <w:pPr>
              <w:adjustRightInd w:val="0"/>
              <w:snapToGrid w:val="0"/>
              <w:spacing w:line="360" w:lineRule="auto"/>
              <w:ind w:firstLineChars="200" w:firstLine="480"/>
              <w:rPr>
                <w:rFonts w:ascii="宋体" w:eastAsia="宋体" w:hAnsi="宋体" w:cs="Times New Roman"/>
                <w:sz w:val="24"/>
                <w:szCs w:val="24"/>
              </w:rPr>
            </w:pPr>
            <w:r>
              <w:rPr>
                <w:rFonts w:ascii="Times New Roman" w:eastAsia="宋体" w:hAnsi="宋体" w:cs="Times New Roman"/>
                <w:color w:val="000000" w:themeColor="text1"/>
                <w:sz w:val="24"/>
                <w:szCs w:val="24"/>
              </w:rPr>
              <w:t>本项目属于新建项目，</w:t>
            </w:r>
            <w:r w:rsidR="000225EC">
              <w:rPr>
                <w:rFonts w:ascii="Times New Roman" w:eastAsia="宋体" w:hAnsi="宋体" w:cs="Times New Roman"/>
                <w:color w:val="000000" w:themeColor="text1"/>
                <w:sz w:val="24"/>
                <w:szCs w:val="24"/>
              </w:rPr>
              <w:t>购买</w:t>
            </w:r>
            <w:r w:rsidR="000225EC" w:rsidRPr="000225EC">
              <w:rPr>
                <w:rFonts w:ascii="Times New Roman" w:eastAsia="宋体" w:hAnsi="宋体" w:cs="Times New Roman" w:hint="eastAsia"/>
                <w:color w:val="000000" w:themeColor="text1"/>
                <w:sz w:val="24"/>
                <w:szCs w:val="24"/>
              </w:rPr>
              <w:t>卓达金谷创新园</w:t>
            </w:r>
            <w:r>
              <w:rPr>
                <w:rFonts w:ascii="Times New Roman" w:eastAsia="宋体" w:hAnsi="宋体" w:cs="Times New Roman"/>
                <w:color w:val="000000" w:themeColor="text1"/>
                <w:sz w:val="24"/>
                <w:szCs w:val="24"/>
              </w:rPr>
              <w:t>厂房进行建设</w:t>
            </w:r>
            <w:r>
              <w:rPr>
                <w:rFonts w:ascii="Times New Roman" w:eastAsia="宋体" w:hAnsi="宋体" w:cs="Times New Roman" w:hint="eastAsia"/>
                <w:color w:val="000000" w:themeColor="text1"/>
                <w:sz w:val="24"/>
                <w:szCs w:val="24"/>
              </w:rPr>
              <w:t>，</w:t>
            </w:r>
            <w:r w:rsidR="004D6678" w:rsidRPr="00923E36">
              <w:rPr>
                <w:rFonts w:hint="eastAsia"/>
                <w:sz w:val="24"/>
              </w:rPr>
              <w:t>建设用地为二类工业用地，</w:t>
            </w:r>
            <w:r w:rsidR="004D6678">
              <w:rPr>
                <w:rFonts w:hint="eastAsia"/>
                <w:sz w:val="24"/>
              </w:rPr>
              <w:t>本身无原有污染及</w:t>
            </w:r>
            <w:r>
              <w:rPr>
                <w:rFonts w:ascii="Times New Roman" w:eastAsia="宋体" w:hAnsi="宋体" w:cs="Times New Roman" w:hint="eastAsia"/>
                <w:color w:val="000000" w:themeColor="text1"/>
                <w:sz w:val="24"/>
                <w:szCs w:val="24"/>
              </w:rPr>
              <w:t>环境遗留问题。</w:t>
            </w:r>
          </w:p>
          <w:p w14:paraId="0068093A" w14:textId="77777777" w:rsidR="00BE66EC" w:rsidRPr="004D6678" w:rsidRDefault="00BE66EC" w:rsidP="00C2777D">
            <w:pPr>
              <w:adjustRightInd w:val="0"/>
              <w:snapToGrid w:val="0"/>
              <w:spacing w:line="360" w:lineRule="auto"/>
              <w:ind w:firstLineChars="200" w:firstLine="480"/>
              <w:rPr>
                <w:rFonts w:ascii="宋体" w:eastAsia="宋体" w:hAnsi="宋体" w:cs="Times New Roman"/>
                <w:sz w:val="24"/>
                <w:szCs w:val="24"/>
              </w:rPr>
            </w:pPr>
          </w:p>
        </w:tc>
      </w:tr>
    </w:tbl>
    <w:p w14:paraId="76133188" w14:textId="77777777" w:rsidR="00BE66EC" w:rsidRDefault="00FF4634" w:rsidP="00C2777D">
      <w:pPr>
        <w:pStyle w:val="lh--2"/>
        <w:adjustRightInd w:val="0"/>
        <w:snapToGrid w:val="0"/>
      </w:pPr>
      <w:bookmarkStart w:id="18" w:name="_Toc45283087"/>
      <w:r>
        <w:rPr>
          <w:rFonts w:hint="eastAsia"/>
        </w:rPr>
        <w:lastRenderedPageBreak/>
        <w:t>二、建设项目所在地自然环境社会环境简况</w:t>
      </w:r>
      <w:bookmarkEnd w:id="18"/>
    </w:p>
    <w:tbl>
      <w:tblPr>
        <w:tblStyle w:val="af4"/>
        <w:tblW w:w="5000" w:type="pct"/>
        <w:tblLook w:val="04A0" w:firstRow="1" w:lastRow="0" w:firstColumn="1" w:lastColumn="0" w:noHBand="0" w:noVBand="1"/>
      </w:tblPr>
      <w:tblGrid>
        <w:gridCol w:w="9061"/>
      </w:tblGrid>
      <w:tr w:rsidR="00BE66EC" w14:paraId="58B197C5" w14:textId="77777777">
        <w:trPr>
          <w:trHeight w:val="4393"/>
        </w:trPr>
        <w:tc>
          <w:tcPr>
            <w:tcW w:w="5000" w:type="pct"/>
          </w:tcPr>
          <w:p w14:paraId="5960162E" w14:textId="77777777" w:rsidR="00BE66EC" w:rsidRDefault="00FF4634" w:rsidP="00C2777D">
            <w:pPr>
              <w:pStyle w:val="lh-0-"/>
              <w:adjustRightInd w:val="0"/>
              <w:snapToGrid w:val="0"/>
            </w:pPr>
            <w:bookmarkStart w:id="19" w:name="_Toc45283088"/>
            <w:bookmarkStart w:id="20" w:name="_Toc45282837"/>
            <w:r>
              <w:rPr>
                <w:rFonts w:hint="eastAsia"/>
              </w:rPr>
              <w:t>自然环境简况（地形、地貌、地质、气候、气象、水文、植被、生物多样性等）：</w:t>
            </w:r>
            <w:bookmarkEnd w:id="19"/>
            <w:bookmarkEnd w:id="20"/>
          </w:p>
          <w:p w14:paraId="563FD294" w14:textId="77777777" w:rsidR="00BE66EC" w:rsidRDefault="00FF4634" w:rsidP="00C2777D">
            <w:pPr>
              <w:pStyle w:val="2"/>
              <w:adjustRightInd w:val="0"/>
              <w:snapToGrid w:val="0"/>
            </w:pPr>
            <w:r>
              <w:rPr>
                <w:rFonts w:hint="eastAsia"/>
              </w:rPr>
              <w:t>地理位置</w:t>
            </w:r>
          </w:p>
          <w:p w14:paraId="697E58DF" w14:textId="77777777" w:rsidR="0064492A" w:rsidRDefault="0064492A" w:rsidP="00C2777D">
            <w:pPr>
              <w:spacing w:line="360" w:lineRule="auto"/>
              <w:ind w:firstLine="480"/>
              <w:rPr>
                <w:bCs/>
                <w:sz w:val="24"/>
              </w:rPr>
            </w:pPr>
            <w:r>
              <w:rPr>
                <w:bCs/>
                <w:sz w:val="24"/>
              </w:rPr>
              <w:t>湘阴县位于湖南省东北部、居湘、资两水尾间，濒南洞庭湖。东邻汨罗市、西接湘阴县，南界望城县，北抵沅江市、屈原行政区，介于东经</w:t>
            </w:r>
            <w:r>
              <w:rPr>
                <w:bCs/>
                <w:sz w:val="24"/>
              </w:rPr>
              <w:t>112°30′~113°02′</w:t>
            </w:r>
            <w:r>
              <w:rPr>
                <w:bCs/>
                <w:sz w:val="24"/>
              </w:rPr>
              <w:t>，北纬</w:t>
            </w:r>
            <w:r>
              <w:rPr>
                <w:bCs/>
                <w:sz w:val="24"/>
              </w:rPr>
              <w:t>28°30′~29°03′</w:t>
            </w:r>
            <w:r>
              <w:rPr>
                <w:bCs/>
                <w:sz w:val="24"/>
              </w:rPr>
              <w:t>之间。南北长</w:t>
            </w:r>
            <w:r>
              <w:rPr>
                <w:bCs/>
                <w:sz w:val="24"/>
              </w:rPr>
              <w:t>61</w:t>
            </w:r>
            <w:r>
              <w:rPr>
                <w:bCs/>
                <w:sz w:val="24"/>
              </w:rPr>
              <w:t>公里，东西宽</w:t>
            </w:r>
            <w:r>
              <w:rPr>
                <w:bCs/>
                <w:sz w:val="24"/>
              </w:rPr>
              <w:t>51.3</w:t>
            </w:r>
            <w:r>
              <w:rPr>
                <w:bCs/>
                <w:sz w:val="24"/>
              </w:rPr>
              <w:t>公里，面积</w:t>
            </w:r>
            <w:r>
              <w:rPr>
                <w:bCs/>
                <w:sz w:val="24"/>
              </w:rPr>
              <w:t>1581.5</w:t>
            </w:r>
            <w:r>
              <w:rPr>
                <w:bCs/>
                <w:sz w:val="24"/>
              </w:rPr>
              <w:t>平方公里，距湘阴县区仅</w:t>
            </w:r>
            <w:r>
              <w:rPr>
                <w:bCs/>
                <w:sz w:val="24"/>
              </w:rPr>
              <w:t>50</w:t>
            </w:r>
            <w:r>
              <w:rPr>
                <w:bCs/>
                <w:sz w:val="24"/>
              </w:rPr>
              <w:t>公里，岳阳市区</w:t>
            </w:r>
            <w:r>
              <w:rPr>
                <w:bCs/>
                <w:sz w:val="24"/>
              </w:rPr>
              <w:t>110</w:t>
            </w:r>
            <w:r>
              <w:rPr>
                <w:bCs/>
                <w:sz w:val="24"/>
              </w:rPr>
              <w:t>公里，经长湘公路至长沙仅</w:t>
            </w:r>
            <w:r>
              <w:rPr>
                <w:bCs/>
                <w:sz w:val="24"/>
              </w:rPr>
              <w:t>45</w:t>
            </w:r>
            <w:r>
              <w:rPr>
                <w:bCs/>
                <w:sz w:val="24"/>
              </w:rPr>
              <w:t>公里，交通十分便利。</w:t>
            </w:r>
          </w:p>
          <w:p w14:paraId="2F244C70" w14:textId="77777777" w:rsidR="00BE66EC" w:rsidRDefault="00FF4634" w:rsidP="00C2777D">
            <w:pPr>
              <w:pStyle w:val="lh--1"/>
              <w:adjustRightInd w:val="0"/>
              <w:snapToGrid w:val="0"/>
            </w:pPr>
            <w:r>
              <w:rPr>
                <w:rFonts w:hint="eastAsia"/>
              </w:rPr>
              <w:t>项目位于湖南省</w:t>
            </w:r>
            <w:r w:rsidR="0064492A">
              <w:rPr>
                <w:rFonts w:hint="eastAsia"/>
              </w:rPr>
              <w:t>岳阳市湘阴县金龙新区卓达金谷创新园内</w:t>
            </w:r>
            <w:r>
              <w:rPr>
                <w:rFonts w:hint="eastAsia"/>
              </w:rPr>
              <w:t>，具体地理位置见附图</w:t>
            </w:r>
            <w:r>
              <w:rPr>
                <w:rFonts w:hint="eastAsia"/>
              </w:rPr>
              <w:t>1</w:t>
            </w:r>
            <w:r>
              <w:rPr>
                <w:rFonts w:hint="eastAsia"/>
              </w:rPr>
              <w:t>。</w:t>
            </w:r>
          </w:p>
          <w:p w14:paraId="1E952DF8" w14:textId="77777777" w:rsidR="00BE66EC" w:rsidRDefault="00FF4634" w:rsidP="00C2777D">
            <w:pPr>
              <w:pStyle w:val="2"/>
              <w:adjustRightInd w:val="0"/>
              <w:snapToGrid w:val="0"/>
            </w:pPr>
            <w:r>
              <w:rPr>
                <w:rFonts w:hint="eastAsia"/>
              </w:rPr>
              <w:t>地形、地质、地貌</w:t>
            </w:r>
          </w:p>
          <w:p w14:paraId="5C114F4B" w14:textId="77777777" w:rsidR="0064492A" w:rsidRDefault="0064492A" w:rsidP="00C2777D">
            <w:pPr>
              <w:spacing w:line="360" w:lineRule="auto"/>
              <w:ind w:firstLine="480"/>
              <w:rPr>
                <w:bCs/>
                <w:sz w:val="24"/>
              </w:rPr>
            </w:pPr>
            <w:r>
              <w:rPr>
                <w:rFonts w:hint="eastAsia"/>
                <w:bCs/>
                <w:sz w:val="24"/>
              </w:rPr>
              <w:t>湘阴地块属新华夏构造体系的第二隆起带，所处地质状况，使其地貌呈低山、岗地、平原三种形态，具有如下三个特征：其一、地势东南高、西北低。位居幕阜山余脉走向洞庭湖凹陷处的过渡地带，地势至东南向西北递降，形成一个微向洞庭湖碰盆中心的倾斜面。其二、以滨湖平原为主体，成块状分布。地处湘江大断裂带，其东盘上升，基岩裸露，构成低山、岗地；西盘下降，阶台下切，形成滨湖平源。全县除去江河湖泊及其他水面，滨湖、江河、溪谷三种平原共</w:t>
            </w:r>
            <w:r>
              <w:rPr>
                <w:bCs/>
                <w:sz w:val="24"/>
              </w:rPr>
              <w:t>702.11</w:t>
            </w:r>
            <w:r>
              <w:rPr>
                <w:rFonts w:hint="eastAsia"/>
                <w:bCs/>
                <w:sz w:val="24"/>
              </w:rPr>
              <w:t>平方公里，占全县总面积的</w:t>
            </w:r>
            <w:r>
              <w:rPr>
                <w:bCs/>
                <w:sz w:val="24"/>
              </w:rPr>
              <w:t>44.4%</w:t>
            </w:r>
            <w:r>
              <w:rPr>
                <w:rFonts w:hint="eastAsia"/>
                <w:bCs/>
                <w:sz w:val="24"/>
              </w:rPr>
              <w:t>；岗地占</w:t>
            </w:r>
            <w:r>
              <w:rPr>
                <w:bCs/>
                <w:sz w:val="24"/>
              </w:rPr>
              <w:t>13.59%</w:t>
            </w:r>
            <w:r>
              <w:rPr>
                <w:rFonts w:hint="eastAsia"/>
                <w:bCs/>
                <w:sz w:val="24"/>
              </w:rPr>
              <w:t>；低山占</w:t>
            </w:r>
            <w:r>
              <w:rPr>
                <w:bCs/>
                <w:sz w:val="24"/>
              </w:rPr>
              <w:t>1.51%</w:t>
            </w:r>
            <w:r>
              <w:rPr>
                <w:rFonts w:hint="eastAsia"/>
                <w:bCs/>
                <w:sz w:val="24"/>
              </w:rPr>
              <w:t>。其三、河湖交会，水域广阔。湘江自南而北贯穿全景，自然分成东西两部，江东为东乡，为低山岗丘地，岗丘婉蜒，地形起伏；江西为西乡，属滨湖平原地，河渠纵横，湖沼塘堰星罗棋布。全县国土总面积</w:t>
            </w:r>
            <w:r>
              <w:rPr>
                <w:bCs/>
                <w:sz w:val="24"/>
              </w:rPr>
              <w:t>1581.5</w:t>
            </w:r>
            <w:r>
              <w:rPr>
                <w:rFonts w:hint="eastAsia"/>
                <w:bCs/>
                <w:sz w:val="24"/>
              </w:rPr>
              <w:t>平方公里，湖区、山丘区、湖洲分别为</w:t>
            </w:r>
            <w:r>
              <w:rPr>
                <w:bCs/>
                <w:sz w:val="24"/>
              </w:rPr>
              <w:t>675.0</w:t>
            </w:r>
            <w:r>
              <w:rPr>
                <w:rFonts w:hint="eastAsia"/>
                <w:bCs/>
                <w:sz w:val="24"/>
              </w:rPr>
              <w:t>平方公里、</w:t>
            </w:r>
            <w:r>
              <w:rPr>
                <w:bCs/>
                <w:sz w:val="24"/>
              </w:rPr>
              <w:t>484.6</w:t>
            </w:r>
            <w:r>
              <w:rPr>
                <w:rFonts w:hint="eastAsia"/>
                <w:bCs/>
                <w:sz w:val="24"/>
              </w:rPr>
              <w:t>平方公里、</w:t>
            </w:r>
            <w:r>
              <w:rPr>
                <w:bCs/>
                <w:sz w:val="24"/>
              </w:rPr>
              <w:t>421.9</w:t>
            </w:r>
            <w:r>
              <w:rPr>
                <w:rFonts w:hint="eastAsia"/>
                <w:bCs/>
                <w:sz w:val="24"/>
              </w:rPr>
              <w:t>平方公里。水域面积</w:t>
            </w:r>
            <w:r>
              <w:rPr>
                <w:bCs/>
                <w:sz w:val="24"/>
              </w:rPr>
              <w:t>98.56</w:t>
            </w:r>
            <w:r>
              <w:rPr>
                <w:rFonts w:hint="eastAsia"/>
                <w:bCs/>
                <w:sz w:val="24"/>
              </w:rPr>
              <w:t>万亩，占全县总面积的</w:t>
            </w:r>
            <w:r>
              <w:rPr>
                <w:bCs/>
                <w:sz w:val="24"/>
              </w:rPr>
              <w:t>41.56%</w:t>
            </w:r>
            <w:r>
              <w:rPr>
                <w:rFonts w:hint="eastAsia"/>
                <w:bCs/>
                <w:sz w:val="24"/>
              </w:rPr>
              <w:t>。各类地貌中的水面面积占总面积的百分比分别为：滨湖平原为</w:t>
            </w:r>
            <w:r>
              <w:rPr>
                <w:bCs/>
                <w:sz w:val="24"/>
              </w:rPr>
              <w:t>89.06</w:t>
            </w:r>
            <w:r>
              <w:rPr>
                <w:rFonts w:hint="eastAsia"/>
                <w:bCs/>
                <w:sz w:val="24"/>
              </w:rPr>
              <w:t>万亩，占</w:t>
            </w:r>
            <w:r>
              <w:rPr>
                <w:bCs/>
                <w:sz w:val="24"/>
              </w:rPr>
              <w:t>53.99%</w:t>
            </w:r>
            <w:r>
              <w:rPr>
                <w:rFonts w:hint="eastAsia"/>
                <w:bCs/>
                <w:sz w:val="24"/>
              </w:rPr>
              <w:t>；江河平原为</w:t>
            </w:r>
            <w:r>
              <w:rPr>
                <w:bCs/>
                <w:sz w:val="24"/>
              </w:rPr>
              <w:t>2.37</w:t>
            </w:r>
            <w:r>
              <w:rPr>
                <w:rFonts w:hint="eastAsia"/>
                <w:bCs/>
                <w:sz w:val="24"/>
              </w:rPr>
              <w:t>万亩，占</w:t>
            </w:r>
            <w:r>
              <w:rPr>
                <w:bCs/>
                <w:sz w:val="24"/>
              </w:rPr>
              <w:t>21.68%</w:t>
            </w:r>
            <w:r>
              <w:rPr>
                <w:rFonts w:hint="eastAsia"/>
                <w:bCs/>
                <w:sz w:val="24"/>
              </w:rPr>
              <w:t>；溪谷平原为</w:t>
            </w:r>
            <w:r>
              <w:rPr>
                <w:bCs/>
                <w:sz w:val="24"/>
              </w:rPr>
              <w:t>3.82</w:t>
            </w:r>
            <w:r>
              <w:rPr>
                <w:rFonts w:hint="eastAsia"/>
                <w:bCs/>
                <w:sz w:val="24"/>
              </w:rPr>
              <w:t>万亩，占</w:t>
            </w:r>
            <w:r>
              <w:rPr>
                <w:bCs/>
                <w:sz w:val="24"/>
              </w:rPr>
              <w:t>15.54%</w:t>
            </w:r>
            <w:r>
              <w:rPr>
                <w:rFonts w:hint="eastAsia"/>
                <w:bCs/>
                <w:sz w:val="24"/>
              </w:rPr>
              <w:t>；岗地为</w:t>
            </w:r>
            <w:r>
              <w:rPr>
                <w:bCs/>
                <w:sz w:val="24"/>
              </w:rPr>
              <w:t>2.95</w:t>
            </w:r>
            <w:r>
              <w:rPr>
                <w:rFonts w:hint="eastAsia"/>
                <w:bCs/>
                <w:sz w:val="24"/>
              </w:rPr>
              <w:t>万亩，占</w:t>
            </w:r>
            <w:r>
              <w:rPr>
                <w:bCs/>
                <w:sz w:val="24"/>
              </w:rPr>
              <w:t>8.92%</w:t>
            </w:r>
            <w:r>
              <w:rPr>
                <w:rFonts w:hint="eastAsia"/>
                <w:bCs/>
                <w:sz w:val="24"/>
              </w:rPr>
              <w:t>，低山为</w:t>
            </w:r>
            <w:r>
              <w:rPr>
                <w:bCs/>
                <w:sz w:val="24"/>
              </w:rPr>
              <w:t>3600</w:t>
            </w:r>
            <w:r>
              <w:rPr>
                <w:rFonts w:hint="eastAsia"/>
                <w:bCs/>
                <w:sz w:val="24"/>
              </w:rPr>
              <w:t>亩，占</w:t>
            </w:r>
            <w:r>
              <w:rPr>
                <w:bCs/>
                <w:sz w:val="24"/>
              </w:rPr>
              <w:t>10.08%</w:t>
            </w:r>
            <w:r>
              <w:rPr>
                <w:rFonts w:hint="eastAsia"/>
                <w:bCs/>
                <w:sz w:val="24"/>
              </w:rPr>
              <w:t>。</w:t>
            </w:r>
          </w:p>
          <w:p w14:paraId="1F1BE609" w14:textId="77777777" w:rsidR="0064492A" w:rsidRDefault="0064492A" w:rsidP="00C2777D">
            <w:pPr>
              <w:spacing w:line="360" w:lineRule="auto"/>
              <w:ind w:firstLine="480"/>
              <w:rPr>
                <w:bCs/>
                <w:sz w:val="24"/>
              </w:rPr>
            </w:pPr>
            <w:r>
              <w:rPr>
                <w:rFonts w:hint="eastAsia"/>
                <w:bCs/>
                <w:sz w:val="24"/>
              </w:rPr>
              <w:t>根据《建筑抗震设计规范》</w:t>
            </w:r>
            <w:r>
              <w:rPr>
                <w:bCs/>
                <w:sz w:val="24"/>
              </w:rPr>
              <w:t>GB50011—2001</w:t>
            </w:r>
            <w:r>
              <w:rPr>
                <w:rFonts w:hint="eastAsia"/>
                <w:bCs/>
                <w:sz w:val="24"/>
              </w:rPr>
              <w:t>附录</w:t>
            </w:r>
            <w:r>
              <w:rPr>
                <w:bCs/>
                <w:sz w:val="24"/>
              </w:rPr>
              <w:t>A</w:t>
            </w:r>
            <w:r>
              <w:rPr>
                <w:rFonts w:hint="eastAsia"/>
                <w:bCs/>
                <w:sz w:val="24"/>
              </w:rPr>
              <w:t>及相关规定，湘阴为</w:t>
            </w:r>
            <w:r>
              <w:rPr>
                <w:bCs/>
                <w:sz w:val="24"/>
              </w:rPr>
              <w:t>Ⅶ</w:t>
            </w:r>
            <w:r>
              <w:rPr>
                <w:rFonts w:hint="eastAsia"/>
                <w:bCs/>
                <w:sz w:val="24"/>
              </w:rPr>
              <w:t>度烈度区。</w:t>
            </w:r>
          </w:p>
          <w:p w14:paraId="0C54AF6E" w14:textId="77777777" w:rsidR="00BE66EC" w:rsidRDefault="00FF4634" w:rsidP="00C2777D">
            <w:pPr>
              <w:pStyle w:val="2"/>
              <w:adjustRightInd w:val="0"/>
              <w:snapToGrid w:val="0"/>
            </w:pPr>
            <w:r>
              <w:rPr>
                <w:rFonts w:hint="eastAsia"/>
              </w:rPr>
              <w:t>气候</w:t>
            </w:r>
          </w:p>
          <w:p w14:paraId="27DABF5E" w14:textId="77777777" w:rsidR="0064492A" w:rsidRDefault="0064492A" w:rsidP="00C2777D">
            <w:pPr>
              <w:snapToGrid w:val="0"/>
              <w:spacing w:line="360" w:lineRule="auto"/>
              <w:ind w:firstLineChars="196" w:firstLine="470"/>
              <w:rPr>
                <w:rFonts w:hAnsi="宋体"/>
                <w:bCs/>
                <w:sz w:val="24"/>
              </w:rPr>
            </w:pPr>
            <w:r>
              <w:rPr>
                <w:rFonts w:hAnsi="宋体" w:hint="eastAsia"/>
                <w:bCs/>
                <w:sz w:val="24"/>
              </w:rPr>
              <w:lastRenderedPageBreak/>
              <w:t>湘阴县地处中亚热带向北亚热带过渡的季风气候区，县域内地貌类型简单，东西两部分气候差异不显著，气候温和，雨量充沛，光照充足，四季分明。主要灾害性天气有暴雨、干旱、大风、雷雹、低温、冰冻。县气象站记载，</w:t>
            </w:r>
            <w:r>
              <w:rPr>
                <w:rFonts w:hAnsi="宋体" w:hint="eastAsia"/>
                <w:bCs/>
                <w:sz w:val="24"/>
              </w:rPr>
              <w:t>1959</w:t>
            </w:r>
            <w:r>
              <w:rPr>
                <w:rFonts w:hAnsi="宋体" w:hint="eastAsia"/>
                <w:bCs/>
                <w:sz w:val="24"/>
              </w:rPr>
              <w:t>～</w:t>
            </w:r>
            <w:r>
              <w:rPr>
                <w:rFonts w:hAnsi="宋体" w:hint="eastAsia"/>
                <w:bCs/>
                <w:sz w:val="24"/>
              </w:rPr>
              <w:t>1985</w:t>
            </w:r>
            <w:r>
              <w:rPr>
                <w:rFonts w:hAnsi="宋体" w:hint="eastAsia"/>
                <w:bCs/>
                <w:sz w:val="24"/>
              </w:rPr>
              <w:t>年的</w:t>
            </w:r>
            <w:r>
              <w:rPr>
                <w:rFonts w:hAnsi="宋体" w:hint="eastAsia"/>
                <w:bCs/>
                <w:sz w:val="24"/>
              </w:rPr>
              <w:t>27</w:t>
            </w:r>
            <w:r>
              <w:rPr>
                <w:rFonts w:hAnsi="宋体" w:hint="eastAsia"/>
                <w:bCs/>
                <w:sz w:val="24"/>
              </w:rPr>
              <w:t>年间，共发生此类天气</w:t>
            </w:r>
            <w:r>
              <w:rPr>
                <w:rFonts w:hAnsi="宋体" w:hint="eastAsia"/>
                <w:bCs/>
                <w:sz w:val="24"/>
              </w:rPr>
              <w:t>141</w:t>
            </w:r>
            <w:r>
              <w:rPr>
                <w:rFonts w:hAnsi="宋体" w:hint="eastAsia"/>
                <w:bCs/>
                <w:sz w:val="24"/>
              </w:rPr>
              <w:t>次，年均</w:t>
            </w:r>
            <w:r>
              <w:rPr>
                <w:rFonts w:hAnsi="宋体" w:hint="eastAsia"/>
                <w:bCs/>
                <w:sz w:val="24"/>
              </w:rPr>
              <w:t>5.2</w:t>
            </w:r>
            <w:r>
              <w:rPr>
                <w:rFonts w:hAnsi="宋体" w:hint="eastAsia"/>
                <w:bCs/>
                <w:sz w:val="24"/>
              </w:rPr>
              <w:t>次。各种灾害性天气发生次数及占此类天气总数的百分比为：暴雨</w:t>
            </w:r>
            <w:r>
              <w:rPr>
                <w:rFonts w:hAnsi="宋体" w:hint="eastAsia"/>
                <w:bCs/>
                <w:sz w:val="24"/>
              </w:rPr>
              <w:t>25</w:t>
            </w:r>
            <w:r>
              <w:rPr>
                <w:rFonts w:hAnsi="宋体" w:hint="eastAsia"/>
                <w:bCs/>
                <w:sz w:val="24"/>
              </w:rPr>
              <w:t>次，占</w:t>
            </w:r>
            <w:r>
              <w:rPr>
                <w:rFonts w:hAnsi="宋体" w:hint="eastAsia"/>
                <w:bCs/>
                <w:sz w:val="24"/>
              </w:rPr>
              <w:t>17.85%</w:t>
            </w:r>
            <w:r>
              <w:rPr>
                <w:rFonts w:hAnsi="宋体" w:hint="eastAsia"/>
                <w:bCs/>
                <w:sz w:val="24"/>
              </w:rPr>
              <w:t>；干旱</w:t>
            </w:r>
            <w:r>
              <w:rPr>
                <w:rFonts w:hAnsi="宋体" w:hint="eastAsia"/>
                <w:bCs/>
                <w:sz w:val="24"/>
              </w:rPr>
              <w:t>23</w:t>
            </w:r>
            <w:r>
              <w:rPr>
                <w:rFonts w:hAnsi="宋体" w:hint="eastAsia"/>
                <w:bCs/>
                <w:sz w:val="24"/>
              </w:rPr>
              <w:t>次，占</w:t>
            </w:r>
            <w:r>
              <w:rPr>
                <w:rFonts w:hAnsi="宋体" w:hint="eastAsia"/>
                <w:bCs/>
                <w:sz w:val="24"/>
              </w:rPr>
              <w:t>16.42%</w:t>
            </w:r>
            <w:r>
              <w:rPr>
                <w:rFonts w:hAnsi="宋体" w:hint="eastAsia"/>
                <w:bCs/>
                <w:sz w:val="24"/>
              </w:rPr>
              <w:t>，低温</w:t>
            </w:r>
            <w:r>
              <w:rPr>
                <w:rFonts w:hAnsi="宋体" w:hint="eastAsia"/>
                <w:bCs/>
                <w:sz w:val="24"/>
              </w:rPr>
              <w:t>31</w:t>
            </w:r>
            <w:r>
              <w:rPr>
                <w:rFonts w:hAnsi="宋体" w:hint="eastAsia"/>
                <w:bCs/>
                <w:sz w:val="24"/>
              </w:rPr>
              <w:t>次，占</w:t>
            </w:r>
            <w:r>
              <w:rPr>
                <w:rFonts w:hAnsi="宋体" w:hint="eastAsia"/>
                <w:bCs/>
                <w:sz w:val="24"/>
              </w:rPr>
              <w:t>22.17%</w:t>
            </w:r>
            <w:r>
              <w:rPr>
                <w:rFonts w:hAnsi="宋体" w:hint="eastAsia"/>
                <w:bCs/>
                <w:sz w:val="24"/>
              </w:rPr>
              <w:t>；大风</w:t>
            </w:r>
            <w:r>
              <w:rPr>
                <w:rFonts w:hAnsi="宋体" w:hint="eastAsia"/>
                <w:bCs/>
                <w:sz w:val="24"/>
              </w:rPr>
              <w:t>26</w:t>
            </w:r>
            <w:r>
              <w:rPr>
                <w:rFonts w:hAnsi="宋体" w:hint="eastAsia"/>
                <w:bCs/>
                <w:sz w:val="24"/>
              </w:rPr>
              <w:t>次，占</w:t>
            </w:r>
            <w:r>
              <w:rPr>
                <w:rFonts w:hAnsi="宋体" w:hint="eastAsia"/>
                <w:bCs/>
                <w:sz w:val="24"/>
              </w:rPr>
              <w:t>18.57%</w:t>
            </w:r>
            <w:r>
              <w:rPr>
                <w:rFonts w:hAnsi="宋体" w:hint="eastAsia"/>
                <w:bCs/>
                <w:sz w:val="24"/>
              </w:rPr>
              <w:t>；雷雹</w:t>
            </w:r>
            <w:r>
              <w:rPr>
                <w:rFonts w:hAnsi="宋体" w:hint="eastAsia"/>
                <w:bCs/>
                <w:sz w:val="24"/>
              </w:rPr>
              <w:t>13</w:t>
            </w:r>
            <w:r>
              <w:rPr>
                <w:rFonts w:hAnsi="宋体" w:hint="eastAsia"/>
                <w:bCs/>
                <w:sz w:val="24"/>
              </w:rPr>
              <w:t>次，占</w:t>
            </w:r>
            <w:r>
              <w:rPr>
                <w:rFonts w:hAnsi="宋体" w:hint="eastAsia"/>
                <w:bCs/>
                <w:sz w:val="24"/>
              </w:rPr>
              <w:t>9.28%</w:t>
            </w:r>
            <w:r>
              <w:rPr>
                <w:rFonts w:hAnsi="宋体" w:hint="eastAsia"/>
                <w:bCs/>
                <w:sz w:val="24"/>
              </w:rPr>
              <w:t>，冰冻</w:t>
            </w:r>
            <w:r>
              <w:rPr>
                <w:rFonts w:hAnsi="宋体" w:hint="eastAsia"/>
                <w:bCs/>
                <w:sz w:val="24"/>
              </w:rPr>
              <w:t>23</w:t>
            </w:r>
            <w:r>
              <w:rPr>
                <w:rFonts w:hAnsi="宋体" w:hint="eastAsia"/>
                <w:bCs/>
                <w:sz w:val="24"/>
              </w:rPr>
              <w:t>次，占</w:t>
            </w:r>
            <w:r>
              <w:rPr>
                <w:rFonts w:hAnsi="宋体" w:hint="eastAsia"/>
                <w:bCs/>
                <w:sz w:val="24"/>
              </w:rPr>
              <w:t>15.71%</w:t>
            </w:r>
            <w:r>
              <w:rPr>
                <w:rFonts w:hAnsi="宋体" w:hint="eastAsia"/>
                <w:bCs/>
                <w:sz w:val="24"/>
              </w:rPr>
              <w:t>。</w:t>
            </w:r>
          </w:p>
          <w:p w14:paraId="0DEC39AA" w14:textId="77777777" w:rsidR="0064492A" w:rsidRDefault="0064492A" w:rsidP="00C2777D">
            <w:pPr>
              <w:spacing w:line="360" w:lineRule="auto"/>
              <w:ind w:firstLine="480"/>
              <w:rPr>
                <w:sz w:val="24"/>
              </w:rPr>
            </w:pPr>
            <w:r>
              <w:rPr>
                <w:bCs/>
                <w:sz w:val="24"/>
              </w:rPr>
              <w:t>湘阴县区域</w:t>
            </w:r>
            <w:r>
              <w:rPr>
                <w:sz w:val="24"/>
              </w:rPr>
              <w:t>主要气象数据；</w:t>
            </w:r>
          </w:p>
          <w:p w14:paraId="3A6CF14B" w14:textId="77777777" w:rsidR="0064492A" w:rsidRDefault="0064492A" w:rsidP="00C2777D">
            <w:pPr>
              <w:autoSpaceDE w:val="0"/>
              <w:spacing w:line="360" w:lineRule="auto"/>
              <w:ind w:firstLine="480"/>
              <w:rPr>
                <w:sz w:val="24"/>
              </w:rPr>
            </w:pPr>
            <w:r>
              <w:rPr>
                <w:sz w:val="24"/>
              </w:rPr>
              <w:t>年平均气温</w:t>
            </w:r>
            <w:r>
              <w:rPr>
                <w:sz w:val="24"/>
              </w:rPr>
              <w:t xml:space="preserve">                     16.9℃</w:t>
            </w:r>
          </w:p>
          <w:p w14:paraId="0071AF7A" w14:textId="77777777" w:rsidR="0064492A" w:rsidRDefault="0064492A" w:rsidP="00C2777D">
            <w:pPr>
              <w:tabs>
                <w:tab w:val="center" w:pos="4849"/>
              </w:tabs>
              <w:autoSpaceDE w:val="0"/>
              <w:spacing w:line="360" w:lineRule="auto"/>
              <w:ind w:firstLine="480"/>
              <w:rPr>
                <w:sz w:val="24"/>
              </w:rPr>
            </w:pPr>
            <w:r>
              <w:rPr>
                <w:sz w:val="24"/>
              </w:rPr>
              <w:t>最热月平均气温</w:t>
            </w:r>
            <w:r>
              <w:rPr>
                <w:sz w:val="24"/>
              </w:rPr>
              <w:t xml:space="preserve">                 29.0℃</w:t>
            </w:r>
          </w:p>
          <w:p w14:paraId="24659E02" w14:textId="77777777" w:rsidR="0064492A" w:rsidRDefault="0064492A" w:rsidP="00C2777D">
            <w:pPr>
              <w:tabs>
                <w:tab w:val="center" w:pos="4849"/>
              </w:tabs>
              <w:autoSpaceDE w:val="0"/>
              <w:spacing w:line="360" w:lineRule="auto"/>
              <w:ind w:firstLine="480"/>
              <w:rPr>
                <w:sz w:val="24"/>
              </w:rPr>
            </w:pPr>
            <w:r>
              <w:rPr>
                <w:sz w:val="24"/>
              </w:rPr>
              <w:t>最冷月平均气温</w:t>
            </w:r>
            <w:r>
              <w:rPr>
                <w:sz w:val="24"/>
              </w:rPr>
              <w:t xml:space="preserve">                 4.4℃</w:t>
            </w:r>
          </w:p>
          <w:p w14:paraId="696B7F87" w14:textId="77777777" w:rsidR="0064492A" w:rsidRDefault="0064492A" w:rsidP="00C2777D">
            <w:pPr>
              <w:tabs>
                <w:tab w:val="center" w:pos="4849"/>
              </w:tabs>
              <w:autoSpaceDE w:val="0"/>
              <w:spacing w:line="360" w:lineRule="auto"/>
              <w:ind w:firstLine="480"/>
              <w:rPr>
                <w:sz w:val="24"/>
              </w:rPr>
            </w:pPr>
            <w:r>
              <w:rPr>
                <w:sz w:val="24"/>
              </w:rPr>
              <w:t>极端最高气温</w:t>
            </w:r>
            <w:r>
              <w:rPr>
                <w:sz w:val="24"/>
              </w:rPr>
              <w:t xml:space="preserve">                   38.4℃</w:t>
            </w:r>
          </w:p>
          <w:p w14:paraId="5C084A5A" w14:textId="77777777" w:rsidR="0064492A" w:rsidRDefault="0064492A" w:rsidP="00C2777D">
            <w:pPr>
              <w:tabs>
                <w:tab w:val="center" w:pos="4849"/>
              </w:tabs>
              <w:autoSpaceDE w:val="0"/>
              <w:spacing w:line="360" w:lineRule="auto"/>
              <w:ind w:firstLine="480"/>
              <w:rPr>
                <w:sz w:val="24"/>
              </w:rPr>
            </w:pPr>
            <w:r>
              <w:rPr>
                <w:sz w:val="24"/>
              </w:rPr>
              <w:t>极端最低气温</w:t>
            </w:r>
            <w:r>
              <w:rPr>
                <w:sz w:val="24"/>
              </w:rPr>
              <w:t xml:space="preserve">                   -12.0℃</w:t>
            </w:r>
          </w:p>
          <w:p w14:paraId="45193ADB" w14:textId="77777777" w:rsidR="0064492A" w:rsidRDefault="0064492A" w:rsidP="00C2777D">
            <w:pPr>
              <w:tabs>
                <w:tab w:val="center" w:pos="4849"/>
              </w:tabs>
              <w:autoSpaceDE w:val="0"/>
              <w:spacing w:line="360" w:lineRule="auto"/>
              <w:ind w:firstLine="480"/>
              <w:rPr>
                <w:sz w:val="24"/>
              </w:rPr>
            </w:pPr>
            <w:r>
              <w:rPr>
                <w:sz w:val="24"/>
              </w:rPr>
              <w:t>年总降水量</w:t>
            </w:r>
            <w:r>
              <w:rPr>
                <w:sz w:val="24"/>
              </w:rPr>
              <w:t xml:space="preserve">                     1410.8mm</w:t>
            </w:r>
          </w:p>
          <w:p w14:paraId="73F3CD6E" w14:textId="77777777" w:rsidR="0064492A" w:rsidRDefault="0064492A" w:rsidP="00C2777D">
            <w:pPr>
              <w:tabs>
                <w:tab w:val="center" w:pos="4849"/>
              </w:tabs>
              <w:autoSpaceDE w:val="0"/>
              <w:spacing w:line="360" w:lineRule="auto"/>
              <w:ind w:firstLine="480"/>
              <w:rPr>
                <w:sz w:val="24"/>
              </w:rPr>
            </w:pPr>
            <w:r>
              <w:rPr>
                <w:sz w:val="24"/>
              </w:rPr>
              <w:t>年总日照</w:t>
            </w:r>
            <w:r>
              <w:rPr>
                <w:sz w:val="24"/>
              </w:rPr>
              <w:t xml:space="preserve">                       1610.5h</w:t>
            </w:r>
          </w:p>
          <w:p w14:paraId="6B1CE80C" w14:textId="77777777" w:rsidR="0064492A" w:rsidRDefault="0064492A" w:rsidP="00C2777D">
            <w:pPr>
              <w:spacing w:line="360" w:lineRule="auto"/>
              <w:ind w:firstLine="480"/>
              <w:rPr>
                <w:sz w:val="24"/>
              </w:rPr>
            </w:pPr>
            <w:r>
              <w:rPr>
                <w:sz w:val="24"/>
              </w:rPr>
              <w:t>年总辐射量</w:t>
            </w:r>
            <w:r>
              <w:rPr>
                <w:sz w:val="24"/>
              </w:rPr>
              <w:t xml:space="preserve">                     1410.4</w:t>
            </w:r>
            <w:r>
              <w:rPr>
                <w:sz w:val="24"/>
              </w:rPr>
              <w:t>千卡</w:t>
            </w:r>
            <w:r>
              <w:rPr>
                <w:sz w:val="24"/>
              </w:rPr>
              <w:t>/</w:t>
            </w:r>
            <w:r>
              <w:rPr>
                <w:sz w:val="24"/>
              </w:rPr>
              <w:t>平方厘米</w:t>
            </w:r>
          </w:p>
          <w:p w14:paraId="4EFF1490" w14:textId="77777777" w:rsidR="0064492A" w:rsidRDefault="0064492A" w:rsidP="00C2777D">
            <w:pPr>
              <w:spacing w:line="360" w:lineRule="auto"/>
              <w:ind w:firstLine="480"/>
              <w:rPr>
                <w:bCs/>
                <w:sz w:val="24"/>
              </w:rPr>
            </w:pPr>
            <w:r>
              <w:rPr>
                <w:bCs/>
                <w:sz w:val="24"/>
              </w:rPr>
              <w:t>年主导风向</w:t>
            </w:r>
            <w:r>
              <w:rPr>
                <w:bCs/>
                <w:sz w:val="24"/>
              </w:rPr>
              <w:t xml:space="preserve">                     </w:t>
            </w:r>
            <w:r>
              <w:rPr>
                <w:bCs/>
                <w:sz w:val="24"/>
              </w:rPr>
              <w:t>西北风</w:t>
            </w:r>
          </w:p>
          <w:p w14:paraId="2AC4AA10" w14:textId="77777777" w:rsidR="0064492A" w:rsidRDefault="0064492A" w:rsidP="00C2777D">
            <w:pPr>
              <w:spacing w:line="360" w:lineRule="auto"/>
              <w:ind w:firstLine="480"/>
              <w:rPr>
                <w:bCs/>
                <w:sz w:val="24"/>
              </w:rPr>
            </w:pPr>
            <w:r>
              <w:rPr>
                <w:sz w:val="24"/>
              </w:rPr>
              <w:t>年平均风速</w:t>
            </w:r>
            <w:r>
              <w:rPr>
                <w:sz w:val="24"/>
              </w:rPr>
              <w:t xml:space="preserve">                     2.5m/s</w:t>
            </w:r>
          </w:p>
          <w:p w14:paraId="55BCE1CE" w14:textId="77777777" w:rsidR="0064492A" w:rsidRDefault="0064492A" w:rsidP="00C2777D">
            <w:pPr>
              <w:tabs>
                <w:tab w:val="center" w:pos="4849"/>
              </w:tabs>
              <w:autoSpaceDE w:val="0"/>
              <w:spacing w:line="360" w:lineRule="auto"/>
              <w:ind w:firstLine="480"/>
              <w:rPr>
                <w:sz w:val="24"/>
              </w:rPr>
            </w:pPr>
            <w:r>
              <w:rPr>
                <w:sz w:val="24"/>
              </w:rPr>
              <w:t>年相对湿度</w:t>
            </w:r>
            <w:r>
              <w:rPr>
                <w:sz w:val="24"/>
              </w:rPr>
              <w:t xml:space="preserve">                     81%</w:t>
            </w:r>
          </w:p>
          <w:p w14:paraId="4A2F8C4E" w14:textId="77777777" w:rsidR="0064492A" w:rsidRDefault="0064492A" w:rsidP="00C2777D">
            <w:pPr>
              <w:spacing w:line="360" w:lineRule="auto"/>
              <w:ind w:firstLine="480"/>
              <w:rPr>
                <w:bCs/>
                <w:sz w:val="24"/>
              </w:rPr>
            </w:pPr>
            <w:r>
              <w:rPr>
                <w:bCs/>
                <w:sz w:val="24"/>
              </w:rPr>
              <w:t>年平均降雨量</w:t>
            </w:r>
            <w:r>
              <w:rPr>
                <w:bCs/>
                <w:sz w:val="24"/>
              </w:rPr>
              <w:t xml:space="preserve">                   1383</w:t>
            </w:r>
            <w:r>
              <w:rPr>
                <w:bCs/>
                <w:sz w:val="24"/>
              </w:rPr>
              <w:t>毫米</w:t>
            </w:r>
          </w:p>
          <w:p w14:paraId="1D265877" w14:textId="77777777" w:rsidR="0064492A" w:rsidRDefault="0064492A" w:rsidP="00C2777D">
            <w:pPr>
              <w:spacing w:line="360" w:lineRule="auto"/>
              <w:ind w:firstLine="480"/>
              <w:rPr>
                <w:bCs/>
                <w:sz w:val="24"/>
              </w:rPr>
            </w:pPr>
            <w:r>
              <w:rPr>
                <w:sz w:val="24"/>
              </w:rPr>
              <w:t>年总蒸发量</w:t>
            </w:r>
            <w:r>
              <w:rPr>
                <w:sz w:val="24"/>
              </w:rPr>
              <w:t xml:space="preserve">                     1329.4mm</w:t>
            </w:r>
          </w:p>
          <w:p w14:paraId="631C95AF" w14:textId="77777777" w:rsidR="0064492A" w:rsidRDefault="0064492A" w:rsidP="00C2777D">
            <w:pPr>
              <w:spacing w:line="360" w:lineRule="auto"/>
              <w:ind w:firstLine="480"/>
              <w:rPr>
                <w:sz w:val="24"/>
              </w:rPr>
            </w:pPr>
            <w:r>
              <w:rPr>
                <w:sz w:val="24"/>
              </w:rPr>
              <w:t>全年无霜期</w:t>
            </w:r>
            <w:r>
              <w:rPr>
                <w:sz w:val="24"/>
              </w:rPr>
              <w:t xml:space="preserve">                     274</w:t>
            </w:r>
            <w:r>
              <w:rPr>
                <w:sz w:val="24"/>
              </w:rPr>
              <w:t>天</w:t>
            </w:r>
          </w:p>
          <w:p w14:paraId="5AA74D37" w14:textId="77777777" w:rsidR="00BE66EC" w:rsidRDefault="00FF4634" w:rsidP="00C2777D">
            <w:pPr>
              <w:pStyle w:val="2"/>
              <w:adjustRightInd w:val="0"/>
              <w:snapToGrid w:val="0"/>
            </w:pPr>
            <w:r>
              <w:rPr>
                <w:rFonts w:hint="eastAsia"/>
              </w:rPr>
              <w:t>水文</w:t>
            </w:r>
          </w:p>
          <w:p w14:paraId="5F4A0D5F" w14:textId="77777777" w:rsidR="0064492A" w:rsidRDefault="0064492A" w:rsidP="00C2777D">
            <w:pPr>
              <w:snapToGrid w:val="0"/>
              <w:spacing w:line="360" w:lineRule="auto"/>
              <w:ind w:firstLineChars="196" w:firstLine="470"/>
              <w:rPr>
                <w:rFonts w:hAnsi="宋体"/>
                <w:bCs/>
                <w:sz w:val="24"/>
              </w:rPr>
            </w:pPr>
            <w:r>
              <w:rPr>
                <w:rFonts w:hAnsi="宋体" w:hint="eastAsia"/>
                <w:bCs/>
                <w:sz w:val="24"/>
              </w:rPr>
              <w:t>湘阴县位于湘江尾闾，洞庭湖滨。湘阴地区江湖甚多，水域面积占总面积的</w:t>
            </w:r>
            <w:r>
              <w:rPr>
                <w:rFonts w:hAnsi="宋体" w:hint="eastAsia"/>
                <w:bCs/>
                <w:sz w:val="24"/>
              </w:rPr>
              <w:t>42%</w:t>
            </w:r>
            <w:r>
              <w:rPr>
                <w:rFonts w:hAnsi="宋体" w:hint="eastAsia"/>
                <w:bCs/>
                <w:sz w:val="24"/>
              </w:rPr>
              <w:t>左右，河流主要有湘江、资江和白水江等，其直流纵横，河网密布，湖泊星罗棋布。湘资两水在湘阴县内流经长度达</w:t>
            </w:r>
            <w:r>
              <w:rPr>
                <w:rFonts w:hAnsi="宋体" w:hint="eastAsia"/>
                <w:bCs/>
                <w:sz w:val="24"/>
              </w:rPr>
              <w:t>250</w:t>
            </w:r>
            <w:r>
              <w:rPr>
                <w:rFonts w:hAnsi="宋体" w:hint="eastAsia"/>
                <w:bCs/>
                <w:sz w:val="24"/>
              </w:rPr>
              <w:t>余公里，内江流经长度</w:t>
            </w:r>
            <w:r>
              <w:rPr>
                <w:rFonts w:hAnsi="宋体" w:hint="eastAsia"/>
                <w:bCs/>
                <w:sz w:val="24"/>
              </w:rPr>
              <w:t>70</w:t>
            </w:r>
            <w:r>
              <w:rPr>
                <w:rFonts w:hAnsi="宋体" w:hint="eastAsia"/>
                <w:bCs/>
                <w:sz w:val="24"/>
              </w:rPr>
              <w:t>余公里，计有外湖</w:t>
            </w:r>
            <w:r>
              <w:rPr>
                <w:rFonts w:hAnsi="宋体" w:hint="eastAsia"/>
                <w:bCs/>
                <w:sz w:val="24"/>
              </w:rPr>
              <w:t>81</w:t>
            </w:r>
            <w:r>
              <w:rPr>
                <w:rFonts w:hAnsi="宋体" w:hint="eastAsia"/>
                <w:bCs/>
                <w:sz w:val="24"/>
              </w:rPr>
              <w:t>个，内湖</w:t>
            </w:r>
            <w:r>
              <w:rPr>
                <w:rFonts w:hAnsi="宋体" w:hint="eastAsia"/>
                <w:bCs/>
                <w:sz w:val="24"/>
              </w:rPr>
              <w:t>78</w:t>
            </w:r>
            <w:r>
              <w:rPr>
                <w:rFonts w:hAnsi="宋体" w:hint="eastAsia"/>
                <w:bCs/>
                <w:sz w:val="24"/>
              </w:rPr>
              <w:t>个，塘堰</w:t>
            </w:r>
            <w:r>
              <w:rPr>
                <w:rFonts w:hAnsi="宋体" w:hint="eastAsia"/>
                <w:bCs/>
                <w:sz w:val="24"/>
              </w:rPr>
              <w:t>3372</w:t>
            </w:r>
            <w:r>
              <w:rPr>
                <w:rFonts w:hAnsi="宋体" w:hint="eastAsia"/>
                <w:bCs/>
                <w:sz w:val="24"/>
              </w:rPr>
              <w:t>个，水坝</w:t>
            </w:r>
            <w:r>
              <w:rPr>
                <w:rFonts w:hAnsi="宋体" w:hint="eastAsia"/>
                <w:bCs/>
                <w:sz w:val="24"/>
              </w:rPr>
              <w:t>2249</w:t>
            </w:r>
            <w:r>
              <w:rPr>
                <w:rFonts w:hAnsi="宋体" w:hint="eastAsia"/>
                <w:bCs/>
                <w:sz w:val="24"/>
              </w:rPr>
              <w:t>座，主要外湖有横岭湖、团林湖、淳湖和荷叶湖等，主要内湖有鹤龙湖、洋沙湖、范家坝、白洋湖和南湖垸哑河等。水域面积</w:t>
            </w:r>
            <w:r>
              <w:rPr>
                <w:rFonts w:hAnsi="宋体" w:hint="eastAsia"/>
                <w:bCs/>
                <w:sz w:val="24"/>
              </w:rPr>
              <w:t>98.56</w:t>
            </w:r>
            <w:r>
              <w:rPr>
                <w:rFonts w:hAnsi="宋体" w:hint="eastAsia"/>
                <w:bCs/>
                <w:sz w:val="24"/>
              </w:rPr>
              <w:t>万多亩，占全县总面积的</w:t>
            </w:r>
            <w:r>
              <w:rPr>
                <w:rFonts w:hAnsi="宋体" w:hint="eastAsia"/>
                <w:bCs/>
                <w:sz w:val="24"/>
              </w:rPr>
              <w:t>41.56%</w:t>
            </w:r>
            <w:r>
              <w:rPr>
                <w:rFonts w:hAnsi="宋体" w:hint="eastAsia"/>
                <w:bCs/>
                <w:sz w:val="24"/>
              </w:rPr>
              <w:t>以上，为养殖、捕捞、灌溉、航运、工业用水提供了十分充裕的水源。</w:t>
            </w:r>
          </w:p>
          <w:p w14:paraId="36EFDFE9" w14:textId="77777777" w:rsidR="0064492A" w:rsidRDefault="0064492A" w:rsidP="00C2777D">
            <w:pPr>
              <w:snapToGrid w:val="0"/>
              <w:spacing w:line="360" w:lineRule="auto"/>
              <w:ind w:firstLineChars="196" w:firstLine="470"/>
              <w:rPr>
                <w:rFonts w:hAnsi="宋体"/>
                <w:bCs/>
                <w:sz w:val="24"/>
              </w:rPr>
            </w:pPr>
            <w:r>
              <w:rPr>
                <w:rFonts w:hAnsi="宋体" w:hint="eastAsia"/>
                <w:bCs/>
                <w:sz w:val="24"/>
              </w:rPr>
              <w:lastRenderedPageBreak/>
              <w:t>湘阴县区域地表水发达，主要水系有洋沙湖、白水江、资江、湘江。本项目纳污水体为湘江。湘江是我省的最大河流，其发源于湖南省永州市蓝山县紫良瑶族乡蓝山国家森林公园的野狗岭，流经湖南省永州市、衡阳市、株洲市、湘潭市、长沙市，至岳阳市的湘阴县注入长江水系的洞庭湖，于城陵矶入长江，全长</w:t>
            </w:r>
            <w:r>
              <w:rPr>
                <w:rFonts w:hAnsi="宋体" w:hint="eastAsia"/>
                <w:bCs/>
                <w:sz w:val="24"/>
              </w:rPr>
              <w:t>856km</w:t>
            </w:r>
            <w:r>
              <w:rPr>
                <w:rFonts w:hAnsi="宋体" w:hint="eastAsia"/>
                <w:bCs/>
                <w:sz w:val="24"/>
              </w:rPr>
              <w:t>。湘江江面宽</w:t>
            </w:r>
            <w:r>
              <w:rPr>
                <w:rFonts w:hAnsi="宋体" w:hint="eastAsia"/>
                <w:bCs/>
                <w:sz w:val="24"/>
              </w:rPr>
              <w:t>500</w:t>
            </w:r>
            <w:r>
              <w:rPr>
                <w:rFonts w:hAnsi="宋体" w:hint="eastAsia"/>
                <w:bCs/>
                <w:sz w:val="24"/>
              </w:rPr>
              <w:t>～</w:t>
            </w:r>
            <w:r>
              <w:rPr>
                <w:rFonts w:hAnsi="宋体" w:hint="eastAsia"/>
                <w:bCs/>
                <w:sz w:val="24"/>
              </w:rPr>
              <w:t>1500m</w:t>
            </w:r>
            <w:r>
              <w:rPr>
                <w:rFonts w:hAnsi="宋体" w:hint="eastAsia"/>
                <w:bCs/>
                <w:sz w:val="24"/>
              </w:rPr>
              <w:t>，一般水深</w:t>
            </w:r>
            <w:r>
              <w:rPr>
                <w:rFonts w:hAnsi="宋体" w:hint="eastAsia"/>
                <w:bCs/>
                <w:sz w:val="24"/>
              </w:rPr>
              <w:t>6</w:t>
            </w:r>
            <w:r>
              <w:rPr>
                <w:rFonts w:hAnsi="宋体" w:hint="eastAsia"/>
                <w:bCs/>
                <w:sz w:val="24"/>
              </w:rPr>
              <w:t>～</w:t>
            </w:r>
            <w:r>
              <w:rPr>
                <w:rFonts w:hAnsi="宋体" w:hint="eastAsia"/>
                <w:bCs/>
                <w:sz w:val="24"/>
              </w:rPr>
              <w:t>15m</w:t>
            </w:r>
            <w:r>
              <w:rPr>
                <w:rFonts w:hAnsi="宋体" w:hint="eastAsia"/>
                <w:bCs/>
                <w:sz w:val="24"/>
              </w:rPr>
              <w:t>，河床多砂砾石且坡度平缓，河水流速慢。其流量分平、洪、丰、枯四个水期，有明显的季节变化，洪水期多出现在</w:t>
            </w:r>
            <w:r>
              <w:rPr>
                <w:rFonts w:hAnsi="宋体" w:hint="eastAsia"/>
                <w:bCs/>
                <w:sz w:val="24"/>
              </w:rPr>
              <w:t>5</w:t>
            </w:r>
            <w:r>
              <w:rPr>
                <w:rFonts w:hAnsi="宋体" w:hint="eastAsia"/>
                <w:bCs/>
                <w:sz w:val="24"/>
              </w:rPr>
              <w:t>～</w:t>
            </w:r>
            <w:r>
              <w:rPr>
                <w:rFonts w:hAnsi="宋体" w:hint="eastAsia"/>
                <w:bCs/>
                <w:sz w:val="24"/>
              </w:rPr>
              <w:t>7</w:t>
            </w:r>
            <w:r>
              <w:rPr>
                <w:rFonts w:hAnsi="宋体" w:hint="eastAsia"/>
                <w:bCs/>
                <w:sz w:val="24"/>
              </w:rPr>
              <w:t>月，枯水期多出现在</w:t>
            </w:r>
            <w:r>
              <w:rPr>
                <w:rFonts w:hAnsi="宋体" w:hint="eastAsia"/>
                <w:bCs/>
                <w:sz w:val="24"/>
              </w:rPr>
              <w:t>12</w:t>
            </w:r>
            <w:r>
              <w:rPr>
                <w:rFonts w:hAnsi="宋体" w:hint="eastAsia"/>
                <w:bCs/>
                <w:sz w:val="24"/>
              </w:rPr>
              <w:t>～翌年</w:t>
            </w:r>
            <w:r>
              <w:rPr>
                <w:rFonts w:hAnsi="宋体" w:hint="eastAsia"/>
                <w:bCs/>
                <w:sz w:val="24"/>
              </w:rPr>
              <w:t>2</w:t>
            </w:r>
            <w:r>
              <w:rPr>
                <w:rFonts w:hAnsi="宋体" w:hint="eastAsia"/>
                <w:bCs/>
                <w:sz w:val="24"/>
              </w:rPr>
              <w:t>月。湘江是湘阴县的一条景观河流和主要供水水源，保护好湘江水环境质量，是保证湘阴县可持续发展战略的重要因素之一。</w:t>
            </w:r>
          </w:p>
          <w:p w14:paraId="2B6DC4CA" w14:textId="77777777" w:rsidR="0064492A" w:rsidRDefault="0064492A" w:rsidP="00C2777D">
            <w:pPr>
              <w:snapToGrid w:val="0"/>
              <w:spacing w:line="360" w:lineRule="auto"/>
              <w:ind w:firstLineChars="196" w:firstLine="470"/>
              <w:rPr>
                <w:rFonts w:hAnsi="宋体"/>
                <w:bCs/>
                <w:sz w:val="24"/>
              </w:rPr>
            </w:pPr>
            <w:r>
              <w:rPr>
                <w:rFonts w:hAnsi="宋体" w:hint="eastAsia"/>
                <w:bCs/>
                <w:sz w:val="24"/>
              </w:rPr>
              <w:t>项目所在区域湘江主要水文参数如下：</w:t>
            </w:r>
          </w:p>
          <w:p w14:paraId="2D233660" w14:textId="77777777" w:rsidR="0064492A" w:rsidRDefault="0064492A" w:rsidP="00C2777D">
            <w:pPr>
              <w:snapToGrid w:val="0"/>
              <w:spacing w:line="360" w:lineRule="auto"/>
              <w:ind w:firstLineChars="196" w:firstLine="470"/>
              <w:rPr>
                <w:rFonts w:hAnsi="宋体"/>
                <w:bCs/>
                <w:sz w:val="24"/>
              </w:rPr>
            </w:pPr>
            <w:r>
              <w:rPr>
                <w:rFonts w:hAnsi="宋体" w:hint="eastAsia"/>
                <w:bCs/>
                <w:sz w:val="24"/>
              </w:rPr>
              <w:t>年平均水位</w:t>
            </w:r>
            <w:r>
              <w:rPr>
                <w:rFonts w:hAnsi="宋体" w:hint="eastAsia"/>
                <w:bCs/>
                <w:sz w:val="24"/>
              </w:rPr>
              <w:t xml:space="preserve">                    27.31m</w:t>
            </w:r>
          </w:p>
          <w:p w14:paraId="3AE9D52C" w14:textId="77777777" w:rsidR="0064492A" w:rsidRDefault="0064492A" w:rsidP="00C2777D">
            <w:pPr>
              <w:snapToGrid w:val="0"/>
              <w:spacing w:line="360" w:lineRule="auto"/>
              <w:ind w:firstLineChars="196" w:firstLine="470"/>
              <w:rPr>
                <w:rFonts w:hAnsi="宋体"/>
                <w:bCs/>
                <w:sz w:val="24"/>
              </w:rPr>
            </w:pPr>
            <w:r>
              <w:rPr>
                <w:rFonts w:hAnsi="宋体" w:hint="eastAsia"/>
                <w:bCs/>
                <w:sz w:val="24"/>
              </w:rPr>
              <w:t>平均最高水位</w:t>
            </w:r>
            <w:r>
              <w:rPr>
                <w:rFonts w:hAnsi="宋体" w:hint="eastAsia"/>
                <w:bCs/>
                <w:sz w:val="24"/>
              </w:rPr>
              <w:t xml:space="preserve">                  36.65m</w:t>
            </w:r>
          </w:p>
          <w:p w14:paraId="37A3B9B9" w14:textId="77777777" w:rsidR="0064492A" w:rsidRDefault="0064492A" w:rsidP="00C2777D">
            <w:pPr>
              <w:snapToGrid w:val="0"/>
              <w:spacing w:line="360" w:lineRule="auto"/>
              <w:ind w:firstLineChars="196" w:firstLine="470"/>
              <w:rPr>
                <w:rFonts w:hAnsi="宋体"/>
                <w:bCs/>
                <w:sz w:val="24"/>
              </w:rPr>
            </w:pPr>
            <w:r>
              <w:rPr>
                <w:rFonts w:hAnsi="宋体" w:hint="eastAsia"/>
                <w:bCs/>
                <w:sz w:val="24"/>
              </w:rPr>
              <w:t>平均最低水位</w:t>
            </w:r>
            <w:r>
              <w:rPr>
                <w:rFonts w:hAnsi="宋体" w:hint="eastAsia"/>
                <w:bCs/>
                <w:sz w:val="24"/>
              </w:rPr>
              <w:t xml:space="preserve">                  23.25m</w:t>
            </w:r>
          </w:p>
          <w:p w14:paraId="1F18C5A7" w14:textId="77777777" w:rsidR="0064492A" w:rsidRDefault="0064492A" w:rsidP="00C2777D">
            <w:pPr>
              <w:snapToGrid w:val="0"/>
              <w:spacing w:line="360" w:lineRule="auto"/>
              <w:ind w:firstLineChars="196" w:firstLine="470"/>
              <w:rPr>
                <w:rFonts w:hAnsi="宋体"/>
                <w:bCs/>
                <w:sz w:val="24"/>
              </w:rPr>
            </w:pPr>
            <w:r>
              <w:rPr>
                <w:rFonts w:hAnsi="宋体" w:hint="eastAsia"/>
                <w:bCs/>
                <w:sz w:val="24"/>
              </w:rPr>
              <w:t>历史最高洪峰水位</w:t>
            </w:r>
            <w:r>
              <w:rPr>
                <w:rFonts w:hAnsi="宋体" w:hint="eastAsia"/>
                <w:bCs/>
                <w:sz w:val="24"/>
              </w:rPr>
              <w:t xml:space="preserve">              37.37m</w:t>
            </w:r>
          </w:p>
          <w:p w14:paraId="14634A2C" w14:textId="77777777" w:rsidR="0064492A" w:rsidRDefault="0064492A" w:rsidP="00C2777D">
            <w:pPr>
              <w:snapToGrid w:val="0"/>
              <w:spacing w:line="360" w:lineRule="auto"/>
              <w:ind w:firstLineChars="196" w:firstLine="470"/>
              <w:rPr>
                <w:rFonts w:hAnsi="宋体"/>
                <w:bCs/>
                <w:sz w:val="24"/>
              </w:rPr>
            </w:pPr>
            <w:r>
              <w:rPr>
                <w:rFonts w:hAnsi="宋体" w:hint="eastAsia"/>
                <w:bCs/>
                <w:sz w:val="24"/>
              </w:rPr>
              <w:t>平均径流深</w:t>
            </w:r>
            <w:r>
              <w:rPr>
                <w:rFonts w:hAnsi="宋体" w:hint="eastAsia"/>
                <w:bCs/>
                <w:sz w:val="24"/>
              </w:rPr>
              <w:t xml:space="preserve">                    7.76m</w:t>
            </w:r>
          </w:p>
          <w:p w14:paraId="40213DCB" w14:textId="77777777" w:rsidR="0064492A" w:rsidRDefault="0064492A" w:rsidP="00C2777D">
            <w:pPr>
              <w:snapToGrid w:val="0"/>
              <w:spacing w:line="360" w:lineRule="auto"/>
              <w:ind w:firstLineChars="196" w:firstLine="470"/>
              <w:rPr>
                <w:rFonts w:hAnsi="宋体"/>
                <w:bCs/>
                <w:sz w:val="24"/>
              </w:rPr>
            </w:pPr>
            <w:r>
              <w:rPr>
                <w:rFonts w:hAnsi="宋体" w:hint="eastAsia"/>
                <w:bCs/>
                <w:sz w:val="24"/>
              </w:rPr>
              <w:t>年平均流量</w:t>
            </w:r>
            <w:r>
              <w:rPr>
                <w:rFonts w:hAnsi="宋体" w:hint="eastAsia"/>
                <w:bCs/>
                <w:sz w:val="24"/>
              </w:rPr>
              <w:t xml:space="preserve">                    2131m</w:t>
            </w:r>
            <w:r>
              <w:rPr>
                <w:rFonts w:hAnsi="宋体" w:hint="eastAsia"/>
                <w:bCs/>
                <w:sz w:val="24"/>
                <w:vertAlign w:val="superscript"/>
              </w:rPr>
              <w:t>3</w:t>
            </w:r>
            <w:r>
              <w:rPr>
                <w:rFonts w:hAnsi="宋体" w:hint="eastAsia"/>
                <w:bCs/>
                <w:sz w:val="24"/>
              </w:rPr>
              <w:t>/s</w:t>
            </w:r>
          </w:p>
          <w:p w14:paraId="564C7D58" w14:textId="77777777" w:rsidR="0064492A" w:rsidRDefault="0064492A" w:rsidP="00C2777D">
            <w:pPr>
              <w:snapToGrid w:val="0"/>
              <w:spacing w:line="360" w:lineRule="auto"/>
              <w:ind w:firstLineChars="196" w:firstLine="470"/>
              <w:rPr>
                <w:rFonts w:hAnsi="宋体"/>
                <w:bCs/>
                <w:sz w:val="24"/>
              </w:rPr>
            </w:pPr>
            <w:r>
              <w:rPr>
                <w:rFonts w:hAnsi="宋体" w:hint="eastAsia"/>
                <w:bCs/>
                <w:sz w:val="24"/>
              </w:rPr>
              <w:t>平均最大流量</w:t>
            </w:r>
            <w:r>
              <w:rPr>
                <w:rFonts w:hAnsi="宋体" w:hint="eastAsia"/>
                <w:bCs/>
                <w:sz w:val="24"/>
              </w:rPr>
              <w:t xml:space="preserve">                  12900m</w:t>
            </w:r>
            <w:r>
              <w:rPr>
                <w:rFonts w:hAnsi="宋体" w:hint="eastAsia"/>
                <w:bCs/>
                <w:sz w:val="24"/>
                <w:vertAlign w:val="superscript"/>
              </w:rPr>
              <w:t>3</w:t>
            </w:r>
            <w:r>
              <w:rPr>
                <w:rFonts w:hAnsi="宋体" w:hint="eastAsia"/>
                <w:bCs/>
                <w:sz w:val="24"/>
              </w:rPr>
              <w:t>/s</w:t>
            </w:r>
          </w:p>
          <w:p w14:paraId="4F7188B0" w14:textId="77777777" w:rsidR="0064492A" w:rsidRDefault="0064492A" w:rsidP="00C2777D">
            <w:pPr>
              <w:snapToGrid w:val="0"/>
              <w:spacing w:line="360" w:lineRule="auto"/>
              <w:ind w:firstLineChars="196" w:firstLine="470"/>
              <w:rPr>
                <w:rFonts w:hAnsi="宋体"/>
                <w:bCs/>
                <w:sz w:val="24"/>
              </w:rPr>
            </w:pPr>
            <w:r>
              <w:rPr>
                <w:rFonts w:hAnsi="宋体" w:hint="eastAsia"/>
                <w:bCs/>
                <w:sz w:val="24"/>
              </w:rPr>
              <w:t>平均最小流量</w:t>
            </w:r>
            <w:r>
              <w:rPr>
                <w:rFonts w:hAnsi="宋体" w:hint="eastAsia"/>
                <w:bCs/>
                <w:sz w:val="24"/>
              </w:rPr>
              <w:t xml:space="preserve">                  248m</w:t>
            </w:r>
            <w:r>
              <w:rPr>
                <w:rFonts w:hAnsi="宋体" w:hint="eastAsia"/>
                <w:bCs/>
                <w:sz w:val="24"/>
                <w:vertAlign w:val="superscript"/>
              </w:rPr>
              <w:t>3</w:t>
            </w:r>
            <w:r>
              <w:rPr>
                <w:rFonts w:hAnsi="宋体" w:hint="eastAsia"/>
                <w:bCs/>
                <w:sz w:val="24"/>
              </w:rPr>
              <w:t>/s</w:t>
            </w:r>
          </w:p>
          <w:p w14:paraId="51959B1B" w14:textId="77777777" w:rsidR="0064492A" w:rsidRDefault="0064492A" w:rsidP="00C2777D">
            <w:pPr>
              <w:snapToGrid w:val="0"/>
              <w:spacing w:line="360" w:lineRule="auto"/>
              <w:ind w:firstLineChars="196" w:firstLine="470"/>
              <w:rPr>
                <w:rFonts w:hAnsi="宋体"/>
                <w:bCs/>
                <w:sz w:val="24"/>
              </w:rPr>
            </w:pPr>
            <w:r>
              <w:rPr>
                <w:rFonts w:hAnsi="宋体" w:hint="eastAsia"/>
                <w:bCs/>
                <w:sz w:val="24"/>
              </w:rPr>
              <w:t>最大流速</w:t>
            </w:r>
            <w:r>
              <w:rPr>
                <w:rFonts w:hAnsi="宋体" w:hint="eastAsia"/>
                <w:bCs/>
                <w:sz w:val="24"/>
              </w:rPr>
              <w:t xml:space="preserve">                      2.6m/s</w:t>
            </w:r>
          </w:p>
          <w:p w14:paraId="736C4C79" w14:textId="77777777" w:rsidR="0064492A" w:rsidRDefault="0064492A" w:rsidP="00C2777D">
            <w:pPr>
              <w:snapToGrid w:val="0"/>
              <w:spacing w:line="360" w:lineRule="auto"/>
              <w:ind w:firstLineChars="196" w:firstLine="470"/>
              <w:rPr>
                <w:rFonts w:hAnsi="宋体"/>
                <w:bCs/>
                <w:sz w:val="24"/>
              </w:rPr>
            </w:pPr>
            <w:r>
              <w:rPr>
                <w:rFonts w:hAnsi="宋体" w:hint="eastAsia"/>
                <w:bCs/>
                <w:sz w:val="24"/>
              </w:rPr>
              <w:t>年平均流速</w:t>
            </w:r>
            <w:r>
              <w:rPr>
                <w:rFonts w:hAnsi="宋体" w:hint="eastAsia"/>
                <w:bCs/>
                <w:sz w:val="24"/>
              </w:rPr>
              <w:t xml:space="preserve">                    0.45m/s</w:t>
            </w:r>
          </w:p>
          <w:p w14:paraId="1CBEACDA" w14:textId="77777777" w:rsidR="0064492A" w:rsidRDefault="0064492A" w:rsidP="00C2777D">
            <w:pPr>
              <w:snapToGrid w:val="0"/>
              <w:spacing w:line="360" w:lineRule="auto"/>
              <w:ind w:firstLineChars="196" w:firstLine="470"/>
              <w:rPr>
                <w:rFonts w:hAnsi="宋体"/>
                <w:bCs/>
                <w:sz w:val="24"/>
              </w:rPr>
            </w:pPr>
            <w:r>
              <w:rPr>
                <w:rFonts w:hAnsi="宋体" w:hint="eastAsia"/>
                <w:bCs/>
                <w:sz w:val="24"/>
              </w:rPr>
              <w:t>枯水期平均流速</w:t>
            </w:r>
            <w:r>
              <w:rPr>
                <w:rFonts w:hAnsi="宋体" w:hint="eastAsia"/>
                <w:bCs/>
                <w:sz w:val="24"/>
              </w:rPr>
              <w:t xml:space="preserve">              </w:t>
            </w:r>
            <w:r>
              <w:rPr>
                <w:rFonts w:hAnsi="宋体"/>
                <w:bCs/>
                <w:sz w:val="24"/>
              </w:rPr>
              <w:t xml:space="preserve"> </w:t>
            </w:r>
            <w:r>
              <w:rPr>
                <w:rFonts w:hAnsi="宋体" w:hint="eastAsia"/>
                <w:bCs/>
                <w:sz w:val="24"/>
              </w:rPr>
              <w:t xml:space="preserve"> 0.18m/s</w:t>
            </w:r>
          </w:p>
          <w:p w14:paraId="59F9FA70" w14:textId="77777777" w:rsidR="0064492A" w:rsidRDefault="0064492A" w:rsidP="00C2777D">
            <w:pPr>
              <w:snapToGrid w:val="0"/>
              <w:spacing w:line="360" w:lineRule="auto"/>
              <w:ind w:firstLineChars="196" w:firstLine="470"/>
              <w:rPr>
                <w:rFonts w:hAnsi="宋体"/>
                <w:bCs/>
                <w:sz w:val="24"/>
              </w:rPr>
            </w:pPr>
            <w:r>
              <w:rPr>
                <w:rFonts w:hAnsi="宋体" w:hint="eastAsia"/>
                <w:bCs/>
                <w:sz w:val="24"/>
              </w:rPr>
              <w:t>按《湖南省主要水系地表水环境功能区划》（</w:t>
            </w:r>
            <w:r>
              <w:rPr>
                <w:rFonts w:hAnsi="宋体" w:hint="eastAsia"/>
                <w:bCs/>
                <w:sz w:val="24"/>
              </w:rPr>
              <w:t>DB43/023</w:t>
            </w:r>
            <w:r>
              <w:rPr>
                <w:rFonts w:hAnsi="宋体" w:hint="eastAsia"/>
                <w:bCs/>
                <w:sz w:val="24"/>
              </w:rPr>
              <w:t>—</w:t>
            </w:r>
            <w:r>
              <w:rPr>
                <w:rFonts w:hAnsi="宋体" w:hint="eastAsia"/>
                <w:bCs/>
                <w:sz w:val="24"/>
              </w:rPr>
              <w:t>2005</w:t>
            </w:r>
            <w:r>
              <w:rPr>
                <w:rFonts w:hAnsi="宋体" w:hint="eastAsia"/>
                <w:bCs/>
                <w:sz w:val="24"/>
              </w:rPr>
              <w:t>），从湘江长沙段下游至湘阴的水环境功能区划为：①沩水河北口端至湘阴樟树港的</w:t>
            </w:r>
            <w:r>
              <w:rPr>
                <w:rFonts w:hAnsi="宋体" w:hint="eastAsia"/>
                <w:bCs/>
                <w:sz w:val="24"/>
              </w:rPr>
              <w:t>22.5km</w:t>
            </w:r>
            <w:r>
              <w:rPr>
                <w:rFonts w:hAnsi="宋体" w:hint="eastAsia"/>
                <w:bCs/>
                <w:sz w:val="24"/>
              </w:rPr>
              <w:t>为渔业用水区，执行Ⅲ类水质标准。②樟树港至浩河口的</w:t>
            </w:r>
            <w:r>
              <w:rPr>
                <w:rFonts w:hAnsi="宋体" w:hint="eastAsia"/>
                <w:bCs/>
                <w:sz w:val="24"/>
              </w:rPr>
              <w:t>7.4km</w:t>
            </w:r>
            <w:r>
              <w:rPr>
                <w:rFonts w:hAnsi="宋体" w:hint="eastAsia"/>
                <w:bCs/>
                <w:sz w:val="24"/>
              </w:rPr>
              <w:t>为渔业用水区，执行Ⅲ类水质标准。③浩河口至洋沙湖上游</w:t>
            </w:r>
            <w:r>
              <w:rPr>
                <w:rFonts w:hAnsi="宋体" w:hint="eastAsia"/>
                <w:bCs/>
                <w:sz w:val="24"/>
              </w:rPr>
              <w:t>1000m</w:t>
            </w:r>
            <w:r>
              <w:rPr>
                <w:rFonts w:hAnsi="宋体" w:hint="eastAsia"/>
                <w:bCs/>
                <w:sz w:val="24"/>
              </w:rPr>
              <w:t>（东支）</w:t>
            </w:r>
            <w:r>
              <w:rPr>
                <w:rFonts w:hAnsi="宋体" w:hint="eastAsia"/>
                <w:bCs/>
                <w:sz w:val="24"/>
              </w:rPr>
              <w:t>5.2km</w:t>
            </w:r>
            <w:r>
              <w:rPr>
                <w:rFonts w:hAnsi="宋体" w:hint="eastAsia"/>
                <w:bCs/>
                <w:sz w:val="24"/>
              </w:rPr>
              <w:t>为二级水源保护区，执行Ⅲ类水质标准。④洋沙湖上游</w:t>
            </w:r>
            <w:r>
              <w:rPr>
                <w:rFonts w:hAnsi="宋体" w:hint="eastAsia"/>
                <w:bCs/>
                <w:sz w:val="24"/>
              </w:rPr>
              <w:t>1000m</w:t>
            </w:r>
            <w:r>
              <w:rPr>
                <w:rFonts w:hAnsi="宋体" w:hint="eastAsia"/>
                <w:bCs/>
                <w:sz w:val="24"/>
              </w:rPr>
              <w:t>至下游</w:t>
            </w:r>
            <w:r>
              <w:rPr>
                <w:rFonts w:hAnsi="宋体" w:hint="eastAsia"/>
                <w:bCs/>
                <w:sz w:val="24"/>
              </w:rPr>
              <w:t>200m</w:t>
            </w:r>
            <w:r>
              <w:rPr>
                <w:rFonts w:hAnsi="宋体" w:hint="eastAsia"/>
                <w:bCs/>
                <w:sz w:val="24"/>
              </w:rPr>
              <w:t>（东支）</w:t>
            </w:r>
            <w:r>
              <w:rPr>
                <w:rFonts w:hAnsi="宋体" w:hint="eastAsia"/>
                <w:bCs/>
                <w:sz w:val="24"/>
              </w:rPr>
              <w:t>1.2km</w:t>
            </w:r>
            <w:r>
              <w:rPr>
                <w:rFonts w:hAnsi="宋体" w:hint="eastAsia"/>
                <w:bCs/>
                <w:sz w:val="24"/>
              </w:rPr>
              <w:t>为湘阴县一级水源保护区，执行Ⅱ类水质标准。⑤洋沙湖下游</w:t>
            </w:r>
            <w:r>
              <w:rPr>
                <w:rFonts w:hAnsi="宋体" w:hint="eastAsia"/>
                <w:bCs/>
                <w:sz w:val="24"/>
              </w:rPr>
              <w:t>200m</w:t>
            </w:r>
            <w:r>
              <w:rPr>
                <w:rFonts w:hAnsi="宋体" w:hint="eastAsia"/>
                <w:bCs/>
                <w:sz w:val="24"/>
              </w:rPr>
              <w:t>至磊石（东支）</w:t>
            </w:r>
            <w:r>
              <w:rPr>
                <w:rFonts w:hAnsi="宋体" w:hint="eastAsia"/>
                <w:bCs/>
                <w:sz w:val="24"/>
              </w:rPr>
              <w:t>62.7km</w:t>
            </w:r>
            <w:r>
              <w:rPr>
                <w:rFonts w:hAnsi="宋体" w:hint="eastAsia"/>
                <w:bCs/>
                <w:sz w:val="24"/>
              </w:rPr>
              <w:t>为渔业用水区，执行Ⅲ类水质标准。</w:t>
            </w:r>
          </w:p>
          <w:p w14:paraId="66099352" w14:textId="77777777" w:rsidR="00BE66EC" w:rsidRPr="00CA50D9" w:rsidRDefault="0064492A" w:rsidP="00C2777D">
            <w:pPr>
              <w:pStyle w:val="2"/>
              <w:adjustRightInd w:val="0"/>
              <w:snapToGrid w:val="0"/>
            </w:pPr>
            <w:r>
              <w:rPr>
                <w:rFonts w:hint="eastAsia"/>
              </w:rPr>
              <w:t>植被与生物</w:t>
            </w:r>
          </w:p>
          <w:p w14:paraId="18659B91" w14:textId="77777777" w:rsidR="0064492A" w:rsidRDefault="0064492A" w:rsidP="00C2777D">
            <w:pPr>
              <w:snapToGrid w:val="0"/>
              <w:spacing w:line="360" w:lineRule="auto"/>
              <w:ind w:firstLineChars="196" w:firstLine="470"/>
              <w:rPr>
                <w:rFonts w:hAnsi="宋体"/>
                <w:bCs/>
                <w:sz w:val="24"/>
              </w:rPr>
            </w:pPr>
            <w:r>
              <w:rPr>
                <w:rFonts w:hAnsi="宋体" w:hint="eastAsia"/>
                <w:bCs/>
                <w:sz w:val="24"/>
              </w:rPr>
              <w:t>湘阴县农业生物资源极为丰富，全县有以水稻、红薯为主的</w:t>
            </w:r>
            <w:r>
              <w:rPr>
                <w:rFonts w:hAnsi="宋体" w:hint="eastAsia"/>
                <w:bCs/>
                <w:sz w:val="24"/>
              </w:rPr>
              <w:t>11</w:t>
            </w:r>
            <w:r>
              <w:rPr>
                <w:rFonts w:hAnsi="宋体" w:hint="eastAsia"/>
                <w:bCs/>
                <w:sz w:val="24"/>
              </w:rPr>
              <w:t>种粮食作物，有以</w:t>
            </w:r>
            <w:r>
              <w:rPr>
                <w:rFonts w:hAnsi="宋体" w:hint="eastAsia"/>
                <w:bCs/>
                <w:sz w:val="24"/>
              </w:rPr>
              <w:lastRenderedPageBreak/>
              <w:t>茶叶、棉花、藠头为主的</w:t>
            </w:r>
            <w:r>
              <w:rPr>
                <w:rFonts w:hAnsi="宋体" w:hint="eastAsia"/>
                <w:bCs/>
                <w:sz w:val="24"/>
              </w:rPr>
              <w:t>15</w:t>
            </w:r>
            <w:r>
              <w:rPr>
                <w:rFonts w:hAnsi="宋体" w:hint="eastAsia"/>
                <w:bCs/>
                <w:sz w:val="24"/>
              </w:rPr>
              <w:t>种经济作物，有以芦苇、湘莲为主的</w:t>
            </w:r>
            <w:r>
              <w:rPr>
                <w:rFonts w:hAnsi="宋体" w:hint="eastAsia"/>
                <w:bCs/>
                <w:sz w:val="24"/>
              </w:rPr>
              <w:t>10</w:t>
            </w:r>
            <w:r>
              <w:rPr>
                <w:rFonts w:hAnsi="宋体" w:hint="eastAsia"/>
                <w:bCs/>
                <w:sz w:val="24"/>
              </w:rPr>
              <w:t>余种水生经济作物，有以松、杉、樟、柳为主的</w:t>
            </w:r>
            <w:r>
              <w:rPr>
                <w:rFonts w:hAnsi="宋体" w:hint="eastAsia"/>
                <w:bCs/>
                <w:sz w:val="24"/>
              </w:rPr>
              <w:t>228</w:t>
            </w:r>
            <w:r>
              <w:rPr>
                <w:rFonts w:hAnsi="宋体" w:hint="eastAsia"/>
                <w:bCs/>
                <w:sz w:val="24"/>
              </w:rPr>
              <w:t>个树种，有以青、草、鲢、鳙、鲤和湘去鲫</w:t>
            </w:r>
            <w:r>
              <w:rPr>
                <w:rFonts w:hAnsi="宋体" w:hint="eastAsia"/>
                <w:bCs/>
                <w:sz w:val="24"/>
              </w:rPr>
              <w:t>(</w:t>
            </w:r>
            <w:r>
              <w:rPr>
                <w:rFonts w:hAnsi="宋体" w:hint="eastAsia"/>
                <w:bCs/>
                <w:sz w:val="24"/>
              </w:rPr>
              <w:t>鲤</w:t>
            </w:r>
            <w:r>
              <w:rPr>
                <w:rFonts w:hAnsi="宋体" w:hint="eastAsia"/>
                <w:bCs/>
                <w:sz w:val="24"/>
              </w:rPr>
              <w:t>)</w:t>
            </w:r>
            <w:r>
              <w:rPr>
                <w:rFonts w:hAnsi="宋体" w:hint="eastAsia"/>
                <w:bCs/>
                <w:sz w:val="24"/>
              </w:rPr>
              <w:t>为主的</w:t>
            </w:r>
            <w:r>
              <w:rPr>
                <w:rFonts w:hAnsi="宋体" w:hint="eastAsia"/>
                <w:bCs/>
                <w:sz w:val="24"/>
              </w:rPr>
              <w:t>114</w:t>
            </w:r>
            <w:r>
              <w:rPr>
                <w:rFonts w:hAnsi="宋体" w:hint="eastAsia"/>
                <w:bCs/>
                <w:sz w:val="24"/>
              </w:rPr>
              <w:t>个鱼类品种，有以猪、牛、山羊、鸡、鸭、鹅为主的</w:t>
            </w:r>
            <w:r>
              <w:rPr>
                <w:rFonts w:hAnsi="宋体" w:hint="eastAsia"/>
                <w:bCs/>
                <w:sz w:val="24"/>
              </w:rPr>
              <w:t>9</w:t>
            </w:r>
            <w:r>
              <w:rPr>
                <w:rFonts w:hAnsi="宋体" w:hint="eastAsia"/>
                <w:bCs/>
                <w:sz w:val="24"/>
              </w:rPr>
              <w:t>个畜禽种类。</w:t>
            </w:r>
          </w:p>
          <w:p w14:paraId="0D0DB6F0" w14:textId="77777777" w:rsidR="0064492A" w:rsidRDefault="0064492A" w:rsidP="00C2777D">
            <w:pPr>
              <w:snapToGrid w:val="0"/>
              <w:spacing w:line="360" w:lineRule="auto"/>
              <w:ind w:firstLineChars="196" w:firstLine="470"/>
              <w:rPr>
                <w:rFonts w:hAnsi="宋体"/>
                <w:bCs/>
                <w:sz w:val="24"/>
              </w:rPr>
            </w:pPr>
            <w:r>
              <w:rPr>
                <w:rFonts w:hAnsi="宋体" w:hint="eastAsia"/>
                <w:bCs/>
                <w:sz w:val="24"/>
              </w:rPr>
              <w:t>全县山林</w:t>
            </w:r>
            <w:r>
              <w:rPr>
                <w:rFonts w:hAnsi="宋体" w:hint="eastAsia"/>
                <w:bCs/>
                <w:sz w:val="24"/>
              </w:rPr>
              <w:t>24</w:t>
            </w:r>
            <w:r>
              <w:rPr>
                <w:rFonts w:hAnsi="宋体" w:hint="eastAsia"/>
                <w:bCs/>
                <w:sz w:val="24"/>
              </w:rPr>
              <w:t>万亩，林业用地占陆地面积的</w:t>
            </w:r>
            <w:r>
              <w:rPr>
                <w:rFonts w:hAnsi="宋体" w:hint="eastAsia"/>
                <w:bCs/>
                <w:sz w:val="24"/>
              </w:rPr>
              <w:t>16%</w:t>
            </w:r>
            <w:r>
              <w:rPr>
                <w:rFonts w:hAnsi="宋体" w:hint="eastAsia"/>
                <w:bCs/>
                <w:sz w:val="24"/>
              </w:rPr>
              <w:t>，森林覆盖率为</w:t>
            </w:r>
            <w:r>
              <w:rPr>
                <w:rFonts w:hAnsi="宋体" w:hint="eastAsia"/>
                <w:bCs/>
                <w:sz w:val="24"/>
              </w:rPr>
              <w:t>12.5%</w:t>
            </w:r>
            <w:r>
              <w:rPr>
                <w:rFonts w:hAnsi="宋体" w:hint="eastAsia"/>
                <w:bCs/>
                <w:sz w:val="24"/>
              </w:rPr>
              <w:t>，用林主要分布在东部低山岗地。其中杉木基地分布在界头铺、玉华、长康等乡镇的低山地带及六塘、石塘乡部分岗地。长康等乡镇部分岗地。防护林主要分布在西部平原。从外地引进的意大利杨和美国松分别植于北部湖洲上和东部山岗区，引进的树种生长茂盛，大有发展前途。境内多珍奇生物，珍稀树种有银杏、枫香、杜仲等</w:t>
            </w:r>
            <w:r>
              <w:rPr>
                <w:rFonts w:hAnsi="宋体" w:hint="eastAsia"/>
                <w:bCs/>
                <w:sz w:val="24"/>
              </w:rPr>
              <w:t>30</w:t>
            </w:r>
            <w:r>
              <w:rPr>
                <w:rFonts w:hAnsi="宋体" w:hint="eastAsia"/>
                <w:bCs/>
                <w:sz w:val="24"/>
              </w:rPr>
              <w:t>余种，珍禽异兽有鹿、獐、獾、锦鸡、鸳鸯等。珍贵的鱼有中华鲟、白鲟、银鱼、胭脂鱼、非洲鲫等，还有特种水产甲鱼、乌龟、泥蛙、龙虾、河蟹、贝类以及世界珍稀的白鳍豚。</w:t>
            </w:r>
          </w:p>
          <w:p w14:paraId="622FBD92" w14:textId="77777777" w:rsidR="0064492A" w:rsidRDefault="0064492A" w:rsidP="00C2777D">
            <w:pPr>
              <w:snapToGrid w:val="0"/>
              <w:spacing w:line="360" w:lineRule="auto"/>
              <w:ind w:firstLine="480"/>
              <w:rPr>
                <w:rFonts w:hAnsi="宋体"/>
                <w:sz w:val="24"/>
                <w:szCs w:val="24"/>
              </w:rPr>
            </w:pPr>
            <w:r>
              <w:rPr>
                <w:rFonts w:hAnsi="宋体" w:hint="eastAsia"/>
                <w:sz w:val="24"/>
                <w:szCs w:val="24"/>
              </w:rPr>
              <w:t>项目区受人类活动的影响较大，人为开发程度高，工程区土壤主要为板、页岩发育的红壤、黄壤；因人类活动，原始植被已遭破坏，残存仅有少数壳丰科及樟科的常绿阔叶林和次生马尾松林，被覆地表的主要是人造的用材林、经济林、及栽培农作物，如油茶林、果木林、杉木林等，林下植被有灌木及茅草等；陆生动物主要为一些小型的啮齿类动物、两栖类动物、昆虫及一些常见鸟类。</w:t>
            </w:r>
          </w:p>
          <w:p w14:paraId="5C888692" w14:textId="77777777" w:rsidR="0064492A" w:rsidRDefault="0064492A" w:rsidP="00C2777D">
            <w:pPr>
              <w:snapToGrid w:val="0"/>
              <w:spacing w:line="360" w:lineRule="auto"/>
              <w:ind w:firstLineChars="200" w:firstLine="480"/>
              <w:jc w:val="left"/>
              <w:rPr>
                <w:rFonts w:hAnsi="宋体"/>
                <w:sz w:val="24"/>
                <w:szCs w:val="24"/>
              </w:rPr>
            </w:pPr>
            <w:r>
              <w:rPr>
                <w:rFonts w:hAnsi="宋体" w:hint="eastAsia"/>
                <w:sz w:val="24"/>
                <w:szCs w:val="24"/>
              </w:rPr>
              <w:t>根据实地调查，评价区域内无名胜古迹、风景名胜区、文物保护区等需要特殊保护的目标，无需特殊保护的珍稀动植物。</w:t>
            </w:r>
          </w:p>
          <w:p w14:paraId="7C9F6487" w14:textId="77777777" w:rsidR="0064492A" w:rsidRDefault="0064492A" w:rsidP="00C2777D">
            <w:pPr>
              <w:adjustRightInd w:val="0"/>
              <w:snapToGrid w:val="0"/>
              <w:spacing w:line="360" w:lineRule="auto"/>
              <w:ind w:firstLineChars="200" w:firstLine="480"/>
              <w:rPr>
                <w:b/>
                <w:sz w:val="24"/>
              </w:rPr>
            </w:pPr>
            <w:r>
              <w:rPr>
                <w:sz w:val="24"/>
              </w:rPr>
              <w:t>本项目所在地环境功能属性见</w:t>
            </w:r>
            <w:r>
              <w:rPr>
                <w:rFonts w:hint="eastAsia"/>
                <w:sz w:val="24"/>
              </w:rPr>
              <w:t>下表</w:t>
            </w:r>
            <w:r>
              <w:rPr>
                <w:sz w:val="24"/>
              </w:rPr>
              <w:t>：</w:t>
            </w:r>
          </w:p>
          <w:p w14:paraId="09E098EA" w14:textId="77777777" w:rsidR="0064492A" w:rsidRPr="0064492A" w:rsidRDefault="0064492A" w:rsidP="00C2777D">
            <w:pPr>
              <w:snapToGrid w:val="0"/>
              <w:spacing w:line="360" w:lineRule="auto"/>
              <w:ind w:firstLineChars="200" w:firstLine="480"/>
              <w:jc w:val="center"/>
              <w:rPr>
                <w:rFonts w:hAnsi="宋体" w:cs="Times New Roman"/>
                <w:sz w:val="24"/>
                <w:szCs w:val="24"/>
              </w:rPr>
            </w:pPr>
            <w:r w:rsidRPr="0064492A">
              <w:rPr>
                <w:rFonts w:hAnsi="宋体" w:cs="Times New Roman"/>
                <w:sz w:val="24"/>
                <w:szCs w:val="24"/>
              </w:rPr>
              <w:t>表</w:t>
            </w:r>
            <w:r w:rsidR="009D7722">
              <w:rPr>
                <w:rFonts w:hAnsi="宋体" w:cs="Times New Roman"/>
                <w:sz w:val="24"/>
                <w:szCs w:val="24"/>
              </w:rPr>
              <w:t>2-1</w:t>
            </w:r>
            <w:r>
              <w:rPr>
                <w:rFonts w:hAnsi="宋体" w:cs="Times New Roman"/>
                <w:sz w:val="24"/>
                <w:szCs w:val="24"/>
              </w:rPr>
              <w:t xml:space="preserve"> </w:t>
            </w:r>
            <w:r w:rsidRPr="0064492A">
              <w:rPr>
                <w:rFonts w:hAnsi="宋体" w:cs="Times New Roman"/>
                <w:sz w:val="24"/>
                <w:szCs w:val="24"/>
              </w:rPr>
              <w:t>本区域环境功能区划</w:t>
            </w:r>
          </w:p>
          <w:tbl>
            <w:tblPr>
              <w:tblW w:w="8505"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firstRow="1" w:lastRow="0" w:firstColumn="1" w:lastColumn="0" w:noHBand="0" w:noVBand="1"/>
            </w:tblPr>
            <w:tblGrid>
              <w:gridCol w:w="659"/>
              <w:gridCol w:w="2835"/>
              <w:gridCol w:w="5011"/>
            </w:tblGrid>
            <w:tr w:rsidR="0064492A" w14:paraId="50B820BB" w14:textId="77777777" w:rsidTr="00646981">
              <w:trPr>
                <w:cantSplit/>
                <w:trHeight w:val="397"/>
                <w:jc w:val="center"/>
              </w:trPr>
              <w:tc>
                <w:tcPr>
                  <w:tcW w:w="0" w:type="auto"/>
                  <w:vAlign w:val="center"/>
                </w:tcPr>
                <w:p w14:paraId="085704E1" w14:textId="77777777" w:rsidR="0064492A" w:rsidRDefault="0064492A" w:rsidP="00C2777D">
                  <w:pPr>
                    <w:adjustRightInd w:val="0"/>
                    <w:snapToGrid w:val="0"/>
                    <w:spacing w:line="360" w:lineRule="auto"/>
                    <w:jc w:val="center"/>
                  </w:pPr>
                  <w:r>
                    <w:t>编号</w:t>
                  </w:r>
                </w:p>
              </w:tc>
              <w:tc>
                <w:tcPr>
                  <w:tcW w:w="0" w:type="auto"/>
                  <w:vAlign w:val="center"/>
                </w:tcPr>
                <w:p w14:paraId="0D62E43D" w14:textId="77777777" w:rsidR="0064492A" w:rsidRDefault="0064492A" w:rsidP="00C2777D">
                  <w:pPr>
                    <w:adjustRightInd w:val="0"/>
                    <w:snapToGrid w:val="0"/>
                    <w:spacing w:line="360" w:lineRule="auto"/>
                    <w:jc w:val="center"/>
                  </w:pPr>
                  <w:r>
                    <w:t>项目</w:t>
                  </w:r>
                </w:p>
              </w:tc>
              <w:tc>
                <w:tcPr>
                  <w:tcW w:w="0" w:type="auto"/>
                  <w:vAlign w:val="center"/>
                </w:tcPr>
                <w:p w14:paraId="25DAA9FD" w14:textId="77777777" w:rsidR="0064492A" w:rsidRDefault="0064492A" w:rsidP="00C2777D">
                  <w:pPr>
                    <w:adjustRightInd w:val="0"/>
                    <w:snapToGrid w:val="0"/>
                    <w:spacing w:line="360" w:lineRule="auto"/>
                    <w:jc w:val="center"/>
                  </w:pPr>
                  <w:r>
                    <w:t>功能属性及执行标准</w:t>
                  </w:r>
                </w:p>
              </w:tc>
            </w:tr>
            <w:tr w:rsidR="0064492A" w14:paraId="0588B7C5" w14:textId="77777777" w:rsidTr="00646981">
              <w:trPr>
                <w:cantSplit/>
                <w:trHeight w:val="397"/>
                <w:jc w:val="center"/>
              </w:trPr>
              <w:tc>
                <w:tcPr>
                  <w:tcW w:w="0" w:type="auto"/>
                  <w:vAlign w:val="center"/>
                </w:tcPr>
                <w:p w14:paraId="42CC8D43" w14:textId="77777777" w:rsidR="0064492A" w:rsidRDefault="0064492A" w:rsidP="00C2777D">
                  <w:pPr>
                    <w:adjustRightInd w:val="0"/>
                    <w:snapToGrid w:val="0"/>
                    <w:spacing w:line="360" w:lineRule="auto"/>
                    <w:jc w:val="center"/>
                  </w:pPr>
                  <w:r>
                    <w:t>1</w:t>
                  </w:r>
                </w:p>
              </w:tc>
              <w:tc>
                <w:tcPr>
                  <w:tcW w:w="0" w:type="auto"/>
                  <w:vAlign w:val="center"/>
                </w:tcPr>
                <w:p w14:paraId="3C540953" w14:textId="77777777" w:rsidR="0064492A" w:rsidRDefault="0064492A" w:rsidP="00C2777D">
                  <w:pPr>
                    <w:adjustRightInd w:val="0"/>
                    <w:snapToGrid w:val="0"/>
                    <w:spacing w:line="360" w:lineRule="auto"/>
                    <w:jc w:val="center"/>
                  </w:pPr>
                  <w:r>
                    <w:t>水环境功能区</w:t>
                  </w:r>
                </w:p>
              </w:tc>
              <w:tc>
                <w:tcPr>
                  <w:tcW w:w="0" w:type="auto"/>
                  <w:vAlign w:val="center"/>
                </w:tcPr>
                <w:p w14:paraId="7EF681A7" w14:textId="77777777" w:rsidR="0064492A" w:rsidRDefault="0064492A" w:rsidP="00C2777D">
                  <w:pPr>
                    <w:adjustRightInd w:val="0"/>
                    <w:snapToGrid w:val="0"/>
                    <w:spacing w:line="360" w:lineRule="auto"/>
                    <w:jc w:val="center"/>
                  </w:pPr>
                  <w:r>
                    <w:t>执行《地表水环境质量标准》（</w:t>
                  </w:r>
                  <w:r>
                    <w:t>G</w:t>
                  </w:r>
                  <w:r>
                    <w:rPr>
                      <w:rFonts w:hint="eastAsia"/>
                    </w:rPr>
                    <w:t>B</w:t>
                  </w:r>
                  <w:r>
                    <w:t>3838-2002</w:t>
                  </w:r>
                  <w:r>
                    <w:t>）</w:t>
                  </w:r>
                </w:p>
                <w:p w14:paraId="51D8CEF7" w14:textId="77777777" w:rsidR="0064492A" w:rsidRDefault="0064492A" w:rsidP="00C2777D">
                  <w:pPr>
                    <w:adjustRightInd w:val="0"/>
                    <w:snapToGrid w:val="0"/>
                    <w:spacing w:line="360" w:lineRule="auto"/>
                    <w:jc w:val="center"/>
                  </w:pPr>
                  <w:r>
                    <w:t>Ⅲ</w:t>
                  </w:r>
                  <w:r>
                    <w:t>类标准</w:t>
                  </w:r>
                </w:p>
              </w:tc>
            </w:tr>
            <w:tr w:rsidR="0064492A" w14:paraId="56640DEE" w14:textId="77777777" w:rsidTr="00646981">
              <w:trPr>
                <w:cantSplit/>
                <w:trHeight w:val="397"/>
                <w:jc w:val="center"/>
              </w:trPr>
              <w:tc>
                <w:tcPr>
                  <w:tcW w:w="0" w:type="auto"/>
                  <w:vAlign w:val="center"/>
                </w:tcPr>
                <w:p w14:paraId="68FEB277" w14:textId="77777777" w:rsidR="0064492A" w:rsidRDefault="0064492A" w:rsidP="00C2777D">
                  <w:pPr>
                    <w:adjustRightInd w:val="0"/>
                    <w:snapToGrid w:val="0"/>
                    <w:spacing w:line="360" w:lineRule="auto"/>
                    <w:jc w:val="center"/>
                  </w:pPr>
                  <w:r>
                    <w:t>2</w:t>
                  </w:r>
                </w:p>
              </w:tc>
              <w:tc>
                <w:tcPr>
                  <w:tcW w:w="0" w:type="auto"/>
                  <w:vAlign w:val="center"/>
                </w:tcPr>
                <w:p w14:paraId="0E117E63" w14:textId="77777777" w:rsidR="0064492A" w:rsidRDefault="0064492A" w:rsidP="00C2777D">
                  <w:pPr>
                    <w:adjustRightInd w:val="0"/>
                    <w:snapToGrid w:val="0"/>
                    <w:spacing w:line="360" w:lineRule="auto"/>
                    <w:jc w:val="center"/>
                  </w:pPr>
                  <w:r>
                    <w:t>环境空气质量功能区</w:t>
                  </w:r>
                </w:p>
              </w:tc>
              <w:tc>
                <w:tcPr>
                  <w:tcW w:w="0" w:type="auto"/>
                  <w:vAlign w:val="center"/>
                </w:tcPr>
                <w:p w14:paraId="502A58CE" w14:textId="77777777" w:rsidR="0064492A" w:rsidRDefault="0064492A" w:rsidP="00C2777D">
                  <w:pPr>
                    <w:adjustRightInd w:val="0"/>
                    <w:snapToGrid w:val="0"/>
                    <w:spacing w:line="360" w:lineRule="auto"/>
                    <w:jc w:val="center"/>
                  </w:pPr>
                  <w:r>
                    <w:t>二类区，环境空气质量执行《环境空气质量标准》</w:t>
                  </w:r>
                </w:p>
                <w:p w14:paraId="039DC390" w14:textId="77777777" w:rsidR="0064492A" w:rsidRDefault="0064492A" w:rsidP="00C2777D">
                  <w:pPr>
                    <w:adjustRightInd w:val="0"/>
                    <w:snapToGrid w:val="0"/>
                    <w:spacing w:line="360" w:lineRule="auto"/>
                    <w:jc w:val="center"/>
                  </w:pPr>
                  <w:r>
                    <w:t>（</w:t>
                  </w:r>
                  <w:r>
                    <w:t>GB3095-2012</w:t>
                  </w:r>
                  <w:r>
                    <w:t>）中的二级标准</w:t>
                  </w:r>
                </w:p>
              </w:tc>
            </w:tr>
            <w:tr w:rsidR="0064492A" w14:paraId="7414000F" w14:textId="77777777" w:rsidTr="00646981">
              <w:trPr>
                <w:cantSplit/>
                <w:trHeight w:val="397"/>
                <w:jc w:val="center"/>
              </w:trPr>
              <w:tc>
                <w:tcPr>
                  <w:tcW w:w="0" w:type="auto"/>
                  <w:vAlign w:val="center"/>
                </w:tcPr>
                <w:p w14:paraId="57773A27" w14:textId="77777777" w:rsidR="0064492A" w:rsidRDefault="0064492A" w:rsidP="00C2777D">
                  <w:pPr>
                    <w:adjustRightInd w:val="0"/>
                    <w:snapToGrid w:val="0"/>
                    <w:spacing w:line="360" w:lineRule="auto"/>
                    <w:jc w:val="center"/>
                  </w:pPr>
                  <w:r>
                    <w:t>3</w:t>
                  </w:r>
                </w:p>
              </w:tc>
              <w:tc>
                <w:tcPr>
                  <w:tcW w:w="0" w:type="auto"/>
                  <w:vAlign w:val="center"/>
                </w:tcPr>
                <w:p w14:paraId="13FECA14" w14:textId="77777777" w:rsidR="0064492A" w:rsidRDefault="0064492A" w:rsidP="00C2777D">
                  <w:pPr>
                    <w:adjustRightInd w:val="0"/>
                    <w:snapToGrid w:val="0"/>
                    <w:spacing w:line="360" w:lineRule="auto"/>
                    <w:jc w:val="center"/>
                  </w:pPr>
                  <w:r>
                    <w:t>声环境功能区</w:t>
                  </w:r>
                </w:p>
              </w:tc>
              <w:tc>
                <w:tcPr>
                  <w:tcW w:w="0" w:type="auto"/>
                  <w:vAlign w:val="center"/>
                </w:tcPr>
                <w:p w14:paraId="309B27ED" w14:textId="77777777" w:rsidR="0064492A" w:rsidRDefault="0064492A" w:rsidP="00C2777D">
                  <w:pPr>
                    <w:adjustRightInd w:val="0"/>
                    <w:snapToGrid w:val="0"/>
                    <w:spacing w:line="360" w:lineRule="auto"/>
                    <w:jc w:val="center"/>
                  </w:pPr>
                  <w:r>
                    <w:t>执行《声环境质量标准》</w:t>
                  </w:r>
                </w:p>
                <w:p w14:paraId="4B576D96" w14:textId="77777777" w:rsidR="0064492A" w:rsidRDefault="0064492A" w:rsidP="00C2777D">
                  <w:pPr>
                    <w:adjustRightInd w:val="0"/>
                    <w:snapToGrid w:val="0"/>
                    <w:spacing w:line="360" w:lineRule="auto"/>
                    <w:jc w:val="center"/>
                  </w:pPr>
                  <w:r>
                    <w:t>（</w:t>
                  </w:r>
                  <w:r>
                    <w:t>GB3096-2008</w:t>
                  </w:r>
                  <w:r>
                    <w:t>）</w:t>
                  </w:r>
                  <w:r>
                    <w:rPr>
                      <w:rFonts w:hint="eastAsia"/>
                    </w:rPr>
                    <w:t>3</w:t>
                  </w:r>
                  <w:r>
                    <w:t>类环境噪声限值</w:t>
                  </w:r>
                </w:p>
              </w:tc>
            </w:tr>
            <w:tr w:rsidR="0064492A" w14:paraId="2F489658" w14:textId="77777777" w:rsidTr="00646981">
              <w:trPr>
                <w:cantSplit/>
                <w:trHeight w:val="397"/>
                <w:jc w:val="center"/>
              </w:trPr>
              <w:tc>
                <w:tcPr>
                  <w:tcW w:w="0" w:type="auto"/>
                  <w:vAlign w:val="center"/>
                </w:tcPr>
                <w:p w14:paraId="3E534738" w14:textId="77777777" w:rsidR="0064492A" w:rsidRDefault="0064492A" w:rsidP="00C2777D">
                  <w:pPr>
                    <w:adjustRightInd w:val="0"/>
                    <w:snapToGrid w:val="0"/>
                    <w:spacing w:line="360" w:lineRule="auto"/>
                    <w:jc w:val="center"/>
                  </w:pPr>
                  <w:r>
                    <w:t>4</w:t>
                  </w:r>
                </w:p>
              </w:tc>
              <w:tc>
                <w:tcPr>
                  <w:tcW w:w="0" w:type="auto"/>
                  <w:vAlign w:val="center"/>
                </w:tcPr>
                <w:p w14:paraId="1BE00E48" w14:textId="77777777" w:rsidR="0064492A" w:rsidRDefault="0064492A" w:rsidP="00C2777D">
                  <w:pPr>
                    <w:adjustRightInd w:val="0"/>
                    <w:snapToGrid w:val="0"/>
                    <w:spacing w:line="360" w:lineRule="auto"/>
                    <w:jc w:val="center"/>
                  </w:pPr>
                  <w:r>
                    <w:t>是否基本农田保护区</w:t>
                  </w:r>
                </w:p>
              </w:tc>
              <w:tc>
                <w:tcPr>
                  <w:tcW w:w="0" w:type="auto"/>
                  <w:vAlign w:val="center"/>
                </w:tcPr>
                <w:p w14:paraId="7D9098F3" w14:textId="77777777" w:rsidR="0064492A" w:rsidRDefault="0064492A" w:rsidP="00C2777D">
                  <w:pPr>
                    <w:adjustRightInd w:val="0"/>
                    <w:snapToGrid w:val="0"/>
                    <w:spacing w:line="360" w:lineRule="auto"/>
                    <w:jc w:val="center"/>
                  </w:pPr>
                  <w:r>
                    <w:t>否</w:t>
                  </w:r>
                </w:p>
              </w:tc>
            </w:tr>
            <w:tr w:rsidR="0064492A" w14:paraId="5A64789D" w14:textId="77777777" w:rsidTr="00646981">
              <w:trPr>
                <w:cantSplit/>
                <w:trHeight w:val="397"/>
                <w:jc w:val="center"/>
              </w:trPr>
              <w:tc>
                <w:tcPr>
                  <w:tcW w:w="0" w:type="auto"/>
                  <w:vAlign w:val="center"/>
                </w:tcPr>
                <w:p w14:paraId="0EBC6F62" w14:textId="77777777" w:rsidR="0064492A" w:rsidRDefault="0064492A" w:rsidP="00C2777D">
                  <w:pPr>
                    <w:adjustRightInd w:val="0"/>
                    <w:snapToGrid w:val="0"/>
                    <w:spacing w:line="360" w:lineRule="auto"/>
                    <w:jc w:val="center"/>
                  </w:pPr>
                  <w:r>
                    <w:t>5</w:t>
                  </w:r>
                </w:p>
              </w:tc>
              <w:tc>
                <w:tcPr>
                  <w:tcW w:w="0" w:type="auto"/>
                  <w:vAlign w:val="center"/>
                </w:tcPr>
                <w:p w14:paraId="6E09CC07" w14:textId="77777777" w:rsidR="0064492A" w:rsidRDefault="0064492A" w:rsidP="00C2777D">
                  <w:pPr>
                    <w:adjustRightInd w:val="0"/>
                    <w:snapToGrid w:val="0"/>
                    <w:spacing w:line="360" w:lineRule="auto"/>
                    <w:jc w:val="center"/>
                  </w:pPr>
                  <w:r>
                    <w:t>是否森林公园</w:t>
                  </w:r>
                </w:p>
              </w:tc>
              <w:tc>
                <w:tcPr>
                  <w:tcW w:w="0" w:type="auto"/>
                  <w:vAlign w:val="center"/>
                </w:tcPr>
                <w:p w14:paraId="08E5290C" w14:textId="77777777" w:rsidR="0064492A" w:rsidRDefault="0064492A" w:rsidP="00C2777D">
                  <w:pPr>
                    <w:adjustRightInd w:val="0"/>
                    <w:snapToGrid w:val="0"/>
                    <w:spacing w:line="360" w:lineRule="auto"/>
                    <w:jc w:val="center"/>
                  </w:pPr>
                  <w:r>
                    <w:t>否</w:t>
                  </w:r>
                </w:p>
              </w:tc>
            </w:tr>
            <w:tr w:rsidR="0064492A" w14:paraId="3C7AD4D3" w14:textId="77777777" w:rsidTr="00646981">
              <w:trPr>
                <w:cantSplit/>
                <w:trHeight w:val="397"/>
                <w:jc w:val="center"/>
              </w:trPr>
              <w:tc>
                <w:tcPr>
                  <w:tcW w:w="0" w:type="auto"/>
                  <w:vAlign w:val="center"/>
                </w:tcPr>
                <w:p w14:paraId="5B741545" w14:textId="77777777" w:rsidR="0064492A" w:rsidRDefault="0064492A" w:rsidP="00C2777D">
                  <w:pPr>
                    <w:adjustRightInd w:val="0"/>
                    <w:snapToGrid w:val="0"/>
                    <w:spacing w:line="360" w:lineRule="auto"/>
                    <w:jc w:val="center"/>
                  </w:pPr>
                  <w:r>
                    <w:t>6</w:t>
                  </w:r>
                </w:p>
              </w:tc>
              <w:tc>
                <w:tcPr>
                  <w:tcW w:w="0" w:type="auto"/>
                  <w:vAlign w:val="center"/>
                </w:tcPr>
                <w:p w14:paraId="0F60EA09" w14:textId="77777777" w:rsidR="0064492A" w:rsidRDefault="0064492A" w:rsidP="00C2777D">
                  <w:pPr>
                    <w:adjustRightInd w:val="0"/>
                    <w:snapToGrid w:val="0"/>
                    <w:spacing w:line="360" w:lineRule="auto"/>
                    <w:jc w:val="center"/>
                  </w:pPr>
                  <w:r>
                    <w:t>是否生态功能保护区</w:t>
                  </w:r>
                </w:p>
              </w:tc>
              <w:tc>
                <w:tcPr>
                  <w:tcW w:w="0" w:type="auto"/>
                  <w:vAlign w:val="center"/>
                </w:tcPr>
                <w:p w14:paraId="13FF1950" w14:textId="77777777" w:rsidR="0064492A" w:rsidRDefault="0064492A" w:rsidP="00C2777D">
                  <w:pPr>
                    <w:adjustRightInd w:val="0"/>
                    <w:snapToGrid w:val="0"/>
                    <w:spacing w:line="360" w:lineRule="auto"/>
                    <w:jc w:val="center"/>
                  </w:pPr>
                  <w:r>
                    <w:t>否</w:t>
                  </w:r>
                </w:p>
              </w:tc>
            </w:tr>
            <w:tr w:rsidR="0064492A" w14:paraId="1475B9A4" w14:textId="77777777" w:rsidTr="00646981">
              <w:trPr>
                <w:cantSplit/>
                <w:trHeight w:val="397"/>
                <w:jc w:val="center"/>
              </w:trPr>
              <w:tc>
                <w:tcPr>
                  <w:tcW w:w="0" w:type="auto"/>
                  <w:vAlign w:val="center"/>
                </w:tcPr>
                <w:p w14:paraId="4F43766C" w14:textId="77777777" w:rsidR="0064492A" w:rsidRDefault="0064492A" w:rsidP="00C2777D">
                  <w:pPr>
                    <w:adjustRightInd w:val="0"/>
                    <w:snapToGrid w:val="0"/>
                    <w:spacing w:line="360" w:lineRule="auto"/>
                    <w:jc w:val="center"/>
                  </w:pPr>
                  <w:r>
                    <w:t>7</w:t>
                  </w:r>
                </w:p>
              </w:tc>
              <w:tc>
                <w:tcPr>
                  <w:tcW w:w="0" w:type="auto"/>
                  <w:vAlign w:val="center"/>
                </w:tcPr>
                <w:p w14:paraId="6A22E9EB" w14:textId="77777777" w:rsidR="0064492A" w:rsidRDefault="0064492A" w:rsidP="00C2777D">
                  <w:pPr>
                    <w:adjustRightInd w:val="0"/>
                    <w:snapToGrid w:val="0"/>
                    <w:spacing w:line="360" w:lineRule="auto"/>
                    <w:jc w:val="center"/>
                  </w:pPr>
                  <w:r>
                    <w:t>是否水土流失重点防治区</w:t>
                  </w:r>
                </w:p>
              </w:tc>
              <w:tc>
                <w:tcPr>
                  <w:tcW w:w="0" w:type="auto"/>
                  <w:vAlign w:val="center"/>
                </w:tcPr>
                <w:p w14:paraId="5874D0A9" w14:textId="77777777" w:rsidR="0064492A" w:rsidRDefault="0064492A" w:rsidP="00C2777D">
                  <w:pPr>
                    <w:adjustRightInd w:val="0"/>
                    <w:snapToGrid w:val="0"/>
                    <w:spacing w:line="360" w:lineRule="auto"/>
                    <w:jc w:val="center"/>
                  </w:pPr>
                  <w:r>
                    <w:t>否</w:t>
                  </w:r>
                </w:p>
              </w:tc>
            </w:tr>
            <w:tr w:rsidR="0064492A" w14:paraId="5AEE8EF8" w14:textId="77777777" w:rsidTr="00646981">
              <w:trPr>
                <w:cantSplit/>
                <w:trHeight w:val="397"/>
                <w:jc w:val="center"/>
              </w:trPr>
              <w:tc>
                <w:tcPr>
                  <w:tcW w:w="0" w:type="auto"/>
                  <w:vAlign w:val="center"/>
                </w:tcPr>
                <w:p w14:paraId="035F7EAE" w14:textId="77777777" w:rsidR="0064492A" w:rsidRDefault="0064492A" w:rsidP="00C2777D">
                  <w:pPr>
                    <w:adjustRightInd w:val="0"/>
                    <w:snapToGrid w:val="0"/>
                    <w:spacing w:line="360" w:lineRule="auto"/>
                    <w:jc w:val="center"/>
                  </w:pPr>
                  <w:r>
                    <w:t>8</w:t>
                  </w:r>
                </w:p>
              </w:tc>
              <w:tc>
                <w:tcPr>
                  <w:tcW w:w="0" w:type="auto"/>
                  <w:vAlign w:val="center"/>
                </w:tcPr>
                <w:p w14:paraId="018B923C" w14:textId="77777777" w:rsidR="0064492A" w:rsidRDefault="0064492A" w:rsidP="00C2777D">
                  <w:pPr>
                    <w:adjustRightInd w:val="0"/>
                    <w:snapToGrid w:val="0"/>
                    <w:spacing w:line="360" w:lineRule="auto"/>
                    <w:jc w:val="center"/>
                  </w:pPr>
                  <w:r>
                    <w:t>是否人口密集区</w:t>
                  </w:r>
                </w:p>
              </w:tc>
              <w:tc>
                <w:tcPr>
                  <w:tcW w:w="0" w:type="auto"/>
                  <w:vAlign w:val="center"/>
                </w:tcPr>
                <w:p w14:paraId="6275C40A" w14:textId="77777777" w:rsidR="0064492A" w:rsidRDefault="0064492A" w:rsidP="00C2777D">
                  <w:pPr>
                    <w:adjustRightInd w:val="0"/>
                    <w:snapToGrid w:val="0"/>
                    <w:spacing w:line="360" w:lineRule="auto"/>
                    <w:jc w:val="center"/>
                  </w:pPr>
                  <w:r>
                    <w:t>否</w:t>
                  </w:r>
                </w:p>
              </w:tc>
            </w:tr>
            <w:tr w:rsidR="0064492A" w14:paraId="18CE3FE4" w14:textId="77777777" w:rsidTr="00646981">
              <w:trPr>
                <w:cantSplit/>
                <w:trHeight w:val="397"/>
                <w:jc w:val="center"/>
              </w:trPr>
              <w:tc>
                <w:tcPr>
                  <w:tcW w:w="0" w:type="auto"/>
                  <w:vAlign w:val="center"/>
                </w:tcPr>
                <w:p w14:paraId="0CEFB583" w14:textId="77777777" w:rsidR="0064492A" w:rsidRDefault="0064492A" w:rsidP="00C2777D">
                  <w:pPr>
                    <w:adjustRightInd w:val="0"/>
                    <w:snapToGrid w:val="0"/>
                    <w:spacing w:line="360" w:lineRule="auto"/>
                    <w:jc w:val="center"/>
                  </w:pPr>
                  <w:r>
                    <w:lastRenderedPageBreak/>
                    <w:t>9</w:t>
                  </w:r>
                </w:p>
              </w:tc>
              <w:tc>
                <w:tcPr>
                  <w:tcW w:w="0" w:type="auto"/>
                  <w:vAlign w:val="center"/>
                </w:tcPr>
                <w:p w14:paraId="631307E7" w14:textId="77777777" w:rsidR="0064492A" w:rsidRDefault="0064492A" w:rsidP="00C2777D">
                  <w:pPr>
                    <w:adjustRightInd w:val="0"/>
                    <w:snapToGrid w:val="0"/>
                    <w:spacing w:line="360" w:lineRule="auto"/>
                    <w:jc w:val="center"/>
                  </w:pPr>
                  <w:r>
                    <w:t>是否重点文物保护单位</w:t>
                  </w:r>
                </w:p>
              </w:tc>
              <w:tc>
                <w:tcPr>
                  <w:tcW w:w="0" w:type="auto"/>
                  <w:vAlign w:val="center"/>
                </w:tcPr>
                <w:p w14:paraId="6C23144A" w14:textId="77777777" w:rsidR="0064492A" w:rsidRDefault="0064492A" w:rsidP="00C2777D">
                  <w:pPr>
                    <w:adjustRightInd w:val="0"/>
                    <w:snapToGrid w:val="0"/>
                    <w:spacing w:line="360" w:lineRule="auto"/>
                    <w:jc w:val="center"/>
                  </w:pPr>
                  <w:r>
                    <w:t>否</w:t>
                  </w:r>
                </w:p>
              </w:tc>
            </w:tr>
            <w:tr w:rsidR="0064492A" w14:paraId="7F2122B6" w14:textId="77777777" w:rsidTr="00646981">
              <w:trPr>
                <w:cantSplit/>
                <w:trHeight w:val="397"/>
                <w:jc w:val="center"/>
              </w:trPr>
              <w:tc>
                <w:tcPr>
                  <w:tcW w:w="0" w:type="auto"/>
                  <w:vAlign w:val="center"/>
                </w:tcPr>
                <w:p w14:paraId="3B75BB9C" w14:textId="77777777" w:rsidR="0064492A" w:rsidRDefault="0064492A" w:rsidP="00C2777D">
                  <w:pPr>
                    <w:adjustRightInd w:val="0"/>
                    <w:snapToGrid w:val="0"/>
                    <w:spacing w:line="360" w:lineRule="auto"/>
                    <w:jc w:val="center"/>
                  </w:pPr>
                  <w:r>
                    <w:t>10</w:t>
                  </w:r>
                </w:p>
              </w:tc>
              <w:tc>
                <w:tcPr>
                  <w:tcW w:w="0" w:type="auto"/>
                  <w:vAlign w:val="center"/>
                </w:tcPr>
                <w:p w14:paraId="2EAB28D7" w14:textId="77777777" w:rsidR="0064492A" w:rsidRDefault="0064492A" w:rsidP="00C2777D">
                  <w:pPr>
                    <w:adjustRightInd w:val="0"/>
                    <w:snapToGrid w:val="0"/>
                    <w:spacing w:line="360" w:lineRule="auto"/>
                    <w:jc w:val="center"/>
                  </w:pPr>
                  <w:r>
                    <w:t>是否三河、三湖、两控区</w:t>
                  </w:r>
                </w:p>
              </w:tc>
              <w:tc>
                <w:tcPr>
                  <w:tcW w:w="0" w:type="auto"/>
                  <w:vAlign w:val="center"/>
                </w:tcPr>
                <w:p w14:paraId="774A796C" w14:textId="77777777" w:rsidR="0064492A" w:rsidRDefault="0064492A" w:rsidP="00C2777D">
                  <w:pPr>
                    <w:adjustRightInd w:val="0"/>
                    <w:snapToGrid w:val="0"/>
                    <w:spacing w:line="360" w:lineRule="auto"/>
                    <w:jc w:val="center"/>
                  </w:pPr>
                  <w:r>
                    <w:t>两控区</w:t>
                  </w:r>
                </w:p>
              </w:tc>
            </w:tr>
            <w:tr w:rsidR="0064492A" w14:paraId="5BDF2E8A" w14:textId="77777777" w:rsidTr="00646981">
              <w:trPr>
                <w:cantSplit/>
                <w:trHeight w:val="397"/>
                <w:jc w:val="center"/>
              </w:trPr>
              <w:tc>
                <w:tcPr>
                  <w:tcW w:w="0" w:type="auto"/>
                  <w:vAlign w:val="center"/>
                </w:tcPr>
                <w:p w14:paraId="353D9156" w14:textId="77777777" w:rsidR="0064492A" w:rsidRDefault="0064492A" w:rsidP="00C2777D">
                  <w:pPr>
                    <w:adjustRightInd w:val="0"/>
                    <w:snapToGrid w:val="0"/>
                    <w:spacing w:line="360" w:lineRule="auto"/>
                    <w:jc w:val="center"/>
                  </w:pPr>
                  <w:r>
                    <w:t>11</w:t>
                  </w:r>
                </w:p>
              </w:tc>
              <w:tc>
                <w:tcPr>
                  <w:tcW w:w="0" w:type="auto"/>
                  <w:vAlign w:val="center"/>
                </w:tcPr>
                <w:p w14:paraId="15FD5567" w14:textId="77777777" w:rsidR="0064492A" w:rsidRDefault="0064492A" w:rsidP="00C2777D">
                  <w:pPr>
                    <w:adjustRightInd w:val="0"/>
                    <w:snapToGrid w:val="0"/>
                    <w:spacing w:line="360" w:lineRule="auto"/>
                    <w:jc w:val="center"/>
                  </w:pPr>
                  <w:r>
                    <w:t>是否水库库区</w:t>
                  </w:r>
                </w:p>
              </w:tc>
              <w:tc>
                <w:tcPr>
                  <w:tcW w:w="0" w:type="auto"/>
                  <w:vAlign w:val="center"/>
                </w:tcPr>
                <w:p w14:paraId="32C21CFF" w14:textId="77777777" w:rsidR="0064492A" w:rsidRDefault="0064492A" w:rsidP="00C2777D">
                  <w:pPr>
                    <w:adjustRightInd w:val="0"/>
                    <w:snapToGrid w:val="0"/>
                    <w:spacing w:line="360" w:lineRule="auto"/>
                    <w:jc w:val="center"/>
                  </w:pPr>
                  <w:r>
                    <w:t>否</w:t>
                  </w:r>
                </w:p>
              </w:tc>
            </w:tr>
            <w:tr w:rsidR="0064492A" w14:paraId="5E4D49AA" w14:textId="77777777" w:rsidTr="00646981">
              <w:trPr>
                <w:cantSplit/>
                <w:trHeight w:val="397"/>
                <w:jc w:val="center"/>
              </w:trPr>
              <w:tc>
                <w:tcPr>
                  <w:tcW w:w="0" w:type="auto"/>
                  <w:vAlign w:val="center"/>
                </w:tcPr>
                <w:p w14:paraId="1C093E0D" w14:textId="77777777" w:rsidR="0064492A" w:rsidRDefault="0064492A" w:rsidP="00C2777D">
                  <w:pPr>
                    <w:adjustRightInd w:val="0"/>
                    <w:snapToGrid w:val="0"/>
                    <w:spacing w:line="360" w:lineRule="auto"/>
                    <w:jc w:val="center"/>
                  </w:pPr>
                  <w:r>
                    <w:t>12</w:t>
                  </w:r>
                </w:p>
              </w:tc>
              <w:tc>
                <w:tcPr>
                  <w:tcW w:w="0" w:type="auto"/>
                  <w:vAlign w:val="center"/>
                </w:tcPr>
                <w:p w14:paraId="299E2B00" w14:textId="77777777" w:rsidR="0064492A" w:rsidRDefault="0064492A" w:rsidP="00C2777D">
                  <w:pPr>
                    <w:adjustRightInd w:val="0"/>
                    <w:snapToGrid w:val="0"/>
                    <w:spacing w:line="360" w:lineRule="auto"/>
                    <w:jc w:val="center"/>
                  </w:pPr>
                  <w:r>
                    <w:t>是否污水处理厂集水范围</w:t>
                  </w:r>
                </w:p>
              </w:tc>
              <w:tc>
                <w:tcPr>
                  <w:tcW w:w="0" w:type="auto"/>
                  <w:vAlign w:val="center"/>
                </w:tcPr>
                <w:p w14:paraId="33E47445" w14:textId="77777777" w:rsidR="0064492A" w:rsidRDefault="0064492A" w:rsidP="00C2777D">
                  <w:pPr>
                    <w:adjustRightInd w:val="0"/>
                    <w:snapToGrid w:val="0"/>
                    <w:spacing w:line="360" w:lineRule="auto"/>
                    <w:jc w:val="center"/>
                  </w:pPr>
                  <w:r>
                    <w:rPr>
                      <w:rFonts w:hint="eastAsia"/>
                    </w:rPr>
                    <w:t>是（</w:t>
                  </w:r>
                  <w:r w:rsidR="009919E1">
                    <w:rPr>
                      <w:rFonts w:hint="eastAsia"/>
                    </w:rPr>
                    <w:t>卓达金谷创业园污水处理站</w:t>
                  </w:r>
                  <w:r>
                    <w:rPr>
                      <w:rFonts w:hint="eastAsia"/>
                    </w:rPr>
                    <w:t>）</w:t>
                  </w:r>
                </w:p>
              </w:tc>
            </w:tr>
            <w:tr w:rsidR="0064492A" w14:paraId="2961C6C2" w14:textId="77777777" w:rsidTr="00646981">
              <w:trPr>
                <w:cantSplit/>
                <w:trHeight w:val="397"/>
                <w:jc w:val="center"/>
              </w:trPr>
              <w:tc>
                <w:tcPr>
                  <w:tcW w:w="0" w:type="auto"/>
                  <w:vAlign w:val="center"/>
                </w:tcPr>
                <w:p w14:paraId="560FED5A" w14:textId="77777777" w:rsidR="0064492A" w:rsidRDefault="0064492A" w:rsidP="00C2777D">
                  <w:pPr>
                    <w:adjustRightInd w:val="0"/>
                    <w:snapToGrid w:val="0"/>
                    <w:spacing w:line="360" w:lineRule="auto"/>
                    <w:jc w:val="center"/>
                  </w:pPr>
                  <w:r>
                    <w:t>13</w:t>
                  </w:r>
                </w:p>
              </w:tc>
              <w:tc>
                <w:tcPr>
                  <w:tcW w:w="0" w:type="auto"/>
                  <w:vAlign w:val="center"/>
                </w:tcPr>
                <w:p w14:paraId="3C11736E" w14:textId="77777777" w:rsidR="0064492A" w:rsidRDefault="0064492A" w:rsidP="00C2777D">
                  <w:pPr>
                    <w:adjustRightInd w:val="0"/>
                    <w:snapToGrid w:val="0"/>
                    <w:spacing w:line="360" w:lineRule="auto"/>
                    <w:jc w:val="center"/>
                  </w:pPr>
                  <w:r>
                    <w:t>是否属于生态敏感与脆弱区</w:t>
                  </w:r>
                </w:p>
              </w:tc>
              <w:tc>
                <w:tcPr>
                  <w:tcW w:w="0" w:type="auto"/>
                  <w:vAlign w:val="center"/>
                </w:tcPr>
                <w:p w14:paraId="048625B8" w14:textId="77777777" w:rsidR="0064492A" w:rsidRDefault="0064492A" w:rsidP="00C2777D">
                  <w:pPr>
                    <w:adjustRightInd w:val="0"/>
                    <w:snapToGrid w:val="0"/>
                    <w:spacing w:line="360" w:lineRule="auto"/>
                    <w:jc w:val="center"/>
                  </w:pPr>
                  <w:r>
                    <w:t>否</w:t>
                  </w:r>
                </w:p>
              </w:tc>
            </w:tr>
          </w:tbl>
          <w:p w14:paraId="2712BBD2" w14:textId="77777777" w:rsidR="00BE66EC" w:rsidRDefault="00BE66EC" w:rsidP="00C2777D">
            <w:pPr>
              <w:pStyle w:val="lh--1"/>
              <w:adjustRightInd w:val="0"/>
              <w:snapToGrid w:val="0"/>
            </w:pPr>
          </w:p>
          <w:p w14:paraId="14BC3BBC" w14:textId="77777777" w:rsidR="00FE2373" w:rsidRDefault="00FE2373" w:rsidP="00C2777D">
            <w:pPr>
              <w:pStyle w:val="lh--1"/>
              <w:adjustRightInd w:val="0"/>
              <w:snapToGrid w:val="0"/>
              <w:ind w:firstLineChars="0" w:firstLine="0"/>
            </w:pPr>
          </w:p>
          <w:p w14:paraId="144C69F9" w14:textId="77777777" w:rsidR="000370F7" w:rsidRDefault="000370F7" w:rsidP="00C2777D">
            <w:pPr>
              <w:pStyle w:val="lh--1"/>
              <w:adjustRightInd w:val="0"/>
              <w:snapToGrid w:val="0"/>
              <w:ind w:firstLineChars="0" w:firstLine="0"/>
            </w:pPr>
          </w:p>
          <w:p w14:paraId="528A44A8" w14:textId="77777777" w:rsidR="000370F7" w:rsidRDefault="000370F7" w:rsidP="00C2777D">
            <w:pPr>
              <w:pStyle w:val="lh--1"/>
              <w:adjustRightInd w:val="0"/>
              <w:snapToGrid w:val="0"/>
              <w:ind w:firstLineChars="0" w:firstLine="0"/>
            </w:pPr>
          </w:p>
          <w:p w14:paraId="1D78BAA6" w14:textId="77777777" w:rsidR="000370F7" w:rsidRDefault="000370F7" w:rsidP="00C2777D">
            <w:pPr>
              <w:pStyle w:val="lh--1"/>
              <w:adjustRightInd w:val="0"/>
              <w:snapToGrid w:val="0"/>
              <w:ind w:firstLineChars="0" w:firstLine="0"/>
            </w:pPr>
          </w:p>
          <w:p w14:paraId="3B9D2F12" w14:textId="77777777" w:rsidR="000370F7" w:rsidRDefault="000370F7" w:rsidP="00C2777D">
            <w:pPr>
              <w:pStyle w:val="lh--1"/>
              <w:adjustRightInd w:val="0"/>
              <w:snapToGrid w:val="0"/>
              <w:ind w:firstLineChars="0" w:firstLine="0"/>
            </w:pPr>
          </w:p>
          <w:p w14:paraId="1823AB4B" w14:textId="77777777" w:rsidR="000370F7" w:rsidRDefault="000370F7" w:rsidP="00C2777D">
            <w:pPr>
              <w:pStyle w:val="lh--1"/>
              <w:adjustRightInd w:val="0"/>
              <w:snapToGrid w:val="0"/>
              <w:ind w:firstLineChars="0" w:firstLine="0"/>
            </w:pPr>
          </w:p>
          <w:p w14:paraId="2B6F2959" w14:textId="77777777" w:rsidR="000370F7" w:rsidRDefault="000370F7" w:rsidP="00C2777D">
            <w:pPr>
              <w:pStyle w:val="lh--1"/>
              <w:adjustRightInd w:val="0"/>
              <w:snapToGrid w:val="0"/>
              <w:ind w:firstLineChars="0" w:firstLine="0"/>
            </w:pPr>
          </w:p>
          <w:p w14:paraId="629211A6" w14:textId="77777777" w:rsidR="000370F7" w:rsidRDefault="000370F7" w:rsidP="00C2777D">
            <w:pPr>
              <w:pStyle w:val="lh--1"/>
              <w:adjustRightInd w:val="0"/>
              <w:snapToGrid w:val="0"/>
              <w:ind w:firstLineChars="0" w:firstLine="0"/>
            </w:pPr>
          </w:p>
          <w:p w14:paraId="18BBF0BD" w14:textId="77777777" w:rsidR="000370F7" w:rsidRDefault="000370F7" w:rsidP="00C2777D">
            <w:pPr>
              <w:pStyle w:val="lh--1"/>
              <w:adjustRightInd w:val="0"/>
              <w:snapToGrid w:val="0"/>
              <w:ind w:firstLineChars="0" w:firstLine="0"/>
            </w:pPr>
          </w:p>
          <w:p w14:paraId="7D0F378E" w14:textId="77777777" w:rsidR="000370F7" w:rsidRDefault="000370F7" w:rsidP="00C2777D">
            <w:pPr>
              <w:pStyle w:val="lh--1"/>
              <w:adjustRightInd w:val="0"/>
              <w:snapToGrid w:val="0"/>
              <w:ind w:firstLineChars="0" w:firstLine="0"/>
            </w:pPr>
          </w:p>
          <w:p w14:paraId="4BD34BEE" w14:textId="77777777" w:rsidR="000370F7" w:rsidRDefault="000370F7" w:rsidP="00C2777D">
            <w:pPr>
              <w:pStyle w:val="lh--1"/>
              <w:adjustRightInd w:val="0"/>
              <w:snapToGrid w:val="0"/>
              <w:ind w:firstLineChars="0" w:firstLine="0"/>
            </w:pPr>
          </w:p>
          <w:p w14:paraId="0414C15B" w14:textId="77777777" w:rsidR="000370F7" w:rsidRDefault="000370F7" w:rsidP="00C2777D">
            <w:pPr>
              <w:pStyle w:val="lh--1"/>
              <w:adjustRightInd w:val="0"/>
              <w:snapToGrid w:val="0"/>
              <w:ind w:firstLineChars="0" w:firstLine="0"/>
            </w:pPr>
          </w:p>
          <w:p w14:paraId="2B4A7602" w14:textId="77777777" w:rsidR="000370F7" w:rsidRDefault="000370F7" w:rsidP="00C2777D">
            <w:pPr>
              <w:pStyle w:val="lh--1"/>
              <w:adjustRightInd w:val="0"/>
              <w:snapToGrid w:val="0"/>
              <w:ind w:firstLineChars="0" w:firstLine="0"/>
            </w:pPr>
          </w:p>
          <w:p w14:paraId="629DFC2C" w14:textId="77777777" w:rsidR="000370F7" w:rsidRDefault="000370F7" w:rsidP="00C2777D">
            <w:pPr>
              <w:pStyle w:val="lh--1"/>
              <w:adjustRightInd w:val="0"/>
              <w:snapToGrid w:val="0"/>
              <w:ind w:firstLineChars="0" w:firstLine="0"/>
            </w:pPr>
          </w:p>
          <w:p w14:paraId="61E00ED5" w14:textId="77777777" w:rsidR="000370F7" w:rsidRDefault="000370F7" w:rsidP="00C2777D">
            <w:pPr>
              <w:pStyle w:val="lh--1"/>
              <w:adjustRightInd w:val="0"/>
              <w:snapToGrid w:val="0"/>
              <w:ind w:firstLineChars="0" w:firstLine="0"/>
            </w:pPr>
          </w:p>
          <w:p w14:paraId="6BA5DBF7" w14:textId="77777777" w:rsidR="000370F7" w:rsidRDefault="000370F7" w:rsidP="00C2777D">
            <w:pPr>
              <w:pStyle w:val="lh--1"/>
              <w:adjustRightInd w:val="0"/>
              <w:snapToGrid w:val="0"/>
              <w:ind w:firstLineChars="0" w:firstLine="0"/>
            </w:pPr>
          </w:p>
          <w:p w14:paraId="54F483B9" w14:textId="77777777" w:rsidR="000370F7" w:rsidRDefault="000370F7" w:rsidP="00C2777D">
            <w:pPr>
              <w:pStyle w:val="lh--1"/>
              <w:adjustRightInd w:val="0"/>
              <w:snapToGrid w:val="0"/>
              <w:ind w:firstLineChars="0" w:firstLine="0"/>
            </w:pPr>
          </w:p>
          <w:p w14:paraId="436E26C0" w14:textId="77777777" w:rsidR="000370F7" w:rsidRDefault="000370F7" w:rsidP="00C2777D">
            <w:pPr>
              <w:pStyle w:val="lh--1"/>
              <w:adjustRightInd w:val="0"/>
              <w:snapToGrid w:val="0"/>
              <w:ind w:firstLineChars="0" w:firstLine="0"/>
            </w:pPr>
          </w:p>
          <w:p w14:paraId="73D165B8" w14:textId="77777777" w:rsidR="000370F7" w:rsidRDefault="000370F7" w:rsidP="00C2777D">
            <w:pPr>
              <w:pStyle w:val="lh--1"/>
              <w:adjustRightInd w:val="0"/>
              <w:snapToGrid w:val="0"/>
              <w:ind w:firstLineChars="0" w:firstLine="0"/>
            </w:pPr>
          </w:p>
          <w:p w14:paraId="4338391B" w14:textId="77777777" w:rsidR="000370F7" w:rsidRDefault="000370F7" w:rsidP="00C2777D">
            <w:pPr>
              <w:pStyle w:val="lh--1"/>
              <w:adjustRightInd w:val="0"/>
              <w:snapToGrid w:val="0"/>
              <w:ind w:firstLineChars="0" w:firstLine="0"/>
            </w:pPr>
          </w:p>
          <w:p w14:paraId="5EF3A4FC" w14:textId="77777777" w:rsidR="000370F7" w:rsidRDefault="000370F7" w:rsidP="00C2777D">
            <w:pPr>
              <w:pStyle w:val="lh--1"/>
              <w:adjustRightInd w:val="0"/>
              <w:snapToGrid w:val="0"/>
              <w:ind w:firstLineChars="0" w:firstLine="0"/>
            </w:pPr>
          </w:p>
          <w:p w14:paraId="440D5221" w14:textId="77777777" w:rsidR="000370F7" w:rsidRDefault="000370F7" w:rsidP="00C2777D">
            <w:pPr>
              <w:pStyle w:val="lh--1"/>
              <w:adjustRightInd w:val="0"/>
              <w:snapToGrid w:val="0"/>
              <w:ind w:firstLineChars="0" w:firstLine="0"/>
            </w:pPr>
          </w:p>
          <w:p w14:paraId="4E149C1F" w14:textId="77777777" w:rsidR="000370F7" w:rsidRDefault="000370F7" w:rsidP="00C2777D">
            <w:pPr>
              <w:pStyle w:val="lh--1"/>
              <w:adjustRightInd w:val="0"/>
              <w:snapToGrid w:val="0"/>
              <w:ind w:firstLineChars="0" w:firstLine="0"/>
            </w:pPr>
          </w:p>
          <w:p w14:paraId="07B62CD4" w14:textId="77777777" w:rsidR="000370F7" w:rsidRDefault="000370F7" w:rsidP="00C2777D">
            <w:pPr>
              <w:pStyle w:val="lh--1"/>
              <w:adjustRightInd w:val="0"/>
              <w:snapToGrid w:val="0"/>
              <w:ind w:firstLineChars="0" w:firstLine="0"/>
            </w:pPr>
          </w:p>
          <w:p w14:paraId="72E27324" w14:textId="77777777" w:rsidR="000370F7" w:rsidRDefault="000370F7" w:rsidP="00C2777D">
            <w:pPr>
              <w:pStyle w:val="lh--1"/>
              <w:adjustRightInd w:val="0"/>
              <w:snapToGrid w:val="0"/>
              <w:ind w:firstLineChars="0" w:firstLine="0"/>
            </w:pPr>
          </w:p>
          <w:p w14:paraId="746819C5" w14:textId="77777777" w:rsidR="000370F7" w:rsidRDefault="000370F7" w:rsidP="00C2777D">
            <w:pPr>
              <w:pStyle w:val="lh--1"/>
              <w:adjustRightInd w:val="0"/>
              <w:snapToGrid w:val="0"/>
              <w:ind w:firstLineChars="0" w:firstLine="0"/>
            </w:pPr>
          </w:p>
        </w:tc>
      </w:tr>
    </w:tbl>
    <w:p w14:paraId="30184E7D" w14:textId="77777777" w:rsidR="00BE66EC" w:rsidRDefault="00FF4634" w:rsidP="00C2777D">
      <w:pPr>
        <w:pStyle w:val="lh--2"/>
        <w:adjustRightInd w:val="0"/>
        <w:snapToGrid w:val="0"/>
      </w:pPr>
      <w:bookmarkStart w:id="21" w:name="_Toc45283090"/>
      <w:r>
        <w:rPr>
          <w:rFonts w:hint="eastAsia"/>
        </w:rPr>
        <w:lastRenderedPageBreak/>
        <w:t>三、环境质量状况</w:t>
      </w:r>
      <w:bookmarkEnd w:id="21"/>
    </w:p>
    <w:tbl>
      <w:tblPr>
        <w:tblStyle w:val="af4"/>
        <w:tblW w:w="5000" w:type="pct"/>
        <w:tblLook w:val="04A0" w:firstRow="1" w:lastRow="0" w:firstColumn="1" w:lastColumn="0" w:noHBand="0" w:noVBand="1"/>
      </w:tblPr>
      <w:tblGrid>
        <w:gridCol w:w="9061"/>
      </w:tblGrid>
      <w:tr w:rsidR="00BE66EC" w14:paraId="5EA9B6D7" w14:textId="77777777">
        <w:trPr>
          <w:trHeight w:val="567"/>
        </w:trPr>
        <w:tc>
          <w:tcPr>
            <w:tcW w:w="5000" w:type="pct"/>
          </w:tcPr>
          <w:p w14:paraId="2F87D6CC" w14:textId="77777777" w:rsidR="00BE66EC" w:rsidRDefault="00FF4634" w:rsidP="00C2777D">
            <w:pPr>
              <w:pStyle w:val="lh-0-"/>
              <w:adjustRightInd w:val="0"/>
              <w:snapToGrid w:val="0"/>
            </w:pPr>
            <w:bookmarkStart w:id="22" w:name="_Toc45282840"/>
            <w:bookmarkStart w:id="23" w:name="_Toc45283091"/>
            <w:r>
              <w:rPr>
                <w:rFonts w:hint="eastAsia"/>
              </w:rPr>
              <w:t>建设项目所在地区域环境质量现状及主要环境问题（环境空气、地面水、地下水、声环境、生态环境等）：</w:t>
            </w:r>
            <w:bookmarkEnd w:id="22"/>
            <w:bookmarkEnd w:id="23"/>
          </w:p>
          <w:p w14:paraId="09480B3B" w14:textId="77777777" w:rsidR="00BE66EC" w:rsidRDefault="00FF4634" w:rsidP="00C2777D">
            <w:pPr>
              <w:pStyle w:val="2"/>
              <w:adjustRightInd w:val="0"/>
              <w:snapToGrid w:val="0"/>
            </w:pPr>
            <w:r>
              <w:rPr>
                <w:rFonts w:hint="eastAsia"/>
              </w:rPr>
              <w:t>环境空气质量现状</w:t>
            </w:r>
          </w:p>
          <w:p w14:paraId="2BE395F9" w14:textId="77777777" w:rsidR="0064492A" w:rsidRDefault="00FF4634" w:rsidP="00C2777D">
            <w:pPr>
              <w:pStyle w:val="afd"/>
              <w:adjustRightInd w:val="0"/>
              <w:snapToGrid w:val="0"/>
              <w:spacing w:line="360" w:lineRule="auto"/>
              <w:ind w:firstLine="464"/>
              <w:rPr>
                <w:rFonts w:ascii="Times New Roman" w:hAnsi="Times New Roman" w:cs="Times New Roman"/>
                <w:color w:val="auto"/>
              </w:rPr>
            </w:pPr>
            <w:r>
              <w:rPr>
                <w:rFonts w:ascii="Times New Roman" w:hAnsi="Times New Roman" w:cs="Times New Roman"/>
                <w:color w:val="auto"/>
              </w:rPr>
              <w:t>根据《环境影响评价技术导则</w:t>
            </w:r>
            <w:r w:rsidRPr="00AA1D91">
              <w:rPr>
                <w:rFonts w:cs="Times New Roman"/>
                <w:color w:val="auto"/>
              </w:rPr>
              <w:t xml:space="preserve"> </w:t>
            </w:r>
            <w:r>
              <w:rPr>
                <w:rFonts w:ascii="Times New Roman" w:hAnsi="Times New Roman" w:cs="Times New Roman"/>
                <w:color w:val="auto"/>
              </w:rPr>
              <w:t>大气环境》</w:t>
            </w:r>
            <w:r w:rsidR="00FB49C5">
              <w:rPr>
                <w:rFonts w:ascii="Times New Roman" w:hAnsi="Times New Roman" w:cs="Times New Roman" w:hint="eastAsia"/>
                <w:color w:val="auto"/>
              </w:rPr>
              <w:t>（</w:t>
            </w:r>
            <w:r w:rsidR="00FB49C5">
              <w:rPr>
                <w:rFonts w:ascii="Times New Roman" w:hAnsi="Times New Roman" w:cs="Times New Roman"/>
                <w:color w:val="auto"/>
              </w:rPr>
              <w:t>HJ2.2-2018</w:t>
            </w:r>
            <w:r w:rsidR="00FB49C5">
              <w:rPr>
                <w:rFonts w:ascii="Times New Roman" w:hAnsi="Times New Roman" w:cs="Times New Roman" w:hint="eastAsia"/>
                <w:color w:val="auto"/>
              </w:rPr>
              <w:t>）</w:t>
            </w:r>
            <w:r>
              <w:rPr>
                <w:rFonts w:ascii="Times New Roman" w:hAnsi="Times New Roman" w:cs="Times New Roman"/>
                <w:color w:val="auto"/>
              </w:rPr>
              <w:t>6.2.1</w:t>
            </w:r>
            <w:r>
              <w:rPr>
                <w:rFonts w:ascii="Times New Roman" w:hAnsi="Times New Roman" w:cs="Times New Roman"/>
                <w:color w:val="auto"/>
              </w:rPr>
              <w:t>基本污染物环境质量现状数据</w:t>
            </w:r>
            <w:r w:rsidR="00730CE3">
              <w:rPr>
                <w:rFonts w:ascii="Times New Roman" w:hAnsi="Times New Roman" w:cs="Times New Roman" w:hint="eastAsia"/>
                <w:color w:val="auto"/>
              </w:rPr>
              <w:t>“</w:t>
            </w:r>
            <w:r>
              <w:rPr>
                <w:rFonts w:ascii="Times New Roman" w:hAnsi="Times New Roman" w:cs="Times New Roman"/>
                <w:color w:val="auto"/>
              </w:rPr>
              <w:t>采用评价范围内国家或地方环境空气质量监测网中评价基准年连续</w:t>
            </w:r>
            <w:r>
              <w:rPr>
                <w:rFonts w:ascii="Times New Roman" w:hAnsi="Times New Roman" w:cs="Times New Roman"/>
                <w:color w:val="auto"/>
              </w:rPr>
              <w:t>1</w:t>
            </w:r>
            <w:r>
              <w:rPr>
                <w:rFonts w:ascii="Times New Roman" w:hAnsi="Times New Roman" w:cs="Times New Roman"/>
                <w:color w:val="auto"/>
              </w:rPr>
              <w:t>年的监测数据，或采用生态环境主管部门公开发布的环境空气质量现状数据</w:t>
            </w:r>
            <w:r w:rsidR="00730CE3">
              <w:rPr>
                <w:rFonts w:ascii="Times New Roman" w:hAnsi="Times New Roman" w:cs="Times New Roman" w:hint="eastAsia"/>
                <w:color w:val="auto"/>
              </w:rPr>
              <w:t>”</w:t>
            </w:r>
            <w:r>
              <w:rPr>
                <w:rFonts w:ascii="Times New Roman" w:hAnsi="Times New Roman" w:cs="Times New Roman"/>
                <w:color w:val="auto"/>
              </w:rPr>
              <w:t>的规定；引用的数据为近</w:t>
            </w:r>
            <w:r>
              <w:rPr>
                <w:rFonts w:ascii="Times New Roman" w:hAnsi="Times New Roman" w:cs="Times New Roman"/>
                <w:color w:val="auto"/>
              </w:rPr>
              <w:t>3</w:t>
            </w:r>
            <w:r>
              <w:rPr>
                <w:rFonts w:ascii="Times New Roman" w:hAnsi="Times New Roman" w:cs="Times New Roman"/>
                <w:color w:val="auto"/>
              </w:rPr>
              <w:t>年的数据</w:t>
            </w:r>
            <w:r>
              <w:rPr>
                <w:rFonts w:ascii="Times New Roman" w:hAnsi="Times New Roman" w:cs="Times New Roman" w:hint="eastAsia"/>
                <w:color w:val="auto"/>
              </w:rPr>
              <w:t>，</w:t>
            </w:r>
            <w:r>
              <w:rPr>
                <w:rFonts w:ascii="Times New Roman" w:hAnsi="Times New Roman" w:cs="Times New Roman"/>
                <w:color w:val="auto"/>
              </w:rPr>
              <w:t>满足引用要求。</w:t>
            </w:r>
          </w:p>
          <w:p w14:paraId="54FD4C7E" w14:textId="77777777" w:rsidR="00BE66EC" w:rsidRDefault="00FF4634" w:rsidP="00C2777D">
            <w:pPr>
              <w:pStyle w:val="afd"/>
              <w:adjustRightInd w:val="0"/>
              <w:snapToGrid w:val="0"/>
              <w:spacing w:line="360" w:lineRule="auto"/>
              <w:ind w:firstLine="464"/>
              <w:rPr>
                <w:rStyle w:val="af6"/>
                <w:rFonts w:eastAsia="仿宋_GB2312" w:cs="Times New Roman"/>
                <w:color w:val="auto"/>
                <w:spacing w:val="0"/>
                <w:kern w:val="0"/>
              </w:rPr>
            </w:pPr>
            <w:r w:rsidRPr="00F8025D">
              <w:rPr>
                <w:rFonts w:ascii="Times New Roman" w:hAnsi="Times New Roman" w:cs="Times New Roman"/>
                <w:color w:val="auto"/>
              </w:rPr>
              <w:t>本次评价采用</w:t>
            </w:r>
            <w:r w:rsidR="0064492A">
              <w:rPr>
                <w:rFonts w:ascii="Times New Roman" w:hAnsi="Times New Roman" w:cs="Times New Roman" w:hint="eastAsia"/>
                <w:color w:val="auto"/>
              </w:rPr>
              <w:t>岳阳市</w:t>
            </w:r>
            <w:r w:rsidR="00323D13">
              <w:rPr>
                <w:rFonts w:ascii="Times New Roman" w:hAnsi="Times New Roman" w:cs="Times New Roman" w:hint="eastAsia"/>
                <w:color w:val="auto"/>
              </w:rPr>
              <w:t>生态环境局</w:t>
            </w:r>
            <w:r w:rsidR="000225EC">
              <w:rPr>
                <w:rFonts w:ascii="Times New Roman" w:hAnsi="Times New Roman" w:cs="Times New Roman"/>
                <w:color w:val="auto"/>
              </w:rPr>
              <w:t>湘阴</w:t>
            </w:r>
            <w:r w:rsidR="00323D13">
              <w:rPr>
                <w:rFonts w:ascii="Times New Roman" w:hAnsi="Times New Roman" w:cs="Times New Roman" w:hint="eastAsia"/>
                <w:color w:val="auto"/>
              </w:rPr>
              <w:t>分</w:t>
            </w:r>
            <w:r w:rsidRPr="00323D13">
              <w:rPr>
                <w:rFonts w:ascii="Times New Roman" w:hAnsi="Times New Roman" w:cs="Times New Roman"/>
                <w:color w:val="auto"/>
              </w:rPr>
              <w:t>局</w:t>
            </w:r>
            <w:r w:rsidRPr="00F8025D">
              <w:rPr>
                <w:rFonts w:ascii="Times New Roman" w:hAnsi="Times New Roman" w:cs="Times New Roman"/>
                <w:color w:val="auto"/>
              </w:rPr>
              <w:t>发布的</w:t>
            </w:r>
            <w:r w:rsidRPr="00F8025D">
              <w:rPr>
                <w:rFonts w:ascii="Times New Roman" w:hAnsi="Times New Roman" w:cs="Times New Roman"/>
                <w:color w:val="auto"/>
              </w:rPr>
              <w:t>201</w:t>
            </w:r>
            <w:r w:rsidR="00DC2E4B" w:rsidRPr="00F8025D">
              <w:rPr>
                <w:rFonts w:ascii="Times New Roman" w:hAnsi="Times New Roman" w:cs="Times New Roman" w:hint="eastAsia"/>
                <w:color w:val="auto"/>
              </w:rPr>
              <w:t>9</w:t>
            </w:r>
            <w:r w:rsidR="00DC2E4B" w:rsidRPr="00F8025D">
              <w:rPr>
                <w:rFonts w:ascii="Times New Roman" w:hAnsi="Times New Roman" w:cs="Times New Roman"/>
                <w:color w:val="auto"/>
              </w:rPr>
              <w:t>年空气质量监测</w:t>
            </w:r>
            <w:r w:rsidR="00DC2E4B" w:rsidRPr="00F8025D">
              <w:rPr>
                <w:rFonts w:ascii="Times New Roman" w:hAnsi="Times New Roman" w:cs="Times New Roman" w:hint="eastAsia"/>
                <w:color w:val="auto"/>
              </w:rPr>
              <w:t>数据</w:t>
            </w:r>
            <w:r w:rsidRPr="00F8025D">
              <w:rPr>
                <w:rFonts w:ascii="Times New Roman" w:hAnsi="Times New Roman" w:cs="Times New Roman"/>
                <w:color w:val="auto"/>
              </w:rPr>
              <w:t>，大气常规监测点的六个基本项目：二氧化硫</w:t>
            </w:r>
            <w:r w:rsidR="00FB49C5" w:rsidRPr="00F8025D">
              <w:rPr>
                <w:rFonts w:ascii="Times New Roman" w:hAnsi="Times New Roman" w:cs="Times New Roman" w:hint="eastAsia"/>
                <w:color w:val="auto"/>
              </w:rPr>
              <w:t>（</w:t>
            </w:r>
            <w:r w:rsidR="00FB49C5" w:rsidRPr="00F8025D">
              <w:rPr>
                <w:rFonts w:ascii="Times New Roman" w:hAnsi="Times New Roman" w:cs="Times New Roman"/>
                <w:color w:val="auto"/>
              </w:rPr>
              <w:t>SO</w:t>
            </w:r>
            <w:r w:rsidR="00FB49C5" w:rsidRPr="00F8025D">
              <w:rPr>
                <w:rFonts w:ascii="Times New Roman" w:hAnsi="Times New Roman" w:cs="Times New Roman"/>
                <w:color w:val="auto"/>
                <w:vertAlign w:val="subscript"/>
              </w:rPr>
              <w:t>2</w:t>
            </w:r>
            <w:r w:rsidR="00FB49C5" w:rsidRPr="00F8025D">
              <w:rPr>
                <w:rFonts w:ascii="Times New Roman" w:hAnsi="Times New Roman" w:cs="Times New Roman" w:hint="eastAsia"/>
                <w:color w:val="auto"/>
              </w:rPr>
              <w:t>)</w:t>
            </w:r>
            <w:r w:rsidR="00FB49C5" w:rsidRPr="00F8025D">
              <w:rPr>
                <w:rFonts w:ascii="Times New Roman" w:hAnsi="Times New Roman" w:cs="Times New Roman" w:hint="eastAsia"/>
                <w:color w:val="auto"/>
              </w:rPr>
              <w:t>、</w:t>
            </w:r>
            <w:r w:rsidR="00FB49C5" w:rsidRPr="00F8025D">
              <w:rPr>
                <w:rFonts w:ascii="Times New Roman" w:hAnsi="Times New Roman" w:cs="Times New Roman"/>
                <w:color w:val="auto"/>
              </w:rPr>
              <w:t>二氧化氮</w:t>
            </w:r>
            <w:r w:rsidR="00FB49C5" w:rsidRPr="00F8025D">
              <w:rPr>
                <w:rFonts w:ascii="Times New Roman" w:hAnsi="Times New Roman" w:cs="Times New Roman" w:hint="eastAsia"/>
                <w:color w:val="auto"/>
              </w:rPr>
              <w:t>（</w:t>
            </w:r>
            <w:r w:rsidR="00FB49C5" w:rsidRPr="00F8025D">
              <w:rPr>
                <w:rFonts w:ascii="Times New Roman" w:hAnsi="Times New Roman" w:cs="Times New Roman"/>
                <w:color w:val="auto"/>
              </w:rPr>
              <w:t>NO</w:t>
            </w:r>
            <w:r w:rsidR="00FB49C5" w:rsidRPr="00F8025D">
              <w:rPr>
                <w:rFonts w:ascii="Times New Roman" w:hAnsi="Times New Roman" w:cs="Times New Roman"/>
                <w:color w:val="auto"/>
                <w:vertAlign w:val="subscript"/>
              </w:rPr>
              <w:t>2</w:t>
            </w:r>
            <w:r w:rsidR="00FB49C5" w:rsidRPr="00F8025D">
              <w:rPr>
                <w:rFonts w:ascii="Times New Roman" w:hAnsi="Times New Roman" w:cs="Times New Roman" w:hint="eastAsia"/>
                <w:color w:val="auto"/>
              </w:rPr>
              <w:t>）</w:t>
            </w:r>
            <w:r w:rsidR="00FB49C5" w:rsidRPr="00F8025D">
              <w:rPr>
                <w:rFonts w:ascii="Times New Roman" w:hAnsi="Times New Roman" w:cs="Times New Roman"/>
                <w:color w:val="auto"/>
              </w:rPr>
              <w:t>、一氧化碳</w:t>
            </w:r>
            <w:r w:rsidR="00FB49C5" w:rsidRPr="00F8025D">
              <w:rPr>
                <w:rFonts w:ascii="Times New Roman" w:hAnsi="Times New Roman" w:cs="Times New Roman" w:hint="eastAsia"/>
                <w:color w:val="auto"/>
              </w:rPr>
              <w:t>（</w:t>
            </w:r>
            <w:r w:rsidR="00FB49C5" w:rsidRPr="00F8025D">
              <w:rPr>
                <w:rFonts w:ascii="Times New Roman" w:hAnsi="Times New Roman" w:cs="Times New Roman"/>
                <w:color w:val="auto"/>
              </w:rPr>
              <w:t>CO</w:t>
            </w:r>
            <w:r w:rsidR="00FB49C5" w:rsidRPr="00F8025D">
              <w:rPr>
                <w:rFonts w:ascii="Times New Roman" w:hAnsi="Times New Roman" w:cs="Times New Roman" w:hint="eastAsia"/>
                <w:color w:val="auto"/>
              </w:rPr>
              <w:t>）</w:t>
            </w:r>
            <w:r w:rsidR="00FB49C5" w:rsidRPr="00F8025D">
              <w:rPr>
                <w:rFonts w:ascii="Times New Roman" w:hAnsi="Times New Roman" w:cs="Times New Roman"/>
                <w:color w:val="auto"/>
              </w:rPr>
              <w:t>、臭氧</w:t>
            </w:r>
            <w:r w:rsidR="00FB49C5" w:rsidRPr="00F8025D">
              <w:rPr>
                <w:rFonts w:ascii="Times New Roman" w:hAnsi="Times New Roman" w:cs="Times New Roman" w:hint="eastAsia"/>
                <w:color w:val="auto"/>
              </w:rPr>
              <w:t>（</w:t>
            </w:r>
            <w:r w:rsidR="00FB49C5" w:rsidRPr="00F8025D">
              <w:rPr>
                <w:rFonts w:ascii="Times New Roman" w:hAnsi="Times New Roman" w:cs="Times New Roman"/>
                <w:color w:val="auto"/>
              </w:rPr>
              <w:t>O</w:t>
            </w:r>
            <w:r w:rsidR="00FB49C5" w:rsidRPr="00F8025D">
              <w:rPr>
                <w:rFonts w:ascii="Times New Roman" w:hAnsi="Times New Roman" w:cs="Times New Roman"/>
                <w:color w:val="auto"/>
                <w:vertAlign w:val="subscript"/>
              </w:rPr>
              <w:t>3</w:t>
            </w:r>
            <w:r w:rsidR="00FB49C5" w:rsidRPr="00F8025D">
              <w:rPr>
                <w:rFonts w:ascii="Times New Roman" w:hAnsi="Times New Roman" w:cs="Times New Roman"/>
                <w:color w:val="auto"/>
              </w:rPr>
              <w:t>-8h</w:t>
            </w:r>
            <w:r w:rsidR="00FB49C5" w:rsidRPr="00F8025D">
              <w:rPr>
                <w:rFonts w:ascii="Times New Roman" w:hAnsi="Times New Roman" w:cs="Times New Roman" w:hint="eastAsia"/>
                <w:color w:val="auto"/>
              </w:rPr>
              <w:t>）</w:t>
            </w:r>
            <w:r w:rsidR="00FB49C5" w:rsidRPr="00F8025D">
              <w:rPr>
                <w:rFonts w:ascii="Times New Roman" w:hAnsi="Times New Roman" w:cs="Times New Roman"/>
                <w:color w:val="auto"/>
              </w:rPr>
              <w:t>、可吸入颗粒物</w:t>
            </w:r>
            <w:r w:rsidR="00FB49C5" w:rsidRPr="00F8025D">
              <w:rPr>
                <w:rFonts w:ascii="Times New Roman" w:hAnsi="Times New Roman" w:cs="Times New Roman" w:hint="eastAsia"/>
                <w:color w:val="auto"/>
              </w:rPr>
              <w:t>（</w:t>
            </w:r>
            <w:r w:rsidR="00FB49C5" w:rsidRPr="00F8025D">
              <w:rPr>
                <w:rFonts w:ascii="Times New Roman" w:hAnsi="Times New Roman" w:cs="Times New Roman"/>
                <w:color w:val="auto"/>
              </w:rPr>
              <w:t>PM</w:t>
            </w:r>
            <w:r w:rsidR="00FB49C5" w:rsidRPr="00F8025D">
              <w:rPr>
                <w:rFonts w:ascii="Times New Roman" w:hAnsi="Times New Roman" w:cs="Times New Roman"/>
                <w:color w:val="auto"/>
                <w:vertAlign w:val="subscript"/>
              </w:rPr>
              <w:t>10</w:t>
            </w:r>
            <w:r w:rsidR="00FB49C5" w:rsidRPr="00F8025D">
              <w:rPr>
                <w:rFonts w:ascii="Times New Roman" w:hAnsi="Times New Roman" w:cs="Times New Roman" w:hint="eastAsia"/>
                <w:color w:val="auto"/>
              </w:rPr>
              <w:t>）</w:t>
            </w:r>
            <w:r w:rsidR="00FB49C5" w:rsidRPr="00F8025D">
              <w:rPr>
                <w:rFonts w:ascii="Times New Roman" w:hAnsi="Times New Roman" w:cs="Times New Roman"/>
                <w:color w:val="auto"/>
              </w:rPr>
              <w:t>、细颗粒物</w:t>
            </w:r>
            <w:r w:rsidR="00FB49C5" w:rsidRPr="00F8025D">
              <w:rPr>
                <w:rFonts w:ascii="Times New Roman" w:hAnsi="Times New Roman" w:cs="Times New Roman" w:hint="eastAsia"/>
                <w:color w:val="auto"/>
              </w:rPr>
              <w:t>（</w:t>
            </w:r>
            <w:r w:rsidR="00FB49C5" w:rsidRPr="00F8025D">
              <w:rPr>
                <w:rFonts w:ascii="Times New Roman" w:hAnsi="Times New Roman" w:cs="Times New Roman"/>
                <w:color w:val="auto"/>
              </w:rPr>
              <w:t>PM</w:t>
            </w:r>
            <w:r w:rsidR="00FB49C5" w:rsidRPr="00F8025D">
              <w:rPr>
                <w:rFonts w:ascii="Times New Roman" w:hAnsi="Times New Roman" w:cs="Times New Roman"/>
                <w:color w:val="auto"/>
                <w:vertAlign w:val="subscript"/>
              </w:rPr>
              <w:t>2.5</w:t>
            </w:r>
            <w:r w:rsidR="00FB49C5" w:rsidRPr="00F8025D">
              <w:rPr>
                <w:rFonts w:ascii="Times New Roman" w:hAnsi="Times New Roman" w:cs="Times New Roman" w:hint="eastAsia"/>
                <w:color w:val="auto"/>
              </w:rPr>
              <w:t>）</w:t>
            </w:r>
            <w:r w:rsidRPr="00F8025D">
              <w:rPr>
                <w:rFonts w:ascii="Times New Roman" w:hAnsi="Times New Roman" w:cs="Times New Roman"/>
                <w:color w:val="auto"/>
              </w:rPr>
              <w:t>监测数据详见下表</w:t>
            </w:r>
            <w:r w:rsidRPr="00F8025D">
              <w:rPr>
                <w:rStyle w:val="af6"/>
                <w:rFonts w:eastAsia="仿宋_GB2312" w:cs="Times New Roman"/>
                <w:color w:val="auto"/>
                <w:spacing w:val="0"/>
                <w:kern w:val="0"/>
              </w:rPr>
              <w:t>。</w:t>
            </w:r>
          </w:p>
          <w:p w14:paraId="146C7237" w14:textId="77777777" w:rsidR="0064492A" w:rsidRDefault="0064492A" w:rsidP="00C2777D">
            <w:pPr>
              <w:pStyle w:val="afd"/>
              <w:adjustRightInd w:val="0"/>
              <w:snapToGrid w:val="0"/>
              <w:spacing w:line="360" w:lineRule="auto"/>
              <w:ind w:firstLineChars="0" w:firstLine="0"/>
              <w:jc w:val="center"/>
              <w:rPr>
                <w:rStyle w:val="af6"/>
                <w:rFonts w:eastAsia="仿宋_GB2312" w:cs="Times New Roman"/>
                <w:color w:val="auto"/>
                <w:spacing w:val="0"/>
                <w:kern w:val="0"/>
              </w:rPr>
            </w:pPr>
            <w:r w:rsidRPr="00F8025D">
              <w:rPr>
                <w:rFonts w:cs="Times New Roman" w:hint="eastAsia"/>
              </w:rPr>
              <w:t>表</w:t>
            </w:r>
            <w:r w:rsidR="00646981">
              <w:rPr>
                <w:rFonts w:ascii="Times New Roman" w:hAnsi="Times New Roman" w:cs="Times New Roman"/>
              </w:rPr>
              <w:t>3-1</w:t>
            </w:r>
            <w:r w:rsidRPr="00F8025D">
              <w:rPr>
                <w:rFonts w:ascii="Times New Roman" w:hAnsi="Times New Roman" w:cs="Times New Roman"/>
              </w:rPr>
              <w:t xml:space="preserve"> 201</w:t>
            </w:r>
            <w:r w:rsidRPr="00F8025D">
              <w:rPr>
                <w:rFonts w:ascii="Times New Roman" w:hAnsi="Times New Roman" w:cs="Times New Roman" w:hint="eastAsia"/>
              </w:rPr>
              <w:t>9</w:t>
            </w:r>
            <w:r w:rsidRPr="00F8025D">
              <w:rPr>
                <w:rFonts w:cs="Times New Roman" w:hint="eastAsia"/>
              </w:rPr>
              <w:t>年</w:t>
            </w:r>
            <w:r>
              <w:rPr>
                <w:rFonts w:cs="Times New Roman" w:hint="eastAsia"/>
              </w:rPr>
              <w:t>湘阴县</w:t>
            </w:r>
            <w:r w:rsidRPr="00F8025D">
              <w:rPr>
                <w:rFonts w:cs="Times New Roman" w:hint="eastAsia"/>
              </w:rPr>
              <w:t>环境空气质量状况</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5"/>
              <w:gridCol w:w="1070"/>
              <w:gridCol w:w="1731"/>
              <w:gridCol w:w="1372"/>
              <w:gridCol w:w="1273"/>
              <w:gridCol w:w="1134"/>
              <w:gridCol w:w="1110"/>
            </w:tblGrid>
            <w:tr w:rsidR="0064492A" w:rsidRPr="0064492A" w14:paraId="2358C0FB" w14:textId="77777777" w:rsidTr="00646981">
              <w:trPr>
                <w:trHeight w:val="397"/>
                <w:jc w:val="center"/>
              </w:trPr>
              <w:tc>
                <w:tcPr>
                  <w:tcW w:w="876" w:type="dxa"/>
                  <w:vAlign w:val="center"/>
                </w:tcPr>
                <w:p w14:paraId="1F6665CC" w14:textId="77777777" w:rsidR="0064492A" w:rsidRPr="0064492A" w:rsidRDefault="0064492A" w:rsidP="00C2777D">
                  <w:pPr>
                    <w:pStyle w:val="afe"/>
                    <w:spacing w:line="360" w:lineRule="auto"/>
                    <w:rPr>
                      <w:szCs w:val="21"/>
                    </w:rPr>
                  </w:pPr>
                  <w:r w:rsidRPr="0064492A">
                    <w:rPr>
                      <w:rFonts w:hint="eastAsia"/>
                      <w:szCs w:val="21"/>
                    </w:rPr>
                    <w:t>所在区域</w:t>
                  </w:r>
                </w:p>
              </w:tc>
              <w:tc>
                <w:tcPr>
                  <w:tcW w:w="1128" w:type="dxa"/>
                  <w:vAlign w:val="center"/>
                </w:tcPr>
                <w:p w14:paraId="365C1754" w14:textId="77777777" w:rsidR="0064492A" w:rsidRPr="0064492A" w:rsidRDefault="0064492A" w:rsidP="00C2777D">
                  <w:pPr>
                    <w:pStyle w:val="afe"/>
                    <w:spacing w:line="360" w:lineRule="auto"/>
                    <w:rPr>
                      <w:szCs w:val="21"/>
                    </w:rPr>
                  </w:pPr>
                  <w:r w:rsidRPr="0064492A">
                    <w:rPr>
                      <w:szCs w:val="21"/>
                    </w:rPr>
                    <w:t>监测</w:t>
                  </w:r>
                </w:p>
                <w:p w14:paraId="05F7D1A7" w14:textId="77777777" w:rsidR="0064492A" w:rsidRPr="0064492A" w:rsidRDefault="0064492A" w:rsidP="00C2777D">
                  <w:pPr>
                    <w:pStyle w:val="afe"/>
                    <w:spacing w:line="360" w:lineRule="auto"/>
                    <w:rPr>
                      <w:szCs w:val="21"/>
                    </w:rPr>
                  </w:pPr>
                  <w:r w:rsidRPr="0064492A">
                    <w:rPr>
                      <w:szCs w:val="21"/>
                    </w:rPr>
                    <w:t>项目</w:t>
                  </w:r>
                </w:p>
              </w:tc>
              <w:tc>
                <w:tcPr>
                  <w:tcW w:w="1933" w:type="dxa"/>
                  <w:vAlign w:val="center"/>
                </w:tcPr>
                <w:p w14:paraId="0F32A8DF" w14:textId="77777777" w:rsidR="0064492A" w:rsidRPr="0064492A" w:rsidRDefault="0064492A" w:rsidP="00C2777D">
                  <w:pPr>
                    <w:pStyle w:val="afe"/>
                    <w:spacing w:line="360" w:lineRule="auto"/>
                    <w:rPr>
                      <w:szCs w:val="21"/>
                    </w:rPr>
                  </w:pPr>
                  <w:r w:rsidRPr="0064492A">
                    <w:rPr>
                      <w:rFonts w:hint="eastAsia"/>
                      <w:szCs w:val="21"/>
                    </w:rPr>
                    <w:t>年评价指标</w:t>
                  </w:r>
                </w:p>
              </w:tc>
              <w:tc>
                <w:tcPr>
                  <w:tcW w:w="1408" w:type="dxa"/>
                  <w:vAlign w:val="center"/>
                </w:tcPr>
                <w:p w14:paraId="25852524" w14:textId="77777777" w:rsidR="0064492A" w:rsidRPr="0064492A" w:rsidRDefault="0064492A" w:rsidP="00C2777D">
                  <w:pPr>
                    <w:pStyle w:val="afe"/>
                    <w:spacing w:line="360" w:lineRule="auto"/>
                    <w:rPr>
                      <w:szCs w:val="21"/>
                    </w:rPr>
                  </w:pPr>
                  <w:r w:rsidRPr="0064492A">
                    <w:rPr>
                      <w:rFonts w:hint="eastAsia"/>
                      <w:szCs w:val="21"/>
                    </w:rPr>
                    <w:t>现状浓度（</w:t>
                  </w:r>
                  <w:r w:rsidRPr="0064492A">
                    <w:rPr>
                      <w:rFonts w:hint="eastAsia"/>
                      <w:szCs w:val="21"/>
                    </w:rPr>
                    <w:t>u</w:t>
                  </w:r>
                  <w:r w:rsidRPr="0064492A">
                    <w:rPr>
                      <w:szCs w:val="21"/>
                    </w:rPr>
                    <w:t>g/m</w:t>
                  </w:r>
                  <w:r w:rsidRPr="0064492A">
                    <w:rPr>
                      <w:szCs w:val="21"/>
                      <w:vertAlign w:val="superscript"/>
                    </w:rPr>
                    <w:t>3</w:t>
                  </w:r>
                  <w:r w:rsidRPr="0064492A">
                    <w:rPr>
                      <w:rFonts w:hint="eastAsia"/>
                      <w:szCs w:val="21"/>
                    </w:rPr>
                    <w:t>）</w:t>
                  </w:r>
                </w:p>
              </w:tc>
              <w:tc>
                <w:tcPr>
                  <w:tcW w:w="1294" w:type="dxa"/>
                  <w:vAlign w:val="center"/>
                </w:tcPr>
                <w:p w14:paraId="7FEE9D68" w14:textId="77777777" w:rsidR="0064492A" w:rsidRPr="0064492A" w:rsidRDefault="0064492A" w:rsidP="00C2777D">
                  <w:pPr>
                    <w:pStyle w:val="afe"/>
                    <w:spacing w:line="360" w:lineRule="auto"/>
                    <w:rPr>
                      <w:szCs w:val="21"/>
                    </w:rPr>
                  </w:pPr>
                  <w:r w:rsidRPr="0064492A">
                    <w:rPr>
                      <w:szCs w:val="21"/>
                    </w:rPr>
                    <w:t>标准值</w:t>
                  </w:r>
                  <w:r w:rsidRPr="0064492A">
                    <w:rPr>
                      <w:rFonts w:hint="eastAsia"/>
                      <w:szCs w:val="21"/>
                    </w:rPr>
                    <w:t>（</w:t>
                  </w:r>
                  <w:r w:rsidRPr="0064492A">
                    <w:rPr>
                      <w:rFonts w:hint="eastAsia"/>
                      <w:szCs w:val="21"/>
                    </w:rPr>
                    <w:t>u</w:t>
                  </w:r>
                  <w:r w:rsidRPr="0064492A">
                    <w:rPr>
                      <w:szCs w:val="21"/>
                    </w:rPr>
                    <w:t>g/m</w:t>
                  </w:r>
                  <w:r w:rsidRPr="0064492A">
                    <w:rPr>
                      <w:szCs w:val="21"/>
                      <w:vertAlign w:val="superscript"/>
                    </w:rPr>
                    <w:t>3</w:t>
                  </w:r>
                  <w:r w:rsidRPr="0064492A">
                    <w:rPr>
                      <w:rFonts w:hint="eastAsia"/>
                      <w:szCs w:val="21"/>
                    </w:rPr>
                    <w:t>）</w:t>
                  </w:r>
                </w:p>
              </w:tc>
              <w:tc>
                <w:tcPr>
                  <w:tcW w:w="1216" w:type="dxa"/>
                  <w:vAlign w:val="center"/>
                </w:tcPr>
                <w:p w14:paraId="00199BFE" w14:textId="77777777" w:rsidR="0064492A" w:rsidRPr="0064492A" w:rsidRDefault="0064492A" w:rsidP="00C2777D">
                  <w:pPr>
                    <w:pStyle w:val="afe"/>
                    <w:spacing w:line="360" w:lineRule="auto"/>
                    <w:rPr>
                      <w:szCs w:val="21"/>
                    </w:rPr>
                  </w:pPr>
                  <w:r w:rsidRPr="0064492A">
                    <w:rPr>
                      <w:szCs w:val="21"/>
                    </w:rPr>
                    <w:t>超标倍数</w:t>
                  </w:r>
                  <w:r w:rsidRPr="0064492A">
                    <w:rPr>
                      <w:szCs w:val="21"/>
                    </w:rPr>
                    <w:t>%</w:t>
                  </w:r>
                </w:p>
              </w:tc>
              <w:tc>
                <w:tcPr>
                  <w:tcW w:w="1216" w:type="dxa"/>
                  <w:vAlign w:val="center"/>
                </w:tcPr>
                <w:p w14:paraId="71820077" w14:textId="77777777" w:rsidR="0064492A" w:rsidRPr="0064492A" w:rsidRDefault="0064492A" w:rsidP="00C2777D">
                  <w:pPr>
                    <w:pStyle w:val="afe"/>
                    <w:spacing w:line="360" w:lineRule="auto"/>
                    <w:rPr>
                      <w:szCs w:val="21"/>
                    </w:rPr>
                  </w:pPr>
                  <w:r w:rsidRPr="0064492A">
                    <w:rPr>
                      <w:szCs w:val="21"/>
                    </w:rPr>
                    <w:t>是否达标</w:t>
                  </w:r>
                </w:p>
              </w:tc>
            </w:tr>
            <w:tr w:rsidR="0064492A" w:rsidRPr="0064492A" w14:paraId="4069B9A5" w14:textId="77777777" w:rsidTr="00646981">
              <w:trPr>
                <w:trHeight w:val="397"/>
                <w:jc w:val="center"/>
              </w:trPr>
              <w:tc>
                <w:tcPr>
                  <w:tcW w:w="876" w:type="dxa"/>
                  <w:vMerge w:val="restart"/>
                  <w:vAlign w:val="center"/>
                </w:tcPr>
                <w:p w14:paraId="1EF02617" w14:textId="77777777" w:rsidR="0064492A" w:rsidRPr="0064492A" w:rsidRDefault="0064492A" w:rsidP="00C2777D">
                  <w:pPr>
                    <w:pStyle w:val="afe"/>
                    <w:spacing w:line="360" w:lineRule="auto"/>
                    <w:rPr>
                      <w:szCs w:val="21"/>
                    </w:rPr>
                  </w:pPr>
                  <w:r w:rsidRPr="0064492A">
                    <w:rPr>
                      <w:rFonts w:hint="eastAsia"/>
                      <w:szCs w:val="21"/>
                    </w:rPr>
                    <w:t>湘阴县</w:t>
                  </w:r>
                </w:p>
              </w:tc>
              <w:tc>
                <w:tcPr>
                  <w:tcW w:w="1128" w:type="dxa"/>
                  <w:vAlign w:val="center"/>
                </w:tcPr>
                <w:p w14:paraId="7DF21013" w14:textId="77777777" w:rsidR="0064492A" w:rsidRPr="0064492A" w:rsidRDefault="0064492A" w:rsidP="00C2777D">
                  <w:pPr>
                    <w:pStyle w:val="afe"/>
                    <w:spacing w:line="360" w:lineRule="auto"/>
                    <w:rPr>
                      <w:szCs w:val="21"/>
                    </w:rPr>
                  </w:pPr>
                  <w:r w:rsidRPr="0064492A">
                    <w:rPr>
                      <w:szCs w:val="21"/>
                    </w:rPr>
                    <w:t>SO</w:t>
                  </w:r>
                  <w:r w:rsidRPr="0064492A">
                    <w:rPr>
                      <w:szCs w:val="21"/>
                      <w:vertAlign w:val="subscript"/>
                    </w:rPr>
                    <w:t>2</w:t>
                  </w:r>
                </w:p>
              </w:tc>
              <w:tc>
                <w:tcPr>
                  <w:tcW w:w="1933" w:type="dxa"/>
                  <w:vAlign w:val="center"/>
                </w:tcPr>
                <w:p w14:paraId="4A5FB34B" w14:textId="77777777" w:rsidR="0064492A" w:rsidRPr="0064492A" w:rsidRDefault="0064492A" w:rsidP="00C2777D">
                  <w:pPr>
                    <w:pStyle w:val="afe"/>
                    <w:spacing w:line="360" w:lineRule="auto"/>
                    <w:rPr>
                      <w:szCs w:val="21"/>
                    </w:rPr>
                  </w:pPr>
                  <w:r w:rsidRPr="0064492A">
                    <w:rPr>
                      <w:rFonts w:hint="eastAsia"/>
                      <w:szCs w:val="21"/>
                    </w:rPr>
                    <w:t>年平均质量浓度</w:t>
                  </w:r>
                </w:p>
              </w:tc>
              <w:tc>
                <w:tcPr>
                  <w:tcW w:w="1408" w:type="dxa"/>
                  <w:vAlign w:val="center"/>
                </w:tcPr>
                <w:p w14:paraId="546E30F7" w14:textId="77777777" w:rsidR="0064492A" w:rsidRPr="0064492A" w:rsidRDefault="0064492A" w:rsidP="00C2777D">
                  <w:pPr>
                    <w:pStyle w:val="afe"/>
                    <w:spacing w:line="360" w:lineRule="auto"/>
                    <w:rPr>
                      <w:szCs w:val="21"/>
                    </w:rPr>
                  </w:pPr>
                  <w:r w:rsidRPr="0064492A">
                    <w:rPr>
                      <w:rFonts w:hint="eastAsia"/>
                      <w:szCs w:val="21"/>
                    </w:rPr>
                    <w:t>5.67</w:t>
                  </w:r>
                </w:p>
              </w:tc>
              <w:tc>
                <w:tcPr>
                  <w:tcW w:w="1294" w:type="dxa"/>
                  <w:vAlign w:val="center"/>
                </w:tcPr>
                <w:p w14:paraId="22596313" w14:textId="77777777" w:rsidR="0064492A" w:rsidRPr="0064492A" w:rsidRDefault="0064492A" w:rsidP="00C2777D">
                  <w:pPr>
                    <w:pStyle w:val="afe"/>
                    <w:spacing w:line="360" w:lineRule="auto"/>
                    <w:rPr>
                      <w:szCs w:val="21"/>
                    </w:rPr>
                  </w:pPr>
                  <w:r w:rsidRPr="0064492A">
                    <w:rPr>
                      <w:rFonts w:hint="eastAsia"/>
                      <w:szCs w:val="21"/>
                    </w:rPr>
                    <w:t>60</w:t>
                  </w:r>
                </w:p>
              </w:tc>
              <w:tc>
                <w:tcPr>
                  <w:tcW w:w="1216" w:type="dxa"/>
                  <w:vAlign w:val="center"/>
                </w:tcPr>
                <w:p w14:paraId="5A3AA698" w14:textId="77777777" w:rsidR="0064492A" w:rsidRPr="0064492A" w:rsidRDefault="0064492A" w:rsidP="00C2777D">
                  <w:pPr>
                    <w:pStyle w:val="afe"/>
                    <w:spacing w:line="360" w:lineRule="auto"/>
                    <w:rPr>
                      <w:szCs w:val="21"/>
                    </w:rPr>
                  </w:pPr>
                  <w:r w:rsidRPr="0064492A">
                    <w:rPr>
                      <w:rFonts w:hint="eastAsia"/>
                      <w:szCs w:val="21"/>
                    </w:rPr>
                    <w:t>0</w:t>
                  </w:r>
                </w:p>
              </w:tc>
              <w:tc>
                <w:tcPr>
                  <w:tcW w:w="1216" w:type="dxa"/>
                  <w:vAlign w:val="center"/>
                </w:tcPr>
                <w:p w14:paraId="1715F521" w14:textId="77777777" w:rsidR="0064492A" w:rsidRPr="0064492A" w:rsidRDefault="0064492A" w:rsidP="00C2777D">
                  <w:pPr>
                    <w:pStyle w:val="afe"/>
                    <w:spacing w:line="360" w:lineRule="auto"/>
                    <w:rPr>
                      <w:szCs w:val="21"/>
                    </w:rPr>
                  </w:pPr>
                  <w:r w:rsidRPr="0064492A">
                    <w:rPr>
                      <w:szCs w:val="21"/>
                    </w:rPr>
                    <w:t>达标</w:t>
                  </w:r>
                </w:p>
              </w:tc>
            </w:tr>
            <w:tr w:rsidR="0064492A" w:rsidRPr="0064492A" w14:paraId="3A35A982" w14:textId="77777777" w:rsidTr="00646981">
              <w:trPr>
                <w:trHeight w:val="397"/>
                <w:jc w:val="center"/>
              </w:trPr>
              <w:tc>
                <w:tcPr>
                  <w:tcW w:w="876" w:type="dxa"/>
                  <w:vMerge/>
                  <w:vAlign w:val="center"/>
                </w:tcPr>
                <w:p w14:paraId="3303D3CC" w14:textId="77777777" w:rsidR="0064492A" w:rsidRPr="0064492A" w:rsidRDefault="0064492A" w:rsidP="00C2777D">
                  <w:pPr>
                    <w:pStyle w:val="afe"/>
                    <w:spacing w:line="360" w:lineRule="auto"/>
                    <w:rPr>
                      <w:szCs w:val="21"/>
                    </w:rPr>
                  </w:pPr>
                </w:p>
              </w:tc>
              <w:tc>
                <w:tcPr>
                  <w:tcW w:w="1128" w:type="dxa"/>
                  <w:vAlign w:val="center"/>
                </w:tcPr>
                <w:p w14:paraId="34E0FF51" w14:textId="77777777" w:rsidR="0064492A" w:rsidRPr="0064492A" w:rsidRDefault="0064492A" w:rsidP="00C2777D">
                  <w:pPr>
                    <w:pStyle w:val="afe"/>
                    <w:spacing w:line="360" w:lineRule="auto"/>
                    <w:rPr>
                      <w:szCs w:val="21"/>
                    </w:rPr>
                  </w:pPr>
                  <w:r w:rsidRPr="0064492A">
                    <w:rPr>
                      <w:szCs w:val="21"/>
                    </w:rPr>
                    <w:t>NO</w:t>
                  </w:r>
                  <w:r w:rsidRPr="0064492A">
                    <w:rPr>
                      <w:szCs w:val="21"/>
                      <w:vertAlign w:val="subscript"/>
                    </w:rPr>
                    <w:t>2</w:t>
                  </w:r>
                </w:p>
              </w:tc>
              <w:tc>
                <w:tcPr>
                  <w:tcW w:w="1933" w:type="dxa"/>
                  <w:vAlign w:val="center"/>
                </w:tcPr>
                <w:p w14:paraId="36AFA7D5" w14:textId="77777777" w:rsidR="0064492A" w:rsidRPr="0064492A" w:rsidRDefault="0064492A" w:rsidP="00C2777D">
                  <w:pPr>
                    <w:pStyle w:val="afe"/>
                    <w:spacing w:line="360" w:lineRule="auto"/>
                    <w:rPr>
                      <w:szCs w:val="21"/>
                    </w:rPr>
                  </w:pPr>
                  <w:r w:rsidRPr="0064492A">
                    <w:rPr>
                      <w:rFonts w:hint="eastAsia"/>
                      <w:szCs w:val="21"/>
                    </w:rPr>
                    <w:t>年平均质量浓度</w:t>
                  </w:r>
                </w:p>
              </w:tc>
              <w:tc>
                <w:tcPr>
                  <w:tcW w:w="1408" w:type="dxa"/>
                  <w:vAlign w:val="center"/>
                </w:tcPr>
                <w:p w14:paraId="0BC67551" w14:textId="77777777" w:rsidR="0064492A" w:rsidRPr="0064492A" w:rsidRDefault="0064492A" w:rsidP="00C2777D">
                  <w:pPr>
                    <w:pStyle w:val="afe"/>
                    <w:spacing w:line="360" w:lineRule="auto"/>
                    <w:rPr>
                      <w:szCs w:val="21"/>
                    </w:rPr>
                  </w:pPr>
                  <w:r w:rsidRPr="0064492A">
                    <w:rPr>
                      <w:rFonts w:hint="eastAsia"/>
                      <w:szCs w:val="21"/>
                    </w:rPr>
                    <w:t>23.00</w:t>
                  </w:r>
                </w:p>
              </w:tc>
              <w:tc>
                <w:tcPr>
                  <w:tcW w:w="1294" w:type="dxa"/>
                  <w:vAlign w:val="center"/>
                </w:tcPr>
                <w:p w14:paraId="578F5D38" w14:textId="77777777" w:rsidR="0064492A" w:rsidRPr="0064492A" w:rsidRDefault="0064492A" w:rsidP="00C2777D">
                  <w:pPr>
                    <w:pStyle w:val="afe"/>
                    <w:spacing w:line="360" w:lineRule="auto"/>
                    <w:rPr>
                      <w:szCs w:val="21"/>
                    </w:rPr>
                  </w:pPr>
                  <w:r w:rsidRPr="0064492A">
                    <w:rPr>
                      <w:rFonts w:hint="eastAsia"/>
                      <w:szCs w:val="21"/>
                    </w:rPr>
                    <w:t>40</w:t>
                  </w:r>
                </w:p>
              </w:tc>
              <w:tc>
                <w:tcPr>
                  <w:tcW w:w="1216" w:type="dxa"/>
                  <w:vAlign w:val="center"/>
                </w:tcPr>
                <w:p w14:paraId="31F82169" w14:textId="77777777" w:rsidR="0064492A" w:rsidRPr="0064492A" w:rsidRDefault="0064492A" w:rsidP="00C2777D">
                  <w:pPr>
                    <w:pStyle w:val="afe"/>
                    <w:spacing w:line="360" w:lineRule="auto"/>
                    <w:rPr>
                      <w:szCs w:val="21"/>
                    </w:rPr>
                  </w:pPr>
                  <w:r w:rsidRPr="0064492A">
                    <w:rPr>
                      <w:rFonts w:hint="eastAsia"/>
                      <w:szCs w:val="21"/>
                    </w:rPr>
                    <w:t>0</w:t>
                  </w:r>
                </w:p>
              </w:tc>
              <w:tc>
                <w:tcPr>
                  <w:tcW w:w="1216" w:type="dxa"/>
                  <w:vAlign w:val="center"/>
                </w:tcPr>
                <w:p w14:paraId="17267A7C" w14:textId="77777777" w:rsidR="0064492A" w:rsidRPr="0064492A" w:rsidRDefault="0064492A" w:rsidP="00C2777D">
                  <w:pPr>
                    <w:pStyle w:val="afe"/>
                    <w:spacing w:line="360" w:lineRule="auto"/>
                    <w:rPr>
                      <w:szCs w:val="21"/>
                    </w:rPr>
                  </w:pPr>
                  <w:r w:rsidRPr="0064492A">
                    <w:rPr>
                      <w:szCs w:val="21"/>
                    </w:rPr>
                    <w:t>达标</w:t>
                  </w:r>
                </w:p>
              </w:tc>
            </w:tr>
            <w:tr w:rsidR="0064492A" w:rsidRPr="0064492A" w14:paraId="3F4B8A44" w14:textId="77777777" w:rsidTr="00646981">
              <w:trPr>
                <w:trHeight w:val="397"/>
                <w:jc w:val="center"/>
              </w:trPr>
              <w:tc>
                <w:tcPr>
                  <w:tcW w:w="876" w:type="dxa"/>
                  <w:vMerge/>
                  <w:vAlign w:val="center"/>
                </w:tcPr>
                <w:p w14:paraId="37B4BE7D" w14:textId="77777777" w:rsidR="0064492A" w:rsidRPr="0064492A" w:rsidRDefault="0064492A" w:rsidP="00C2777D">
                  <w:pPr>
                    <w:pStyle w:val="afe"/>
                    <w:spacing w:line="360" w:lineRule="auto"/>
                    <w:rPr>
                      <w:szCs w:val="21"/>
                    </w:rPr>
                  </w:pPr>
                </w:p>
              </w:tc>
              <w:tc>
                <w:tcPr>
                  <w:tcW w:w="1128" w:type="dxa"/>
                  <w:vAlign w:val="center"/>
                </w:tcPr>
                <w:p w14:paraId="2BFC8838" w14:textId="77777777" w:rsidR="0064492A" w:rsidRPr="0064492A" w:rsidRDefault="0064492A" w:rsidP="00C2777D">
                  <w:pPr>
                    <w:pStyle w:val="afe"/>
                    <w:spacing w:line="360" w:lineRule="auto"/>
                    <w:rPr>
                      <w:szCs w:val="21"/>
                    </w:rPr>
                  </w:pPr>
                  <w:r w:rsidRPr="0064492A">
                    <w:rPr>
                      <w:szCs w:val="21"/>
                    </w:rPr>
                    <w:t>PM</w:t>
                  </w:r>
                  <w:r w:rsidRPr="0064492A">
                    <w:rPr>
                      <w:szCs w:val="21"/>
                      <w:vertAlign w:val="subscript"/>
                    </w:rPr>
                    <w:t>10</w:t>
                  </w:r>
                </w:p>
              </w:tc>
              <w:tc>
                <w:tcPr>
                  <w:tcW w:w="1933" w:type="dxa"/>
                  <w:vAlign w:val="center"/>
                </w:tcPr>
                <w:p w14:paraId="120298C6" w14:textId="77777777" w:rsidR="0064492A" w:rsidRPr="0064492A" w:rsidRDefault="0064492A" w:rsidP="00C2777D">
                  <w:pPr>
                    <w:pStyle w:val="afe"/>
                    <w:spacing w:line="360" w:lineRule="auto"/>
                    <w:rPr>
                      <w:szCs w:val="21"/>
                    </w:rPr>
                  </w:pPr>
                  <w:r w:rsidRPr="0064492A">
                    <w:rPr>
                      <w:rFonts w:hint="eastAsia"/>
                      <w:szCs w:val="21"/>
                    </w:rPr>
                    <w:t>年平均质量浓度</w:t>
                  </w:r>
                </w:p>
              </w:tc>
              <w:tc>
                <w:tcPr>
                  <w:tcW w:w="1408" w:type="dxa"/>
                  <w:vAlign w:val="center"/>
                </w:tcPr>
                <w:p w14:paraId="08ABA1E6" w14:textId="77777777" w:rsidR="0064492A" w:rsidRPr="0064492A" w:rsidRDefault="0064492A" w:rsidP="00C2777D">
                  <w:pPr>
                    <w:pStyle w:val="afe"/>
                    <w:spacing w:line="360" w:lineRule="auto"/>
                    <w:rPr>
                      <w:szCs w:val="21"/>
                    </w:rPr>
                  </w:pPr>
                  <w:r w:rsidRPr="0064492A">
                    <w:rPr>
                      <w:rFonts w:hint="eastAsia"/>
                      <w:szCs w:val="21"/>
                    </w:rPr>
                    <w:t>51.42</w:t>
                  </w:r>
                </w:p>
              </w:tc>
              <w:tc>
                <w:tcPr>
                  <w:tcW w:w="1294" w:type="dxa"/>
                  <w:vAlign w:val="center"/>
                </w:tcPr>
                <w:p w14:paraId="3B6EB059" w14:textId="77777777" w:rsidR="0064492A" w:rsidRPr="0064492A" w:rsidRDefault="0064492A" w:rsidP="00C2777D">
                  <w:pPr>
                    <w:pStyle w:val="afe"/>
                    <w:spacing w:line="360" w:lineRule="auto"/>
                    <w:rPr>
                      <w:szCs w:val="21"/>
                    </w:rPr>
                  </w:pPr>
                  <w:r w:rsidRPr="0064492A">
                    <w:rPr>
                      <w:rFonts w:hint="eastAsia"/>
                      <w:szCs w:val="21"/>
                    </w:rPr>
                    <w:t>70</w:t>
                  </w:r>
                </w:p>
              </w:tc>
              <w:tc>
                <w:tcPr>
                  <w:tcW w:w="1216" w:type="dxa"/>
                  <w:vAlign w:val="center"/>
                </w:tcPr>
                <w:p w14:paraId="20701E3A" w14:textId="77777777" w:rsidR="0064492A" w:rsidRPr="0064492A" w:rsidRDefault="0064492A" w:rsidP="00C2777D">
                  <w:pPr>
                    <w:pStyle w:val="afe"/>
                    <w:spacing w:line="360" w:lineRule="auto"/>
                    <w:rPr>
                      <w:szCs w:val="21"/>
                    </w:rPr>
                  </w:pPr>
                  <w:r w:rsidRPr="0064492A">
                    <w:rPr>
                      <w:rFonts w:hint="eastAsia"/>
                      <w:szCs w:val="21"/>
                    </w:rPr>
                    <w:t>0</w:t>
                  </w:r>
                </w:p>
              </w:tc>
              <w:tc>
                <w:tcPr>
                  <w:tcW w:w="1216" w:type="dxa"/>
                  <w:vAlign w:val="center"/>
                </w:tcPr>
                <w:p w14:paraId="08444D06" w14:textId="77777777" w:rsidR="0064492A" w:rsidRPr="0064492A" w:rsidRDefault="0064492A" w:rsidP="00C2777D">
                  <w:pPr>
                    <w:pStyle w:val="afe"/>
                    <w:spacing w:line="360" w:lineRule="auto"/>
                    <w:rPr>
                      <w:szCs w:val="21"/>
                    </w:rPr>
                  </w:pPr>
                  <w:r w:rsidRPr="0064492A">
                    <w:rPr>
                      <w:szCs w:val="21"/>
                    </w:rPr>
                    <w:t>达标</w:t>
                  </w:r>
                </w:p>
              </w:tc>
            </w:tr>
            <w:tr w:rsidR="0064492A" w:rsidRPr="0064492A" w14:paraId="2F5F8701" w14:textId="77777777" w:rsidTr="00646981">
              <w:trPr>
                <w:trHeight w:val="397"/>
                <w:jc w:val="center"/>
              </w:trPr>
              <w:tc>
                <w:tcPr>
                  <w:tcW w:w="876" w:type="dxa"/>
                  <w:vMerge/>
                  <w:vAlign w:val="center"/>
                </w:tcPr>
                <w:p w14:paraId="50041730" w14:textId="77777777" w:rsidR="0064492A" w:rsidRPr="0064492A" w:rsidRDefault="0064492A" w:rsidP="00C2777D">
                  <w:pPr>
                    <w:pStyle w:val="afe"/>
                    <w:spacing w:line="360" w:lineRule="auto"/>
                    <w:rPr>
                      <w:szCs w:val="21"/>
                    </w:rPr>
                  </w:pPr>
                </w:p>
              </w:tc>
              <w:tc>
                <w:tcPr>
                  <w:tcW w:w="1128" w:type="dxa"/>
                  <w:vAlign w:val="center"/>
                </w:tcPr>
                <w:p w14:paraId="47FA6707" w14:textId="77777777" w:rsidR="0064492A" w:rsidRPr="0064492A" w:rsidRDefault="0064492A" w:rsidP="00C2777D">
                  <w:pPr>
                    <w:pStyle w:val="afe"/>
                    <w:spacing w:line="360" w:lineRule="auto"/>
                    <w:rPr>
                      <w:szCs w:val="21"/>
                    </w:rPr>
                  </w:pPr>
                  <w:r w:rsidRPr="0064492A">
                    <w:rPr>
                      <w:szCs w:val="21"/>
                    </w:rPr>
                    <w:t>PM</w:t>
                  </w:r>
                  <w:r w:rsidRPr="0064492A">
                    <w:rPr>
                      <w:rFonts w:hint="eastAsia"/>
                      <w:szCs w:val="21"/>
                      <w:vertAlign w:val="subscript"/>
                    </w:rPr>
                    <w:t>2.5</w:t>
                  </w:r>
                </w:p>
              </w:tc>
              <w:tc>
                <w:tcPr>
                  <w:tcW w:w="1933" w:type="dxa"/>
                  <w:vAlign w:val="center"/>
                </w:tcPr>
                <w:p w14:paraId="6C4F422B" w14:textId="77777777" w:rsidR="0064492A" w:rsidRPr="0064492A" w:rsidRDefault="0064492A" w:rsidP="00C2777D">
                  <w:pPr>
                    <w:pStyle w:val="afe"/>
                    <w:spacing w:line="360" w:lineRule="auto"/>
                    <w:rPr>
                      <w:szCs w:val="21"/>
                    </w:rPr>
                  </w:pPr>
                  <w:r w:rsidRPr="0064492A">
                    <w:rPr>
                      <w:rFonts w:hint="eastAsia"/>
                      <w:szCs w:val="21"/>
                    </w:rPr>
                    <w:t>年平均质量浓度</w:t>
                  </w:r>
                </w:p>
              </w:tc>
              <w:tc>
                <w:tcPr>
                  <w:tcW w:w="1408" w:type="dxa"/>
                  <w:vAlign w:val="center"/>
                </w:tcPr>
                <w:p w14:paraId="37AA6887" w14:textId="77777777" w:rsidR="0064492A" w:rsidRPr="0064492A" w:rsidRDefault="0064492A" w:rsidP="00C2777D">
                  <w:pPr>
                    <w:pStyle w:val="afe"/>
                    <w:spacing w:line="360" w:lineRule="auto"/>
                    <w:rPr>
                      <w:b/>
                      <w:bCs/>
                      <w:szCs w:val="21"/>
                    </w:rPr>
                  </w:pPr>
                  <w:r w:rsidRPr="0064492A">
                    <w:rPr>
                      <w:rFonts w:hint="eastAsia"/>
                      <w:b/>
                      <w:bCs/>
                      <w:szCs w:val="21"/>
                    </w:rPr>
                    <w:t>39.33</w:t>
                  </w:r>
                </w:p>
              </w:tc>
              <w:tc>
                <w:tcPr>
                  <w:tcW w:w="1294" w:type="dxa"/>
                  <w:vAlign w:val="center"/>
                </w:tcPr>
                <w:p w14:paraId="1F78D517" w14:textId="77777777" w:rsidR="0064492A" w:rsidRPr="0064492A" w:rsidRDefault="0064492A" w:rsidP="00C2777D">
                  <w:pPr>
                    <w:pStyle w:val="afe"/>
                    <w:spacing w:line="360" w:lineRule="auto"/>
                    <w:rPr>
                      <w:b/>
                      <w:bCs/>
                      <w:szCs w:val="21"/>
                    </w:rPr>
                  </w:pPr>
                  <w:r w:rsidRPr="0064492A">
                    <w:rPr>
                      <w:rFonts w:hint="eastAsia"/>
                      <w:b/>
                      <w:bCs/>
                      <w:szCs w:val="21"/>
                    </w:rPr>
                    <w:t>35</w:t>
                  </w:r>
                </w:p>
              </w:tc>
              <w:tc>
                <w:tcPr>
                  <w:tcW w:w="1216" w:type="dxa"/>
                  <w:vAlign w:val="center"/>
                </w:tcPr>
                <w:p w14:paraId="7993A938" w14:textId="77777777" w:rsidR="0064492A" w:rsidRPr="0064492A" w:rsidRDefault="0064492A" w:rsidP="00C2777D">
                  <w:pPr>
                    <w:pStyle w:val="afe"/>
                    <w:spacing w:line="360" w:lineRule="auto"/>
                    <w:rPr>
                      <w:b/>
                      <w:bCs/>
                      <w:szCs w:val="21"/>
                    </w:rPr>
                  </w:pPr>
                  <w:r w:rsidRPr="0064492A">
                    <w:rPr>
                      <w:rFonts w:hint="eastAsia"/>
                      <w:b/>
                      <w:bCs/>
                      <w:szCs w:val="21"/>
                    </w:rPr>
                    <w:t>0.12</w:t>
                  </w:r>
                </w:p>
              </w:tc>
              <w:tc>
                <w:tcPr>
                  <w:tcW w:w="1216" w:type="dxa"/>
                  <w:vAlign w:val="center"/>
                </w:tcPr>
                <w:p w14:paraId="30CFCFB1" w14:textId="77777777" w:rsidR="0064492A" w:rsidRPr="0064492A" w:rsidRDefault="0064492A" w:rsidP="00C2777D">
                  <w:pPr>
                    <w:pStyle w:val="afe"/>
                    <w:spacing w:line="360" w:lineRule="auto"/>
                    <w:rPr>
                      <w:b/>
                      <w:bCs/>
                      <w:szCs w:val="21"/>
                    </w:rPr>
                  </w:pPr>
                  <w:r w:rsidRPr="0064492A">
                    <w:rPr>
                      <w:rFonts w:hint="eastAsia"/>
                      <w:b/>
                      <w:bCs/>
                      <w:szCs w:val="21"/>
                    </w:rPr>
                    <w:t>不</w:t>
                  </w:r>
                  <w:r w:rsidRPr="0064492A">
                    <w:rPr>
                      <w:b/>
                      <w:bCs/>
                      <w:szCs w:val="21"/>
                    </w:rPr>
                    <w:t>达标</w:t>
                  </w:r>
                </w:p>
              </w:tc>
            </w:tr>
            <w:tr w:rsidR="0064492A" w:rsidRPr="0064492A" w14:paraId="3E6D85B9" w14:textId="77777777" w:rsidTr="00646981">
              <w:trPr>
                <w:trHeight w:val="397"/>
                <w:jc w:val="center"/>
              </w:trPr>
              <w:tc>
                <w:tcPr>
                  <w:tcW w:w="876" w:type="dxa"/>
                  <w:vMerge/>
                  <w:vAlign w:val="center"/>
                </w:tcPr>
                <w:p w14:paraId="7ECAF2B2" w14:textId="77777777" w:rsidR="0064492A" w:rsidRPr="0064492A" w:rsidRDefault="0064492A" w:rsidP="00C2777D">
                  <w:pPr>
                    <w:pStyle w:val="afe"/>
                    <w:spacing w:line="360" w:lineRule="auto"/>
                    <w:rPr>
                      <w:szCs w:val="21"/>
                    </w:rPr>
                  </w:pPr>
                </w:p>
              </w:tc>
              <w:tc>
                <w:tcPr>
                  <w:tcW w:w="1128" w:type="dxa"/>
                  <w:vAlign w:val="center"/>
                </w:tcPr>
                <w:p w14:paraId="4ACDA5DA" w14:textId="77777777" w:rsidR="0064492A" w:rsidRPr="0064492A" w:rsidRDefault="0064492A" w:rsidP="00C2777D">
                  <w:pPr>
                    <w:pStyle w:val="afe"/>
                    <w:spacing w:line="360" w:lineRule="auto"/>
                    <w:rPr>
                      <w:szCs w:val="21"/>
                    </w:rPr>
                  </w:pPr>
                  <w:r w:rsidRPr="0064492A">
                    <w:rPr>
                      <w:rFonts w:hint="eastAsia"/>
                      <w:szCs w:val="21"/>
                    </w:rPr>
                    <w:t>C</w:t>
                  </w:r>
                  <w:r w:rsidRPr="0064492A">
                    <w:rPr>
                      <w:szCs w:val="21"/>
                    </w:rPr>
                    <w:t>O</w:t>
                  </w:r>
                </w:p>
              </w:tc>
              <w:tc>
                <w:tcPr>
                  <w:tcW w:w="1933" w:type="dxa"/>
                  <w:vAlign w:val="center"/>
                </w:tcPr>
                <w:p w14:paraId="4E607A88" w14:textId="77777777" w:rsidR="0064492A" w:rsidRPr="0064492A" w:rsidRDefault="0064492A" w:rsidP="00C2777D">
                  <w:pPr>
                    <w:pStyle w:val="afe"/>
                    <w:spacing w:line="360" w:lineRule="auto"/>
                    <w:rPr>
                      <w:szCs w:val="21"/>
                    </w:rPr>
                  </w:pPr>
                  <w:r w:rsidRPr="0064492A">
                    <w:rPr>
                      <w:rFonts w:hint="eastAsia"/>
                      <w:szCs w:val="21"/>
                    </w:rPr>
                    <w:t>95</w:t>
                  </w:r>
                  <w:r w:rsidRPr="0064492A">
                    <w:rPr>
                      <w:rFonts w:hint="eastAsia"/>
                      <w:szCs w:val="21"/>
                    </w:rPr>
                    <w:t>百分位数日平均质量浓度</w:t>
                  </w:r>
                </w:p>
              </w:tc>
              <w:tc>
                <w:tcPr>
                  <w:tcW w:w="1408" w:type="dxa"/>
                  <w:vAlign w:val="center"/>
                </w:tcPr>
                <w:p w14:paraId="6649812E" w14:textId="77777777" w:rsidR="0064492A" w:rsidRPr="0064492A" w:rsidRDefault="0064492A" w:rsidP="00C2777D">
                  <w:pPr>
                    <w:pStyle w:val="afe"/>
                    <w:spacing w:line="360" w:lineRule="auto"/>
                    <w:rPr>
                      <w:szCs w:val="21"/>
                    </w:rPr>
                  </w:pPr>
                  <w:r w:rsidRPr="0064492A">
                    <w:rPr>
                      <w:rFonts w:hint="eastAsia"/>
                      <w:szCs w:val="21"/>
                    </w:rPr>
                    <w:t>1.04</w:t>
                  </w:r>
                </w:p>
              </w:tc>
              <w:tc>
                <w:tcPr>
                  <w:tcW w:w="1294" w:type="dxa"/>
                  <w:vAlign w:val="center"/>
                </w:tcPr>
                <w:p w14:paraId="2CEDB062" w14:textId="77777777" w:rsidR="0064492A" w:rsidRPr="0064492A" w:rsidRDefault="0064492A" w:rsidP="00C2777D">
                  <w:pPr>
                    <w:pStyle w:val="afe"/>
                    <w:spacing w:line="360" w:lineRule="auto"/>
                    <w:rPr>
                      <w:szCs w:val="21"/>
                    </w:rPr>
                  </w:pPr>
                  <w:r w:rsidRPr="0064492A">
                    <w:rPr>
                      <w:rFonts w:hint="eastAsia"/>
                      <w:szCs w:val="21"/>
                    </w:rPr>
                    <w:t>4000</w:t>
                  </w:r>
                </w:p>
              </w:tc>
              <w:tc>
                <w:tcPr>
                  <w:tcW w:w="1216" w:type="dxa"/>
                  <w:vAlign w:val="center"/>
                </w:tcPr>
                <w:p w14:paraId="35945DF1" w14:textId="77777777" w:rsidR="0064492A" w:rsidRPr="0064492A" w:rsidRDefault="0064492A" w:rsidP="00C2777D">
                  <w:pPr>
                    <w:pStyle w:val="afe"/>
                    <w:spacing w:line="360" w:lineRule="auto"/>
                    <w:rPr>
                      <w:szCs w:val="21"/>
                    </w:rPr>
                  </w:pPr>
                  <w:r w:rsidRPr="0064492A">
                    <w:rPr>
                      <w:rFonts w:hint="eastAsia"/>
                      <w:szCs w:val="21"/>
                    </w:rPr>
                    <w:t>0</w:t>
                  </w:r>
                </w:p>
              </w:tc>
              <w:tc>
                <w:tcPr>
                  <w:tcW w:w="1216" w:type="dxa"/>
                  <w:vAlign w:val="center"/>
                </w:tcPr>
                <w:p w14:paraId="17E4C530" w14:textId="77777777" w:rsidR="0064492A" w:rsidRPr="0064492A" w:rsidRDefault="0064492A" w:rsidP="00C2777D">
                  <w:pPr>
                    <w:pStyle w:val="afe"/>
                    <w:spacing w:line="360" w:lineRule="auto"/>
                    <w:rPr>
                      <w:szCs w:val="21"/>
                    </w:rPr>
                  </w:pPr>
                  <w:r w:rsidRPr="0064492A">
                    <w:rPr>
                      <w:szCs w:val="21"/>
                    </w:rPr>
                    <w:t>达标</w:t>
                  </w:r>
                </w:p>
              </w:tc>
            </w:tr>
            <w:tr w:rsidR="0064492A" w:rsidRPr="0064492A" w14:paraId="7BE36455" w14:textId="77777777" w:rsidTr="00646981">
              <w:trPr>
                <w:trHeight w:val="397"/>
                <w:jc w:val="center"/>
              </w:trPr>
              <w:tc>
                <w:tcPr>
                  <w:tcW w:w="876" w:type="dxa"/>
                  <w:vMerge/>
                  <w:vAlign w:val="center"/>
                </w:tcPr>
                <w:p w14:paraId="0AAFE865" w14:textId="77777777" w:rsidR="0064492A" w:rsidRPr="0064492A" w:rsidRDefault="0064492A" w:rsidP="00C2777D">
                  <w:pPr>
                    <w:pStyle w:val="afe"/>
                    <w:spacing w:line="360" w:lineRule="auto"/>
                    <w:rPr>
                      <w:szCs w:val="21"/>
                    </w:rPr>
                  </w:pPr>
                </w:p>
              </w:tc>
              <w:tc>
                <w:tcPr>
                  <w:tcW w:w="1128" w:type="dxa"/>
                  <w:vAlign w:val="center"/>
                </w:tcPr>
                <w:p w14:paraId="19732A88" w14:textId="77777777" w:rsidR="0064492A" w:rsidRPr="0064492A" w:rsidRDefault="0064492A" w:rsidP="00C2777D">
                  <w:pPr>
                    <w:pStyle w:val="afe"/>
                    <w:spacing w:line="360" w:lineRule="auto"/>
                    <w:rPr>
                      <w:szCs w:val="21"/>
                    </w:rPr>
                  </w:pPr>
                  <w:r w:rsidRPr="0064492A">
                    <w:rPr>
                      <w:szCs w:val="21"/>
                    </w:rPr>
                    <w:t>O</w:t>
                  </w:r>
                  <w:r w:rsidRPr="0064492A">
                    <w:rPr>
                      <w:rFonts w:hint="eastAsia"/>
                      <w:szCs w:val="21"/>
                      <w:vertAlign w:val="subscript"/>
                    </w:rPr>
                    <w:t>3</w:t>
                  </w:r>
                </w:p>
              </w:tc>
              <w:tc>
                <w:tcPr>
                  <w:tcW w:w="1933" w:type="dxa"/>
                  <w:vAlign w:val="center"/>
                </w:tcPr>
                <w:p w14:paraId="723373F4" w14:textId="77777777" w:rsidR="0064492A" w:rsidRPr="0064492A" w:rsidRDefault="0064492A" w:rsidP="00C2777D">
                  <w:pPr>
                    <w:pStyle w:val="afe"/>
                    <w:spacing w:line="360" w:lineRule="auto"/>
                    <w:rPr>
                      <w:szCs w:val="21"/>
                    </w:rPr>
                  </w:pPr>
                  <w:r w:rsidRPr="0064492A">
                    <w:rPr>
                      <w:rFonts w:hint="eastAsia"/>
                      <w:szCs w:val="21"/>
                    </w:rPr>
                    <w:t>90</w:t>
                  </w:r>
                  <w:r w:rsidRPr="0064492A">
                    <w:rPr>
                      <w:rFonts w:hint="eastAsia"/>
                      <w:szCs w:val="21"/>
                    </w:rPr>
                    <w:t>百分位数最大</w:t>
                  </w:r>
                  <w:r w:rsidRPr="0064492A">
                    <w:rPr>
                      <w:rFonts w:hint="eastAsia"/>
                      <w:szCs w:val="21"/>
                    </w:rPr>
                    <w:t>8</w:t>
                  </w:r>
                  <w:r w:rsidRPr="0064492A">
                    <w:rPr>
                      <w:rFonts w:hint="eastAsia"/>
                      <w:szCs w:val="21"/>
                    </w:rPr>
                    <w:t>小时平均质量浓度</w:t>
                  </w:r>
                </w:p>
              </w:tc>
              <w:tc>
                <w:tcPr>
                  <w:tcW w:w="1408" w:type="dxa"/>
                  <w:vAlign w:val="center"/>
                </w:tcPr>
                <w:p w14:paraId="3AF43B98" w14:textId="77777777" w:rsidR="0064492A" w:rsidRPr="0064492A" w:rsidRDefault="0064492A" w:rsidP="00C2777D">
                  <w:pPr>
                    <w:pStyle w:val="afe"/>
                    <w:spacing w:line="360" w:lineRule="auto"/>
                    <w:rPr>
                      <w:szCs w:val="21"/>
                    </w:rPr>
                  </w:pPr>
                  <w:r w:rsidRPr="0064492A">
                    <w:rPr>
                      <w:rFonts w:hint="eastAsia"/>
                      <w:szCs w:val="21"/>
                    </w:rPr>
                    <w:t>101.67</w:t>
                  </w:r>
                </w:p>
              </w:tc>
              <w:tc>
                <w:tcPr>
                  <w:tcW w:w="1294" w:type="dxa"/>
                  <w:vAlign w:val="center"/>
                </w:tcPr>
                <w:p w14:paraId="469F1C0C" w14:textId="77777777" w:rsidR="0064492A" w:rsidRPr="0064492A" w:rsidRDefault="0064492A" w:rsidP="00C2777D">
                  <w:pPr>
                    <w:pStyle w:val="afe"/>
                    <w:spacing w:line="360" w:lineRule="auto"/>
                    <w:rPr>
                      <w:szCs w:val="21"/>
                    </w:rPr>
                  </w:pPr>
                  <w:r w:rsidRPr="0064492A">
                    <w:rPr>
                      <w:rFonts w:hint="eastAsia"/>
                      <w:szCs w:val="21"/>
                    </w:rPr>
                    <w:t>160</w:t>
                  </w:r>
                </w:p>
              </w:tc>
              <w:tc>
                <w:tcPr>
                  <w:tcW w:w="1216" w:type="dxa"/>
                  <w:vAlign w:val="center"/>
                </w:tcPr>
                <w:p w14:paraId="6103CC6D" w14:textId="77777777" w:rsidR="0064492A" w:rsidRPr="0064492A" w:rsidRDefault="0064492A" w:rsidP="00C2777D">
                  <w:pPr>
                    <w:pStyle w:val="afe"/>
                    <w:spacing w:line="360" w:lineRule="auto"/>
                    <w:rPr>
                      <w:szCs w:val="21"/>
                    </w:rPr>
                  </w:pPr>
                  <w:r w:rsidRPr="0064492A">
                    <w:rPr>
                      <w:rFonts w:hint="eastAsia"/>
                      <w:szCs w:val="21"/>
                    </w:rPr>
                    <w:t>0</w:t>
                  </w:r>
                </w:p>
              </w:tc>
              <w:tc>
                <w:tcPr>
                  <w:tcW w:w="1216" w:type="dxa"/>
                  <w:vAlign w:val="center"/>
                </w:tcPr>
                <w:p w14:paraId="69C66A28" w14:textId="77777777" w:rsidR="0064492A" w:rsidRPr="0064492A" w:rsidRDefault="0064492A" w:rsidP="00C2777D">
                  <w:pPr>
                    <w:pStyle w:val="afe"/>
                    <w:spacing w:line="360" w:lineRule="auto"/>
                    <w:rPr>
                      <w:szCs w:val="21"/>
                    </w:rPr>
                  </w:pPr>
                  <w:r w:rsidRPr="0064492A">
                    <w:rPr>
                      <w:szCs w:val="21"/>
                    </w:rPr>
                    <w:t>达标</w:t>
                  </w:r>
                </w:p>
              </w:tc>
            </w:tr>
          </w:tbl>
          <w:p w14:paraId="5D8D0EFB" w14:textId="77777777" w:rsidR="0064492A" w:rsidRDefault="0064492A" w:rsidP="00C2777D">
            <w:pPr>
              <w:pStyle w:val="14"/>
              <w:spacing w:line="360" w:lineRule="auto"/>
              <w:ind w:firstLineChars="200" w:firstLine="480"/>
              <w:rPr>
                <w:sz w:val="24"/>
                <w:szCs w:val="24"/>
              </w:rPr>
            </w:pPr>
            <w:r>
              <w:rPr>
                <w:sz w:val="24"/>
                <w:szCs w:val="24"/>
              </w:rPr>
              <w:t>由上表可知，湘阴县</w:t>
            </w:r>
            <w:r>
              <w:rPr>
                <w:sz w:val="24"/>
                <w:szCs w:val="24"/>
              </w:rPr>
              <w:t>PM</w:t>
            </w:r>
            <w:r>
              <w:rPr>
                <w:sz w:val="24"/>
                <w:szCs w:val="24"/>
                <w:vertAlign w:val="subscript"/>
              </w:rPr>
              <w:t>2.5</w:t>
            </w:r>
            <w:r>
              <w:rPr>
                <w:sz w:val="24"/>
                <w:szCs w:val="24"/>
              </w:rPr>
              <w:t>出现超标，</w:t>
            </w:r>
            <w:r>
              <w:rPr>
                <w:sz w:val="24"/>
                <w:szCs w:val="24"/>
              </w:rPr>
              <w:t>PM</w:t>
            </w:r>
            <w:r>
              <w:rPr>
                <w:sz w:val="24"/>
                <w:szCs w:val="24"/>
                <w:vertAlign w:val="subscript"/>
              </w:rPr>
              <w:t>2.5</w:t>
            </w:r>
            <w:r>
              <w:rPr>
                <w:sz w:val="24"/>
                <w:szCs w:val="24"/>
              </w:rPr>
              <w:t>的超标倍数为</w:t>
            </w:r>
            <w:r>
              <w:rPr>
                <w:sz w:val="24"/>
                <w:szCs w:val="24"/>
              </w:rPr>
              <w:t>0.1</w:t>
            </w:r>
            <w:r>
              <w:rPr>
                <w:rFonts w:hint="eastAsia"/>
                <w:sz w:val="24"/>
                <w:szCs w:val="24"/>
              </w:rPr>
              <w:t>2</w:t>
            </w:r>
            <w:r>
              <w:rPr>
                <w:sz w:val="24"/>
                <w:szCs w:val="24"/>
              </w:rPr>
              <w:t>，项目所在区域为环境空气质量不达标区。</w:t>
            </w:r>
          </w:p>
          <w:p w14:paraId="0784A800" w14:textId="77777777" w:rsidR="0064492A" w:rsidRDefault="0064492A" w:rsidP="00C2777D">
            <w:pPr>
              <w:pStyle w:val="af1"/>
              <w:spacing w:before="0" w:beforeAutospacing="0" w:after="0" w:afterAutospacing="0" w:line="360" w:lineRule="auto"/>
              <w:ind w:firstLine="420"/>
              <w:jc w:val="both"/>
              <w:rPr>
                <w:rFonts w:ascii="Times New Roman" w:hAnsi="Times New Roman" w:cs="Times New Roman"/>
              </w:rPr>
            </w:pPr>
            <w:r>
              <w:rPr>
                <w:rFonts w:ascii="Times New Roman" w:hAnsi="Times New Roman" w:cs="Times New Roman"/>
                <w:color w:val="auto"/>
              </w:rPr>
              <w:t>根据《湖南省污染防治攻坚战三年行动计划</w:t>
            </w:r>
            <w:r>
              <w:rPr>
                <w:rFonts w:ascii="Times New Roman" w:hAnsi="Times New Roman" w:cs="Times New Roman"/>
                <w:color w:val="auto"/>
              </w:rPr>
              <w:t>(2018—2020</w:t>
            </w:r>
            <w:r>
              <w:rPr>
                <w:rFonts w:ascii="Times New Roman" w:hAnsi="Times New Roman" w:cs="Times New Roman"/>
                <w:color w:val="auto"/>
              </w:rPr>
              <w:t>年</w:t>
            </w:r>
            <w:r>
              <w:rPr>
                <w:rFonts w:ascii="Times New Roman" w:hAnsi="Times New Roman" w:cs="Times New Roman"/>
                <w:color w:val="auto"/>
              </w:rPr>
              <w:t>)</w:t>
            </w:r>
            <w:r>
              <w:rPr>
                <w:rFonts w:ascii="Times New Roman" w:hAnsi="Times New Roman" w:cs="Times New Roman"/>
                <w:color w:val="auto"/>
              </w:rPr>
              <w:t>》、《岳阳市洞庭湖生态环境专项整治三年行动实施方案（</w:t>
            </w:r>
            <w:r>
              <w:rPr>
                <w:rFonts w:ascii="Times New Roman" w:hAnsi="Times New Roman" w:cs="Times New Roman"/>
                <w:color w:val="auto"/>
              </w:rPr>
              <w:t>2018—2020</w:t>
            </w:r>
            <w:r>
              <w:rPr>
                <w:rFonts w:ascii="Times New Roman" w:hAnsi="Times New Roman" w:cs="Times New Roman"/>
                <w:color w:val="auto"/>
              </w:rPr>
              <w:t>年）》及《湘阴县城镇（乡）黑臭水体治理三年行动（</w:t>
            </w:r>
            <w:r>
              <w:rPr>
                <w:rFonts w:ascii="Times New Roman" w:hAnsi="Times New Roman" w:cs="Times New Roman"/>
                <w:color w:val="auto"/>
              </w:rPr>
              <w:t>2018-2020</w:t>
            </w:r>
            <w:r>
              <w:rPr>
                <w:rFonts w:ascii="Times New Roman" w:hAnsi="Times New Roman" w:cs="Times New Roman"/>
                <w:color w:val="auto"/>
              </w:rPr>
              <w:t>年）初步实施计划》，湘阴县近期采取产业和能源结构</w:t>
            </w:r>
            <w:r>
              <w:rPr>
                <w:rFonts w:ascii="Times New Roman" w:hAnsi="Times New Roman" w:cs="Times New Roman"/>
                <w:color w:val="auto"/>
              </w:rPr>
              <w:lastRenderedPageBreak/>
              <w:t>调整措施、大气污染治理的措施等一系列措施，同时根据</w:t>
            </w:r>
            <w:r>
              <w:rPr>
                <w:rFonts w:ascii="Times New Roman" w:hAnsi="Times New Roman" w:cs="Times New Roman" w:hint="eastAsia"/>
                <w:color w:val="auto"/>
              </w:rPr>
              <w:t>上表</w:t>
            </w:r>
            <w:r>
              <w:rPr>
                <w:rFonts w:ascii="Times New Roman" w:hAnsi="Times New Roman" w:cs="Times New Roman"/>
                <w:color w:val="auto"/>
              </w:rPr>
              <w:t>201</w:t>
            </w:r>
            <w:r>
              <w:rPr>
                <w:rFonts w:ascii="Times New Roman" w:hAnsi="Times New Roman" w:cs="Times New Roman" w:hint="eastAsia"/>
                <w:color w:val="auto"/>
              </w:rPr>
              <w:t>9</w:t>
            </w:r>
            <w:r>
              <w:rPr>
                <w:rFonts w:ascii="Times New Roman" w:hAnsi="Times New Roman" w:cs="Times New Roman"/>
                <w:color w:val="auto"/>
              </w:rPr>
              <w:t>年环境空气质量现状对比可知，湘阴县环境空气质量正在逐步改善。</w:t>
            </w:r>
          </w:p>
          <w:p w14:paraId="072DC24C" w14:textId="77777777" w:rsidR="0064492A" w:rsidRDefault="0064492A" w:rsidP="00C2777D">
            <w:pPr>
              <w:pStyle w:val="af1"/>
              <w:spacing w:before="0" w:beforeAutospacing="0" w:after="0" w:afterAutospacing="0" w:line="360" w:lineRule="auto"/>
              <w:ind w:firstLine="420"/>
              <w:jc w:val="both"/>
            </w:pPr>
            <w:r w:rsidRPr="00202F3A">
              <w:rPr>
                <w:rFonts w:ascii="Times New Roman" w:hAnsi="Times New Roman" w:cs="Times New Roman" w:hint="eastAsia"/>
                <w:color w:val="auto"/>
              </w:rPr>
              <w:t>本项目特征因子为“</w:t>
            </w:r>
            <w:r w:rsidRPr="00202F3A">
              <w:rPr>
                <w:rFonts w:ascii="Times New Roman" w:hAnsi="Times New Roman" w:cs="Times New Roman" w:hint="eastAsia"/>
                <w:color w:val="auto"/>
              </w:rPr>
              <w:t>TVOC</w:t>
            </w:r>
            <w:r w:rsidRPr="00202F3A">
              <w:rPr>
                <w:rFonts w:ascii="Times New Roman" w:hAnsi="Times New Roman" w:cs="Times New Roman" w:hint="eastAsia"/>
                <w:color w:val="auto"/>
              </w:rPr>
              <w:t>”</w:t>
            </w:r>
            <w:r w:rsidRPr="00202F3A">
              <w:rPr>
                <w:rFonts w:ascii="Times New Roman" w:hAnsi="Times New Roman" w:cs="Times New Roman"/>
                <w:color w:val="auto"/>
              </w:rPr>
              <w:t>，</w:t>
            </w:r>
            <w:r w:rsidRPr="00202F3A">
              <w:rPr>
                <w:rFonts w:ascii="Times New Roman" w:hAnsi="Times New Roman" w:cs="Times New Roman" w:hint="eastAsia"/>
                <w:color w:val="auto"/>
              </w:rPr>
              <w:t>故</w:t>
            </w:r>
            <w:r w:rsidRPr="00202F3A">
              <w:rPr>
                <w:rFonts w:ascii="Times New Roman" w:hAnsi="Times New Roman" w:cs="Times New Roman"/>
                <w:color w:val="auto"/>
              </w:rPr>
              <w:t>本环评</w:t>
            </w:r>
            <w:r w:rsidRPr="00202F3A">
              <w:rPr>
                <w:rFonts w:ascii="Times New Roman" w:hAnsi="Times New Roman" w:cs="Times New Roman" w:hint="eastAsia"/>
                <w:color w:val="auto"/>
              </w:rPr>
              <w:t>引用</w:t>
            </w:r>
            <w:r w:rsidRPr="00202F3A">
              <w:rPr>
                <w:rFonts w:ascii="Times New Roman" w:hAnsi="Times New Roman" w:cs="Times New Roman"/>
                <w:color w:val="auto"/>
              </w:rPr>
              <w:t>《</w:t>
            </w:r>
            <w:r w:rsidRPr="00202F3A">
              <w:rPr>
                <w:rFonts w:ascii="Times New Roman" w:hAnsi="Times New Roman" w:cs="Times New Roman" w:hint="eastAsia"/>
                <w:color w:val="auto"/>
              </w:rPr>
              <w:t>湘阴县雅彩化妆品有限公司年产化妆刷</w:t>
            </w:r>
            <w:r w:rsidRPr="00202F3A">
              <w:rPr>
                <w:rFonts w:ascii="Times New Roman" w:hAnsi="Times New Roman" w:cs="Times New Roman" w:hint="eastAsia"/>
                <w:color w:val="auto"/>
              </w:rPr>
              <w:t>3000</w:t>
            </w:r>
            <w:r w:rsidRPr="00202F3A">
              <w:rPr>
                <w:rFonts w:ascii="Times New Roman" w:hAnsi="Times New Roman" w:cs="Times New Roman" w:hint="eastAsia"/>
                <w:color w:val="auto"/>
              </w:rPr>
              <w:t>万支、粉扑</w:t>
            </w:r>
            <w:r w:rsidRPr="00202F3A">
              <w:rPr>
                <w:rFonts w:ascii="Times New Roman" w:hAnsi="Times New Roman" w:cs="Times New Roman" w:hint="eastAsia"/>
                <w:color w:val="auto"/>
              </w:rPr>
              <w:t>5000</w:t>
            </w:r>
            <w:r w:rsidRPr="00202F3A">
              <w:rPr>
                <w:rFonts w:ascii="Times New Roman" w:hAnsi="Times New Roman" w:cs="Times New Roman" w:hint="eastAsia"/>
                <w:color w:val="auto"/>
              </w:rPr>
              <w:t>万个建设项目环境影响报告书</w:t>
            </w:r>
            <w:r w:rsidRPr="00202F3A">
              <w:rPr>
                <w:rFonts w:ascii="Times New Roman" w:hAnsi="Times New Roman" w:cs="Times New Roman"/>
                <w:color w:val="auto"/>
              </w:rPr>
              <w:t>》对周边</w:t>
            </w:r>
            <w:r w:rsidR="00202F3A" w:rsidRPr="00202F3A">
              <w:rPr>
                <w:rFonts w:ascii="Times New Roman" w:hAnsi="Times New Roman" w:cs="Times New Roman" w:hint="eastAsia"/>
                <w:color w:val="auto"/>
              </w:rPr>
              <w:t>环境空气</w:t>
            </w:r>
            <w:r w:rsidRPr="00202F3A">
              <w:rPr>
                <w:rFonts w:ascii="Times New Roman" w:hAnsi="Times New Roman" w:cs="Times New Roman"/>
                <w:color w:val="auto"/>
              </w:rPr>
              <w:t>现状监测的数据</w:t>
            </w:r>
            <w:r w:rsidR="00202F3A" w:rsidRPr="00202F3A">
              <w:rPr>
                <w:rFonts w:ascii="Times New Roman" w:hAnsi="Times New Roman" w:cs="Times New Roman" w:hint="eastAsia"/>
                <w:color w:val="auto"/>
              </w:rPr>
              <w:t>。</w:t>
            </w:r>
            <w:r w:rsidRPr="00202F3A">
              <w:rPr>
                <w:rFonts w:ascii="Times New Roman" w:hAnsi="Times New Roman" w:cs="Times New Roman" w:hint="eastAsia"/>
                <w:color w:val="auto"/>
              </w:rPr>
              <w:t>湘阴县雅彩化妆品有限公司位于</w:t>
            </w:r>
            <w:r w:rsidR="00202F3A" w:rsidRPr="00202F3A">
              <w:rPr>
                <w:rFonts w:ascii="Times New Roman" w:hAnsi="Times New Roman" w:cs="Times New Roman" w:hint="eastAsia"/>
                <w:color w:val="auto"/>
              </w:rPr>
              <w:t>金龙新区工业区卓达金谷创业园第</w:t>
            </w:r>
            <w:r w:rsidR="00202F3A" w:rsidRPr="00202F3A">
              <w:rPr>
                <w:rFonts w:ascii="Times New Roman" w:hAnsi="Times New Roman" w:cs="Times New Roman" w:hint="eastAsia"/>
                <w:color w:val="auto"/>
              </w:rPr>
              <w:t>5</w:t>
            </w:r>
            <w:r w:rsidR="00202F3A" w:rsidRPr="00202F3A">
              <w:rPr>
                <w:rFonts w:ascii="Times New Roman" w:hAnsi="Times New Roman" w:cs="Times New Roman" w:hint="eastAsia"/>
                <w:color w:val="auto"/>
              </w:rPr>
              <w:t>栋厂房内，</w:t>
            </w:r>
            <w:r w:rsidR="00202F3A" w:rsidRPr="00202F3A">
              <w:rPr>
                <w:rFonts w:ascii="Times New Roman" w:hAnsi="Times New Roman" w:cs="Times New Roman"/>
                <w:color w:val="auto"/>
              </w:rPr>
              <w:t>2019</w:t>
            </w:r>
            <w:r w:rsidR="00202F3A" w:rsidRPr="00202F3A">
              <w:rPr>
                <w:rFonts w:ascii="Times New Roman" w:hAnsi="Times New Roman" w:cs="Times New Roman"/>
                <w:color w:val="auto"/>
              </w:rPr>
              <w:t>年</w:t>
            </w:r>
            <w:r w:rsidR="00202F3A" w:rsidRPr="00202F3A">
              <w:rPr>
                <w:rFonts w:ascii="Times New Roman" w:hAnsi="Times New Roman" w:cs="Times New Roman"/>
                <w:color w:val="auto"/>
              </w:rPr>
              <w:t>6</w:t>
            </w:r>
            <w:r w:rsidR="00202F3A" w:rsidRPr="00202F3A">
              <w:rPr>
                <w:rFonts w:ascii="Times New Roman" w:hAnsi="Times New Roman" w:cs="Times New Roman"/>
                <w:color w:val="auto"/>
              </w:rPr>
              <w:t>月</w:t>
            </w:r>
            <w:r w:rsidR="00202F3A" w:rsidRPr="00202F3A">
              <w:rPr>
                <w:rFonts w:ascii="Times New Roman" w:hAnsi="Times New Roman" w:cs="Times New Roman"/>
                <w:color w:val="auto"/>
              </w:rPr>
              <w:t>20</w:t>
            </w:r>
            <w:r w:rsidR="00202F3A" w:rsidRPr="00202F3A">
              <w:rPr>
                <w:rFonts w:ascii="Times New Roman" w:hAnsi="Times New Roman" w:cs="Times New Roman"/>
                <w:color w:val="auto"/>
              </w:rPr>
              <w:t>日</w:t>
            </w:r>
            <w:r w:rsidR="00202F3A" w:rsidRPr="00202F3A">
              <w:rPr>
                <w:rFonts w:ascii="Times New Roman" w:hAnsi="Times New Roman" w:cs="Times New Roman"/>
                <w:color w:val="auto"/>
              </w:rPr>
              <w:t>-6</w:t>
            </w:r>
            <w:r w:rsidR="00202F3A" w:rsidRPr="00202F3A">
              <w:rPr>
                <w:rFonts w:ascii="Times New Roman" w:hAnsi="Times New Roman" w:cs="Times New Roman"/>
                <w:color w:val="auto"/>
              </w:rPr>
              <w:t>月</w:t>
            </w:r>
            <w:r w:rsidR="00202F3A" w:rsidRPr="00202F3A">
              <w:rPr>
                <w:rFonts w:ascii="Times New Roman" w:hAnsi="Times New Roman" w:cs="Times New Roman"/>
                <w:color w:val="auto"/>
              </w:rPr>
              <w:t>26</w:t>
            </w:r>
            <w:r w:rsidR="00202F3A" w:rsidRPr="00202F3A">
              <w:rPr>
                <w:rFonts w:ascii="Times New Roman" w:hAnsi="Times New Roman" w:cs="Times New Roman"/>
                <w:color w:val="auto"/>
              </w:rPr>
              <w:t>日</w:t>
            </w:r>
            <w:r w:rsidR="00202F3A" w:rsidRPr="00202F3A">
              <w:rPr>
                <w:rFonts w:ascii="Times New Roman" w:hAnsi="Times New Roman" w:cs="Times New Roman" w:hint="eastAsia"/>
                <w:color w:val="auto"/>
              </w:rPr>
              <w:t>其环评委托</w:t>
            </w:r>
            <w:r w:rsidR="00202F3A" w:rsidRPr="00202F3A">
              <w:rPr>
                <w:rFonts w:ascii="Times New Roman" w:hAnsi="Times New Roman" w:cs="Times New Roman"/>
                <w:color w:val="auto"/>
              </w:rPr>
              <w:t>湖南</w:t>
            </w:r>
            <w:r w:rsidR="00202F3A" w:rsidRPr="00202F3A">
              <w:rPr>
                <w:rFonts w:ascii="Times New Roman" w:hAnsi="Times New Roman" w:cs="Times New Roman" w:hint="eastAsia"/>
                <w:color w:val="auto"/>
              </w:rPr>
              <w:t>汨江</w:t>
            </w:r>
            <w:r w:rsidR="00202F3A" w:rsidRPr="00202F3A">
              <w:rPr>
                <w:rFonts w:ascii="Times New Roman" w:hAnsi="Times New Roman" w:cs="Times New Roman"/>
                <w:color w:val="auto"/>
              </w:rPr>
              <w:t>检测有限公司</w:t>
            </w:r>
            <w:r w:rsidR="000370F7">
              <w:rPr>
                <w:rFonts w:ascii="Times New Roman" w:hAnsi="Times New Roman" w:cs="Times New Roman" w:hint="eastAsia"/>
                <w:color w:val="auto"/>
              </w:rPr>
              <w:t>在</w:t>
            </w:r>
            <w:r w:rsidR="00202F3A" w:rsidRPr="00202F3A">
              <w:rPr>
                <w:rFonts w:ascii="Times New Roman" w:hAnsi="Times New Roman" w:cs="Times New Roman" w:hint="eastAsia"/>
                <w:color w:val="auto"/>
              </w:rPr>
              <w:t>其</w:t>
            </w:r>
            <w:r w:rsidR="00202F3A" w:rsidRPr="00202F3A">
              <w:rPr>
                <w:rFonts w:ascii="Times New Roman" w:hAnsi="Times New Roman" w:cs="Times New Roman"/>
                <w:color w:val="auto"/>
              </w:rPr>
              <w:t>周边</w:t>
            </w:r>
            <w:r w:rsidR="000370F7">
              <w:rPr>
                <w:rFonts w:ascii="Times New Roman" w:hAnsi="Times New Roman" w:cs="Times New Roman" w:hint="eastAsia"/>
                <w:color w:val="auto"/>
              </w:rPr>
              <w:t>开展了</w:t>
            </w:r>
            <w:r w:rsidR="00202F3A" w:rsidRPr="00202F3A">
              <w:rPr>
                <w:rFonts w:ascii="Times New Roman" w:hAnsi="Times New Roman" w:cs="Times New Roman"/>
                <w:color w:val="auto"/>
              </w:rPr>
              <w:t>TVOC</w:t>
            </w:r>
            <w:r w:rsidR="00202F3A" w:rsidRPr="00202F3A">
              <w:rPr>
                <w:rFonts w:ascii="Times New Roman" w:hAnsi="Times New Roman" w:cs="Times New Roman"/>
                <w:color w:val="auto"/>
              </w:rPr>
              <w:t>现状监测</w:t>
            </w:r>
            <w:r w:rsidR="00202F3A" w:rsidRPr="00202F3A">
              <w:rPr>
                <w:rFonts w:ascii="Times New Roman" w:hAnsi="Times New Roman" w:cs="Times New Roman" w:hint="eastAsia"/>
                <w:color w:val="auto"/>
              </w:rPr>
              <w:t>，监测点位情况：</w:t>
            </w:r>
            <w:r w:rsidR="00202F3A" w:rsidRPr="00202F3A">
              <w:rPr>
                <w:rFonts w:ascii="Times New Roman" w:hAnsi="Times New Roman" w:cs="Times New Roman" w:hint="eastAsia"/>
                <w:color w:val="auto"/>
              </w:rPr>
              <w:t>G1</w:t>
            </w:r>
            <w:r w:rsidR="000370F7">
              <w:rPr>
                <w:rFonts w:ascii="Times New Roman" w:hAnsi="Times New Roman" w:cs="Times New Roman" w:hint="eastAsia"/>
                <w:color w:val="auto"/>
              </w:rPr>
              <w:t>：本</w:t>
            </w:r>
            <w:r w:rsidR="00202F3A" w:rsidRPr="00202F3A">
              <w:rPr>
                <w:rFonts w:ascii="Times New Roman" w:hAnsi="Times New Roman" w:cs="Times New Roman" w:hint="eastAsia"/>
                <w:color w:val="auto"/>
              </w:rPr>
              <w:t>项目</w:t>
            </w:r>
            <w:r w:rsidR="00260BC3">
              <w:rPr>
                <w:rFonts w:ascii="Times New Roman" w:hAnsi="Times New Roman" w:cs="Times New Roman" w:hint="eastAsia"/>
                <w:color w:val="auto"/>
              </w:rPr>
              <w:t>东北方向</w:t>
            </w:r>
            <w:r w:rsidR="00260BC3">
              <w:rPr>
                <w:rFonts w:ascii="Times New Roman" w:hAnsi="Times New Roman" w:cs="Times New Roman" w:hint="eastAsia"/>
                <w:color w:val="auto"/>
              </w:rPr>
              <w:t>6</w:t>
            </w:r>
            <w:r w:rsidR="00260BC3">
              <w:rPr>
                <w:rFonts w:ascii="Times New Roman" w:hAnsi="Times New Roman" w:cs="Times New Roman"/>
                <w:color w:val="auto"/>
              </w:rPr>
              <w:t>00m</w:t>
            </w:r>
            <w:r w:rsidR="00260BC3">
              <w:rPr>
                <w:rFonts w:ascii="Times New Roman" w:hAnsi="Times New Roman" w:cs="Times New Roman" w:hint="eastAsia"/>
                <w:color w:val="auto"/>
              </w:rPr>
              <w:t>处</w:t>
            </w:r>
            <w:r w:rsidR="00202F3A" w:rsidRPr="00202F3A">
              <w:rPr>
                <w:rFonts w:ascii="Times New Roman" w:hAnsi="Times New Roman" w:cs="Times New Roman" w:hint="eastAsia"/>
                <w:color w:val="auto"/>
              </w:rPr>
              <w:t>；</w:t>
            </w:r>
            <w:r w:rsidR="00202F3A" w:rsidRPr="00202F3A">
              <w:rPr>
                <w:rFonts w:ascii="Times New Roman" w:hAnsi="Times New Roman" w:cs="Times New Roman" w:hint="eastAsia"/>
                <w:color w:val="auto"/>
              </w:rPr>
              <w:t>G2</w:t>
            </w:r>
            <w:r w:rsidR="000370F7">
              <w:rPr>
                <w:rFonts w:ascii="Times New Roman" w:hAnsi="Times New Roman" w:cs="Times New Roman" w:hint="eastAsia"/>
                <w:color w:val="auto"/>
              </w:rPr>
              <w:t>：本</w:t>
            </w:r>
            <w:r w:rsidR="00260BC3">
              <w:rPr>
                <w:rFonts w:ascii="Times New Roman" w:hAnsi="Times New Roman" w:cs="Times New Roman" w:hint="eastAsia"/>
                <w:color w:val="auto"/>
              </w:rPr>
              <w:t>项目东面</w:t>
            </w:r>
            <w:r w:rsidR="00260BC3">
              <w:rPr>
                <w:rFonts w:ascii="Times New Roman" w:hAnsi="Times New Roman" w:cs="Times New Roman"/>
                <w:color w:val="auto"/>
              </w:rPr>
              <w:t>8</w:t>
            </w:r>
            <w:r w:rsidR="00202F3A" w:rsidRPr="00202F3A">
              <w:rPr>
                <w:rFonts w:ascii="Times New Roman" w:hAnsi="Times New Roman" w:cs="Times New Roman" w:hint="eastAsia"/>
                <w:color w:val="auto"/>
              </w:rPr>
              <w:t>50m</w:t>
            </w:r>
            <w:r w:rsidR="00202F3A" w:rsidRPr="00202F3A">
              <w:rPr>
                <w:rFonts w:ascii="Times New Roman" w:hAnsi="Times New Roman" w:cs="Times New Roman" w:hint="eastAsia"/>
                <w:color w:val="auto"/>
              </w:rPr>
              <w:t>处庙塘垅居民点</w:t>
            </w:r>
            <w:r>
              <w:rPr>
                <w:rFonts w:hint="eastAsia"/>
                <w:color w:val="auto"/>
              </w:rPr>
              <w:t>。</w:t>
            </w:r>
            <w:r>
              <w:rPr>
                <w:color w:val="auto"/>
              </w:rPr>
              <w:t>根据引用数据的时间与距离，其符合《环境影响评价技术导则</w:t>
            </w:r>
            <w:r w:rsidR="00260BC3">
              <w:rPr>
                <w:color w:val="auto"/>
              </w:rPr>
              <w:t>-</w:t>
            </w:r>
            <w:r>
              <w:rPr>
                <w:color w:val="auto"/>
              </w:rPr>
              <w:t>大气环境》（HJ2.2-20</w:t>
            </w:r>
            <w:r>
              <w:rPr>
                <w:rFonts w:hint="eastAsia"/>
                <w:color w:val="auto"/>
              </w:rPr>
              <w:t>1</w:t>
            </w:r>
            <w:r>
              <w:rPr>
                <w:color w:val="auto"/>
              </w:rPr>
              <w:t>8）中的对于引用数据的要求，本次环评引用数据可行。</w:t>
            </w:r>
            <w:r>
              <w:rPr>
                <w:rFonts w:hint="eastAsia"/>
                <w:color w:val="auto"/>
              </w:rPr>
              <w:t>引用</w:t>
            </w:r>
            <w:r>
              <w:rPr>
                <w:color w:val="auto"/>
              </w:rPr>
              <w:t>监测结果统计见</w:t>
            </w:r>
            <w:r w:rsidR="00260BC3">
              <w:rPr>
                <w:rFonts w:hint="eastAsia"/>
                <w:color w:val="auto"/>
              </w:rPr>
              <w:t>下表所示</w:t>
            </w:r>
            <w:r>
              <w:rPr>
                <w:color w:val="auto"/>
              </w:rPr>
              <w:t>。</w:t>
            </w:r>
          </w:p>
          <w:p w14:paraId="01839D3A" w14:textId="77777777" w:rsidR="0064492A" w:rsidRDefault="0064492A" w:rsidP="00C2777D">
            <w:pPr>
              <w:pStyle w:val="1-1"/>
              <w:spacing w:line="360" w:lineRule="auto"/>
            </w:pPr>
          </w:p>
          <w:p w14:paraId="313375B7" w14:textId="77777777" w:rsidR="00260BC3" w:rsidRDefault="0064492A" w:rsidP="00C2777D">
            <w:pPr>
              <w:pStyle w:val="afd"/>
              <w:adjustRightInd w:val="0"/>
              <w:snapToGrid w:val="0"/>
              <w:spacing w:line="360" w:lineRule="auto"/>
              <w:ind w:firstLineChars="0" w:firstLine="0"/>
              <w:jc w:val="center"/>
              <w:rPr>
                <w:rFonts w:cs="Times New Roman"/>
              </w:rPr>
            </w:pPr>
            <w:r w:rsidRPr="00260BC3">
              <w:rPr>
                <w:rFonts w:cs="Times New Roman"/>
              </w:rPr>
              <w:t>表</w:t>
            </w:r>
            <w:r w:rsidR="00646981">
              <w:rPr>
                <w:rFonts w:cs="Times New Roman" w:hint="eastAsia"/>
              </w:rPr>
              <w:t>3</w:t>
            </w:r>
            <w:r w:rsidR="00646981">
              <w:rPr>
                <w:rFonts w:cs="Times New Roman"/>
              </w:rPr>
              <w:t>-2</w:t>
            </w:r>
            <w:r w:rsidRPr="00260BC3">
              <w:rPr>
                <w:rFonts w:cs="Times New Roman"/>
              </w:rPr>
              <w:t xml:space="preserve"> </w:t>
            </w:r>
            <w:r w:rsidRPr="00260BC3">
              <w:rPr>
                <w:rFonts w:cs="Times New Roman" w:hint="eastAsia"/>
              </w:rPr>
              <w:t>引用数据</w:t>
            </w:r>
            <w:r w:rsidRPr="00260BC3">
              <w:rPr>
                <w:rFonts w:cs="Times New Roman"/>
              </w:rPr>
              <w:t xml:space="preserve">统计结果  </w:t>
            </w:r>
          </w:p>
          <w:p w14:paraId="1E37B770" w14:textId="77777777" w:rsidR="0064492A" w:rsidRPr="00260BC3" w:rsidRDefault="0064492A" w:rsidP="00C2777D">
            <w:pPr>
              <w:pStyle w:val="afd"/>
              <w:adjustRightInd w:val="0"/>
              <w:snapToGrid w:val="0"/>
              <w:spacing w:line="360" w:lineRule="auto"/>
              <w:ind w:firstLineChars="0" w:firstLine="0"/>
              <w:jc w:val="right"/>
              <w:rPr>
                <w:rFonts w:cs="Times New Roman"/>
              </w:rPr>
            </w:pPr>
            <w:r w:rsidRPr="00260BC3">
              <w:rPr>
                <w:rFonts w:cs="Times New Roman"/>
              </w:rPr>
              <w:t>单位：（mg/m3）</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38"/>
              <w:gridCol w:w="3784"/>
              <w:gridCol w:w="2783"/>
            </w:tblGrid>
            <w:tr w:rsidR="00260BC3" w14:paraId="3D61337A" w14:textId="77777777" w:rsidTr="00646981">
              <w:trPr>
                <w:trHeight w:val="397"/>
                <w:jc w:val="center"/>
              </w:trPr>
              <w:tc>
                <w:tcPr>
                  <w:tcW w:w="1558" w:type="dxa"/>
                  <w:vAlign w:val="center"/>
                </w:tcPr>
                <w:p w14:paraId="5A850D61" w14:textId="77777777" w:rsidR="00260BC3" w:rsidRDefault="00260BC3" w:rsidP="00C2777D">
                  <w:pPr>
                    <w:pStyle w:val="afe"/>
                    <w:spacing w:line="360" w:lineRule="auto"/>
                    <w:rPr>
                      <w:color w:val="000000"/>
                    </w:rPr>
                  </w:pPr>
                  <w:r>
                    <w:rPr>
                      <w:color w:val="000000"/>
                    </w:rPr>
                    <w:t>监测点</w:t>
                  </w:r>
                </w:p>
              </w:tc>
              <w:tc>
                <w:tcPr>
                  <w:tcW w:w="3042" w:type="dxa"/>
                  <w:vAlign w:val="center"/>
                </w:tcPr>
                <w:p w14:paraId="3D5F2196" w14:textId="77777777" w:rsidR="00260BC3" w:rsidRDefault="00260BC3" w:rsidP="00C2777D">
                  <w:pPr>
                    <w:pStyle w:val="afe"/>
                    <w:spacing w:line="360" w:lineRule="auto"/>
                    <w:rPr>
                      <w:color w:val="000000"/>
                    </w:rPr>
                  </w:pPr>
                  <w:r>
                    <w:rPr>
                      <w:color w:val="000000"/>
                    </w:rPr>
                    <w:t>项目</w:t>
                  </w:r>
                </w:p>
              </w:tc>
              <w:tc>
                <w:tcPr>
                  <w:tcW w:w="2237" w:type="dxa"/>
                  <w:vAlign w:val="center"/>
                </w:tcPr>
                <w:p w14:paraId="05984379" w14:textId="77777777" w:rsidR="00260BC3" w:rsidRDefault="00260BC3" w:rsidP="00C2777D">
                  <w:pPr>
                    <w:pStyle w:val="afe"/>
                    <w:spacing w:line="360" w:lineRule="auto"/>
                    <w:rPr>
                      <w:color w:val="000000"/>
                    </w:rPr>
                  </w:pPr>
                  <w:r>
                    <w:rPr>
                      <w:rFonts w:hint="eastAsia"/>
                      <w:color w:val="000000"/>
                    </w:rPr>
                    <w:t>TVOC</w:t>
                  </w:r>
                </w:p>
              </w:tc>
            </w:tr>
            <w:tr w:rsidR="00260BC3" w14:paraId="71F95300" w14:textId="77777777" w:rsidTr="00646981">
              <w:trPr>
                <w:trHeight w:val="397"/>
                <w:jc w:val="center"/>
              </w:trPr>
              <w:tc>
                <w:tcPr>
                  <w:tcW w:w="1558" w:type="dxa"/>
                  <w:vMerge w:val="restart"/>
                  <w:vAlign w:val="center"/>
                </w:tcPr>
                <w:p w14:paraId="5500A3D7" w14:textId="77777777" w:rsidR="00260BC3" w:rsidRDefault="00260BC3" w:rsidP="00C2777D">
                  <w:pPr>
                    <w:pStyle w:val="afe"/>
                    <w:spacing w:line="360" w:lineRule="auto"/>
                    <w:rPr>
                      <w:color w:val="000000"/>
                    </w:rPr>
                  </w:pPr>
                  <w:r>
                    <w:rPr>
                      <w:rFonts w:hint="eastAsia"/>
                      <w:color w:val="000000"/>
                    </w:rPr>
                    <w:t>G1</w:t>
                  </w:r>
                </w:p>
              </w:tc>
              <w:tc>
                <w:tcPr>
                  <w:tcW w:w="3042" w:type="dxa"/>
                  <w:vAlign w:val="center"/>
                </w:tcPr>
                <w:p w14:paraId="149A44C0" w14:textId="77777777" w:rsidR="00260BC3" w:rsidRDefault="00260BC3" w:rsidP="00C2777D">
                  <w:pPr>
                    <w:pStyle w:val="afe"/>
                    <w:spacing w:line="360" w:lineRule="auto"/>
                    <w:rPr>
                      <w:color w:val="000000"/>
                    </w:rPr>
                  </w:pPr>
                  <w:r>
                    <w:rPr>
                      <w:color w:val="000000"/>
                    </w:rPr>
                    <w:t>浓度范围</w:t>
                  </w:r>
                </w:p>
              </w:tc>
              <w:tc>
                <w:tcPr>
                  <w:tcW w:w="2237" w:type="dxa"/>
                  <w:vAlign w:val="center"/>
                </w:tcPr>
                <w:p w14:paraId="7D4C44D3" w14:textId="77777777" w:rsidR="00260BC3" w:rsidRDefault="00260BC3" w:rsidP="00C2777D">
                  <w:pPr>
                    <w:pStyle w:val="afe"/>
                    <w:spacing w:line="360" w:lineRule="auto"/>
                    <w:rPr>
                      <w:color w:val="000000"/>
                    </w:rPr>
                  </w:pPr>
                  <w:r>
                    <w:rPr>
                      <w:rFonts w:hint="eastAsia"/>
                      <w:color w:val="000000"/>
                    </w:rPr>
                    <w:t>0.0311-0.235</w:t>
                  </w:r>
                </w:p>
              </w:tc>
            </w:tr>
            <w:tr w:rsidR="00260BC3" w14:paraId="4CEB7952" w14:textId="77777777" w:rsidTr="00646981">
              <w:trPr>
                <w:trHeight w:val="397"/>
                <w:jc w:val="center"/>
              </w:trPr>
              <w:tc>
                <w:tcPr>
                  <w:tcW w:w="1558" w:type="dxa"/>
                  <w:vMerge/>
                  <w:vAlign w:val="center"/>
                </w:tcPr>
                <w:p w14:paraId="04F22D0D" w14:textId="77777777" w:rsidR="00260BC3" w:rsidRDefault="00260BC3" w:rsidP="00C2777D">
                  <w:pPr>
                    <w:pStyle w:val="afe"/>
                    <w:spacing w:line="360" w:lineRule="auto"/>
                    <w:rPr>
                      <w:color w:val="000000"/>
                    </w:rPr>
                  </w:pPr>
                </w:p>
              </w:tc>
              <w:tc>
                <w:tcPr>
                  <w:tcW w:w="3042" w:type="dxa"/>
                  <w:vAlign w:val="center"/>
                </w:tcPr>
                <w:p w14:paraId="59B6FD8C" w14:textId="77777777" w:rsidR="00260BC3" w:rsidRDefault="00260BC3" w:rsidP="00C2777D">
                  <w:pPr>
                    <w:pStyle w:val="afe"/>
                    <w:spacing w:line="360" w:lineRule="auto"/>
                    <w:rPr>
                      <w:color w:val="000000"/>
                    </w:rPr>
                  </w:pPr>
                  <w:r>
                    <w:rPr>
                      <w:color w:val="000000"/>
                    </w:rPr>
                    <w:t>超标率（</w:t>
                  </w:r>
                  <w:r>
                    <w:rPr>
                      <w:color w:val="000000"/>
                    </w:rPr>
                    <w:t>%</w:t>
                  </w:r>
                  <w:r>
                    <w:rPr>
                      <w:color w:val="000000"/>
                    </w:rPr>
                    <w:t>）</w:t>
                  </w:r>
                </w:p>
              </w:tc>
              <w:tc>
                <w:tcPr>
                  <w:tcW w:w="2237" w:type="dxa"/>
                  <w:vAlign w:val="center"/>
                </w:tcPr>
                <w:p w14:paraId="5C29DC0B" w14:textId="77777777" w:rsidR="00260BC3" w:rsidRDefault="00260BC3" w:rsidP="00C2777D">
                  <w:pPr>
                    <w:pStyle w:val="afe"/>
                    <w:spacing w:line="360" w:lineRule="auto"/>
                    <w:rPr>
                      <w:color w:val="000000"/>
                    </w:rPr>
                  </w:pPr>
                  <w:r>
                    <w:rPr>
                      <w:rFonts w:hint="eastAsia"/>
                      <w:color w:val="000000"/>
                    </w:rPr>
                    <w:t>0</w:t>
                  </w:r>
                </w:p>
              </w:tc>
            </w:tr>
            <w:tr w:rsidR="00260BC3" w14:paraId="43C1EC4B" w14:textId="77777777" w:rsidTr="00646981">
              <w:trPr>
                <w:trHeight w:val="397"/>
                <w:jc w:val="center"/>
              </w:trPr>
              <w:tc>
                <w:tcPr>
                  <w:tcW w:w="1558" w:type="dxa"/>
                  <w:vMerge/>
                  <w:vAlign w:val="center"/>
                </w:tcPr>
                <w:p w14:paraId="009A2B24" w14:textId="77777777" w:rsidR="00260BC3" w:rsidRDefault="00260BC3" w:rsidP="00C2777D">
                  <w:pPr>
                    <w:pStyle w:val="afe"/>
                    <w:spacing w:line="360" w:lineRule="auto"/>
                    <w:rPr>
                      <w:color w:val="000000"/>
                    </w:rPr>
                  </w:pPr>
                </w:p>
              </w:tc>
              <w:tc>
                <w:tcPr>
                  <w:tcW w:w="3042" w:type="dxa"/>
                  <w:vAlign w:val="center"/>
                </w:tcPr>
                <w:p w14:paraId="3575AA38" w14:textId="77777777" w:rsidR="00260BC3" w:rsidRDefault="00260BC3" w:rsidP="00C2777D">
                  <w:pPr>
                    <w:pStyle w:val="afe"/>
                    <w:spacing w:line="360" w:lineRule="auto"/>
                    <w:rPr>
                      <w:color w:val="000000"/>
                    </w:rPr>
                  </w:pPr>
                  <w:r>
                    <w:rPr>
                      <w:color w:val="000000"/>
                    </w:rPr>
                    <w:t>最大超标倍数</w:t>
                  </w:r>
                </w:p>
              </w:tc>
              <w:tc>
                <w:tcPr>
                  <w:tcW w:w="2237" w:type="dxa"/>
                  <w:vAlign w:val="center"/>
                </w:tcPr>
                <w:p w14:paraId="7E0FEB47" w14:textId="77777777" w:rsidR="00260BC3" w:rsidRDefault="00260BC3" w:rsidP="00C2777D">
                  <w:pPr>
                    <w:pStyle w:val="afe"/>
                    <w:spacing w:line="360" w:lineRule="auto"/>
                    <w:rPr>
                      <w:color w:val="000000"/>
                    </w:rPr>
                  </w:pPr>
                  <w:r>
                    <w:rPr>
                      <w:rFonts w:hint="eastAsia"/>
                      <w:color w:val="000000"/>
                    </w:rPr>
                    <w:t>0</w:t>
                  </w:r>
                </w:p>
              </w:tc>
            </w:tr>
            <w:tr w:rsidR="00260BC3" w14:paraId="6FEE7CB0" w14:textId="77777777" w:rsidTr="00646981">
              <w:trPr>
                <w:trHeight w:val="397"/>
                <w:jc w:val="center"/>
              </w:trPr>
              <w:tc>
                <w:tcPr>
                  <w:tcW w:w="1558" w:type="dxa"/>
                  <w:vMerge w:val="restart"/>
                  <w:vAlign w:val="center"/>
                </w:tcPr>
                <w:p w14:paraId="0192C980" w14:textId="77777777" w:rsidR="00260BC3" w:rsidRDefault="00260BC3" w:rsidP="00C2777D">
                  <w:pPr>
                    <w:pStyle w:val="afe"/>
                    <w:spacing w:line="360" w:lineRule="auto"/>
                    <w:rPr>
                      <w:color w:val="000000"/>
                    </w:rPr>
                  </w:pPr>
                  <w:r>
                    <w:rPr>
                      <w:rFonts w:hint="eastAsia"/>
                      <w:color w:val="000000"/>
                    </w:rPr>
                    <w:t>G2</w:t>
                  </w:r>
                </w:p>
              </w:tc>
              <w:tc>
                <w:tcPr>
                  <w:tcW w:w="3042" w:type="dxa"/>
                  <w:vAlign w:val="center"/>
                </w:tcPr>
                <w:p w14:paraId="7748D537" w14:textId="77777777" w:rsidR="00260BC3" w:rsidRDefault="00260BC3" w:rsidP="00C2777D">
                  <w:pPr>
                    <w:pStyle w:val="afe"/>
                    <w:spacing w:line="360" w:lineRule="auto"/>
                    <w:rPr>
                      <w:color w:val="000000"/>
                    </w:rPr>
                  </w:pPr>
                  <w:r>
                    <w:rPr>
                      <w:color w:val="000000"/>
                    </w:rPr>
                    <w:t>浓度范围</w:t>
                  </w:r>
                </w:p>
              </w:tc>
              <w:tc>
                <w:tcPr>
                  <w:tcW w:w="2237" w:type="dxa"/>
                  <w:vAlign w:val="center"/>
                </w:tcPr>
                <w:p w14:paraId="40289525" w14:textId="77777777" w:rsidR="00260BC3" w:rsidRDefault="00260BC3" w:rsidP="00C2777D">
                  <w:pPr>
                    <w:pStyle w:val="afe"/>
                    <w:spacing w:line="360" w:lineRule="auto"/>
                    <w:rPr>
                      <w:color w:val="000000"/>
                    </w:rPr>
                  </w:pPr>
                  <w:r>
                    <w:rPr>
                      <w:rFonts w:hint="eastAsia"/>
                      <w:color w:val="000000"/>
                    </w:rPr>
                    <w:t>0.234-0.476</w:t>
                  </w:r>
                </w:p>
              </w:tc>
            </w:tr>
            <w:tr w:rsidR="00260BC3" w14:paraId="33380C08" w14:textId="77777777" w:rsidTr="00646981">
              <w:trPr>
                <w:trHeight w:val="397"/>
                <w:jc w:val="center"/>
              </w:trPr>
              <w:tc>
                <w:tcPr>
                  <w:tcW w:w="1558" w:type="dxa"/>
                  <w:vMerge/>
                  <w:vAlign w:val="center"/>
                </w:tcPr>
                <w:p w14:paraId="2B325A62" w14:textId="77777777" w:rsidR="00260BC3" w:rsidRDefault="00260BC3" w:rsidP="00C2777D">
                  <w:pPr>
                    <w:pStyle w:val="afe"/>
                    <w:spacing w:line="360" w:lineRule="auto"/>
                    <w:rPr>
                      <w:color w:val="000000"/>
                    </w:rPr>
                  </w:pPr>
                </w:p>
              </w:tc>
              <w:tc>
                <w:tcPr>
                  <w:tcW w:w="3042" w:type="dxa"/>
                  <w:vAlign w:val="center"/>
                </w:tcPr>
                <w:p w14:paraId="45C2318D" w14:textId="77777777" w:rsidR="00260BC3" w:rsidRDefault="00260BC3" w:rsidP="00C2777D">
                  <w:pPr>
                    <w:pStyle w:val="afe"/>
                    <w:spacing w:line="360" w:lineRule="auto"/>
                    <w:rPr>
                      <w:color w:val="000000"/>
                    </w:rPr>
                  </w:pPr>
                  <w:r>
                    <w:rPr>
                      <w:color w:val="000000"/>
                    </w:rPr>
                    <w:t>超标率（</w:t>
                  </w:r>
                  <w:r>
                    <w:rPr>
                      <w:color w:val="000000"/>
                    </w:rPr>
                    <w:t>%</w:t>
                  </w:r>
                  <w:r>
                    <w:rPr>
                      <w:color w:val="000000"/>
                    </w:rPr>
                    <w:t>）</w:t>
                  </w:r>
                </w:p>
              </w:tc>
              <w:tc>
                <w:tcPr>
                  <w:tcW w:w="2237" w:type="dxa"/>
                  <w:vAlign w:val="center"/>
                </w:tcPr>
                <w:p w14:paraId="45F3C0CB" w14:textId="77777777" w:rsidR="00260BC3" w:rsidRDefault="00260BC3" w:rsidP="00C2777D">
                  <w:pPr>
                    <w:pStyle w:val="afe"/>
                    <w:spacing w:line="360" w:lineRule="auto"/>
                    <w:rPr>
                      <w:color w:val="000000"/>
                    </w:rPr>
                  </w:pPr>
                  <w:r>
                    <w:rPr>
                      <w:rFonts w:hint="eastAsia"/>
                      <w:color w:val="000000"/>
                    </w:rPr>
                    <w:t>0</w:t>
                  </w:r>
                </w:p>
              </w:tc>
            </w:tr>
            <w:tr w:rsidR="00260BC3" w14:paraId="431891E4" w14:textId="77777777" w:rsidTr="00646981">
              <w:trPr>
                <w:trHeight w:val="397"/>
                <w:jc w:val="center"/>
              </w:trPr>
              <w:tc>
                <w:tcPr>
                  <w:tcW w:w="1558" w:type="dxa"/>
                  <w:vMerge/>
                  <w:vAlign w:val="center"/>
                </w:tcPr>
                <w:p w14:paraId="0832520C" w14:textId="77777777" w:rsidR="00260BC3" w:rsidRDefault="00260BC3" w:rsidP="00C2777D">
                  <w:pPr>
                    <w:pStyle w:val="afe"/>
                    <w:spacing w:line="360" w:lineRule="auto"/>
                    <w:rPr>
                      <w:color w:val="000000"/>
                    </w:rPr>
                  </w:pPr>
                </w:p>
              </w:tc>
              <w:tc>
                <w:tcPr>
                  <w:tcW w:w="3042" w:type="dxa"/>
                  <w:vAlign w:val="center"/>
                </w:tcPr>
                <w:p w14:paraId="0D82403F" w14:textId="77777777" w:rsidR="00260BC3" w:rsidRDefault="00260BC3" w:rsidP="00C2777D">
                  <w:pPr>
                    <w:pStyle w:val="afe"/>
                    <w:spacing w:line="360" w:lineRule="auto"/>
                    <w:rPr>
                      <w:color w:val="000000"/>
                    </w:rPr>
                  </w:pPr>
                  <w:r>
                    <w:rPr>
                      <w:color w:val="000000"/>
                    </w:rPr>
                    <w:t>最大超标倍数</w:t>
                  </w:r>
                </w:p>
              </w:tc>
              <w:tc>
                <w:tcPr>
                  <w:tcW w:w="2237" w:type="dxa"/>
                  <w:vAlign w:val="center"/>
                </w:tcPr>
                <w:p w14:paraId="58E778F7" w14:textId="77777777" w:rsidR="00260BC3" w:rsidRDefault="00260BC3" w:rsidP="00C2777D">
                  <w:pPr>
                    <w:pStyle w:val="afe"/>
                    <w:spacing w:line="360" w:lineRule="auto"/>
                    <w:rPr>
                      <w:color w:val="000000"/>
                    </w:rPr>
                  </w:pPr>
                  <w:r>
                    <w:rPr>
                      <w:rFonts w:hint="eastAsia"/>
                      <w:color w:val="000000"/>
                    </w:rPr>
                    <w:t>0</w:t>
                  </w:r>
                </w:p>
              </w:tc>
            </w:tr>
            <w:tr w:rsidR="00260BC3" w14:paraId="33580A86" w14:textId="77777777" w:rsidTr="00646981">
              <w:trPr>
                <w:trHeight w:val="397"/>
                <w:jc w:val="center"/>
              </w:trPr>
              <w:tc>
                <w:tcPr>
                  <w:tcW w:w="1558" w:type="dxa"/>
                  <w:vMerge w:val="restart"/>
                  <w:vAlign w:val="center"/>
                </w:tcPr>
                <w:p w14:paraId="20A1C2D4" w14:textId="77777777" w:rsidR="00260BC3" w:rsidRDefault="00260BC3" w:rsidP="00C2777D">
                  <w:pPr>
                    <w:pStyle w:val="afe"/>
                    <w:spacing w:line="360" w:lineRule="auto"/>
                    <w:rPr>
                      <w:color w:val="000000"/>
                    </w:rPr>
                  </w:pPr>
                  <w:r>
                    <w:rPr>
                      <w:rFonts w:hint="eastAsia"/>
                      <w:color w:val="000000"/>
                    </w:rPr>
                    <w:t>G3</w:t>
                  </w:r>
                </w:p>
              </w:tc>
              <w:tc>
                <w:tcPr>
                  <w:tcW w:w="3042" w:type="dxa"/>
                  <w:vAlign w:val="center"/>
                </w:tcPr>
                <w:p w14:paraId="78BC012D" w14:textId="77777777" w:rsidR="00260BC3" w:rsidRDefault="00260BC3" w:rsidP="00C2777D">
                  <w:pPr>
                    <w:pStyle w:val="afe"/>
                    <w:spacing w:line="360" w:lineRule="auto"/>
                    <w:rPr>
                      <w:color w:val="000000"/>
                    </w:rPr>
                  </w:pPr>
                  <w:r>
                    <w:rPr>
                      <w:color w:val="000000"/>
                    </w:rPr>
                    <w:t>浓度范围</w:t>
                  </w:r>
                </w:p>
              </w:tc>
              <w:tc>
                <w:tcPr>
                  <w:tcW w:w="2237" w:type="dxa"/>
                  <w:vAlign w:val="center"/>
                </w:tcPr>
                <w:p w14:paraId="5F860419" w14:textId="77777777" w:rsidR="00260BC3" w:rsidRDefault="00260BC3" w:rsidP="00C2777D">
                  <w:pPr>
                    <w:pStyle w:val="afe"/>
                    <w:spacing w:line="360" w:lineRule="auto"/>
                    <w:rPr>
                      <w:color w:val="000000"/>
                    </w:rPr>
                  </w:pPr>
                  <w:r>
                    <w:rPr>
                      <w:rFonts w:hint="eastAsia"/>
                      <w:color w:val="000000"/>
                    </w:rPr>
                    <w:t>/</w:t>
                  </w:r>
                </w:p>
              </w:tc>
            </w:tr>
            <w:tr w:rsidR="00260BC3" w14:paraId="57CEE390" w14:textId="77777777" w:rsidTr="00646981">
              <w:trPr>
                <w:trHeight w:val="397"/>
                <w:jc w:val="center"/>
              </w:trPr>
              <w:tc>
                <w:tcPr>
                  <w:tcW w:w="1558" w:type="dxa"/>
                  <w:vMerge/>
                  <w:vAlign w:val="center"/>
                </w:tcPr>
                <w:p w14:paraId="53988F8B" w14:textId="77777777" w:rsidR="00260BC3" w:rsidRDefault="00260BC3" w:rsidP="00C2777D">
                  <w:pPr>
                    <w:pStyle w:val="afe"/>
                    <w:spacing w:line="360" w:lineRule="auto"/>
                    <w:rPr>
                      <w:color w:val="000000"/>
                    </w:rPr>
                  </w:pPr>
                </w:p>
              </w:tc>
              <w:tc>
                <w:tcPr>
                  <w:tcW w:w="3042" w:type="dxa"/>
                  <w:vAlign w:val="center"/>
                </w:tcPr>
                <w:p w14:paraId="1EC7B1AC" w14:textId="77777777" w:rsidR="00260BC3" w:rsidRDefault="00260BC3" w:rsidP="00C2777D">
                  <w:pPr>
                    <w:pStyle w:val="afe"/>
                    <w:spacing w:line="360" w:lineRule="auto"/>
                    <w:rPr>
                      <w:color w:val="000000"/>
                    </w:rPr>
                  </w:pPr>
                  <w:r>
                    <w:rPr>
                      <w:color w:val="000000"/>
                    </w:rPr>
                    <w:t>超标率（</w:t>
                  </w:r>
                  <w:r>
                    <w:rPr>
                      <w:color w:val="000000"/>
                    </w:rPr>
                    <w:t>%</w:t>
                  </w:r>
                  <w:r>
                    <w:rPr>
                      <w:color w:val="000000"/>
                    </w:rPr>
                    <w:t>）</w:t>
                  </w:r>
                </w:p>
              </w:tc>
              <w:tc>
                <w:tcPr>
                  <w:tcW w:w="2237" w:type="dxa"/>
                  <w:vAlign w:val="center"/>
                </w:tcPr>
                <w:p w14:paraId="6DF7D5B8" w14:textId="77777777" w:rsidR="00260BC3" w:rsidRDefault="00260BC3" w:rsidP="00C2777D">
                  <w:pPr>
                    <w:pStyle w:val="afe"/>
                    <w:spacing w:line="360" w:lineRule="auto"/>
                    <w:rPr>
                      <w:color w:val="000000"/>
                    </w:rPr>
                  </w:pPr>
                  <w:r>
                    <w:rPr>
                      <w:rFonts w:hint="eastAsia"/>
                      <w:color w:val="000000"/>
                    </w:rPr>
                    <w:t>/</w:t>
                  </w:r>
                </w:p>
              </w:tc>
            </w:tr>
            <w:tr w:rsidR="00260BC3" w14:paraId="0D0D9B86" w14:textId="77777777" w:rsidTr="00646981">
              <w:trPr>
                <w:trHeight w:val="397"/>
                <w:jc w:val="center"/>
              </w:trPr>
              <w:tc>
                <w:tcPr>
                  <w:tcW w:w="1558" w:type="dxa"/>
                  <w:vMerge/>
                  <w:vAlign w:val="center"/>
                </w:tcPr>
                <w:p w14:paraId="36FCDE8F" w14:textId="77777777" w:rsidR="00260BC3" w:rsidRDefault="00260BC3" w:rsidP="00C2777D">
                  <w:pPr>
                    <w:pStyle w:val="afe"/>
                    <w:spacing w:line="360" w:lineRule="auto"/>
                    <w:rPr>
                      <w:color w:val="000000"/>
                    </w:rPr>
                  </w:pPr>
                </w:p>
              </w:tc>
              <w:tc>
                <w:tcPr>
                  <w:tcW w:w="3042" w:type="dxa"/>
                  <w:vAlign w:val="center"/>
                </w:tcPr>
                <w:p w14:paraId="1DF2E639" w14:textId="77777777" w:rsidR="00260BC3" w:rsidRDefault="00260BC3" w:rsidP="00C2777D">
                  <w:pPr>
                    <w:pStyle w:val="afe"/>
                    <w:spacing w:line="360" w:lineRule="auto"/>
                    <w:rPr>
                      <w:color w:val="000000"/>
                    </w:rPr>
                  </w:pPr>
                  <w:r>
                    <w:rPr>
                      <w:color w:val="000000"/>
                    </w:rPr>
                    <w:t>最大超标倍数</w:t>
                  </w:r>
                </w:p>
              </w:tc>
              <w:tc>
                <w:tcPr>
                  <w:tcW w:w="2237" w:type="dxa"/>
                  <w:vAlign w:val="center"/>
                </w:tcPr>
                <w:p w14:paraId="0A76DD1F" w14:textId="77777777" w:rsidR="00260BC3" w:rsidRDefault="00260BC3" w:rsidP="00C2777D">
                  <w:pPr>
                    <w:pStyle w:val="afe"/>
                    <w:spacing w:line="360" w:lineRule="auto"/>
                    <w:rPr>
                      <w:color w:val="000000"/>
                    </w:rPr>
                  </w:pPr>
                  <w:r>
                    <w:rPr>
                      <w:rFonts w:hint="eastAsia"/>
                      <w:color w:val="000000"/>
                    </w:rPr>
                    <w:t>/</w:t>
                  </w:r>
                </w:p>
              </w:tc>
            </w:tr>
            <w:tr w:rsidR="00260BC3" w14:paraId="6C82915F" w14:textId="77777777" w:rsidTr="00646981">
              <w:trPr>
                <w:trHeight w:val="397"/>
                <w:jc w:val="center"/>
              </w:trPr>
              <w:tc>
                <w:tcPr>
                  <w:tcW w:w="1558" w:type="dxa"/>
                  <w:vAlign w:val="center"/>
                </w:tcPr>
                <w:p w14:paraId="5E140C11" w14:textId="77777777" w:rsidR="00260BC3" w:rsidRDefault="00260BC3" w:rsidP="00C2777D">
                  <w:pPr>
                    <w:pStyle w:val="afe"/>
                    <w:spacing w:line="360" w:lineRule="auto"/>
                    <w:rPr>
                      <w:color w:val="000000"/>
                    </w:rPr>
                  </w:pPr>
                  <w:r>
                    <w:rPr>
                      <w:color w:val="000000"/>
                    </w:rPr>
                    <w:t>标准值</w:t>
                  </w:r>
                </w:p>
              </w:tc>
              <w:tc>
                <w:tcPr>
                  <w:tcW w:w="3042" w:type="dxa"/>
                  <w:vAlign w:val="center"/>
                </w:tcPr>
                <w:p w14:paraId="421FBE58" w14:textId="77777777" w:rsidR="00260BC3" w:rsidRDefault="00260BC3" w:rsidP="00C2777D">
                  <w:pPr>
                    <w:pStyle w:val="afe"/>
                    <w:spacing w:line="360" w:lineRule="auto"/>
                    <w:rPr>
                      <w:color w:val="000000"/>
                    </w:rPr>
                  </w:pPr>
                  <w:r>
                    <w:rPr>
                      <w:rFonts w:hint="eastAsia"/>
                      <w:color w:val="000000"/>
                    </w:rPr>
                    <w:t>/</w:t>
                  </w:r>
                </w:p>
              </w:tc>
              <w:tc>
                <w:tcPr>
                  <w:tcW w:w="2237" w:type="dxa"/>
                  <w:vAlign w:val="center"/>
                </w:tcPr>
                <w:p w14:paraId="56D60B76" w14:textId="77777777" w:rsidR="00260BC3" w:rsidRDefault="00260BC3" w:rsidP="00C2777D">
                  <w:pPr>
                    <w:pStyle w:val="afe"/>
                    <w:spacing w:line="360" w:lineRule="auto"/>
                    <w:rPr>
                      <w:color w:val="000000"/>
                    </w:rPr>
                  </w:pPr>
                  <w:r>
                    <w:rPr>
                      <w:rFonts w:hint="eastAsia"/>
                      <w:color w:val="000000"/>
                    </w:rPr>
                    <w:t>0.6</w:t>
                  </w:r>
                </w:p>
              </w:tc>
            </w:tr>
          </w:tbl>
          <w:p w14:paraId="680FCBBE" w14:textId="77777777" w:rsidR="00BD0BCD" w:rsidRPr="000370F7" w:rsidRDefault="0064492A" w:rsidP="00C2777D">
            <w:pPr>
              <w:pStyle w:val="af1"/>
              <w:spacing w:before="0" w:beforeAutospacing="0" w:after="0" w:afterAutospacing="0" w:line="360" w:lineRule="auto"/>
              <w:ind w:firstLine="420"/>
              <w:jc w:val="both"/>
              <w:rPr>
                <w:color w:val="auto"/>
              </w:rPr>
            </w:pPr>
            <w:r w:rsidRPr="000370F7">
              <w:rPr>
                <w:color w:val="auto"/>
              </w:rPr>
              <w:t>由上表可见，</w:t>
            </w:r>
            <w:r w:rsidR="00260BC3" w:rsidRPr="000370F7">
              <w:rPr>
                <w:rFonts w:hint="eastAsia"/>
                <w:color w:val="auto"/>
              </w:rPr>
              <w:t>项目周边环境空气中</w:t>
            </w:r>
            <w:r w:rsidRPr="000370F7">
              <w:rPr>
                <w:color w:val="auto"/>
              </w:rPr>
              <w:t>TVOC满足</w:t>
            </w:r>
            <w:r w:rsidRPr="000370F7">
              <w:rPr>
                <w:rFonts w:hint="eastAsia"/>
                <w:color w:val="auto"/>
              </w:rPr>
              <w:t>《环境影响评价技术导则 大气环境》（HJ2.2-2018）附录D中相应的标准。</w:t>
            </w:r>
          </w:p>
          <w:p w14:paraId="410816F5" w14:textId="77777777" w:rsidR="00BE66EC" w:rsidRPr="000370F7" w:rsidRDefault="00FF4634" w:rsidP="00C2777D">
            <w:pPr>
              <w:pStyle w:val="2"/>
              <w:adjustRightInd w:val="0"/>
              <w:snapToGrid w:val="0"/>
              <w:ind w:left="0" w:firstLineChars="200" w:firstLine="480"/>
            </w:pPr>
            <w:r w:rsidRPr="000370F7">
              <w:rPr>
                <w:rFonts w:hint="eastAsia"/>
              </w:rPr>
              <w:t>声环境质量现状</w:t>
            </w:r>
          </w:p>
          <w:p w14:paraId="6E659429" w14:textId="77777777" w:rsidR="00260BC3" w:rsidRPr="00260BC3" w:rsidRDefault="00260BC3" w:rsidP="00C2777D">
            <w:pPr>
              <w:pStyle w:val="af1"/>
              <w:spacing w:before="0" w:beforeAutospacing="0" w:after="0" w:afterAutospacing="0" w:line="360" w:lineRule="auto"/>
              <w:ind w:firstLine="420"/>
              <w:jc w:val="both"/>
              <w:rPr>
                <w:color w:val="auto"/>
              </w:rPr>
            </w:pPr>
            <w:r w:rsidRPr="00260BC3">
              <w:rPr>
                <w:color w:val="auto"/>
              </w:rPr>
              <w:t>为了解项目所在区域内的声环境质量现状，</w:t>
            </w:r>
            <w:r w:rsidR="000370F7">
              <w:rPr>
                <w:rFonts w:hint="eastAsia"/>
                <w:color w:val="auto"/>
              </w:rPr>
              <w:t>亚冠公司</w:t>
            </w:r>
            <w:r w:rsidRPr="00260BC3">
              <w:rPr>
                <w:color w:val="auto"/>
              </w:rPr>
              <w:t>委托</w:t>
            </w:r>
            <w:r w:rsidRPr="000370F7">
              <w:rPr>
                <w:color w:val="auto"/>
              </w:rPr>
              <w:t>湖南</w:t>
            </w:r>
            <w:r w:rsidR="000370F7">
              <w:rPr>
                <w:rFonts w:hint="eastAsia"/>
                <w:color w:val="auto"/>
              </w:rPr>
              <w:t>谱实检测技术</w:t>
            </w:r>
            <w:r w:rsidRPr="000370F7">
              <w:rPr>
                <w:color w:val="auto"/>
              </w:rPr>
              <w:t>有限公司</w:t>
            </w:r>
            <w:r w:rsidRPr="00260BC3">
              <w:rPr>
                <w:color w:val="auto"/>
              </w:rPr>
              <w:t>于</w:t>
            </w:r>
            <w:r w:rsidRPr="000370F7">
              <w:rPr>
                <w:color w:val="auto"/>
              </w:rPr>
              <w:t>2</w:t>
            </w:r>
            <w:r w:rsidR="00290601">
              <w:rPr>
                <w:color w:val="auto"/>
              </w:rPr>
              <w:t>020</w:t>
            </w:r>
            <w:r w:rsidRPr="000370F7">
              <w:rPr>
                <w:color w:val="auto"/>
              </w:rPr>
              <w:t>年</w:t>
            </w:r>
            <w:r w:rsidR="000370F7">
              <w:rPr>
                <w:color w:val="auto"/>
              </w:rPr>
              <w:t>9</w:t>
            </w:r>
            <w:r w:rsidRPr="000370F7">
              <w:rPr>
                <w:color w:val="auto"/>
              </w:rPr>
              <w:t>月</w:t>
            </w:r>
            <w:r w:rsidRPr="000370F7">
              <w:rPr>
                <w:rFonts w:hint="eastAsia"/>
                <w:color w:val="auto"/>
              </w:rPr>
              <w:t>2</w:t>
            </w:r>
            <w:r w:rsidRPr="000370F7">
              <w:rPr>
                <w:color w:val="auto"/>
              </w:rPr>
              <w:t>日~</w:t>
            </w:r>
            <w:r w:rsidR="000370F7">
              <w:rPr>
                <w:color w:val="auto"/>
              </w:rPr>
              <w:t>3</w:t>
            </w:r>
            <w:r w:rsidRPr="000370F7">
              <w:rPr>
                <w:color w:val="auto"/>
              </w:rPr>
              <w:t>日</w:t>
            </w:r>
            <w:r w:rsidRPr="00260BC3">
              <w:rPr>
                <w:color w:val="auto"/>
              </w:rPr>
              <w:t>在本项目场址周围外1m处进行了噪声现场监测。</w:t>
            </w:r>
          </w:p>
          <w:p w14:paraId="49F1DCF5" w14:textId="77777777" w:rsidR="00260BC3" w:rsidRPr="00260BC3" w:rsidRDefault="00260BC3" w:rsidP="00C2777D">
            <w:pPr>
              <w:pStyle w:val="af1"/>
              <w:spacing w:before="0" w:beforeAutospacing="0" w:after="0" w:afterAutospacing="0" w:line="360" w:lineRule="auto"/>
              <w:ind w:firstLine="420"/>
              <w:jc w:val="both"/>
              <w:rPr>
                <w:color w:val="auto"/>
              </w:rPr>
            </w:pPr>
            <w:r w:rsidRPr="00260BC3">
              <w:rPr>
                <w:color w:val="auto"/>
              </w:rPr>
              <w:lastRenderedPageBreak/>
              <w:t>（1）监测布点</w:t>
            </w:r>
          </w:p>
          <w:p w14:paraId="5EB68AC7" w14:textId="77777777" w:rsidR="00260BC3" w:rsidRPr="00260BC3" w:rsidRDefault="00260BC3" w:rsidP="00C2777D">
            <w:pPr>
              <w:pStyle w:val="af1"/>
              <w:spacing w:before="0" w:beforeAutospacing="0" w:after="0" w:afterAutospacing="0" w:line="360" w:lineRule="auto"/>
              <w:ind w:firstLine="420"/>
              <w:jc w:val="both"/>
              <w:rPr>
                <w:color w:val="auto"/>
              </w:rPr>
            </w:pPr>
            <w:r w:rsidRPr="00260BC3">
              <w:rPr>
                <w:color w:val="auto"/>
              </w:rPr>
              <w:t>本次噪声现状监测共布设4个监测点，分别位于项目拟建地厂界西、北、东、南外1m处。</w:t>
            </w:r>
          </w:p>
          <w:p w14:paraId="1BF6E417" w14:textId="77777777" w:rsidR="00260BC3" w:rsidRPr="00260BC3" w:rsidRDefault="00260BC3" w:rsidP="00C2777D">
            <w:pPr>
              <w:pStyle w:val="af1"/>
              <w:spacing w:before="0" w:beforeAutospacing="0" w:after="0" w:afterAutospacing="0" w:line="360" w:lineRule="auto"/>
              <w:ind w:firstLine="420"/>
              <w:jc w:val="both"/>
              <w:rPr>
                <w:color w:val="auto"/>
              </w:rPr>
            </w:pPr>
            <w:r w:rsidRPr="00260BC3">
              <w:rPr>
                <w:color w:val="auto"/>
              </w:rPr>
              <w:t>（2）噪声监测方法</w:t>
            </w:r>
          </w:p>
          <w:p w14:paraId="6998FA21" w14:textId="77777777" w:rsidR="00260BC3" w:rsidRPr="00260BC3" w:rsidRDefault="00260BC3" w:rsidP="00C2777D">
            <w:pPr>
              <w:pStyle w:val="af1"/>
              <w:spacing w:before="0" w:beforeAutospacing="0" w:after="0" w:afterAutospacing="0" w:line="360" w:lineRule="auto"/>
              <w:ind w:firstLine="420"/>
              <w:jc w:val="both"/>
              <w:rPr>
                <w:color w:val="auto"/>
              </w:rPr>
            </w:pPr>
            <w:r w:rsidRPr="00260BC3">
              <w:rPr>
                <w:color w:val="auto"/>
              </w:rPr>
              <w:t>测量方法与仪器噪声测量按照《声环境质量标准》（GB3096-2008）中相关要求进行测量，测量仪器为HE6250型噪声统计分析仪。测量前后均经校正，前后两次校正灵敏度之差小于0.5dB。</w:t>
            </w:r>
          </w:p>
          <w:p w14:paraId="2CC0B189" w14:textId="77777777" w:rsidR="00260BC3" w:rsidRPr="00260BC3" w:rsidRDefault="00260BC3" w:rsidP="00C2777D">
            <w:pPr>
              <w:pStyle w:val="af1"/>
              <w:spacing w:before="0" w:beforeAutospacing="0" w:after="0" w:afterAutospacing="0" w:line="360" w:lineRule="auto"/>
              <w:ind w:firstLine="420"/>
              <w:jc w:val="both"/>
              <w:rPr>
                <w:color w:val="auto"/>
              </w:rPr>
            </w:pPr>
            <w:r w:rsidRPr="00260BC3">
              <w:rPr>
                <w:color w:val="auto"/>
              </w:rPr>
              <w:t>（3）监测时间和频次</w:t>
            </w:r>
          </w:p>
          <w:p w14:paraId="77679DAC" w14:textId="77777777" w:rsidR="00260BC3" w:rsidRPr="00260BC3" w:rsidRDefault="00260BC3" w:rsidP="00C2777D">
            <w:pPr>
              <w:pStyle w:val="af1"/>
              <w:spacing w:before="0" w:beforeAutospacing="0" w:after="0" w:afterAutospacing="0" w:line="360" w:lineRule="auto"/>
              <w:ind w:firstLine="420"/>
              <w:jc w:val="both"/>
              <w:rPr>
                <w:color w:val="auto"/>
              </w:rPr>
            </w:pPr>
            <w:r w:rsidRPr="00260BC3">
              <w:rPr>
                <w:color w:val="auto"/>
              </w:rPr>
              <w:t>连续监测2天，分昼夜和夜间两个时段，各测一次。</w:t>
            </w:r>
          </w:p>
          <w:p w14:paraId="5D18C592" w14:textId="77777777" w:rsidR="00260BC3" w:rsidRPr="00260BC3" w:rsidRDefault="00260BC3" w:rsidP="00C2777D">
            <w:pPr>
              <w:pStyle w:val="af1"/>
              <w:spacing w:before="0" w:beforeAutospacing="0" w:after="0" w:afterAutospacing="0" w:line="360" w:lineRule="auto"/>
              <w:ind w:firstLine="420"/>
              <w:jc w:val="both"/>
              <w:rPr>
                <w:color w:val="auto"/>
              </w:rPr>
            </w:pPr>
            <w:r w:rsidRPr="00260BC3">
              <w:rPr>
                <w:color w:val="auto"/>
              </w:rPr>
              <w:t>（4）监测结果</w:t>
            </w:r>
          </w:p>
          <w:p w14:paraId="1A605612" w14:textId="77777777" w:rsidR="00260BC3" w:rsidRPr="00260BC3" w:rsidRDefault="00260BC3" w:rsidP="00C2777D">
            <w:pPr>
              <w:pStyle w:val="af1"/>
              <w:spacing w:before="0" w:beforeAutospacing="0" w:after="0" w:afterAutospacing="0" w:line="360" w:lineRule="auto"/>
              <w:ind w:firstLine="420"/>
              <w:jc w:val="both"/>
              <w:rPr>
                <w:color w:val="auto"/>
              </w:rPr>
            </w:pPr>
            <w:r w:rsidRPr="00260BC3">
              <w:rPr>
                <w:color w:val="auto"/>
              </w:rPr>
              <w:t>项目所在区域环境噪声监测结果见</w:t>
            </w:r>
            <w:r>
              <w:rPr>
                <w:rFonts w:hint="eastAsia"/>
                <w:color w:val="auto"/>
              </w:rPr>
              <w:t>下表</w:t>
            </w:r>
            <w:r w:rsidRPr="00260BC3">
              <w:rPr>
                <w:color w:val="auto"/>
              </w:rPr>
              <w:t>。</w:t>
            </w:r>
          </w:p>
          <w:p w14:paraId="7CD2B6D2" w14:textId="77777777" w:rsidR="00260BC3" w:rsidRDefault="00260BC3" w:rsidP="00C2777D">
            <w:pPr>
              <w:pStyle w:val="afd"/>
              <w:adjustRightInd w:val="0"/>
              <w:snapToGrid w:val="0"/>
              <w:spacing w:line="360" w:lineRule="auto"/>
              <w:ind w:firstLineChars="0" w:firstLine="0"/>
              <w:jc w:val="center"/>
              <w:rPr>
                <w:rFonts w:cs="Times New Roman"/>
              </w:rPr>
            </w:pPr>
            <w:r w:rsidRPr="00260BC3">
              <w:rPr>
                <w:rFonts w:cs="Times New Roman"/>
              </w:rPr>
              <w:t>表</w:t>
            </w:r>
            <w:r w:rsidR="00BC63DC">
              <w:rPr>
                <w:rFonts w:cs="Times New Roman"/>
              </w:rPr>
              <w:t>3-3</w:t>
            </w:r>
            <w:r w:rsidRPr="00260BC3">
              <w:rPr>
                <w:rFonts w:cs="Times New Roman"/>
              </w:rPr>
              <w:t xml:space="preserve"> 项目区域环境噪声监测数据</w:t>
            </w:r>
          </w:p>
          <w:p w14:paraId="3ABC7EAA" w14:textId="77777777" w:rsidR="00260BC3" w:rsidRPr="00260BC3" w:rsidRDefault="00260BC3" w:rsidP="00C2777D">
            <w:pPr>
              <w:pStyle w:val="afd"/>
              <w:adjustRightInd w:val="0"/>
              <w:snapToGrid w:val="0"/>
              <w:spacing w:line="360" w:lineRule="auto"/>
              <w:ind w:firstLineChars="0" w:firstLine="0"/>
              <w:jc w:val="right"/>
              <w:rPr>
                <w:rFonts w:cs="Times New Roman"/>
              </w:rPr>
            </w:pPr>
            <w:r w:rsidRPr="00260BC3">
              <w:rPr>
                <w:rFonts w:cs="Times New Roman"/>
              </w:rPr>
              <w:t>单位：dB(A)</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37"/>
              <w:gridCol w:w="1984"/>
              <w:gridCol w:w="1870"/>
              <w:gridCol w:w="2127"/>
              <w:gridCol w:w="2054"/>
            </w:tblGrid>
            <w:tr w:rsidR="00505F62" w:rsidRPr="00260BC3" w14:paraId="1B18A681" w14:textId="77777777" w:rsidTr="000370F7">
              <w:trPr>
                <w:cantSplit/>
                <w:trHeight w:hRule="exact" w:val="340"/>
                <w:jc w:val="center"/>
              </w:trPr>
              <w:tc>
                <w:tcPr>
                  <w:tcW w:w="1037" w:type="dxa"/>
                  <w:vMerge w:val="restart"/>
                  <w:vAlign w:val="center"/>
                </w:tcPr>
                <w:p w14:paraId="6C541AA5" w14:textId="77777777" w:rsidR="00505F62" w:rsidRPr="00505F62" w:rsidRDefault="00505F62" w:rsidP="00C2777D">
                  <w:pPr>
                    <w:spacing w:line="360" w:lineRule="auto"/>
                    <w:jc w:val="center"/>
                  </w:pPr>
                  <w:r w:rsidRPr="00505F62">
                    <w:t>序号</w:t>
                  </w:r>
                </w:p>
              </w:tc>
              <w:tc>
                <w:tcPr>
                  <w:tcW w:w="3854" w:type="dxa"/>
                  <w:gridSpan w:val="2"/>
                  <w:vMerge w:val="restart"/>
                  <w:vAlign w:val="center"/>
                </w:tcPr>
                <w:p w14:paraId="718F1271" w14:textId="77777777" w:rsidR="00505F62" w:rsidRPr="00505F62" w:rsidRDefault="00505F62" w:rsidP="00C2777D">
                  <w:pPr>
                    <w:spacing w:line="360" w:lineRule="auto"/>
                    <w:jc w:val="center"/>
                  </w:pPr>
                  <w:r w:rsidRPr="00505F62">
                    <w:t>监测点位</w:t>
                  </w:r>
                </w:p>
              </w:tc>
              <w:tc>
                <w:tcPr>
                  <w:tcW w:w="4181" w:type="dxa"/>
                  <w:gridSpan w:val="2"/>
                  <w:vAlign w:val="center"/>
                </w:tcPr>
                <w:p w14:paraId="18C3657A" w14:textId="77777777" w:rsidR="00505F62" w:rsidRPr="00505F62" w:rsidRDefault="00505F62" w:rsidP="00C2777D">
                  <w:pPr>
                    <w:spacing w:line="360" w:lineRule="auto"/>
                    <w:jc w:val="center"/>
                  </w:pPr>
                  <w:proofErr w:type="spellStart"/>
                  <w:r w:rsidRPr="00505F62">
                    <w:rPr>
                      <w:rFonts w:hint="eastAsia"/>
                    </w:rPr>
                    <w:t>L</w:t>
                  </w:r>
                  <w:r w:rsidRPr="00505F62">
                    <w:t>eq</w:t>
                  </w:r>
                  <w:proofErr w:type="spellEnd"/>
                  <w:r w:rsidRPr="00505F62">
                    <w:t>（</w:t>
                  </w:r>
                  <w:r w:rsidRPr="00505F62">
                    <w:t>dB</w:t>
                  </w:r>
                  <w:r w:rsidRPr="00505F62">
                    <w:t>）</w:t>
                  </w:r>
                </w:p>
              </w:tc>
            </w:tr>
            <w:tr w:rsidR="00505F62" w:rsidRPr="00260BC3" w14:paraId="0F33C9BA" w14:textId="77777777" w:rsidTr="000370F7">
              <w:trPr>
                <w:cantSplit/>
                <w:trHeight w:hRule="exact" w:val="340"/>
                <w:jc w:val="center"/>
              </w:trPr>
              <w:tc>
                <w:tcPr>
                  <w:tcW w:w="1037" w:type="dxa"/>
                  <w:vMerge/>
                  <w:vAlign w:val="center"/>
                </w:tcPr>
                <w:p w14:paraId="1BB86AA6" w14:textId="77777777" w:rsidR="00505F62" w:rsidRPr="00505F62" w:rsidRDefault="00505F62" w:rsidP="00C2777D">
                  <w:pPr>
                    <w:spacing w:line="360" w:lineRule="auto"/>
                    <w:jc w:val="center"/>
                  </w:pPr>
                </w:p>
              </w:tc>
              <w:tc>
                <w:tcPr>
                  <w:tcW w:w="3854" w:type="dxa"/>
                  <w:gridSpan w:val="2"/>
                  <w:vMerge/>
                  <w:vAlign w:val="center"/>
                </w:tcPr>
                <w:p w14:paraId="0CE0163C" w14:textId="77777777" w:rsidR="00505F62" w:rsidRPr="00505F62" w:rsidRDefault="00505F62" w:rsidP="00C2777D">
                  <w:pPr>
                    <w:spacing w:line="360" w:lineRule="auto"/>
                    <w:jc w:val="center"/>
                  </w:pPr>
                </w:p>
              </w:tc>
              <w:tc>
                <w:tcPr>
                  <w:tcW w:w="2127" w:type="dxa"/>
                  <w:vAlign w:val="center"/>
                </w:tcPr>
                <w:p w14:paraId="0BC1AA8E" w14:textId="77777777" w:rsidR="00505F62" w:rsidRPr="00505F62" w:rsidRDefault="00505F62" w:rsidP="00C2777D">
                  <w:pPr>
                    <w:spacing w:line="360" w:lineRule="auto"/>
                    <w:jc w:val="center"/>
                  </w:pPr>
                  <w:r w:rsidRPr="00505F62">
                    <w:t>昼间</w:t>
                  </w:r>
                </w:p>
              </w:tc>
              <w:tc>
                <w:tcPr>
                  <w:tcW w:w="2054" w:type="dxa"/>
                  <w:vAlign w:val="center"/>
                </w:tcPr>
                <w:p w14:paraId="1FB8CA40" w14:textId="77777777" w:rsidR="00505F62" w:rsidRPr="00260BC3" w:rsidRDefault="00505F62" w:rsidP="00C2777D">
                  <w:pPr>
                    <w:pStyle w:val="afe"/>
                    <w:spacing w:line="360" w:lineRule="auto"/>
                    <w:rPr>
                      <w:color w:val="000000"/>
                      <w:szCs w:val="21"/>
                    </w:rPr>
                  </w:pPr>
                  <w:r w:rsidRPr="00260BC3">
                    <w:rPr>
                      <w:color w:val="000000"/>
                      <w:szCs w:val="21"/>
                    </w:rPr>
                    <w:t>夜间</w:t>
                  </w:r>
                </w:p>
              </w:tc>
            </w:tr>
            <w:tr w:rsidR="00505F62" w:rsidRPr="00260BC3" w14:paraId="29368230" w14:textId="77777777" w:rsidTr="000370F7">
              <w:trPr>
                <w:cantSplit/>
                <w:trHeight w:hRule="exact" w:val="340"/>
                <w:jc w:val="center"/>
              </w:trPr>
              <w:tc>
                <w:tcPr>
                  <w:tcW w:w="1037" w:type="dxa"/>
                  <w:vMerge w:val="restart"/>
                  <w:vAlign w:val="center"/>
                </w:tcPr>
                <w:p w14:paraId="50CE9B31" w14:textId="77777777" w:rsidR="00505F62" w:rsidRPr="00505F62" w:rsidRDefault="00505F62" w:rsidP="00C2777D">
                  <w:pPr>
                    <w:spacing w:line="360" w:lineRule="auto"/>
                    <w:jc w:val="center"/>
                  </w:pPr>
                  <w:r w:rsidRPr="00505F62">
                    <w:rPr>
                      <w:rFonts w:hint="eastAsia"/>
                    </w:rPr>
                    <w:t>1</w:t>
                  </w:r>
                </w:p>
              </w:tc>
              <w:tc>
                <w:tcPr>
                  <w:tcW w:w="1984" w:type="dxa"/>
                  <w:vMerge w:val="restart"/>
                  <w:vAlign w:val="center"/>
                </w:tcPr>
                <w:p w14:paraId="2124909A" w14:textId="77777777" w:rsidR="00505F62" w:rsidRPr="00505F62" w:rsidRDefault="00505F62" w:rsidP="00C2777D">
                  <w:pPr>
                    <w:spacing w:line="360" w:lineRule="auto"/>
                    <w:jc w:val="center"/>
                  </w:pPr>
                  <w:r w:rsidRPr="00505F62">
                    <w:t>项目东厂界</w:t>
                  </w:r>
                  <w:r w:rsidRPr="00505F62">
                    <w:t>1m</w:t>
                  </w:r>
                  <w:r w:rsidRPr="00505F62">
                    <w:t>处</w:t>
                  </w:r>
                </w:p>
              </w:tc>
              <w:tc>
                <w:tcPr>
                  <w:tcW w:w="1870" w:type="dxa"/>
                  <w:vAlign w:val="center"/>
                </w:tcPr>
                <w:p w14:paraId="12CC29B5" w14:textId="77777777" w:rsidR="00505F62" w:rsidRPr="00505F62" w:rsidRDefault="000370F7" w:rsidP="00C2777D">
                  <w:pPr>
                    <w:spacing w:line="360" w:lineRule="auto"/>
                    <w:jc w:val="center"/>
                  </w:pPr>
                  <w:r>
                    <w:t>9</w:t>
                  </w:r>
                  <w:r w:rsidR="00505F62" w:rsidRPr="00505F62">
                    <w:rPr>
                      <w:rFonts w:hint="eastAsia"/>
                    </w:rPr>
                    <w:t>月</w:t>
                  </w:r>
                  <w:r w:rsidR="00505F62" w:rsidRPr="00505F62">
                    <w:rPr>
                      <w:rFonts w:hint="eastAsia"/>
                    </w:rPr>
                    <w:t>2</w:t>
                  </w:r>
                  <w:r w:rsidR="00505F62" w:rsidRPr="00505F62">
                    <w:rPr>
                      <w:rFonts w:hint="eastAsia"/>
                    </w:rPr>
                    <w:t>日</w:t>
                  </w:r>
                </w:p>
              </w:tc>
              <w:tc>
                <w:tcPr>
                  <w:tcW w:w="2127" w:type="dxa"/>
                  <w:vAlign w:val="center"/>
                </w:tcPr>
                <w:p w14:paraId="3D68BC5A" w14:textId="77777777" w:rsidR="00505F62" w:rsidRPr="00505F62" w:rsidRDefault="000370F7" w:rsidP="00C2777D">
                  <w:pPr>
                    <w:spacing w:line="360" w:lineRule="auto"/>
                    <w:jc w:val="center"/>
                  </w:pPr>
                  <w:r>
                    <w:rPr>
                      <w:rFonts w:hint="eastAsia"/>
                    </w:rPr>
                    <w:t>5</w:t>
                  </w:r>
                  <w:r>
                    <w:t>2.3</w:t>
                  </w:r>
                </w:p>
              </w:tc>
              <w:tc>
                <w:tcPr>
                  <w:tcW w:w="2054" w:type="dxa"/>
                  <w:vAlign w:val="center"/>
                </w:tcPr>
                <w:p w14:paraId="760E99FD" w14:textId="77777777" w:rsidR="00505F62" w:rsidRPr="00260BC3" w:rsidRDefault="000370F7" w:rsidP="00C2777D">
                  <w:pPr>
                    <w:pStyle w:val="afe"/>
                    <w:spacing w:line="360" w:lineRule="auto"/>
                    <w:rPr>
                      <w:color w:val="000000"/>
                      <w:szCs w:val="21"/>
                    </w:rPr>
                  </w:pPr>
                  <w:r>
                    <w:rPr>
                      <w:rFonts w:hint="eastAsia"/>
                      <w:color w:val="000000"/>
                      <w:szCs w:val="21"/>
                    </w:rPr>
                    <w:t>4</w:t>
                  </w:r>
                  <w:r>
                    <w:rPr>
                      <w:color w:val="000000"/>
                      <w:szCs w:val="21"/>
                    </w:rPr>
                    <w:t>5.2</w:t>
                  </w:r>
                </w:p>
              </w:tc>
            </w:tr>
            <w:tr w:rsidR="00505F62" w:rsidRPr="00260BC3" w14:paraId="4417324D" w14:textId="77777777" w:rsidTr="000370F7">
              <w:trPr>
                <w:cantSplit/>
                <w:trHeight w:hRule="exact" w:val="340"/>
                <w:jc w:val="center"/>
              </w:trPr>
              <w:tc>
                <w:tcPr>
                  <w:tcW w:w="1037" w:type="dxa"/>
                  <w:vMerge/>
                  <w:vAlign w:val="center"/>
                </w:tcPr>
                <w:p w14:paraId="2B2D27E8" w14:textId="77777777" w:rsidR="00505F62" w:rsidRPr="00505F62" w:rsidRDefault="00505F62" w:rsidP="00C2777D">
                  <w:pPr>
                    <w:spacing w:line="360" w:lineRule="auto"/>
                    <w:jc w:val="center"/>
                  </w:pPr>
                </w:p>
              </w:tc>
              <w:tc>
                <w:tcPr>
                  <w:tcW w:w="1984" w:type="dxa"/>
                  <w:vMerge/>
                  <w:vAlign w:val="center"/>
                </w:tcPr>
                <w:p w14:paraId="7E60B928" w14:textId="77777777" w:rsidR="00505F62" w:rsidRPr="00505F62" w:rsidRDefault="00505F62" w:rsidP="00C2777D">
                  <w:pPr>
                    <w:spacing w:line="360" w:lineRule="auto"/>
                    <w:jc w:val="center"/>
                  </w:pPr>
                </w:p>
              </w:tc>
              <w:tc>
                <w:tcPr>
                  <w:tcW w:w="1870" w:type="dxa"/>
                  <w:vAlign w:val="center"/>
                </w:tcPr>
                <w:p w14:paraId="5FAC377A" w14:textId="77777777" w:rsidR="00505F62" w:rsidRPr="00505F62" w:rsidRDefault="000370F7" w:rsidP="00C2777D">
                  <w:pPr>
                    <w:spacing w:line="360" w:lineRule="auto"/>
                    <w:jc w:val="center"/>
                  </w:pPr>
                  <w:r>
                    <w:t>9</w:t>
                  </w:r>
                  <w:r w:rsidR="00505F62" w:rsidRPr="00505F62">
                    <w:rPr>
                      <w:rFonts w:hint="eastAsia"/>
                    </w:rPr>
                    <w:t>月</w:t>
                  </w:r>
                  <w:r>
                    <w:t>3</w:t>
                  </w:r>
                  <w:r w:rsidR="00505F62" w:rsidRPr="00505F62">
                    <w:rPr>
                      <w:rFonts w:hint="eastAsia"/>
                    </w:rPr>
                    <w:t>日</w:t>
                  </w:r>
                </w:p>
              </w:tc>
              <w:tc>
                <w:tcPr>
                  <w:tcW w:w="2127" w:type="dxa"/>
                  <w:vAlign w:val="center"/>
                </w:tcPr>
                <w:p w14:paraId="6CD93E93" w14:textId="77777777" w:rsidR="00505F62" w:rsidRPr="00505F62" w:rsidRDefault="000370F7" w:rsidP="00C2777D">
                  <w:pPr>
                    <w:spacing w:line="360" w:lineRule="auto"/>
                    <w:jc w:val="center"/>
                  </w:pPr>
                  <w:r>
                    <w:rPr>
                      <w:rFonts w:hint="eastAsia"/>
                    </w:rPr>
                    <w:t>5</w:t>
                  </w:r>
                  <w:r>
                    <w:t>3.0</w:t>
                  </w:r>
                </w:p>
              </w:tc>
              <w:tc>
                <w:tcPr>
                  <w:tcW w:w="2054" w:type="dxa"/>
                  <w:vAlign w:val="center"/>
                </w:tcPr>
                <w:p w14:paraId="654285E3" w14:textId="77777777" w:rsidR="00505F62" w:rsidRPr="00260BC3" w:rsidRDefault="000370F7" w:rsidP="00C2777D">
                  <w:pPr>
                    <w:pStyle w:val="afe"/>
                    <w:spacing w:line="360" w:lineRule="auto"/>
                    <w:rPr>
                      <w:color w:val="000000"/>
                      <w:szCs w:val="21"/>
                    </w:rPr>
                  </w:pPr>
                  <w:r>
                    <w:rPr>
                      <w:rFonts w:hint="eastAsia"/>
                      <w:color w:val="000000"/>
                      <w:szCs w:val="21"/>
                    </w:rPr>
                    <w:t>4</w:t>
                  </w:r>
                  <w:r>
                    <w:rPr>
                      <w:color w:val="000000"/>
                      <w:szCs w:val="21"/>
                    </w:rPr>
                    <w:t>4.6</w:t>
                  </w:r>
                </w:p>
              </w:tc>
            </w:tr>
            <w:tr w:rsidR="000370F7" w:rsidRPr="00260BC3" w14:paraId="1F4CECFD" w14:textId="77777777" w:rsidTr="000370F7">
              <w:trPr>
                <w:cantSplit/>
                <w:trHeight w:hRule="exact" w:val="340"/>
                <w:jc w:val="center"/>
              </w:trPr>
              <w:tc>
                <w:tcPr>
                  <w:tcW w:w="1037" w:type="dxa"/>
                  <w:vMerge w:val="restart"/>
                  <w:vAlign w:val="center"/>
                </w:tcPr>
                <w:p w14:paraId="48F18FD6" w14:textId="77777777" w:rsidR="000370F7" w:rsidRPr="00505F62" w:rsidRDefault="000370F7" w:rsidP="00C2777D">
                  <w:pPr>
                    <w:spacing w:line="360" w:lineRule="auto"/>
                    <w:jc w:val="center"/>
                  </w:pPr>
                  <w:r w:rsidRPr="00505F62">
                    <w:rPr>
                      <w:rFonts w:hint="eastAsia"/>
                    </w:rPr>
                    <w:t>2</w:t>
                  </w:r>
                </w:p>
              </w:tc>
              <w:tc>
                <w:tcPr>
                  <w:tcW w:w="1984" w:type="dxa"/>
                  <w:vMerge w:val="restart"/>
                  <w:vAlign w:val="center"/>
                </w:tcPr>
                <w:p w14:paraId="7627D2BD" w14:textId="77777777" w:rsidR="000370F7" w:rsidRPr="00505F62" w:rsidRDefault="000370F7" w:rsidP="00C2777D">
                  <w:pPr>
                    <w:spacing w:line="360" w:lineRule="auto"/>
                    <w:jc w:val="center"/>
                  </w:pPr>
                  <w:r w:rsidRPr="00505F62">
                    <w:t>项目南厂界</w:t>
                  </w:r>
                  <w:r w:rsidRPr="00505F62">
                    <w:t>1m</w:t>
                  </w:r>
                  <w:r w:rsidRPr="00505F62">
                    <w:t>处</w:t>
                  </w:r>
                </w:p>
              </w:tc>
              <w:tc>
                <w:tcPr>
                  <w:tcW w:w="1870" w:type="dxa"/>
                  <w:vAlign w:val="center"/>
                </w:tcPr>
                <w:p w14:paraId="70CCA03B" w14:textId="77777777" w:rsidR="000370F7" w:rsidRPr="00505F62" w:rsidRDefault="000370F7" w:rsidP="00C2777D">
                  <w:pPr>
                    <w:spacing w:line="360" w:lineRule="auto"/>
                    <w:jc w:val="center"/>
                  </w:pPr>
                  <w:r>
                    <w:t>9</w:t>
                  </w:r>
                  <w:r w:rsidRPr="00505F62">
                    <w:rPr>
                      <w:rFonts w:hint="eastAsia"/>
                    </w:rPr>
                    <w:t>月</w:t>
                  </w:r>
                  <w:r w:rsidRPr="00505F62">
                    <w:rPr>
                      <w:rFonts w:hint="eastAsia"/>
                    </w:rPr>
                    <w:t>2</w:t>
                  </w:r>
                  <w:r w:rsidRPr="00505F62">
                    <w:rPr>
                      <w:rFonts w:hint="eastAsia"/>
                    </w:rPr>
                    <w:t>日</w:t>
                  </w:r>
                </w:p>
              </w:tc>
              <w:tc>
                <w:tcPr>
                  <w:tcW w:w="2127" w:type="dxa"/>
                  <w:vAlign w:val="center"/>
                </w:tcPr>
                <w:p w14:paraId="752BF622" w14:textId="77777777" w:rsidR="000370F7" w:rsidRPr="00505F62" w:rsidRDefault="000370F7" w:rsidP="00C2777D">
                  <w:pPr>
                    <w:spacing w:line="360" w:lineRule="auto"/>
                    <w:jc w:val="center"/>
                  </w:pPr>
                  <w:r>
                    <w:rPr>
                      <w:rFonts w:hint="eastAsia"/>
                    </w:rPr>
                    <w:t>5</w:t>
                  </w:r>
                  <w:r>
                    <w:t>3.4</w:t>
                  </w:r>
                </w:p>
              </w:tc>
              <w:tc>
                <w:tcPr>
                  <w:tcW w:w="2054" w:type="dxa"/>
                  <w:vAlign w:val="center"/>
                </w:tcPr>
                <w:p w14:paraId="328E7C8D" w14:textId="77777777" w:rsidR="000370F7" w:rsidRPr="00260BC3" w:rsidRDefault="000370F7" w:rsidP="00C2777D">
                  <w:pPr>
                    <w:pStyle w:val="afe"/>
                    <w:spacing w:line="360" w:lineRule="auto"/>
                    <w:rPr>
                      <w:color w:val="000000"/>
                      <w:szCs w:val="21"/>
                    </w:rPr>
                  </w:pPr>
                  <w:r>
                    <w:rPr>
                      <w:rFonts w:hint="eastAsia"/>
                      <w:color w:val="000000"/>
                      <w:szCs w:val="21"/>
                    </w:rPr>
                    <w:t>4</w:t>
                  </w:r>
                  <w:r>
                    <w:rPr>
                      <w:color w:val="000000"/>
                      <w:szCs w:val="21"/>
                    </w:rPr>
                    <w:t>4.7</w:t>
                  </w:r>
                </w:p>
              </w:tc>
            </w:tr>
            <w:tr w:rsidR="000370F7" w:rsidRPr="00260BC3" w14:paraId="6B30830E" w14:textId="77777777" w:rsidTr="000370F7">
              <w:trPr>
                <w:cantSplit/>
                <w:trHeight w:hRule="exact" w:val="340"/>
                <w:jc w:val="center"/>
              </w:trPr>
              <w:tc>
                <w:tcPr>
                  <w:tcW w:w="1037" w:type="dxa"/>
                  <w:vMerge/>
                  <w:vAlign w:val="center"/>
                </w:tcPr>
                <w:p w14:paraId="652C6F7D" w14:textId="77777777" w:rsidR="000370F7" w:rsidRPr="00505F62" w:rsidRDefault="000370F7" w:rsidP="00C2777D">
                  <w:pPr>
                    <w:spacing w:line="360" w:lineRule="auto"/>
                    <w:jc w:val="center"/>
                  </w:pPr>
                </w:p>
              </w:tc>
              <w:tc>
                <w:tcPr>
                  <w:tcW w:w="1984" w:type="dxa"/>
                  <w:vMerge/>
                  <w:vAlign w:val="center"/>
                </w:tcPr>
                <w:p w14:paraId="74BDF67C" w14:textId="77777777" w:rsidR="000370F7" w:rsidRPr="00505F62" w:rsidRDefault="000370F7" w:rsidP="00C2777D">
                  <w:pPr>
                    <w:spacing w:line="360" w:lineRule="auto"/>
                    <w:jc w:val="center"/>
                  </w:pPr>
                  <w:r w:rsidRPr="00505F62">
                    <w:t>项目厂界东</w:t>
                  </w:r>
                  <w:r w:rsidRPr="00505F62">
                    <w:t>1m</w:t>
                  </w:r>
                  <w:r w:rsidRPr="00505F62">
                    <w:t>处</w:t>
                  </w:r>
                </w:p>
              </w:tc>
              <w:tc>
                <w:tcPr>
                  <w:tcW w:w="1870" w:type="dxa"/>
                  <w:vAlign w:val="center"/>
                </w:tcPr>
                <w:p w14:paraId="36A5D85A" w14:textId="77777777" w:rsidR="000370F7" w:rsidRPr="00505F62" w:rsidRDefault="000370F7" w:rsidP="00C2777D">
                  <w:pPr>
                    <w:spacing w:line="360" w:lineRule="auto"/>
                    <w:jc w:val="center"/>
                  </w:pPr>
                  <w:r>
                    <w:t>9</w:t>
                  </w:r>
                  <w:r w:rsidRPr="00505F62">
                    <w:rPr>
                      <w:rFonts w:hint="eastAsia"/>
                    </w:rPr>
                    <w:t>月</w:t>
                  </w:r>
                  <w:r>
                    <w:t>3</w:t>
                  </w:r>
                  <w:r w:rsidRPr="00505F62">
                    <w:rPr>
                      <w:rFonts w:hint="eastAsia"/>
                    </w:rPr>
                    <w:t>日</w:t>
                  </w:r>
                </w:p>
              </w:tc>
              <w:tc>
                <w:tcPr>
                  <w:tcW w:w="2127" w:type="dxa"/>
                  <w:vAlign w:val="center"/>
                </w:tcPr>
                <w:p w14:paraId="1369BE5A" w14:textId="77777777" w:rsidR="000370F7" w:rsidRPr="00505F62" w:rsidRDefault="000370F7" w:rsidP="00C2777D">
                  <w:pPr>
                    <w:spacing w:line="360" w:lineRule="auto"/>
                    <w:jc w:val="center"/>
                  </w:pPr>
                  <w:r>
                    <w:rPr>
                      <w:rFonts w:hint="eastAsia"/>
                    </w:rPr>
                    <w:t>5</w:t>
                  </w:r>
                  <w:r>
                    <w:t>2.8</w:t>
                  </w:r>
                </w:p>
              </w:tc>
              <w:tc>
                <w:tcPr>
                  <w:tcW w:w="2054" w:type="dxa"/>
                  <w:vAlign w:val="center"/>
                </w:tcPr>
                <w:p w14:paraId="5AB84B60" w14:textId="77777777" w:rsidR="000370F7" w:rsidRPr="00260BC3" w:rsidRDefault="000370F7" w:rsidP="00C2777D">
                  <w:pPr>
                    <w:pStyle w:val="afe"/>
                    <w:spacing w:line="360" w:lineRule="auto"/>
                    <w:rPr>
                      <w:color w:val="000000"/>
                      <w:szCs w:val="21"/>
                    </w:rPr>
                  </w:pPr>
                  <w:r>
                    <w:rPr>
                      <w:rFonts w:hint="eastAsia"/>
                      <w:color w:val="000000"/>
                      <w:szCs w:val="21"/>
                    </w:rPr>
                    <w:t>4</w:t>
                  </w:r>
                  <w:r>
                    <w:rPr>
                      <w:color w:val="000000"/>
                      <w:szCs w:val="21"/>
                    </w:rPr>
                    <w:t>5.0</w:t>
                  </w:r>
                </w:p>
              </w:tc>
            </w:tr>
            <w:tr w:rsidR="000370F7" w:rsidRPr="00260BC3" w14:paraId="40185C41" w14:textId="77777777" w:rsidTr="000370F7">
              <w:trPr>
                <w:cantSplit/>
                <w:trHeight w:hRule="exact" w:val="340"/>
                <w:jc w:val="center"/>
              </w:trPr>
              <w:tc>
                <w:tcPr>
                  <w:tcW w:w="1037" w:type="dxa"/>
                  <w:vMerge w:val="restart"/>
                  <w:vAlign w:val="center"/>
                </w:tcPr>
                <w:p w14:paraId="3F20A07B" w14:textId="77777777" w:rsidR="000370F7" w:rsidRPr="00505F62" w:rsidRDefault="000370F7" w:rsidP="00C2777D">
                  <w:pPr>
                    <w:spacing w:line="360" w:lineRule="auto"/>
                    <w:jc w:val="center"/>
                  </w:pPr>
                  <w:r w:rsidRPr="00505F62">
                    <w:rPr>
                      <w:rFonts w:hint="eastAsia"/>
                    </w:rPr>
                    <w:t>3</w:t>
                  </w:r>
                </w:p>
              </w:tc>
              <w:tc>
                <w:tcPr>
                  <w:tcW w:w="1984" w:type="dxa"/>
                  <w:vMerge w:val="restart"/>
                  <w:vAlign w:val="center"/>
                </w:tcPr>
                <w:p w14:paraId="61B953D7" w14:textId="77777777" w:rsidR="000370F7" w:rsidRPr="00505F62" w:rsidRDefault="000370F7" w:rsidP="00C2777D">
                  <w:pPr>
                    <w:spacing w:line="360" w:lineRule="auto"/>
                    <w:jc w:val="center"/>
                  </w:pPr>
                  <w:r w:rsidRPr="00505F62">
                    <w:t>项目西厂界</w:t>
                  </w:r>
                  <w:r w:rsidRPr="00505F62">
                    <w:t>1m</w:t>
                  </w:r>
                  <w:r w:rsidRPr="00505F62">
                    <w:t>处</w:t>
                  </w:r>
                </w:p>
              </w:tc>
              <w:tc>
                <w:tcPr>
                  <w:tcW w:w="1870" w:type="dxa"/>
                  <w:vAlign w:val="center"/>
                </w:tcPr>
                <w:p w14:paraId="1DD2520C" w14:textId="77777777" w:rsidR="000370F7" w:rsidRPr="00505F62" w:rsidRDefault="000370F7" w:rsidP="00C2777D">
                  <w:pPr>
                    <w:spacing w:line="360" w:lineRule="auto"/>
                    <w:jc w:val="center"/>
                  </w:pPr>
                  <w:r>
                    <w:t>9</w:t>
                  </w:r>
                  <w:r w:rsidRPr="00505F62">
                    <w:rPr>
                      <w:rFonts w:hint="eastAsia"/>
                    </w:rPr>
                    <w:t>月</w:t>
                  </w:r>
                  <w:r w:rsidRPr="00505F62">
                    <w:rPr>
                      <w:rFonts w:hint="eastAsia"/>
                    </w:rPr>
                    <w:t>2</w:t>
                  </w:r>
                  <w:r w:rsidRPr="00505F62">
                    <w:rPr>
                      <w:rFonts w:hint="eastAsia"/>
                    </w:rPr>
                    <w:t>日</w:t>
                  </w:r>
                </w:p>
              </w:tc>
              <w:tc>
                <w:tcPr>
                  <w:tcW w:w="2127" w:type="dxa"/>
                  <w:vAlign w:val="center"/>
                </w:tcPr>
                <w:p w14:paraId="28A26243" w14:textId="77777777" w:rsidR="000370F7" w:rsidRPr="00505F62" w:rsidRDefault="000370F7" w:rsidP="00C2777D">
                  <w:pPr>
                    <w:spacing w:line="360" w:lineRule="auto"/>
                    <w:jc w:val="center"/>
                  </w:pPr>
                  <w:r>
                    <w:rPr>
                      <w:rFonts w:hint="eastAsia"/>
                    </w:rPr>
                    <w:t>5</w:t>
                  </w:r>
                  <w:r>
                    <w:t>2.7</w:t>
                  </w:r>
                </w:p>
              </w:tc>
              <w:tc>
                <w:tcPr>
                  <w:tcW w:w="2054" w:type="dxa"/>
                  <w:vAlign w:val="center"/>
                </w:tcPr>
                <w:p w14:paraId="78A07E40" w14:textId="77777777" w:rsidR="000370F7" w:rsidRPr="00260BC3" w:rsidRDefault="000370F7" w:rsidP="00C2777D">
                  <w:pPr>
                    <w:pStyle w:val="afe"/>
                    <w:spacing w:line="360" w:lineRule="auto"/>
                    <w:rPr>
                      <w:color w:val="000000"/>
                      <w:szCs w:val="21"/>
                    </w:rPr>
                  </w:pPr>
                  <w:r>
                    <w:rPr>
                      <w:rFonts w:hint="eastAsia"/>
                      <w:color w:val="000000"/>
                      <w:szCs w:val="21"/>
                    </w:rPr>
                    <w:t>4</w:t>
                  </w:r>
                  <w:r>
                    <w:rPr>
                      <w:color w:val="000000"/>
                      <w:szCs w:val="21"/>
                    </w:rPr>
                    <w:t>3.7</w:t>
                  </w:r>
                </w:p>
              </w:tc>
            </w:tr>
            <w:tr w:rsidR="000370F7" w:rsidRPr="00260BC3" w14:paraId="3695F248" w14:textId="77777777" w:rsidTr="000370F7">
              <w:trPr>
                <w:cantSplit/>
                <w:trHeight w:hRule="exact" w:val="340"/>
                <w:jc w:val="center"/>
              </w:trPr>
              <w:tc>
                <w:tcPr>
                  <w:tcW w:w="1037" w:type="dxa"/>
                  <w:vMerge/>
                  <w:vAlign w:val="center"/>
                </w:tcPr>
                <w:p w14:paraId="0197FEF6" w14:textId="77777777" w:rsidR="000370F7" w:rsidRPr="00505F62" w:rsidRDefault="000370F7" w:rsidP="00C2777D">
                  <w:pPr>
                    <w:spacing w:line="360" w:lineRule="auto"/>
                    <w:jc w:val="center"/>
                  </w:pPr>
                </w:p>
              </w:tc>
              <w:tc>
                <w:tcPr>
                  <w:tcW w:w="1984" w:type="dxa"/>
                  <w:vMerge/>
                  <w:vAlign w:val="center"/>
                </w:tcPr>
                <w:p w14:paraId="3F1CD293" w14:textId="77777777" w:rsidR="000370F7" w:rsidRPr="00505F62" w:rsidRDefault="000370F7" w:rsidP="00C2777D">
                  <w:pPr>
                    <w:spacing w:line="360" w:lineRule="auto"/>
                    <w:jc w:val="center"/>
                  </w:pPr>
                  <w:r w:rsidRPr="00505F62">
                    <w:t>项目厂界东</w:t>
                  </w:r>
                  <w:r w:rsidRPr="00505F62">
                    <w:t>1m</w:t>
                  </w:r>
                  <w:r w:rsidRPr="00505F62">
                    <w:t>处</w:t>
                  </w:r>
                </w:p>
              </w:tc>
              <w:tc>
                <w:tcPr>
                  <w:tcW w:w="1870" w:type="dxa"/>
                  <w:vAlign w:val="center"/>
                </w:tcPr>
                <w:p w14:paraId="4FC71583" w14:textId="77777777" w:rsidR="000370F7" w:rsidRPr="00505F62" w:rsidRDefault="000370F7" w:rsidP="00C2777D">
                  <w:pPr>
                    <w:spacing w:line="360" w:lineRule="auto"/>
                    <w:jc w:val="center"/>
                  </w:pPr>
                  <w:r>
                    <w:t>9</w:t>
                  </w:r>
                  <w:r w:rsidRPr="00505F62">
                    <w:rPr>
                      <w:rFonts w:hint="eastAsia"/>
                    </w:rPr>
                    <w:t>月</w:t>
                  </w:r>
                  <w:r>
                    <w:t>3</w:t>
                  </w:r>
                  <w:r w:rsidRPr="00505F62">
                    <w:rPr>
                      <w:rFonts w:hint="eastAsia"/>
                    </w:rPr>
                    <w:t>日</w:t>
                  </w:r>
                </w:p>
              </w:tc>
              <w:tc>
                <w:tcPr>
                  <w:tcW w:w="2127" w:type="dxa"/>
                  <w:vAlign w:val="center"/>
                </w:tcPr>
                <w:p w14:paraId="23912C2A" w14:textId="77777777" w:rsidR="000370F7" w:rsidRPr="00505F62" w:rsidRDefault="000370F7" w:rsidP="00C2777D">
                  <w:pPr>
                    <w:spacing w:line="360" w:lineRule="auto"/>
                    <w:jc w:val="center"/>
                  </w:pPr>
                  <w:r>
                    <w:rPr>
                      <w:rFonts w:hint="eastAsia"/>
                    </w:rPr>
                    <w:t>5</w:t>
                  </w:r>
                  <w:r>
                    <w:t>3.3</w:t>
                  </w:r>
                </w:p>
              </w:tc>
              <w:tc>
                <w:tcPr>
                  <w:tcW w:w="2054" w:type="dxa"/>
                  <w:vAlign w:val="center"/>
                </w:tcPr>
                <w:p w14:paraId="13581E7A" w14:textId="77777777" w:rsidR="000370F7" w:rsidRPr="00260BC3" w:rsidRDefault="000370F7" w:rsidP="00C2777D">
                  <w:pPr>
                    <w:pStyle w:val="afe"/>
                    <w:spacing w:line="360" w:lineRule="auto"/>
                    <w:rPr>
                      <w:color w:val="000000"/>
                      <w:szCs w:val="21"/>
                    </w:rPr>
                  </w:pPr>
                  <w:r>
                    <w:rPr>
                      <w:rFonts w:hint="eastAsia"/>
                      <w:color w:val="000000"/>
                      <w:szCs w:val="21"/>
                    </w:rPr>
                    <w:t>4</w:t>
                  </w:r>
                  <w:r>
                    <w:rPr>
                      <w:color w:val="000000"/>
                      <w:szCs w:val="21"/>
                    </w:rPr>
                    <w:t>4.1</w:t>
                  </w:r>
                </w:p>
              </w:tc>
            </w:tr>
            <w:tr w:rsidR="000370F7" w:rsidRPr="00260BC3" w14:paraId="6CBD0588" w14:textId="77777777" w:rsidTr="000370F7">
              <w:trPr>
                <w:cantSplit/>
                <w:trHeight w:hRule="exact" w:val="340"/>
                <w:jc w:val="center"/>
              </w:trPr>
              <w:tc>
                <w:tcPr>
                  <w:tcW w:w="1037" w:type="dxa"/>
                  <w:vMerge w:val="restart"/>
                  <w:vAlign w:val="center"/>
                </w:tcPr>
                <w:p w14:paraId="317C8455" w14:textId="77777777" w:rsidR="000370F7" w:rsidRPr="00505F62" w:rsidRDefault="000370F7" w:rsidP="00C2777D">
                  <w:pPr>
                    <w:spacing w:line="360" w:lineRule="auto"/>
                    <w:jc w:val="center"/>
                  </w:pPr>
                  <w:r w:rsidRPr="00505F62">
                    <w:rPr>
                      <w:rFonts w:hint="eastAsia"/>
                    </w:rPr>
                    <w:t>4</w:t>
                  </w:r>
                </w:p>
              </w:tc>
              <w:tc>
                <w:tcPr>
                  <w:tcW w:w="1984" w:type="dxa"/>
                  <w:vMerge w:val="restart"/>
                  <w:vAlign w:val="center"/>
                </w:tcPr>
                <w:p w14:paraId="10ED71FF" w14:textId="77777777" w:rsidR="000370F7" w:rsidRPr="00505F62" w:rsidRDefault="000370F7" w:rsidP="00C2777D">
                  <w:pPr>
                    <w:spacing w:line="360" w:lineRule="auto"/>
                    <w:jc w:val="center"/>
                  </w:pPr>
                  <w:r w:rsidRPr="00505F62">
                    <w:t>项目北厂界</w:t>
                  </w:r>
                  <w:r w:rsidRPr="00505F62">
                    <w:t>1m</w:t>
                  </w:r>
                  <w:r w:rsidRPr="00505F62">
                    <w:t>处</w:t>
                  </w:r>
                </w:p>
              </w:tc>
              <w:tc>
                <w:tcPr>
                  <w:tcW w:w="1870" w:type="dxa"/>
                  <w:vAlign w:val="center"/>
                </w:tcPr>
                <w:p w14:paraId="003AF133" w14:textId="77777777" w:rsidR="000370F7" w:rsidRPr="00505F62" w:rsidRDefault="000370F7" w:rsidP="00C2777D">
                  <w:pPr>
                    <w:spacing w:line="360" w:lineRule="auto"/>
                    <w:jc w:val="center"/>
                  </w:pPr>
                  <w:r>
                    <w:t>9</w:t>
                  </w:r>
                  <w:r w:rsidRPr="00505F62">
                    <w:rPr>
                      <w:rFonts w:hint="eastAsia"/>
                    </w:rPr>
                    <w:t>月</w:t>
                  </w:r>
                  <w:r w:rsidRPr="00505F62">
                    <w:rPr>
                      <w:rFonts w:hint="eastAsia"/>
                    </w:rPr>
                    <w:t>2</w:t>
                  </w:r>
                  <w:r w:rsidRPr="00505F62">
                    <w:rPr>
                      <w:rFonts w:hint="eastAsia"/>
                    </w:rPr>
                    <w:t>日</w:t>
                  </w:r>
                </w:p>
              </w:tc>
              <w:tc>
                <w:tcPr>
                  <w:tcW w:w="2127" w:type="dxa"/>
                  <w:vAlign w:val="center"/>
                </w:tcPr>
                <w:p w14:paraId="7043CF6C" w14:textId="77777777" w:rsidR="000370F7" w:rsidRPr="00505F62" w:rsidRDefault="000370F7" w:rsidP="00C2777D">
                  <w:pPr>
                    <w:spacing w:line="360" w:lineRule="auto"/>
                    <w:jc w:val="center"/>
                  </w:pPr>
                  <w:r>
                    <w:rPr>
                      <w:rFonts w:hint="eastAsia"/>
                    </w:rPr>
                    <w:t>5</w:t>
                  </w:r>
                  <w:r>
                    <w:t>2.5</w:t>
                  </w:r>
                </w:p>
              </w:tc>
              <w:tc>
                <w:tcPr>
                  <w:tcW w:w="2054" w:type="dxa"/>
                  <w:vAlign w:val="center"/>
                </w:tcPr>
                <w:p w14:paraId="74794E48" w14:textId="77777777" w:rsidR="000370F7" w:rsidRPr="00260BC3" w:rsidRDefault="000370F7" w:rsidP="00C2777D">
                  <w:pPr>
                    <w:pStyle w:val="afe"/>
                    <w:spacing w:line="360" w:lineRule="auto"/>
                    <w:rPr>
                      <w:color w:val="000000"/>
                      <w:szCs w:val="21"/>
                    </w:rPr>
                  </w:pPr>
                  <w:r>
                    <w:rPr>
                      <w:rFonts w:hint="eastAsia"/>
                      <w:color w:val="000000"/>
                      <w:szCs w:val="21"/>
                    </w:rPr>
                    <w:t>4</w:t>
                  </w:r>
                  <w:r>
                    <w:rPr>
                      <w:color w:val="000000"/>
                      <w:szCs w:val="21"/>
                    </w:rPr>
                    <w:t>4.5</w:t>
                  </w:r>
                </w:p>
              </w:tc>
            </w:tr>
            <w:tr w:rsidR="000370F7" w:rsidRPr="00260BC3" w14:paraId="44645436" w14:textId="77777777" w:rsidTr="000370F7">
              <w:trPr>
                <w:cantSplit/>
                <w:trHeight w:hRule="exact" w:val="340"/>
                <w:jc w:val="center"/>
              </w:trPr>
              <w:tc>
                <w:tcPr>
                  <w:tcW w:w="1037" w:type="dxa"/>
                  <w:vMerge/>
                  <w:vAlign w:val="center"/>
                </w:tcPr>
                <w:p w14:paraId="2A8A2978" w14:textId="77777777" w:rsidR="000370F7" w:rsidRPr="00505F62" w:rsidRDefault="000370F7" w:rsidP="00C2777D">
                  <w:pPr>
                    <w:spacing w:line="360" w:lineRule="auto"/>
                    <w:jc w:val="center"/>
                  </w:pPr>
                </w:p>
              </w:tc>
              <w:tc>
                <w:tcPr>
                  <w:tcW w:w="1984" w:type="dxa"/>
                  <w:vMerge/>
                  <w:vAlign w:val="center"/>
                </w:tcPr>
                <w:p w14:paraId="1165AC33" w14:textId="77777777" w:rsidR="000370F7" w:rsidRPr="00505F62" w:rsidRDefault="000370F7" w:rsidP="00C2777D">
                  <w:pPr>
                    <w:spacing w:line="360" w:lineRule="auto"/>
                    <w:jc w:val="center"/>
                  </w:pPr>
                </w:p>
              </w:tc>
              <w:tc>
                <w:tcPr>
                  <w:tcW w:w="1870" w:type="dxa"/>
                  <w:vAlign w:val="center"/>
                </w:tcPr>
                <w:p w14:paraId="048BDE92" w14:textId="77777777" w:rsidR="000370F7" w:rsidRPr="00505F62" w:rsidRDefault="000370F7" w:rsidP="00C2777D">
                  <w:pPr>
                    <w:spacing w:line="360" w:lineRule="auto"/>
                    <w:jc w:val="center"/>
                  </w:pPr>
                  <w:r>
                    <w:t>9</w:t>
                  </w:r>
                  <w:r w:rsidRPr="00505F62">
                    <w:rPr>
                      <w:rFonts w:hint="eastAsia"/>
                    </w:rPr>
                    <w:t>月</w:t>
                  </w:r>
                  <w:r>
                    <w:t>3</w:t>
                  </w:r>
                  <w:r w:rsidRPr="00505F62">
                    <w:rPr>
                      <w:rFonts w:hint="eastAsia"/>
                    </w:rPr>
                    <w:t>日</w:t>
                  </w:r>
                </w:p>
              </w:tc>
              <w:tc>
                <w:tcPr>
                  <w:tcW w:w="2127" w:type="dxa"/>
                  <w:vAlign w:val="center"/>
                </w:tcPr>
                <w:p w14:paraId="04E649CE" w14:textId="77777777" w:rsidR="000370F7" w:rsidRPr="00505F62" w:rsidRDefault="000370F7" w:rsidP="00C2777D">
                  <w:pPr>
                    <w:spacing w:line="360" w:lineRule="auto"/>
                    <w:jc w:val="center"/>
                  </w:pPr>
                  <w:r>
                    <w:rPr>
                      <w:rFonts w:hint="eastAsia"/>
                    </w:rPr>
                    <w:t>5</w:t>
                  </w:r>
                  <w:r>
                    <w:t>2.7</w:t>
                  </w:r>
                </w:p>
              </w:tc>
              <w:tc>
                <w:tcPr>
                  <w:tcW w:w="2054" w:type="dxa"/>
                  <w:vAlign w:val="center"/>
                </w:tcPr>
                <w:p w14:paraId="11AA113F" w14:textId="77777777" w:rsidR="000370F7" w:rsidRPr="00260BC3" w:rsidRDefault="000370F7" w:rsidP="00C2777D">
                  <w:pPr>
                    <w:pStyle w:val="afe"/>
                    <w:spacing w:line="360" w:lineRule="auto"/>
                    <w:rPr>
                      <w:color w:val="000000"/>
                      <w:szCs w:val="21"/>
                    </w:rPr>
                  </w:pPr>
                  <w:r>
                    <w:rPr>
                      <w:rFonts w:hint="eastAsia"/>
                      <w:color w:val="000000"/>
                      <w:szCs w:val="21"/>
                    </w:rPr>
                    <w:t>4</w:t>
                  </w:r>
                  <w:r>
                    <w:rPr>
                      <w:color w:val="000000"/>
                      <w:szCs w:val="21"/>
                    </w:rPr>
                    <w:t>5.1</w:t>
                  </w:r>
                </w:p>
              </w:tc>
            </w:tr>
            <w:tr w:rsidR="00505F62" w:rsidRPr="00260BC3" w14:paraId="60F71ECB" w14:textId="77777777" w:rsidTr="000370F7">
              <w:trPr>
                <w:cantSplit/>
                <w:trHeight w:hRule="exact" w:val="340"/>
                <w:jc w:val="center"/>
              </w:trPr>
              <w:tc>
                <w:tcPr>
                  <w:tcW w:w="4891" w:type="dxa"/>
                  <w:gridSpan w:val="3"/>
                  <w:vAlign w:val="center"/>
                </w:tcPr>
                <w:p w14:paraId="57FF698B" w14:textId="77777777" w:rsidR="00505F62" w:rsidRPr="00505F62" w:rsidRDefault="00505F62" w:rsidP="00C2777D">
                  <w:pPr>
                    <w:spacing w:line="360" w:lineRule="auto"/>
                    <w:jc w:val="center"/>
                  </w:pPr>
                  <w:r w:rsidRPr="00505F62">
                    <w:rPr>
                      <w:rFonts w:hint="eastAsia"/>
                    </w:rPr>
                    <w:t>3</w:t>
                  </w:r>
                  <w:r w:rsidRPr="00505F62">
                    <w:rPr>
                      <w:rFonts w:hint="eastAsia"/>
                    </w:rPr>
                    <w:t>类</w:t>
                  </w:r>
                  <w:r w:rsidRPr="00505F62">
                    <w:t>标准</w:t>
                  </w:r>
                </w:p>
              </w:tc>
              <w:tc>
                <w:tcPr>
                  <w:tcW w:w="2127" w:type="dxa"/>
                  <w:vAlign w:val="center"/>
                </w:tcPr>
                <w:p w14:paraId="7C80CFBC" w14:textId="77777777" w:rsidR="00505F62" w:rsidRPr="00505F62" w:rsidRDefault="00505F62" w:rsidP="00C2777D">
                  <w:pPr>
                    <w:spacing w:line="360" w:lineRule="auto"/>
                    <w:jc w:val="center"/>
                  </w:pPr>
                  <w:r w:rsidRPr="00505F62">
                    <w:t>6</w:t>
                  </w:r>
                  <w:r w:rsidRPr="00505F62">
                    <w:rPr>
                      <w:rFonts w:hint="eastAsia"/>
                    </w:rPr>
                    <w:t>5</w:t>
                  </w:r>
                </w:p>
              </w:tc>
              <w:tc>
                <w:tcPr>
                  <w:tcW w:w="2054" w:type="dxa"/>
                  <w:vAlign w:val="center"/>
                </w:tcPr>
                <w:p w14:paraId="74AE621E" w14:textId="77777777" w:rsidR="00505F62" w:rsidRPr="00260BC3" w:rsidRDefault="00505F62" w:rsidP="00C2777D">
                  <w:pPr>
                    <w:pStyle w:val="afe"/>
                    <w:spacing w:line="360" w:lineRule="auto"/>
                    <w:rPr>
                      <w:color w:val="000000"/>
                      <w:szCs w:val="21"/>
                    </w:rPr>
                  </w:pPr>
                  <w:r w:rsidRPr="00260BC3">
                    <w:rPr>
                      <w:color w:val="000000"/>
                      <w:szCs w:val="21"/>
                    </w:rPr>
                    <w:t>5</w:t>
                  </w:r>
                  <w:r w:rsidRPr="00260BC3">
                    <w:rPr>
                      <w:rFonts w:hint="eastAsia"/>
                      <w:color w:val="000000"/>
                      <w:szCs w:val="21"/>
                    </w:rPr>
                    <w:t>5</w:t>
                  </w:r>
                </w:p>
              </w:tc>
            </w:tr>
          </w:tbl>
          <w:p w14:paraId="0365425E" w14:textId="77777777" w:rsidR="00BE66EC" w:rsidRDefault="00FF4634" w:rsidP="00C2777D">
            <w:pPr>
              <w:pStyle w:val="lh--1"/>
              <w:adjustRightInd w:val="0"/>
              <w:snapToGrid w:val="0"/>
            </w:pPr>
            <w:r>
              <w:rPr>
                <w:rFonts w:hint="eastAsia"/>
              </w:rPr>
              <w:t>根据监测结果可知，本项目选址四侧厂界处昼间及夜间现状环境噪声均满足《声环境质量标准》（</w:t>
            </w:r>
            <w:r>
              <w:rPr>
                <w:rFonts w:hint="eastAsia"/>
              </w:rPr>
              <w:t>GB3096-2008</w:t>
            </w:r>
            <w:r>
              <w:rPr>
                <w:rFonts w:hint="eastAsia"/>
              </w:rPr>
              <w:t>）</w:t>
            </w:r>
            <w:r>
              <w:rPr>
                <w:rFonts w:hint="eastAsia"/>
                <w:color w:val="000000" w:themeColor="text1"/>
              </w:rPr>
              <w:t>3</w:t>
            </w:r>
            <w:r>
              <w:rPr>
                <w:rFonts w:hint="eastAsia"/>
                <w:color w:val="000000" w:themeColor="text1"/>
              </w:rPr>
              <w:t>类</w:t>
            </w:r>
            <w:r>
              <w:rPr>
                <w:rFonts w:hint="eastAsia"/>
              </w:rPr>
              <w:t>标准值要求。</w:t>
            </w:r>
          </w:p>
          <w:p w14:paraId="5EAFC3D9" w14:textId="77777777" w:rsidR="00BE66EC" w:rsidRDefault="00FF4634" w:rsidP="00C2777D">
            <w:pPr>
              <w:pStyle w:val="2"/>
              <w:adjustRightInd w:val="0"/>
              <w:snapToGrid w:val="0"/>
            </w:pPr>
            <w:r>
              <w:rPr>
                <w:rFonts w:hint="eastAsia"/>
              </w:rPr>
              <w:t>地表水环境质量现状</w:t>
            </w:r>
          </w:p>
          <w:p w14:paraId="17F94269" w14:textId="77777777" w:rsidR="00260BC3" w:rsidRPr="00260BC3" w:rsidRDefault="00260BC3" w:rsidP="00C2777D">
            <w:pPr>
              <w:spacing w:line="360" w:lineRule="auto"/>
              <w:ind w:firstLineChars="200" w:firstLine="480"/>
              <w:textAlignment w:val="baseline"/>
              <w:rPr>
                <w:sz w:val="24"/>
                <w:szCs w:val="24"/>
              </w:rPr>
            </w:pPr>
            <w:r w:rsidRPr="00260BC3">
              <w:rPr>
                <w:rFonts w:cs="Times New Roman" w:hint="eastAsia"/>
                <w:sz w:val="24"/>
                <w:szCs w:val="24"/>
              </w:rPr>
              <w:t>本项目无生产废水外排，</w:t>
            </w:r>
            <w:r w:rsidRPr="00260BC3">
              <w:rPr>
                <w:rFonts w:ascii="Times New Roman" w:hAnsi="Times New Roman" w:cs="Times New Roman"/>
                <w:sz w:val="24"/>
                <w:szCs w:val="24"/>
              </w:rPr>
              <w:t>为了解建设项目所在地的地表水环境状况</w:t>
            </w:r>
            <w:r w:rsidRPr="00260BC3">
              <w:rPr>
                <w:rFonts w:cs="Times New Roman" w:hint="eastAsia"/>
                <w:sz w:val="24"/>
                <w:szCs w:val="24"/>
              </w:rPr>
              <w:t>，本次环评引用</w:t>
            </w:r>
            <w:r w:rsidRPr="00260BC3">
              <w:rPr>
                <w:rFonts w:cs="Times New Roman" w:hint="eastAsia"/>
                <w:sz w:val="24"/>
                <w:szCs w:val="24"/>
              </w:rPr>
              <w:t>2019</w:t>
            </w:r>
            <w:r w:rsidRPr="00260BC3">
              <w:rPr>
                <w:rFonts w:cs="Times New Roman" w:hint="eastAsia"/>
                <w:sz w:val="24"/>
                <w:szCs w:val="24"/>
              </w:rPr>
              <w:t>年湘阴县环境监测站对</w:t>
            </w:r>
            <w:r w:rsidRPr="00260BC3">
              <w:rPr>
                <w:bCs/>
                <w:sz w:val="24"/>
              </w:rPr>
              <w:t>洋沙湖</w:t>
            </w:r>
            <w:r w:rsidRPr="00260BC3">
              <w:rPr>
                <w:rFonts w:hint="eastAsia"/>
                <w:bCs/>
                <w:sz w:val="24"/>
              </w:rPr>
              <w:t>及湘江乌龙嘴断面监测数据</w:t>
            </w:r>
            <w:r w:rsidR="00FC62E2" w:rsidRPr="00FC62E2">
              <w:rPr>
                <w:rFonts w:hint="eastAsia"/>
                <w:bCs/>
                <w:sz w:val="24"/>
                <w:u w:val="single"/>
              </w:rPr>
              <w:t>以及《金龙镇乡村垃圾无害化处置试点项目》中对洋沙河的监测数据</w:t>
            </w:r>
            <w:r w:rsidRPr="00FC62E2">
              <w:rPr>
                <w:rFonts w:hint="eastAsia"/>
                <w:bCs/>
                <w:sz w:val="24"/>
                <w:u w:val="single"/>
              </w:rPr>
              <w:t>，</w:t>
            </w:r>
            <w:r w:rsidRPr="00260BC3">
              <w:rPr>
                <w:rFonts w:ascii="Times New Roman" w:hAnsi="Times New Roman" w:cs="Times New Roman"/>
                <w:sz w:val="24"/>
                <w:szCs w:val="24"/>
              </w:rPr>
              <w:t>具体监测情况详见下表。</w:t>
            </w:r>
          </w:p>
          <w:p w14:paraId="5075832C" w14:textId="77777777" w:rsidR="00260BC3" w:rsidRPr="00260BC3" w:rsidRDefault="00260BC3" w:rsidP="00C2777D">
            <w:pPr>
              <w:spacing w:line="360" w:lineRule="auto"/>
              <w:jc w:val="center"/>
              <w:rPr>
                <w:rFonts w:ascii="Times New Roman" w:eastAsia="宋体" w:hAnsi="Times New Roman" w:cs="Times New Roman"/>
                <w:sz w:val="24"/>
                <w:szCs w:val="22"/>
              </w:rPr>
            </w:pPr>
            <w:r w:rsidRPr="00260BC3">
              <w:rPr>
                <w:rFonts w:ascii="Times New Roman" w:hAnsi="Times New Roman" w:cs="Times New Roman"/>
                <w:sz w:val="24"/>
                <w:szCs w:val="24"/>
              </w:rPr>
              <w:t>表</w:t>
            </w:r>
            <w:r w:rsidR="00BC63DC">
              <w:rPr>
                <w:rFonts w:ascii="Times New Roman" w:hAnsi="Times New Roman" w:cs="Times New Roman"/>
                <w:sz w:val="24"/>
                <w:szCs w:val="24"/>
              </w:rPr>
              <w:t>3-4</w:t>
            </w:r>
            <w:r w:rsidRPr="00260BC3">
              <w:rPr>
                <w:rFonts w:ascii="Times New Roman" w:hAnsi="Times New Roman" w:cs="Times New Roman"/>
                <w:sz w:val="24"/>
                <w:szCs w:val="24"/>
              </w:rPr>
              <w:t xml:space="preserve"> </w:t>
            </w:r>
            <w:r w:rsidRPr="00260BC3">
              <w:rPr>
                <w:rFonts w:ascii="Times New Roman" w:eastAsia="宋体" w:hAnsi="Times New Roman" w:cs="Times New Roman"/>
                <w:sz w:val="24"/>
                <w:szCs w:val="22"/>
              </w:rPr>
              <w:t>洋沙湖湖心监测结果统计表</w:t>
            </w:r>
            <w:r w:rsidRPr="00260BC3">
              <w:rPr>
                <w:rFonts w:ascii="Times New Roman" w:eastAsia="宋体" w:hAnsi="Times New Roman" w:cs="Times New Roman"/>
                <w:sz w:val="24"/>
                <w:szCs w:val="22"/>
              </w:rPr>
              <w:t xml:space="preserve">  </w:t>
            </w:r>
          </w:p>
          <w:p w14:paraId="4735FE55" w14:textId="77777777" w:rsidR="00260BC3" w:rsidRPr="00260BC3" w:rsidRDefault="00260BC3" w:rsidP="00C2777D">
            <w:pPr>
              <w:spacing w:line="360" w:lineRule="auto"/>
              <w:jc w:val="right"/>
              <w:rPr>
                <w:sz w:val="20"/>
              </w:rPr>
            </w:pPr>
            <w:r w:rsidRPr="00260BC3">
              <w:rPr>
                <w:rFonts w:ascii="Times New Roman" w:eastAsia="宋体" w:hAnsi="Times New Roman" w:cs="Times New Roman"/>
                <w:sz w:val="24"/>
                <w:szCs w:val="22"/>
              </w:rPr>
              <w:t>单位</w:t>
            </w:r>
            <w:r w:rsidRPr="00260BC3">
              <w:rPr>
                <w:rFonts w:ascii="Times New Roman" w:eastAsia="宋体" w:hAnsi="Times New Roman" w:cs="Times New Roman"/>
                <w:sz w:val="24"/>
                <w:szCs w:val="22"/>
              </w:rPr>
              <w:t>:mg/L pH</w:t>
            </w:r>
            <w:r w:rsidRPr="00260BC3">
              <w:rPr>
                <w:rFonts w:ascii="Times New Roman" w:eastAsia="宋体" w:hAnsi="Times New Roman" w:cs="Times New Roman"/>
                <w:sz w:val="24"/>
                <w:szCs w:val="22"/>
              </w:rPr>
              <w:t>除外</w:t>
            </w:r>
          </w:p>
          <w:tbl>
            <w:tblPr>
              <w:tblStyle w:val="af4"/>
              <w:tblW w:w="8505" w:type="dxa"/>
              <w:jc w:val="center"/>
              <w:tblLook w:val="04A0" w:firstRow="1" w:lastRow="0" w:firstColumn="1" w:lastColumn="0" w:noHBand="0" w:noVBand="1"/>
            </w:tblPr>
            <w:tblGrid>
              <w:gridCol w:w="1173"/>
              <w:gridCol w:w="1174"/>
              <w:gridCol w:w="1209"/>
              <w:gridCol w:w="1268"/>
              <w:gridCol w:w="1258"/>
              <w:gridCol w:w="1207"/>
              <w:gridCol w:w="1216"/>
            </w:tblGrid>
            <w:tr w:rsidR="00260BC3" w:rsidRPr="00A673E4" w14:paraId="0CA649DA" w14:textId="77777777" w:rsidTr="00A673E4">
              <w:trPr>
                <w:trHeight w:val="340"/>
                <w:jc w:val="center"/>
              </w:trPr>
              <w:tc>
                <w:tcPr>
                  <w:tcW w:w="2512" w:type="dxa"/>
                  <w:gridSpan w:val="2"/>
                  <w:vAlign w:val="center"/>
                </w:tcPr>
                <w:p w14:paraId="7D6AEA6D" w14:textId="77777777" w:rsidR="00260BC3" w:rsidRPr="00A673E4" w:rsidRDefault="00260BC3" w:rsidP="00C2777D">
                  <w:pPr>
                    <w:spacing w:line="360" w:lineRule="auto"/>
                    <w:jc w:val="center"/>
                  </w:pPr>
                  <w:r w:rsidRPr="00A673E4">
                    <w:rPr>
                      <w:rFonts w:hint="eastAsia"/>
                    </w:rPr>
                    <w:lastRenderedPageBreak/>
                    <w:t>监测因子</w:t>
                  </w:r>
                </w:p>
              </w:tc>
              <w:tc>
                <w:tcPr>
                  <w:tcW w:w="1290" w:type="dxa"/>
                  <w:vAlign w:val="center"/>
                </w:tcPr>
                <w:p w14:paraId="09B058DA" w14:textId="77777777" w:rsidR="00260BC3" w:rsidRPr="00A673E4" w:rsidRDefault="00260BC3" w:rsidP="00C2777D">
                  <w:pPr>
                    <w:spacing w:line="360" w:lineRule="auto"/>
                    <w:jc w:val="center"/>
                  </w:pPr>
                  <w:r w:rsidRPr="00A673E4">
                    <w:rPr>
                      <w:rFonts w:hint="eastAsia"/>
                    </w:rPr>
                    <w:t>p</w:t>
                  </w:r>
                  <w:r w:rsidRPr="00A673E4">
                    <w:t>H</w:t>
                  </w:r>
                </w:p>
              </w:tc>
              <w:tc>
                <w:tcPr>
                  <w:tcW w:w="1351" w:type="dxa"/>
                  <w:vAlign w:val="center"/>
                </w:tcPr>
                <w:p w14:paraId="4D4D6369" w14:textId="77777777" w:rsidR="00260BC3" w:rsidRPr="00A673E4" w:rsidRDefault="00260BC3" w:rsidP="00C2777D">
                  <w:pPr>
                    <w:spacing w:line="360" w:lineRule="auto"/>
                    <w:jc w:val="center"/>
                  </w:pPr>
                  <w:proofErr w:type="spellStart"/>
                  <w:r w:rsidRPr="00A673E4">
                    <w:t>COD</w:t>
                  </w:r>
                  <w:r w:rsidRPr="00505F62">
                    <w:rPr>
                      <w:vertAlign w:val="subscript"/>
                    </w:rPr>
                    <w:t>cr</w:t>
                  </w:r>
                  <w:proofErr w:type="spellEnd"/>
                </w:p>
              </w:tc>
              <w:tc>
                <w:tcPr>
                  <w:tcW w:w="1344" w:type="dxa"/>
                  <w:vAlign w:val="center"/>
                </w:tcPr>
                <w:p w14:paraId="2CEB802C" w14:textId="77777777" w:rsidR="00260BC3" w:rsidRPr="00A673E4" w:rsidRDefault="00260BC3" w:rsidP="00C2777D">
                  <w:pPr>
                    <w:spacing w:line="360" w:lineRule="auto"/>
                    <w:jc w:val="center"/>
                  </w:pPr>
                  <w:r w:rsidRPr="00A673E4">
                    <w:rPr>
                      <w:rFonts w:hint="eastAsia"/>
                    </w:rPr>
                    <w:t>B</w:t>
                  </w:r>
                  <w:r w:rsidRPr="00A673E4">
                    <w:t>OD</w:t>
                  </w:r>
                  <w:r w:rsidRPr="00505F62">
                    <w:rPr>
                      <w:vertAlign w:val="subscript"/>
                    </w:rPr>
                    <w:t>5</w:t>
                  </w:r>
                </w:p>
              </w:tc>
              <w:tc>
                <w:tcPr>
                  <w:tcW w:w="1282" w:type="dxa"/>
                  <w:vAlign w:val="center"/>
                </w:tcPr>
                <w:p w14:paraId="61A0E755" w14:textId="77777777" w:rsidR="00260BC3" w:rsidRPr="00A673E4" w:rsidRDefault="00260BC3" w:rsidP="00C2777D">
                  <w:pPr>
                    <w:spacing w:line="360" w:lineRule="auto"/>
                    <w:jc w:val="center"/>
                  </w:pPr>
                  <w:r w:rsidRPr="00A673E4">
                    <w:rPr>
                      <w:rFonts w:hint="eastAsia"/>
                    </w:rPr>
                    <w:t>总磷</w:t>
                  </w:r>
                </w:p>
              </w:tc>
              <w:tc>
                <w:tcPr>
                  <w:tcW w:w="1282" w:type="dxa"/>
                  <w:vAlign w:val="center"/>
                </w:tcPr>
                <w:p w14:paraId="74D78F6D" w14:textId="77777777" w:rsidR="00260BC3" w:rsidRPr="00A673E4" w:rsidRDefault="00260BC3" w:rsidP="00C2777D">
                  <w:pPr>
                    <w:spacing w:line="360" w:lineRule="auto"/>
                    <w:jc w:val="center"/>
                  </w:pPr>
                  <w:r w:rsidRPr="00A673E4">
                    <w:rPr>
                      <w:rFonts w:hint="eastAsia"/>
                    </w:rPr>
                    <w:t>氨氮</w:t>
                  </w:r>
                </w:p>
              </w:tc>
            </w:tr>
            <w:tr w:rsidR="00A673E4" w:rsidRPr="00A673E4" w14:paraId="60BB2D55" w14:textId="77777777" w:rsidTr="00A673E4">
              <w:trPr>
                <w:trHeight w:val="340"/>
                <w:jc w:val="center"/>
              </w:trPr>
              <w:tc>
                <w:tcPr>
                  <w:tcW w:w="1282" w:type="dxa"/>
                  <w:vMerge w:val="restart"/>
                  <w:vAlign w:val="center"/>
                </w:tcPr>
                <w:p w14:paraId="626BF068" w14:textId="77777777" w:rsidR="00A673E4" w:rsidRPr="00A673E4" w:rsidRDefault="00A673E4" w:rsidP="00C2777D">
                  <w:pPr>
                    <w:spacing w:line="360" w:lineRule="auto"/>
                    <w:jc w:val="center"/>
                  </w:pPr>
                  <w:r w:rsidRPr="00A673E4">
                    <w:rPr>
                      <w:rFonts w:hint="eastAsia"/>
                    </w:rPr>
                    <w:t>洋沙湖湖心</w:t>
                  </w:r>
                </w:p>
              </w:tc>
              <w:tc>
                <w:tcPr>
                  <w:tcW w:w="1230" w:type="dxa"/>
                  <w:vAlign w:val="center"/>
                </w:tcPr>
                <w:p w14:paraId="61F2B92B" w14:textId="77777777" w:rsidR="00A673E4" w:rsidRPr="00A673E4" w:rsidRDefault="00A673E4" w:rsidP="00C2777D">
                  <w:pPr>
                    <w:spacing w:line="360" w:lineRule="auto"/>
                    <w:jc w:val="center"/>
                  </w:pPr>
                  <w:r w:rsidRPr="00A673E4">
                    <w:rPr>
                      <w:rFonts w:hint="eastAsia"/>
                    </w:rPr>
                    <w:t>范围值</w:t>
                  </w:r>
                </w:p>
              </w:tc>
              <w:tc>
                <w:tcPr>
                  <w:tcW w:w="1290" w:type="dxa"/>
                  <w:vAlign w:val="center"/>
                </w:tcPr>
                <w:p w14:paraId="37B69C56" w14:textId="77777777" w:rsidR="00A673E4" w:rsidRPr="00A673E4" w:rsidRDefault="00A673E4" w:rsidP="00C2777D">
                  <w:pPr>
                    <w:spacing w:line="360" w:lineRule="auto"/>
                    <w:jc w:val="center"/>
                  </w:pPr>
                  <w:r>
                    <w:rPr>
                      <w:rFonts w:hint="eastAsia"/>
                    </w:rPr>
                    <w:t>6</w:t>
                  </w:r>
                  <w:r>
                    <w:t>.75-6.82</w:t>
                  </w:r>
                </w:p>
              </w:tc>
              <w:tc>
                <w:tcPr>
                  <w:tcW w:w="1351" w:type="dxa"/>
                  <w:vAlign w:val="center"/>
                </w:tcPr>
                <w:p w14:paraId="7398506D" w14:textId="77777777" w:rsidR="00A673E4" w:rsidRPr="00A673E4" w:rsidRDefault="00A673E4" w:rsidP="00C2777D">
                  <w:pPr>
                    <w:spacing w:line="360" w:lineRule="auto"/>
                    <w:jc w:val="center"/>
                  </w:pPr>
                  <w:r>
                    <w:rPr>
                      <w:rFonts w:hint="eastAsia"/>
                    </w:rPr>
                    <w:t>6</w:t>
                  </w:r>
                  <w:r>
                    <w:t>-8</w:t>
                  </w:r>
                </w:p>
              </w:tc>
              <w:tc>
                <w:tcPr>
                  <w:tcW w:w="1344" w:type="dxa"/>
                  <w:vAlign w:val="center"/>
                </w:tcPr>
                <w:p w14:paraId="355266DA" w14:textId="77777777" w:rsidR="00A673E4" w:rsidRPr="00A673E4" w:rsidRDefault="00A673E4" w:rsidP="00C2777D">
                  <w:pPr>
                    <w:spacing w:line="360" w:lineRule="auto"/>
                    <w:jc w:val="center"/>
                  </w:pPr>
                  <w:r>
                    <w:rPr>
                      <w:rFonts w:hint="eastAsia"/>
                    </w:rPr>
                    <w:t>1</w:t>
                  </w:r>
                  <w:r>
                    <w:t>.9-2.1</w:t>
                  </w:r>
                </w:p>
              </w:tc>
              <w:tc>
                <w:tcPr>
                  <w:tcW w:w="1282" w:type="dxa"/>
                  <w:vAlign w:val="center"/>
                </w:tcPr>
                <w:p w14:paraId="35407969" w14:textId="77777777" w:rsidR="00A673E4" w:rsidRPr="00A673E4" w:rsidRDefault="00A673E4" w:rsidP="00C2777D">
                  <w:pPr>
                    <w:spacing w:line="360" w:lineRule="auto"/>
                    <w:jc w:val="center"/>
                  </w:pPr>
                  <w:r>
                    <w:rPr>
                      <w:rFonts w:hint="eastAsia"/>
                    </w:rPr>
                    <w:t>0</w:t>
                  </w:r>
                  <w:r>
                    <w:t>.01-0.02</w:t>
                  </w:r>
                </w:p>
              </w:tc>
              <w:tc>
                <w:tcPr>
                  <w:tcW w:w="1282" w:type="dxa"/>
                  <w:vAlign w:val="center"/>
                </w:tcPr>
                <w:p w14:paraId="057E7E2D" w14:textId="77777777" w:rsidR="00A673E4" w:rsidRPr="00A673E4" w:rsidRDefault="00505F62" w:rsidP="00C2777D">
                  <w:pPr>
                    <w:spacing w:line="360" w:lineRule="auto"/>
                    <w:jc w:val="center"/>
                  </w:pPr>
                  <w:r>
                    <w:rPr>
                      <w:rFonts w:hint="eastAsia"/>
                    </w:rPr>
                    <w:t>0</w:t>
                  </w:r>
                  <w:r>
                    <w:t>.121-0.158</w:t>
                  </w:r>
                </w:p>
              </w:tc>
            </w:tr>
            <w:tr w:rsidR="00A673E4" w:rsidRPr="00A673E4" w14:paraId="39FD1036" w14:textId="77777777" w:rsidTr="00A673E4">
              <w:trPr>
                <w:trHeight w:val="340"/>
                <w:jc w:val="center"/>
              </w:trPr>
              <w:tc>
                <w:tcPr>
                  <w:tcW w:w="1282" w:type="dxa"/>
                  <w:vMerge/>
                  <w:vAlign w:val="center"/>
                </w:tcPr>
                <w:p w14:paraId="07C6FD6F" w14:textId="77777777" w:rsidR="00A673E4" w:rsidRPr="00A673E4" w:rsidRDefault="00A673E4" w:rsidP="00C2777D">
                  <w:pPr>
                    <w:spacing w:line="360" w:lineRule="auto"/>
                    <w:jc w:val="center"/>
                  </w:pPr>
                </w:p>
              </w:tc>
              <w:tc>
                <w:tcPr>
                  <w:tcW w:w="1230" w:type="dxa"/>
                  <w:vAlign w:val="center"/>
                </w:tcPr>
                <w:p w14:paraId="77F53FD9" w14:textId="77777777" w:rsidR="00A673E4" w:rsidRPr="00A673E4" w:rsidRDefault="00A673E4" w:rsidP="00C2777D">
                  <w:pPr>
                    <w:spacing w:line="360" w:lineRule="auto"/>
                    <w:jc w:val="center"/>
                  </w:pPr>
                  <w:r w:rsidRPr="00A673E4">
                    <w:rPr>
                      <w:rFonts w:hint="eastAsia"/>
                    </w:rPr>
                    <w:t>均值</w:t>
                  </w:r>
                </w:p>
              </w:tc>
              <w:tc>
                <w:tcPr>
                  <w:tcW w:w="1290" w:type="dxa"/>
                  <w:vAlign w:val="center"/>
                </w:tcPr>
                <w:p w14:paraId="169F4E56" w14:textId="77777777" w:rsidR="00A673E4" w:rsidRPr="00A673E4" w:rsidRDefault="00A673E4" w:rsidP="00C2777D">
                  <w:pPr>
                    <w:spacing w:line="360" w:lineRule="auto"/>
                    <w:jc w:val="center"/>
                  </w:pPr>
                  <w:r>
                    <w:rPr>
                      <w:rFonts w:hint="eastAsia"/>
                    </w:rPr>
                    <w:t>6</w:t>
                  </w:r>
                  <w:r>
                    <w:t>.79</w:t>
                  </w:r>
                </w:p>
              </w:tc>
              <w:tc>
                <w:tcPr>
                  <w:tcW w:w="1351" w:type="dxa"/>
                  <w:vAlign w:val="center"/>
                </w:tcPr>
                <w:p w14:paraId="788CFF4C" w14:textId="77777777" w:rsidR="00A673E4" w:rsidRPr="00A673E4" w:rsidRDefault="00A673E4" w:rsidP="00C2777D">
                  <w:pPr>
                    <w:spacing w:line="360" w:lineRule="auto"/>
                    <w:jc w:val="center"/>
                  </w:pPr>
                  <w:r>
                    <w:rPr>
                      <w:rFonts w:hint="eastAsia"/>
                    </w:rPr>
                    <w:t>6</w:t>
                  </w:r>
                  <w:r>
                    <w:t>.67</w:t>
                  </w:r>
                </w:p>
              </w:tc>
              <w:tc>
                <w:tcPr>
                  <w:tcW w:w="1344" w:type="dxa"/>
                  <w:vAlign w:val="center"/>
                </w:tcPr>
                <w:p w14:paraId="542B0071" w14:textId="77777777" w:rsidR="00A673E4" w:rsidRPr="00A673E4" w:rsidRDefault="00A673E4" w:rsidP="00C2777D">
                  <w:pPr>
                    <w:spacing w:line="360" w:lineRule="auto"/>
                    <w:jc w:val="center"/>
                  </w:pPr>
                  <w:r>
                    <w:t>2</w:t>
                  </w:r>
                </w:p>
              </w:tc>
              <w:tc>
                <w:tcPr>
                  <w:tcW w:w="1282" w:type="dxa"/>
                  <w:vAlign w:val="center"/>
                </w:tcPr>
                <w:p w14:paraId="10BCD661" w14:textId="77777777" w:rsidR="00A673E4" w:rsidRPr="00A673E4" w:rsidRDefault="00A673E4" w:rsidP="00C2777D">
                  <w:pPr>
                    <w:spacing w:line="360" w:lineRule="auto"/>
                    <w:jc w:val="center"/>
                  </w:pPr>
                  <w:r>
                    <w:rPr>
                      <w:rFonts w:hint="eastAsia"/>
                    </w:rPr>
                    <w:t>0</w:t>
                  </w:r>
                  <w:r>
                    <w:t>.013</w:t>
                  </w:r>
                </w:p>
              </w:tc>
              <w:tc>
                <w:tcPr>
                  <w:tcW w:w="1282" w:type="dxa"/>
                  <w:vAlign w:val="center"/>
                </w:tcPr>
                <w:p w14:paraId="37790D39" w14:textId="77777777" w:rsidR="00A673E4" w:rsidRPr="00A673E4" w:rsidRDefault="00505F62" w:rsidP="00C2777D">
                  <w:pPr>
                    <w:spacing w:line="360" w:lineRule="auto"/>
                    <w:jc w:val="center"/>
                  </w:pPr>
                  <w:r>
                    <w:rPr>
                      <w:rFonts w:hint="eastAsia"/>
                    </w:rPr>
                    <w:t>0</w:t>
                  </w:r>
                  <w:r>
                    <w:t>.139</w:t>
                  </w:r>
                </w:p>
              </w:tc>
            </w:tr>
            <w:tr w:rsidR="00A673E4" w:rsidRPr="00A673E4" w14:paraId="403CB175" w14:textId="77777777" w:rsidTr="00A673E4">
              <w:trPr>
                <w:trHeight w:val="340"/>
                <w:jc w:val="center"/>
              </w:trPr>
              <w:tc>
                <w:tcPr>
                  <w:tcW w:w="1282" w:type="dxa"/>
                  <w:vMerge/>
                  <w:vAlign w:val="center"/>
                </w:tcPr>
                <w:p w14:paraId="3C63AC8D" w14:textId="77777777" w:rsidR="00A673E4" w:rsidRPr="00A673E4" w:rsidRDefault="00A673E4" w:rsidP="00C2777D">
                  <w:pPr>
                    <w:spacing w:line="360" w:lineRule="auto"/>
                    <w:jc w:val="center"/>
                  </w:pPr>
                </w:p>
              </w:tc>
              <w:tc>
                <w:tcPr>
                  <w:tcW w:w="1230" w:type="dxa"/>
                  <w:vAlign w:val="center"/>
                </w:tcPr>
                <w:p w14:paraId="56DF7B42" w14:textId="77777777" w:rsidR="00A673E4" w:rsidRPr="00A673E4" w:rsidRDefault="00A673E4" w:rsidP="00C2777D">
                  <w:pPr>
                    <w:spacing w:line="360" w:lineRule="auto"/>
                    <w:jc w:val="center"/>
                  </w:pPr>
                  <w:r w:rsidRPr="00A673E4">
                    <w:rPr>
                      <w:rFonts w:hint="eastAsia"/>
                    </w:rPr>
                    <w:t>超标率（</w:t>
                  </w:r>
                  <w:r w:rsidRPr="00A673E4">
                    <w:rPr>
                      <w:rFonts w:hint="eastAsia"/>
                    </w:rPr>
                    <w:t>%</w:t>
                  </w:r>
                  <w:r w:rsidRPr="00A673E4">
                    <w:rPr>
                      <w:rFonts w:hint="eastAsia"/>
                    </w:rPr>
                    <w:t>）</w:t>
                  </w:r>
                </w:p>
              </w:tc>
              <w:tc>
                <w:tcPr>
                  <w:tcW w:w="1290" w:type="dxa"/>
                  <w:vAlign w:val="center"/>
                </w:tcPr>
                <w:p w14:paraId="56886B3E" w14:textId="77777777" w:rsidR="00A673E4" w:rsidRPr="00A673E4" w:rsidRDefault="00A673E4" w:rsidP="00C2777D">
                  <w:pPr>
                    <w:spacing w:line="360" w:lineRule="auto"/>
                    <w:jc w:val="center"/>
                  </w:pPr>
                  <w:r>
                    <w:rPr>
                      <w:rFonts w:hint="eastAsia"/>
                    </w:rPr>
                    <w:t>0</w:t>
                  </w:r>
                </w:p>
              </w:tc>
              <w:tc>
                <w:tcPr>
                  <w:tcW w:w="1351" w:type="dxa"/>
                  <w:vAlign w:val="center"/>
                </w:tcPr>
                <w:p w14:paraId="4A870250" w14:textId="77777777" w:rsidR="00A673E4" w:rsidRPr="00A673E4" w:rsidRDefault="00A673E4" w:rsidP="00C2777D">
                  <w:pPr>
                    <w:spacing w:line="360" w:lineRule="auto"/>
                    <w:jc w:val="center"/>
                  </w:pPr>
                  <w:r>
                    <w:rPr>
                      <w:rFonts w:hint="eastAsia"/>
                    </w:rPr>
                    <w:t>0</w:t>
                  </w:r>
                </w:p>
              </w:tc>
              <w:tc>
                <w:tcPr>
                  <w:tcW w:w="1344" w:type="dxa"/>
                  <w:vAlign w:val="center"/>
                </w:tcPr>
                <w:p w14:paraId="38709A45" w14:textId="77777777" w:rsidR="00A673E4" w:rsidRPr="00A673E4" w:rsidRDefault="00A673E4" w:rsidP="00C2777D">
                  <w:pPr>
                    <w:spacing w:line="360" w:lineRule="auto"/>
                    <w:jc w:val="center"/>
                  </w:pPr>
                  <w:r>
                    <w:rPr>
                      <w:rFonts w:hint="eastAsia"/>
                    </w:rPr>
                    <w:t>0</w:t>
                  </w:r>
                </w:p>
              </w:tc>
              <w:tc>
                <w:tcPr>
                  <w:tcW w:w="1282" w:type="dxa"/>
                  <w:vAlign w:val="center"/>
                </w:tcPr>
                <w:p w14:paraId="52DB0F6C" w14:textId="77777777" w:rsidR="00A673E4" w:rsidRPr="00A673E4" w:rsidRDefault="00505F62" w:rsidP="00C2777D">
                  <w:pPr>
                    <w:spacing w:line="360" w:lineRule="auto"/>
                    <w:jc w:val="center"/>
                  </w:pPr>
                  <w:r>
                    <w:rPr>
                      <w:rFonts w:hint="eastAsia"/>
                    </w:rPr>
                    <w:t>0</w:t>
                  </w:r>
                </w:p>
              </w:tc>
              <w:tc>
                <w:tcPr>
                  <w:tcW w:w="1282" w:type="dxa"/>
                  <w:vAlign w:val="center"/>
                </w:tcPr>
                <w:p w14:paraId="38EB9194" w14:textId="77777777" w:rsidR="00A673E4" w:rsidRPr="00A673E4" w:rsidRDefault="00505F62" w:rsidP="00C2777D">
                  <w:pPr>
                    <w:spacing w:line="360" w:lineRule="auto"/>
                    <w:jc w:val="center"/>
                  </w:pPr>
                  <w:r>
                    <w:rPr>
                      <w:rFonts w:hint="eastAsia"/>
                    </w:rPr>
                    <w:t>0</w:t>
                  </w:r>
                </w:p>
              </w:tc>
            </w:tr>
            <w:tr w:rsidR="00A673E4" w:rsidRPr="00A673E4" w14:paraId="64A6B160" w14:textId="77777777" w:rsidTr="00A673E4">
              <w:trPr>
                <w:trHeight w:val="340"/>
                <w:jc w:val="center"/>
              </w:trPr>
              <w:tc>
                <w:tcPr>
                  <w:tcW w:w="1282" w:type="dxa"/>
                  <w:vMerge/>
                  <w:vAlign w:val="center"/>
                </w:tcPr>
                <w:p w14:paraId="7370B569" w14:textId="77777777" w:rsidR="00A673E4" w:rsidRPr="00A673E4" w:rsidRDefault="00A673E4" w:rsidP="00C2777D">
                  <w:pPr>
                    <w:spacing w:line="360" w:lineRule="auto"/>
                    <w:jc w:val="center"/>
                  </w:pPr>
                </w:p>
              </w:tc>
              <w:tc>
                <w:tcPr>
                  <w:tcW w:w="1230" w:type="dxa"/>
                  <w:vAlign w:val="center"/>
                </w:tcPr>
                <w:p w14:paraId="45EC6A2A" w14:textId="77777777" w:rsidR="00A673E4" w:rsidRPr="00A673E4" w:rsidRDefault="00A673E4" w:rsidP="00C2777D">
                  <w:pPr>
                    <w:spacing w:line="360" w:lineRule="auto"/>
                    <w:jc w:val="center"/>
                  </w:pPr>
                  <w:r w:rsidRPr="00A673E4">
                    <w:rPr>
                      <w:rFonts w:hint="eastAsia"/>
                    </w:rPr>
                    <w:t>最大超标倍数</w:t>
                  </w:r>
                </w:p>
              </w:tc>
              <w:tc>
                <w:tcPr>
                  <w:tcW w:w="1290" w:type="dxa"/>
                  <w:vAlign w:val="center"/>
                </w:tcPr>
                <w:p w14:paraId="19B1B230" w14:textId="77777777" w:rsidR="00A673E4" w:rsidRPr="00A673E4" w:rsidRDefault="00A673E4" w:rsidP="00C2777D">
                  <w:pPr>
                    <w:spacing w:line="360" w:lineRule="auto"/>
                    <w:jc w:val="center"/>
                  </w:pPr>
                  <w:r>
                    <w:rPr>
                      <w:rFonts w:hint="eastAsia"/>
                    </w:rPr>
                    <w:t>0</w:t>
                  </w:r>
                </w:p>
              </w:tc>
              <w:tc>
                <w:tcPr>
                  <w:tcW w:w="1351" w:type="dxa"/>
                  <w:vAlign w:val="center"/>
                </w:tcPr>
                <w:p w14:paraId="510DA89D" w14:textId="77777777" w:rsidR="00A673E4" w:rsidRPr="00A673E4" w:rsidRDefault="00A673E4" w:rsidP="00C2777D">
                  <w:pPr>
                    <w:spacing w:line="360" w:lineRule="auto"/>
                    <w:jc w:val="center"/>
                  </w:pPr>
                  <w:r>
                    <w:rPr>
                      <w:rFonts w:hint="eastAsia"/>
                    </w:rPr>
                    <w:t>0</w:t>
                  </w:r>
                </w:p>
              </w:tc>
              <w:tc>
                <w:tcPr>
                  <w:tcW w:w="1344" w:type="dxa"/>
                  <w:vAlign w:val="center"/>
                </w:tcPr>
                <w:p w14:paraId="140A6C53" w14:textId="77777777" w:rsidR="00A673E4" w:rsidRPr="00A673E4" w:rsidRDefault="00A673E4" w:rsidP="00C2777D">
                  <w:pPr>
                    <w:spacing w:line="360" w:lineRule="auto"/>
                    <w:jc w:val="center"/>
                  </w:pPr>
                  <w:r>
                    <w:rPr>
                      <w:rFonts w:hint="eastAsia"/>
                    </w:rPr>
                    <w:t>0</w:t>
                  </w:r>
                </w:p>
              </w:tc>
              <w:tc>
                <w:tcPr>
                  <w:tcW w:w="1282" w:type="dxa"/>
                  <w:vAlign w:val="center"/>
                </w:tcPr>
                <w:p w14:paraId="6EEA6518" w14:textId="77777777" w:rsidR="00A673E4" w:rsidRPr="00A673E4" w:rsidRDefault="00505F62" w:rsidP="00C2777D">
                  <w:pPr>
                    <w:spacing w:line="360" w:lineRule="auto"/>
                    <w:jc w:val="center"/>
                  </w:pPr>
                  <w:r>
                    <w:rPr>
                      <w:rFonts w:hint="eastAsia"/>
                    </w:rPr>
                    <w:t>0</w:t>
                  </w:r>
                </w:p>
              </w:tc>
              <w:tc>
                <w:tcPr>
                  <w:tcW w:w="1282" w:type="dxa"/>
                  <w:vAlign w:val="center"/>
                </w:tcPr>
                <w:p w14:paraId="31354BB8" w14:textId="77777777" w:rsidR="00A673E4" w:rsidRPr="00A673E4" w:rsidRDefault="00505F62" w:rsidP="00C2777D">
                  <w:pPr>
                    <w:spacing w:line="360" w:lineRule="auto"/>
                    <w:jc w:val="center"/>
                  </w:pPr>
                  <w:r>
                    <w:rPr>
                      <w:rFonts w:hint="eastAsia"/>
                    </w:rPr>
                    <w:t>0</w:t>
                  </w:r>
                </w:p>
              </w:tc>
            </w:tr>
            <w:tr w:rsidR="00A673E4" w:rsidRPr="00A673E4" w14:paraId="78239E1D" w14:textId="77777777" w:rsidTr="00A673E4">
              <w:trPr>
                <w:trHeight w:val="340"/>
                <w:jc w:val="center"/>
              </w:trPr>
              <w:tc>
                <w:tcPr>
                  <w:tcW w:w="1282" w:type="dxa"/>
                  <w:vMerge/>
                  <w:vAlign w:val="center"/>
                </w:tcPr>
                <w:p w14:paraId="69EFA06A" w14:textId="77777777" w:rsidR="00A673E4" w:rsidRPr="00A673E4" w:rsidRDefault="00A673E4" w:rsidP="00C2777D">
                  <w:pPr>
                    <w:spacing w:line="360" w:lineRule="auto"/>
                    <w:jc w:val="center"/>
                  </w:pPr>
                </w:p>
              </w:tc>
              <w:tc>
                <w:tcPr>
                  <w:tcW w:w="1230" w:type="dxa"/>
                  <w:vAlign w:val="center"/>
                </w:tcPr>
                <w:p w14:paraId="28E9FBF8" w14:textId="77777777" w:rsidR="00A673E4" w:rsidRPr="00A673E4" w:rsidRDefault="00A673E4" w:rsidP="00C2777D">
                  <w:pPr>
                    <w:spacing w:line="360" w:lineRule="auto"/>
                    <w:jc w:val="center"/>
                  </w:pPr>
                  <w:r w:rsidRPr="00A673E4">
                    <w:rPr>
                      <w:rFonts w:hint="eastAsia"/>
                    </w:rPr>
                    <w:t>I</w:t>
                  </w:r>
                  <w:r w:rsidRPr="00A673E4">
                    <w:t>II</w:t>
                  </w:r>
                  <w:r w:rsidRPr="00A673E4">
                    <w:rPr>
                      <w:rFonts w:hint="eastAsia"/>
                    </w:rPr>
                    <w:t>类水质标准值</w:t>
                  </w:r>
                </w:p>
              </w:tc>
              <w:tc>
                <w:tcPr>
                  <w:tcW w:w="1290" w:type="dxa"/>
                  <w:vAlign w:val="center"/>
                </w:tcPr>
                <w:p w14:paraId="33741D6E" w14:textId="77777777" w:rsidR="00A673E4" w:rsidRPr="00A673E4" w:rsidRDefault="00A673E4" w:rsidP="00C2777D">
                  <w:pPr>
                    <w:spacing w:line="360" w:lineRule="auto"/>
                    <w:jc w:val="center"/>
                  </w:pPr>
                  <w:r>
                    <w:rPr>
                      <w:rFonts w:hint="eastAsia"/>
                    </w:rPr>
                    <w:t>6</w:t>
                  </w:r>
                  <w:r>
                    <w:t>-9</w:t>
                  </w:r>
                </w:p>
              </w:tc>
              <w:tc>
                <w:tcPr>
                  <w:tcW w:w="1351" w:type="dxa"/>
                  <w:vAlign w:val="center"/>
                </w:tcPr>
                <w:p w14:paraId="0899D19E" w14:textId="77777777" w:rsidR="00A673E4" w:rsidRPr="00A673E4" w:rsidRDefault="00A673E4" w:rsidP="00C2777D">
                  <w:pPr>
                    <w:spacing w:line="360" w:lineRule="auto"/>
                    <w:jc w:val="center"/>
                  </w:pPr>
                  <w:r>
                    <w:rPr>
                      <w:rFonts w:hint="eastAsia"/>
                    </w:rPr>
                    <w:t>2</w:t>
                  </w:r>
                  <w:r>
                    <w:t>0</w:t>
                  </w:r>
                </w:p>
              </w:tc>
              <w:tc>
                <w:tcPr>
                  <w:tcW w:w="1344" w:type="dxa"/>
                  <w:vAlign w:val="center"/>
                </w:tcPr>
                <w:p w14:paraId="100B46E9" w14:textId="77777777" w:rsidR="00A673E4" w:rsidRPr="00A673E4" w:rsidRDefault="00A673E4" w:rsidP="00C2777D">
                  <w:pPr>
                    <w:spacing w:line="360" w:lineRule="auto"/>
                    <w:jc w:val="center"/>
                  </w:pPr>
                  <w:r>
                    <w:rPr>
                      <w:rFonts w:hint="eastAsia"/>
                    </w:rPr>
                    <w:t>4</w:t>
                  </w:r>
                </w:p>
              </w:tc>
              <w:tc>
                <w:tcPr>
                  <w:tcW w:w="1282" w:type="dxa"/>
                  <w:vAlign w:val="center"/>
                </w:tcPr>
                <w:p w14:paraId="1BAC0814" w14:textId="77777777" w:rsidR="00A673E4" w:rsidRPr="00A673E4" w:rsidRDefault="00505F62" w:rsidP="00C2777D">
                  <w:pPr>
                    <w:spacing w:line="360" w:lineRule="auto"/>
                    <w:jc w:val="center"/>
                  </w:pPr>
                  <w:r>
                    <w:rPr>
                      <w:rFonts w:hint="eastAsia"/>
                    </w:rPr>
                    <w:t>0</w:t>
                  </w:r>
                  <w:r>
                    <w:t>.05</w:t>
                  </w:r>
                </w:p>
              </w:tc>
              <w:tc>
                <w:tcPr>
                  <w:tcW w:w="1282" w:type="dxa"/>
                  <w:vAlign w:val="center"/>
                </w:tcPr>
                <w:p w14:paraId="31BE99EB" w14:textId="77777777" w:rsidR="00A673E4" w:rsidRPr="00A673E4" w:rsidRDefault="00505F62" w:rsidP="00C2777D">
                  <w:pPr>
                    <w:spacing w:line="360" w:lineRule="auto"/>
                    <w:jc w:val="center"/>
                  </w:pPr>
                  <w:r>
                    <w:rPr>
                      <w:rFonts w:hint="eastAsia"/>
                    </w:rPr>
                    <w:t>1</w:t>
                  </w:r>
                </w:p>
              </w:tc>
            </w:tr>
          </w:tbl>
          <w:p w14:paraId="0975C543" w14:textId="77777777" w:rsidR="00BC63DC" w:rsidRDefault="00BC63DC" w:rsidP="00C2777D">
            <w:pPr>
              <w:spacing w:line="360" w:lineRule="auto"/>
              <w:jc w:val="center"/>
              <w:rPr>
                <w:sz w:val="24"/>
                <w:szCs w:val="24"/>
              </w:rPr>
            </w:pPr>
          </w:p>
          <w:p w14:paraId="061D3F3C" w14:textId="77777777" w:rsidR="00BC63DC" w:rsidRDefault="00BC63DC" w:rsidP="00C2777D">
            <w:pPr>
              <w:spacing w:line="360" w:lineRule="auto"/>
              <w:jc w:val="center"/>
              <w:rPr>
                <w:sz w:val="24"/>
                <w:szCs w:val="24"/>
              </w:rPr>
            </w:pPr>
          </w:p>
          <w:p w14:paraId="2B0F9480" w14:textId="77777777" w:rsidR="00BC63DC" w:rsidRDefault="00BC63DC" w:rsidP="00C2777D">
            <w:pPr>
              <w:spacing w:line="360" w:lineRule="auto"/>
              <w:jc w:val="center"/>
              <w:rPr>
                <w:sz w:val="24"/>
                <w:szCs w:val="24"/>
              </w:rPr>
            </w:pPr>
          </w:p>
          <w:p w14:paraId="0FC0B2B8" w14:textId="77777777" w:rsidR="00260BC3" w:rsidRPr="00260BC3" w:rsidRDefault="00260BC3" w:rsidP="00C2777D">
            <w:pPr>
              <w:spacing w:line="360" w:lineRule="auto"/>
              <w:jc w:val="center"/>
              <w:rPr>
                <w:rFonts w:ascii="Times New Roman" w:eastAsia="宋体" w:hAnsi="Times New Roman" w:cs="Times New Roman"/>
                <w:sz w:val="24"/>
                <w:szCs w:val="24"/>
              </w:rPr>
            </w:pPr>
            <w:r w:rsidRPr="00260BC3">
              <w:rPr>
                <w:rFonts w:hint="eastAsia"/>
                <w:sz w:val="24"/>
                <w:szCs w:val="24"/>
              </w:rPr>
              <w:t>表</w:t>
            </w:r>
            <w:r w:rsidR="00BC63DC">
              <w:rPr>
                <w:sz w:val="24"/>
                <w:szCs w:val="24"/>
              </w:rPr>
              <w:t>3-5</w:t>
            </w:r>
            <w:r w:rsidRPr="00260BC3">
              <w:rPr>
                <w:rFonts w:hint="eastAsia"/>
                <w:sz w:val="24"/>
                <w:szCs w:val="24"/>
              </w:rPr>
              <w:t xml:space="preserve"> 2019</w:t>
            </w:r>
            <w:r w:rsidRPr="00260BC3">
              <w:rPr>
                <w:rFonts w:hint="eastAsia"/>
                <w:sz w:val="24"/>
                <w:szCs w:val="24"/>
              </w:rPr>
              <w:t>年</w:t>
            </w:r>
            <w:r w:rsidRPr="00260BC3">
              <w:rPr>
                <w:rFonts w:hint="eastAsia"/>
                <w:bCs/>
                <w:sz w:val="24"/>
                <w:szCs w:val="24"/>
              </w:rPr>
              <w:t>湘江乌龙嘴断面监测结果统计表</w:t>
            </w:r>
            <w:r w:rsidRPr="00260BC3">
              <w:rPr>
                <w:rFonts w:hint="eastAsia"/>
                <w:bCs/>
                <w:sz w:val="24"/>
                <w:szCs w:val="24"/>
              </w:rPr>
              <w:t xml:space="preserve">   </w:t>
            </w:r>
            <w:r w:rsidRPr="00260BC3">
              <w:rPr>
                <w:rFonts w:ascii="Times New Roman" w:eastAsia="宋体" w:hAnsi="Times New Roman" w:cs="Times New Roman"/>
                <w:sz w:val="24"/>
                <w:szCs w:val="24"/>
              </w:rPr>
              <w:t xml:space="preserve"> </w:t>
            </w:r>
          </w:p>
          <w:p w14:paraId="6E94E381" w14:textId="77777777" w:rsidR="00260BC3" w:rsidRPr="00260BC3" w:rsidRDefault="00260BC3" w:rsidP="00C2777D">
            <w:pPr>
              <w:spacing w:line="360" w:lineRule="auto"/>
              <w:jc w:val="right"/>
              <w:rPr>
                <w:sz w:val="24"/>
                <w:szCs w:val="24"/>
              </w:rPr>
            </w:pPr>
            <w:r w:rsidRPr="00260BC3">
              <w:rPr>
                <w:rFonts w:ascii="Times New Roman" w:eastAsia="宋体" w:hAnsi="Times New Roman" w:cs="Times New Roman"/>
                <w:sz w:val="24"/>
                <w:szCs w:val="24"/>
              </w:rPr>
              <w:t>单位</w:t>
            </w:r>
            <w:r w:rsidRPr="00260BC3">
              <w:rPr>
                <w:rFonts w:ascii="Times New Roman" w:eastAsia="宋体" w:hAnsi="Times New Roman" w:cs="Times New Roman"/>
                <w:sz w:val="24"/>
                <w:szCs w:val="24"/>
              </w:rPr>
              <w:t>:mg/L pH</w:t>
            </w:r>
            <w:r w:rsidRPr="00260BC3">
              <w:rPr>
                <w:rFonts w:ascii="Times New Roman" w:eastAsia="宋体" w:hAnsi="Times New Roman" w:cs="Times New Roman"/>
                <w:sz w:val="24"/>
                <w:szCs w:val="24"/>
              </w:rPr>
              <w:t>除外</w:t>
            </w:r>
          </w:p>
          <w:tbl>
            <w:tblPr>
              <w:tblStyle w:val="af4"/>
              <w:tblW w:w="9072" w:type="dxa"/>
              <w:jc w:val="center"/>
              <w:tblLook w:val="04A0" w:firstRow="1" w:lastRow="0" w:firstColumn="1" w:lastColumn="0" w:noHBand="0" w:noVBand="1"/>
            </w:tblPr>
            <w:tblGrid>
              <w:gridCol w:w="1135"/>
              <w:gridCol w:w="1134"/>
              <w:gridCol w:w="1360"/>
              <w:gridCol w:w="1279"/>
              <w:gridCol w:w="1041"/>
              <w:gridCol w:w="1041"/>
              <w:gridCol w:w="1041"/>
              <w:gridCol w:w="1041"/>
            </w:tblGrid>
            <w:tr w:rsidR="00260BC3" w14:paraId="412ADE50" w14:textId="77777777" w:rsidTr="00165F67">
              <w:trPr>
                <w:trHeight w:val="340"/>
                <w:jc w:val="center"/>
              </w:trPr>
              <w:tc>
                <w:tcPr>
                  <w:tcW w:w="1135" w:type="dxa"/>
                  <w:vAlign w:val="center"/>
                </w:tcPr>
                <w:p w14:paraId="60E8C193" w14:textId="77777777" w:rsidR="00260BC3" w:rsidRPr="00260BC3" w:rsidRDefault="00260BC3" w:rsidP="00C2777D">
                  <w:pPr>
                    <w:spacing w:line="360" w:lineRule="auto"/>
                    <w:jc w:val="center"/>
                  </w:pPr>
                  <w:r w:rsidRPr="00260BC3">
                    <w:rPr>
                      <w:rFonts w:hint="eastAsia"/>
                    </w:rPr>
                    <w:t>监测断面</w:t>
                  </w:r>
                </w:p>
              </w:tc>
              <w:tc>
                <w:tcPr>
                  <w:tcW w:w="1134" w:type="dxa"/>
                  <w:vAlign w:val="center"/>
                </w:tcPr>
                <w:p w14:paraId="5C570C07" w14:textId="77777777" w:rsidR="00260BC3" w:rsidRPr="00260BC3" w:rsidRDefault="00260BC3" w:rsidP="00C2777D">
                  <w:pPr>
                    <w:spacing w:line="360" w:lineRule="auto"/>
                    <w:jc w:val="center"/>
                  </w:pPr>
                  <w:r w:rsidRPr="00260BC3">
                    <w:rPr>
                      <w:rFonts w:hint="eastAsia"/>
                    </w:rPr>
                    <w:t>监测因子</w:t>
                  </w:r>
                </w:p>
              </w:tc>
              <w:tc>
                <w:tcPr>
                  <w:tcW w:w="1360" w:type="dxa"/>
                  <w:vAlign w:val="center"/>
                </w:tcPr>
                <w:p w14:paraId="12754A67" w14:textId="77777777" w:rsidR="00260BC3" w:rsidRPr="00260BC3" w:rsidRDefault="00260BC3" w:rsidP="00C2777D">
                  <w:pPr>
                    <w:spacing w:line="360" w:lineRule="auto"/>
                    <w:jc w:val="center"/>
                  </w:pPr>
                  <w:r w:rsidRPr="00260BC3">
                    <w:rPr>
                      <w:rFonts w:hint="eastAsia"/>
                    </w:rPr>
                    <w:t>范围值</w:t>
                  </w:r>
                </w:p>
              </w:tc>
              <w:tc>
                <w:tcPr>
                  <w:tcW w:w="1279" w:type="dxa"/>
                  <w:vAlign w:val="center"/>
                </w:tcPr>
                <w:p w14:paraId="38B40D70" w14:textId="77777777" w:rsidR="00260BC3" w:rsidRPr="00260BC3" w:rsidRDefault="00260BC3" w:rsidP="00C2777D">
                  <w:pPr>
                    <w:spacing w:line="360" w:lineRule="auto"/>
                    <w:jc w:val="center"/>
                  </w:pPr>
                  <w:r w:rsidRPr="00260BC3">
                    <w:rPr>
                      <w:rFonts w:hint="eastAsia"/>
                    </w:rPr>
                    <w:t>年平均值</w:t>
                  </w:r>
                </w:p>
              </w:tc>
              <w:tc>
                <w:tcPr>
                  <w:tcW w:w="1041" w:type="dxa"/>
                  <w:vAlign w:val="center"/>
                </w:tcPr>
                <w:p w14:paraId="6E74481E" w14:textId="77777777" w:rsidR="00260BC3" w:rsidRPr="00260BC3" w:rsidRDefault="00260BC3" w:rsidP="00C2777D">
                  <w:pPr>
                    <w:spacing w:line="360" w:lineRule="auto"/>
                    <w:jc w:val="center"/>
                  </w:pPr>
                  <w:r w:rsidRPr="00260BC3">
                    <w:rPr>
                      <w:rFonts w:hint="eastAsia"/>
                    </w:rPr>
                    <w:t>超标率</w:t>
                  </w:r>
                  <w:r w:rsidRPr="00260BC3">
                    <w:rPr>
                      <w:rFonts w:hint="eastAsia"/>
                    </w:rPr>
                    <w:t>%</w:t>
                  </w:r>
                </w:p>
              </w:tc>
              <w:tc>
                <w:tcPr>
                  <w:tcW w:w="1041" w:type="dxa"/>
                  <w:vAlign w:val="center"/>
                </w:tcPr>
                <w:p w14:paraId="7DFF9D35" w14:textId="77777777" w:rsidR="00260BC3" w:rsidRPr="00260BC3" w:rsidRDefault="00260BC3" w:rsidP="00C2777D">
                  <w:pPr>
                    <w:spacing w:line="360" w:lineRule="auto"/>
                    <w:jc w:val="center"/>
                  </w:pPr>
                  <w:r w:rsidRPr="00260BC3">
                    <w:rPr>
                      <w:rFonts w:hint="eastAsia"/>
                    </w:rPr>
                    <w:t>最大超标倍数</w:t>
                  </w:r>
                  <w:r w:rsidRPr="00260BC3">
                    <w:rPr>
                      <w:rFonts w:hint="eastAsia"/>
                    </w:rPr>
                    <w:t>%</w:t>
                  </w:r>
                </w:p>
              </w:tc>
              <w:tc>
                <w:tcPr>
                  <w:tcW w:w="1041" w:type="dxa"/>
                  <w:vAlign w:val="center"/>
                </w:tcPr>
                <w:p w14:paraId="523EF343" w14:textId="77777777" w:rsidR="00260BC3" w:rsidRPr="00260BC3" w:rsidRDefault="00260BC3" w:rsidP="00C2777D">
                  <w:pPr>
                    <w:spacing w:line="360" w:lineRule="auto"/>
                    <w:jc w:val="center"/>
                  </w:pPr>
                  <w:r w:rsidRPr="00260BC3">
                    <w:rPr>
                      <w:rFonts w:hint="eastAsia"/>
                    </w:rPr>
                    <w:t>标准</w:t>
                  </w:r>
                </w:p>
                <w:p w14:paraId="540738AA" w14:textId="77777777" w:rsidR="00260BC3" w:rsidRPr="00260BC3" w:rsidRDefault="00260BC3" w:rsidP="00C2777D">
                  <w:pPr>
                    <w:spacing w:line="360" w:lineRule="auto"/>
                    <w:jc w:val="center"/>
                  </w:pPr>
                  <w:r w:rsidRPr="00260BC3">
                    <w:rPr>
                      <w:rFonts w:hint="eastAsia"/>
                    </w:rPr>
                    <w:t>限值</w:t>
                  </w:r>
                </w:p>
              </w:tc>
              <w:tc>
                <w:tcPr>
                  <w:tcW w:w="1041" w:type="dxa"/>
                  <w:vAlign w:val="center"/>
                </w:tcPr>
                <w:p w14:paraId="3415BE1B" w14:textId="77777777" w:rsidR="00260BC3" w:rsidRPr="00260BC3" w:rsidRDefault="00260BC3" w:rsidP="00C2777D">
                  <w:pPr>
                    <w:spacing w:line="360" w:lineRule="auto"/>
                    <w:jc w:val="center"/>
                  </w:pPr>
                  <w:r w:rsidRPr="00260BC3">
                    <w:rPr>
                      <w:rFonts w:hint="eastAsia"/>
                    </w:rPr>
                    <w:t>是否达标</w:t>
                  </w:r>
                </w:p>
              </w:tc>
            </w:tr>
            <w:tr w:rsidR="00260BC3" w14:paraId="5FCBC81B" w14:textId="77777777" w:rsidTr="00165F67">
              <w:trPr>
                <w:trHeight w:val="340"/>
                <w:jc w:val="center"/>
              </w:trPr>
              <w:tc>
                <w:tcPr>
                  <w:tcW w:w="1135" w:type="dxa"/>
                  <w:vMerge w:val="restart"/>
                  <w:vAlign w:val="center"/>
                </w:tcPr>
                <w:p w14:paraId="249F6800" w14:textId="77777777" w:rsidR="00260BC3" w:rsidRPr="00260BC3" w:rsidRDefault="00260BC3" w:rsidP="00C2777D">
                  <w:pPr>
                    <w:spacing w:line="360" w:lineRule="auto"/>
                    <w:jc w:val="center"/>
                  </w:pPr>
                  <w:r w:rsidRPr="00260BC3">
                    <w:rPr>
                      <w:rFonts w:hint="eastAsia"/>
                    </w:rPr>
                    <w:t>湘江乌龙嘴断面</w:t>
                  </w:r>
                </w:p>
              </w:tc>
              <w:tc>
                <w:tcPr>
                  <w:tcW w:w="1134" w:type="dxa"/>
                </w:tcPr>
                <w:p w14:paraId="12657FAD" w14:textId="77777777" w:rsidR="00260BC3" w:rsidRPr="00260BC3" w:rsidRDefault="00260BC3" w:rsidP="00C2777D">
                  <w:pPr>
                    <w:spacing w:line="360" w:lineRule="auto"/>
                    <w:jc w:val="center"/>
                  </w:pPr>
                  <w:r w:rsidRPr="00260BC3">
                    <w:rPr>
                      <w:rFonts w:hint="eastAsia"/>
                    </w:rPr>
                    <w:t>水温</w:t>
                  </w:r>
                </w:p>
              </w:tc>
              <w:tc>
                <w:tcPr>
                  <w:tcW w:w="1360" w:type="dxa"/>
                </w:tcPr>
                <w:p w14:paraId="5ADFC1C0" w14:textId="77777777" w:rsidR="00260BC3" w:rsidRPr="00260BC3" w:rsidRDefault="00260BC3" w:rsidP="00C2777D">
                  <w:pPr>
                    <w:spacing w:line="360" w:lineRule="auto"/>
                    <w:jc w:val="center"/>
                  </w:pPr>
                  <w:r w:rsidRPr="00260BC3">
                    <w:rPr>
                      <w:rFonts w:hint="eastAsia"/>
                    </w:rPr>
                    <w:t>8.8-28.7</w:t>
                  </w:r>
                </w:p>
              </w:tc>
              <w:tc>
                <w:tcPr>
                  <w:tcW w:w="1279" w:type="dxa"/>
                </w:tcPr>
                <w:p w14:paraId="5518BB8A" w14:textId="77777777" w:rsidR="00260BC3" w:rsidRPr="00260BC3" w:rsidRDefault="00260BC3" w:rsidP="00C2777D">
                  <w:pPr>
                    <w:spacing w:line="360" w:lineRule="auto"/>
                    <w:jc w:val="center"/>
                  </w:pPr>
                  <w:r w:rsidRPr="00260BC3">
                    <w:rPr>
                      <w:rFonts w:hint="eastAsia"/>
                    </w:rPr>
                    <w:t>8.8-28.7</w:t>
                  </w:r>
                </w:p>
              </w:tc>
              <w:tc>
                <w:tcPr>
                  <w:tcW w:w="1041" w:type="dxa"/>
                </w:tcPr>
                <w:p w14:paraId="30DF8057" w14:textId="77777777" w:rsidR="00260BC3" w:rsidRPr="00260BC3" w:rsidRDefault="00260BC3" w:rsidP="00C2777D">
                  <w:pPr>
                    <w:spacing w:line="360" w:lineRule="auto"/>
                    <w:jc w:val="center"/>
                  </w:pPr>
                  <w:r w:rsidRPr="00260BC3">
                    <w:rPr>
                      <w:rFonts w:hint="eastAsia"/>
                    </w:rPr>
                    <w:t>0</w:t>
                  </w:r>
                </w:p>
              </w:tc>
              <w:tc>
                <w:tcPr>
                  <w:tcW w:w="1041" w:type="dxa"/>
                </w:tcPr>
                <w:p w14:paraId="094B4FF8" w14:textId="77777777" w:rsidR="00260BC3" w:rsidRPr="00260BC3" w:rsidRDefault="00260BC3" w:rsidP="00C2777D">
                  <w:pPr>
                    <w:spacing w:line="360" w:lineRule="auto"/>
                    <w:jc w:val="center"/>
                  </w:pPr>
                  <w:r w:rsidRPr="00260BC3">
                    <w:rPr>
                      <w:rFonts w:hint="eastAsia"/>
                    </w:rPr>
                    <w:t>0</w:t>
                  </w:r>
                </w:p>
              </w:tc>
              <w:tc>
                <w:tcPr>
                  <w:tcW w:w="1041" w:type="dxa"/>
                </w:tcPr>
                <w:p w14:paraId="29477FB6" w14:textId="77777777" w:rsidR="00260BC3" w:rsidRPr="00260BC3" w:rsidRDefault="00260BC3" w:rsidP="00C2777D">
                  <w:pPr>
                    <w:spacing w:line="360" w:lineRule="auto"/>
                    <w:jc w:val="center"/>
                  </w:pPr>
                  <w:r w:rsidRPr="00260BC3">
                    <w:rPr>
                      <w:rFonts w:hint="eastAsia"/>
                    </w:rPr>
                    <w:t>/</w:t>
                  </w:r>
                </w:p>
              </w:tc>
              <w:tc>
                <w:tcPr>
                  <w:tcW w:w="1041" w:type="dxa"/>
                </w:tcPr>
                <w:p w14:paraId="36FB3FCF" w14:textId="77777777" w:rsidR="00260BC3" w:rsidRPr="00260BC3" w:rsidRDefault="00260BC3" w:rsidP="00C2777D">
                  <w:pPr>
                    <w:spacing w:line="360" w:lineRule="auto"/>
                    <w:jc w:val="center"/>
                  </w:pPr>
                  <w:r w:rsidRPr="00260BC3">
                    <w:rPr>
                      <w:rFonts w:hint="eastAsia"/>
                    </w:rPr>
                    <w:t>达标</w:t>
                  </w:r>
                </w:p>
              </w:tc>
            </w:tr>
            <w:tr w:rsidR="00260BC3" w14:paraId="604BB611" w14:textId="77777777" w:rsidTr="00165F67">
              <w:trPr>
                <w:trHeight w:val="340"/>
                <w:jc w:val="center"/>
              </w:trPr>
              <w:tc>
                <w:tcPr>
                  <w:tcW w:w="1135" w:type="dxa"/>
                  <w:vMerge/>
                </w:tcPr>
                <w:p w14:paraId="27C8A0D5" w14:textId="77777777" w:rsidR="00260BC3" w:rsidRPr="00260BC3" w:rsidRDefault="00260BC3" w:rsidP="00C2777D">
                  <w:pPr>
                    <w:spacing w:line="360" w:lineRule="auto"/>
                  </w:pPr>
                </w:p>
              </w:tc>
              <w:tc>
                <w:tcPr>
                  <w:tcW w:w="1134" w:type="dxa"/>
                </w:tcPr>
                <w:p w14:paraId="56CEC9DE" w14:textId="77777777" w:rsidR="00260BC3" w:rsidRPr="00260BC3" w:rsidRDefault="00260BC3" w:rsidP="00C2777D">
                  <w:pPr>
                    <w:spacing w:line="360" w:lineRule="auto"/>
                    <w:jc w:val="center"/>
                  </w:pPr>
                  <w:r w:rsidRPr="00260BC3">
                    <w:rPr>
                      <w:rFonts w:hint="eastAsia"/>
                    </w:rPr>
                    <w:t>pH</w:t>
                  </w:r>
                  <w:r w:rsidRPr="00260BC3">
                    <w:rPr>
                      <w:rFonts w:hint="eastAsia"/>
                    </w:rPr>
                    <w:t>值</w:t>
                  </w:r>
                </w:p>
              </w:tc>
              <w:tc>
                <w:tcPr>
                  <w:tcW w:w="1360" w:type="dxa"/>
                </w:tcPr>
                <w:p w14:paraId="56233638" w14:textId="77777777" w:rsidR="00260BC3" w:rsidRPr="00260BC3" w:rsidRDefault="00260BC3" w:rsidP="00C2777D">
                  <w:pPr>
                    <w:spacing w:line="360" w:lineRule="auto"/>
                    <w:jc w:val="center"/>
                  </w:pPr>
                  <w:r w:rsidRPr="00260BC3">
                    <w:rPr>
                      <w:rFonts w:hint="eastAsia"/>
                    </w:rPr>
                    <w:t>7.28-7.84</w:t>
                  </w:r>
                </w:p>
              </w:tc>
              <w:tc>
                <w:tcPr>
                  <w:tcW w:w="1279" w:type="dxa"/>
                </w:tcPr>
                <w:p w14:paraId="1FE3E3C1" w14:textId="77777777" w:rsidR="00260BC3" w:rsidRPr="00260BC3" w:rsidRDefault="00260BC3" w:rsidP="00C2777D">
                  <w:pPr>
                    <w:spacing w:line="360" w:lineRule="auto"/>
                    <w:jc w:val="center"/>
                  </w:pPr>
                  <w:r w:rsidRPr="00260BC3">
                    <w:rPr>
                      <w:rFonts w:hint="eastAsia"/>
                    </w:rPr>
                    <w:t>7.28-7.84</w:t>
                  </w:r>
                </w:p>
              </w:tc>
              <w:tc>
                <w:tcPr>
                  <w:tcW w:w="1041" w:type="dxa"/>
                </w:tcPr>
                <w:p w14:paraId="04A51BB0" w14:textId="77777777" w:rsidR="00260BC3" w:rsidRPr="00260BC3" w:rsidRDefault="00260BC3" w:rsidP="00C2777D">
                  <w:pPr>
                    <w:spacing w:line="360" w:lineRule="auto"/>
                    <w:jc w:val="center"/>
                  </w:pPr>
                  <w:r w:rsidRPr="00260BC3">
                    <w:rPr>
                      <w:rFonts w:hint="eastAsia"/>
                    </w:rPr>
                    <w:t>0</w:t>
                  </w:r>
                </w:p>
              </w:tc>
              <w:tc>
                <w:tcPr>
                  <w:tcW w:w="1041" w:type="dxa"/>
                </w:tcPr>
                <w:p w14:paraId="4D23E7BC" w14:textId="77777777" w:rsidR="00260BC3" w:rsidRPr="00260BC3" w:rsidRDefault="00260BC3" w:rsidP="00C2777D">
                  <w:pPr>
                    <w:spacing w:line="360" w:lineRule="auto"/>
                    <w:jc w:val="center"/>
                  </w:pPr>
                  <w:r w:rsidRPr="00260BC3">
                    <w:rPr>
                      <w:rFonts w:hint="eastAsia"/>
                    </w:rPr>
                    <w:t>0</w:t>
                  </w:r>
                </w:p>
              </w:tc>
              <w:tc>
                <w:tcPr>
                  <w:tcW w:w="1041" w:type="dxa"/>
                </w:tcPr>
                <w:p w14:paraId="757DE4FF" w14:textId="77777777" w:rsidR="00260BC3" w:rsidRPr="00260BC3" w:rsidRDefault="00260BC3" w:rsidP="00C2777D">
                  <w:pPr>
                    <w:spacing w:line="360" w:lineRule="auto"/>
                    <w:jc w:val="center"/>
                  </w:pPr>
                  <w:r w:rsidRPr="00260BC3">
                    <w:rPr>
                      <w:rFonts w:hint="eastAsia"/>
                    </w:rPr>
                    <w:t>6-9</w:t>
                  </w:r>
                </w:p>
              </w:tc>
              <w:tc>
                <w:tcPr>
                  <w:tcW w:w="1041" w:type="dxa"/>
                </w:tcPr>
                <w:p w14:paraId="79C6F256" w14:textId="77777777" w:rsidR="00260BC3" w:rsidRPr="00260BC3" w:rsidRDefault="00260BC3" w:rsidP="00C2777D">
                  <w:pPr>
                    <w:spacing w:line="360" w:lineRule="auto"/>
                    <w:jc w:val="center"/>
                  </w:pPr>
                  <w:r w:rsidRPr="00260BC3">
                    <w:rPr>
                      <w:rFonts w:hint="eastAsia"/>
                    </w:rPr>
                    <w:t>达标</w:t>
                  </w:r>
                </w:p>
              </w:tc>
            </w:tr>
            <w:tr w:rsidR="00260BC3" w14:paraId="64FF06CF" w14:textId="77777777" w:rsidTr="00165F67">
              <w:trPr>
                <w:trHeight w:val="340"/>
                <w:jc w:val="center"/>
              </w:trPr>
              <w:tc>
                <w:tcPr>
                  <w:tcW w:w="1135" w:type="dxa"/>
                  <w:vMerge/>
                </w:tcPr>
                <w:p w14:paraId="53948882" w14:textId="77777777" w:rsidR="00260BC3" w:rsidRPr="00260BC3" w:rsidRDefault="00260BC3" w:rsidP="00C2777D">
                  <w:pPr>
                    <w:spacing w:line="360" w:lineRule="auto"/>
                  </w:pPr>
                </w:p>
              </w:tc>
              <w:tc>
                <w:tcPr>
                  <w:tcW w:w="1134" w:type="dxa"/>
                </w:tcPr>
                <w:p w14:paraId="0445D75F" w14:textId="77777777" w:rsidR="00260BC3" w:rsidRPr="00260BC3" w:rsidRDefault="00260BC3" w:rsidP="00C2777D">
                  <w:pPr>
                    <w:spacing w:line="360" w:lineRule="auto"/>
                    <w:jc w:val="center"/>
                  </w:pPr>
                  <w:r w:rsidRPr="00260BC3">
                    <w:rPr>
                      <w:rFonts w:hint="eastAsia"/>
                    </w:rPr>
                    <w:t>溶解氧</w:t>
                  </w:r>
                </w:p>
              </w:tc>
              <w:tc>
                <w:tcPr>
                  <w:tcW w:w="1360" w:type="dxa"/>
                </w:tcPr>
                <w:p w14:paraId="0663F975" w14:textId="77777777" w:rsidR="00260BC3" w:rsidRPr="00260BC3" w:rsidRDefault="00260BC3" w:rsidP="00C2777D">
                  <w:pPr>
                    <w:spacing w:line="360" w:lineRule="auto"/>
                    <w:jc w:val="center"/>
                  </w:pPr>
                  <w:r w:rsidRPr="00260BC3">
                    <w:rPr>
                      <w:rFonts w:hint="eastAsia"/>
                    </w:rPr>
                    <w:t>5.3-8.0</w:t>
                  </w:r>
                </w:p>
              </w:tc>
              <w:tc>
                <w:tcPr>
                  <w:tcW w:w="1279" w:type="dxa"/>
                </w:tcPr>
                <w:p w14:paraId="4465BBD8" w14:textId="77777777" w:rsidR="00260BC3" w:rsidRPr="00260BC3" w:rsidRDefault="00260BC3" w:rsidP="00C2777D">
                  <w:pPr>
                    <w:spacing w:line="360" w:lineRule="auto"/>
                    <w:jc w:val="center"/>
                  </w:pPr>
                  <w:r w:rsidRPr="00260BC3">
                    <w:rPr>
                      <w:rFonts w:hint="eastAsia"/>
                    </w:rPr>
                    <w:t>6.65</w:t>
                  </w:r>
                </w:p>
              </w:tc>
              <w:tc>
                <w:tcPr>
                  <w:tcW w:w="1041" w:type="dxa"/>
                </w:tcPr>
                <w:p w14:paraId="0DE42C1B" w14:textId="77777777" w:rsidR="00260BC3" w:rsidRPr="00260BC3" w:rsidRDefault="00260BC3" w:rsidP="00C2777D">
                  <w:pPr>
                    <w:spacing w:line="360" w:lineRule="auto"/>
                    <w:jc w:val="center"/>
                  </w:pPr>
                  <w:r w:rsidRPr="00260BC3">
                    <w:rPr>
                      <w:rFonts w:hint="eastAsia"/>
                    </w:rPr>
                    <w:t>0</w:t>
                  </w:r>
                </w:p>
              </w:tc>
              <w:tc>
                <w:tcPr>
                  <w:tcW w:w="1041" w:type="dxa"/>
                </w:tcPr>
                <w:p w14:paraId="057CCB19" w14:textId="77777777" w:rsidR="00260BC3" w:rsidRPr="00260BC3" w:rsidRDefault="00260BC3" w:rsidP="00C2777D">
                  <w:pPr>
                    <w:spacing w:line="360" w:lineRule="auto"/>
                    <w:jc w:val="center"/>
                  </w:pPr>
                  <w:r w:rsidRPr="00260BC3">
                    <w:rPr>
                      <w:rFonts w:hint="eastAsia"/>
                    </w:rPr>
                    <w:t>0</w:t>
                  </w:r>
                </w:p>
              </w:tc>
              <w:tc>
                <w:tcPr>
                  <w:tcW w:w="1041" w:type="dxa"/>
                </w:tcPr>
                <w:p w14:paraId="1F8835E8" w14:textId="77777777" w:rsidR="00260BC3" w:rsidRPr="00260BC3" w:rsidRDefault="00260BC3" w:rsidP="00C2777D">
                  <w:pPr>
                    <w:spacing w:line="360" w:lineRule="auto"/>
                    <w:jc w:val="center"/>
                  </w:pPr>
                  <w:r w:rsidRPr="00260BC3">
                    <w:rPr>
                      <w:rFonts w:ascii="Arial" w:hAnsi="Arial" w:cs="Arial"/>
                    </w:rPr>
                    <w:t>≥</w:t>
                  </w:r>
                  <w:r w:rsidRPr="00260BC3">
                    <w:rPr>
                      <w:rFonts w:hint="eastAsia"/>
                    </w:rPr>
                    <w:t>5</w:t>
                  </w:r>
                </w:p>
              </w:tc>
              <w:tc>
                <w:tcPr>
                  <w:tcW w:w="1041" w:type="dxa"/>
                </w:tcPr>
                <w:p w14:paraId="4788C51F" w14:textId="77777777" w:rsidR="00260BC3" w:rsidRPr="00260BC3" w:rsidRDefault="00260BC3" w:rsidP="00C2777D">
                  <w:pPr>
                    <w:spacing w:line="360" w:lineRule="auto"/>
                    <w:jc w:val="center"/>
                  </w:pPr>
                  <w:r w:rsidRPr="00260BC3">
                    <w:rPr>
                      <w:rFonts w:hint="eastAsia"/>
                    </w:rPr>
                    <w:t>达标</w:t>
                  </w:r>
                </w:p>
              </w:tc>
            </w:tr>
            <w:tr w:rsidR="00260BC3" w14:paraId="2A4CBDFE" w14:textId="77777777" w:rsidTr="00165F67">
              <w:trPr>
                <w:trHeight w:val="340"/>
                <w:jc w:val="center"/>
              </w:trPr>
              <w:tc>
                <w:tcPr>
                  <w:tcW w:w="1135" w:type="dxa"/>
                  <w:vMerge/>
                </w:tcPr>
                <w:p w14:paraId="26B51728" w14:textId="77777777" w:rsidR="00260BC3" w:rsidRPr="00260BC3" w:rsidRDefault="00260BC3" w:rsidP="00C2777D">
                  <w:pPr>
                    <w:spacing w:line="360" w:lineRule="auto"/>
                  </w:pPr>
                </w:p>
              </w:tc>
              <w:tc>
                <w:tcPr>
                  <w:tcW w:w="1134" w:type="dxa"/>
                </w:tcPr>
                <w:p w14:paraId="0C4618D9" w14:textId="77777777" w:rsidR="00260BC3" w:rsidRPr="00260BC3" w:rsidRDefault="00260BC3" w:rsidP="00C2777D">
                  <w:pPr>
                    <w:spacing w:line="360" w:lineRule="auto"/>
                    <w:jc w:val="center"/>
                  </w:pPr>
                  <w:r w:rsidRPr="00260BC3">
                    <w:rPr>
                      <w:rFonts w:hint="eastAsia"/>
                    </w:rPr>
                    <w:t>高锰酸盐指数</w:t>
                  </w:r>
                </w:p>
              </w:tc>
              <w:tc>
                <w:tcPr>
                  <w:tcW w:w="1360" w:type="dxa"/>
                </w:tcPr>
                <w:p w14:paraId="783402F6" w14:textId="77777777" w:rsidR="00260BC3" w:rsidRPr="00260BC3" w:rsidRDefault="00260BC3" w:rsidP="00C2777D">
                  <w:pPr>
                    <w:spacing w:line="360" w:lineRule="auto"/>
                    <w:jc w:val="center"/>
                  </w:pPr>
                  <w:r w:rsidRPr="00260BC3">
                    <w:rPr>
                      <w:rFonts w:hint="eastAsia"/>
                    </w:rPr>
                    <w:t>1.5-2.2</w:t>
                  </w:r>
                </w:p>
              </w:tc>
              <w:tc>
                <w:tcPr>
                  <w:tcW w:w="1279" w:type="dxa"/>
                </w:tcPr>
                <w:p w14:paraId="7E62982A" w14:textId="77777777" w:rsidR="00260BC3" w:rsidRPr="00260BC3" w:rsidRDefault="00260BC3" w:rsidP="00C2777D">
                  <w:pPr>
                    <w:spacing w:line="360" w:lineRule="auto"/>
                    <w:jc w:val="center"/>
                  </w:pPr>
                  <w:r w:rsidRPr="00260BC3">
                    <w:rPr>
                      <w:rFonts w:hint="eastAsia"/>
                    </w:rPr>
                    <w:t>1.85</w:t>
                  </w:r>
                </w:p>
              </w:tc>
              <w:tc>
                <w:tcPr>
                  <w:tcW w:w="1041" w:type="dxa"/>
                </w:tcPr>
                <w:p w14:paraId="27748CC1" w14:textId="77777777" w:rsidR="00260BC3" w:rsidRPr="00260BC3" w:rsidRDefault="00260BC3" w:rsidP="00C2777D">
                  <w:pPr>
                    <w:spacing w:line="360" w:lineRule="auto"/>
                    <w:jc w:val="center"/>
                  </w:pPr>
                  <w:r w:rsidRPr="00260BC3">
                    <w:rPr>
                      <w:rFonts w:hint="eastAsia"/>
                    </w:rPr>
                    <w:t>0</w:t>
                  </w:r>
                </w:p>
              </w:tc>
              <w:tc>
                <w:tcPr>
                  <w:tcW w:w="1041" w:type="dxa"/>
                </w:tcPr>
                <w:p w14:paraId="3D488794" w14:textId="77777777" w:rsidR="00260BC3" w:rsidRPr="00260BC3" w:rsidRDefault="00260BC3" w:rsidP="00C2777D">
                  <w:pPr>
                    <w:spacing w:line="360" w:lineRule="auto"/>
                    <w:jc w:val="center"/>
                  </w:pPr>
                  <w:r w:rsidRPr="00260BC3">
                    <w:rPr>
                      <w:rFonts w:hint="eastAsia"/>
                    </w:rPr>
                    <w:t>0</w:t>
                  </w:r>
                </w:p>
              </w:tc>
              <w:tc>
                <w:tcPr>
                  <w:tcW w:w="1041" w:type="dxa"/>
                </w:tcPr>
                <w:p w14:paraId="22860CD6" w14:textId="77777777" w:rsidR="00260BC3" w:rsidRPr="00260BC3" w:rsidRDefault="00260BC3" w:rsidP="00C2777D">
                  <w:pPr>
                    <w:spacing w:line="360" w:lineRule="auto"/>
                    <w:jc w:val="center"/>
                  </w:pPr>
                  <w:r w:rsidRPr="00260BC3">
                    <w:rPr>
                      <w:rFonts w:hint="eastAsia"/>
                    </w:rPr>
                    <w:t>6</w:t>
                  </w:r>
                </w:p>
              </w:tc>
              <w:tc>
                <w:tcPr>
                  <w:tcW w:w="1041" w:type="dxa"/>
                </w:tcPr>
                <w:p w14:paraId="0BA73FF1" w14:textId="77777777" w:rsidR="00260BC3" w:rsidRPr="00260BC3" w:rsidRDefault="00260BC3" w:rsidP="00C2777D">
                  <w:pPr>
                    <w:spacing w:line="360" w:lineRule="auto"/>
                    <w:jc w:val="center"/>
                  </w:pPr>
                  <w:r w:rsidRPr="00260BC3">
                    <w:rPr>
                      <w:rFonts w:hint="eastAsia"/>
                    </w:rPr>
                    <w:t>达标</w:t>
                  </w:r>
                </w:p>
              </w:tc>
            </w:tr>
            <w:tr w:rsidR="00260BC3" w14:paraId="35C80AF6" w14:textId="77777777" w:rsidTr="00165F67">
              <w:trPr>
                <w:trHeight w:val="340"/>
                <w:jc w:val="center"/>
              </w:trPr>
              <w:tc>
                <w:tcPr>
                  <w:tcW w:w="1135" w:type="dxa"/>
                  <w:vMerge/>
                </w:tcPr>
                <w:p w14:paraId="5D219103" w14:textId="77777777" w:rsidR="00260BC3" w:rsidRPr="00260BC3" w:rsidRDefault="00260BC3" w:rsidP="00C2777D">
                  <w:pPr>
                    <w:spacing w:line="360" w:lineRule="auto"/>
                  </w:pPr>
                </w:p>
              </w:tc>
              <w:tc>
                <w:tcPr>
                  <w:tcW w:w="1134" w:type="dxa"/>
                </w:tcPr>
                <w:p w14:paraId="6BC514D3" w14:textId="77777777" w:rsidR="00165F67" w:rsidRDefault="00260BC3" w:rsidP="00C2777D">
                  <w:pPr>
                    <w:spacing w:line="360" w:lineRule="auto"/>
                    <w:jc w:val="center"/>
                  </w:pPr>
                  <w:r w:rsidRPr="00260BC3">
                    <w:rPr>
                      <w:rFonts w:hint="eastAsia"/>
                    </w:rPr>
                    <w:t>化学</w:t>
                  </w:r>
                </w:p>
                <w:p w14:paraId="02BCE2B5" w14:textId="77777777" w:rsidR="00260BC3" w:rsidRPr="00260BC3" w:rsidRDefault="00260BC3" w:rsidP="00C2777D">
                  <w:pPr>
                    <w:spacing w:line="360" w:lineRule="auto"/>
                    <w:jc w:val="center"/>
                  </w:pPr>
                  <w:r w:rsidRPr="00260BC3">
                    <w:rPr>
                      <w:rFonts w:hint="eastAsia"/>
                    </w:rPr>
                    <w:t>需氧量</w:t>
                  </w:r>
                </w:p>
              </w:tc>
              <w:tc>
                <w:tcPr>
                  <w:tcW w:w="1360" w:type="dxa"/>
                </w:tcPr>
                <w:p w14:paraId="2351FD91" w14:textId="77777777" w:rsidR="00260BC3" w:rsidRPr="00260BC3" w:rsidRDefault="00260BC3" w:rsidP="00C2777D">
                  <w:pPr>
                    <w:spacing w:line="360" w:lineRule="auto"/>
                    <w:jc w:val="center"/>
                  </w:pPr>
                  <w:r w:rsidRPr="00260BC3">
                    <w:rPr>
                      <w:rFonts w:hint="eastAsia"/>
                    </w:rPr>
                    <w:t>8-14</w:t>
                  </w:r>
                </w:p>
              </w:tc>
              <w:tc>
                <w:tcPr>
                  <w:tcW w:w="1279" w:type="dxa"/>
                </w:tcPr>
                <w:p w14:paraId="1B7965EB" w14:textId="77777777" w:rsidR="00260BC3" w:rsidRPr="00260BC3" w:rsidRDefault="00260BC3" w:rsidP="00C2777D">
                  <w:pPr>
                    <w:spacing w:line="360" w:lineRule="auto"/>
                    <w:jc w:val="center"/>
                  </w:pPr>
                  <w:r w:rsidRPr="00260BC3">
                    <w:rPr>
                      <w:rFonts w:hint="eastAsia"/>
                    </w:rPr>
                    <w:t>11</w:t>
                  </w:r>
                </w:p>
              </w:tc>
              <w:tc>
                <w:tcPr>
                  <w:tcW w:w="1041" w:type="dxa"/>
                </w:tcPr>
                <w:p w14:paraId="1B47A25E" w14:textId="77777777" w:rsidR="00260BC3" w:rsidRPr="00260BC3" w:rsidRDefault="00260BC3" w:rsidP="00C2777D">
                  <w:pPr>
                    <w:spacing w:line="360" w:lineRule="auto"/>
                    <w:jc w:val="center"/>
                  </w:pPr>
                  <w:r w:rsidRPr="00260BC3">
                    <w:rPr>
                      <w:rFonts w:hint="eastAsia"/>
                    </w:rPr>
                    <w:t>0</w:t>
                  </w:r>
                </w:p>
              </w:tc>
              <w:tc>
                <w:tcPr>
                  <w:tcW w:w="1041" w:type="dxa"/>
                </w:tcPr>
                <w:p w14:paraId="262CBA41" w14:textId="77777777" w:rsidR="00260BC3" w:rsidRPr="00260BC3" w:rsidRDefault="00260BC3" w:rsidP="00C2777D">
                  <w:pPr>
                    <w:spacing w:line="360" w:lineRule="auto"/>
                    <w:jc w:val="center"/>
                  </w:pPr>
                  <w:r w:rsidRPr="00260BC3">
                    <w:rPr>
                      <w:rFonts w:hint="eastAsia"/>
                    </w:rPr>
                    <w:t>0</w:t>
                  </w:r>
                </w:p>
              </w:tc>
              <w:tc>
                <w:tcPr>
                  <w:tcW w:w="1041" w:type="dxa"/>
                </w:tcPr>
                <w:p w14:paraId="1CF21BBE" w14:textId="77777777" w:rsidR="00260BC3" w:rsidRPr="00260BC3" w:rsidRDefault="00260BC3" w:rsidP="00C2777D">
                  <w:pPr>
                    <w:spacing w:line="360" w:lineRule="auto"/>
                    <w:jc w:val="center"/>
                  </w:pPr>
                  <w:r w:rsidRPr="00260BC3">
                    <w:rPr>
                      <w:rFonts w:hint="eastAsia"/>
                    </w:rPr>
                    <w:t>20</w:t>
                  </w:r>
                </w:p>
              </w:tc>
              <w:tc>
                <w:tcPr>
                  <w:tcW w:w="1041" w:type="dxa"/>
                </w:tcPr>
                <w:p w14:paraId="0F1F107B" w14:textId="77777777" w:rsidR="00260BC3" w:rsidRPr="00260BC3" w:rsidRDefault="00260BC3" w:rsidP="00C2777D">
                  <w:pPr>
                    <w:spacing w:line="360" w:lineRule="auto"/>
                    <w:jc w:val="center"/>
                  </w:pPr>
                  <w:r w:rsidRPr="00260BC3">
                    <w:rPr>
                      <w:rFonts w:hint="eastAsia"/>
                    </w:rPr>
                    <w:t>达标</w:t>
                  </w:r>
                </w:p>
              </w:tc>
            </w:tr>
            <w:tr w:rsidR="00260BC3" w14:paraId="7F6684DA" w14:textId="77777777" w:rsidTr="00165F67">
              <w:trPr>
                <w:trHeight w:val="340"/>
                <w:jc w:val="center"/>
              </w:trPr>
              <w:tc>
                <w:tcPr>
                  <w:tcW w:w="1135" w:type="dxa"/>
                  <w:vMerge/>
                </w:tcPr>
                <w:p w14:paraId="565955C2" w14:textId="77777777" w:rsidR="00260BC3" w:rsidRPr="00260BC3" w:rsidRDefault="00260BC3" w:rsidP="00C2777D">
                  <w:pPr>
                    <w:spacing w:line="360" w:lineRule="auto"/>
                  </w:pPr>
                </w:p>
              </w:tc>
              <w:tc>
                <w:tcPr>
                  <w:tcW w:w="1134" w:type="dxa"/>
                </w:tcPr>
                <w:p w14:paraId="3C3BDDE0" w14:textId="77777777" w:rsidR="00165F67" w:rsidRDefault="00260BC3" w:rsidP="00C2777D">
                  <w:pPr>
                    <w:spacing w:line="360" w:lineRule="auto"/>
                    <w:jc w:val="center"/>
                  </w:pPr>
                  <w:r w:rsidRPr="00260BC3">
                    <w:rPr>
                      <w:rFonts w:hint="eastAsia"/>
                    </w:rPr>
                    <w:t>生化</w:t>
                  </w:r>
                </w:p>
                <w:p w14:paraId="5FBBB184" w14:textId="77777777" w:rsidR="00260BC3" w:rsidRPr="00260BC3" w:rsidRDefault="00260BC3" w:rsidP="00C2777D">
                  <w:pPr>
                    <w:spacing w:line="360" w:lineRule="auto"/>
                    <w:jc w:val="center"/>
                  </w:pPr>
                  <w:r w:rsidRPr="00260BC3">
                    <w:rPr>
                      <w:rFonts w:hint="eastAsia"/>
                    </w:rPr>
                    <w:t>需氧量</w:t>
                  </w:r>
                </w:p>
              </w:tc>
              <w:tc>
                <w:tcPr>
                  <w:tcW w:w="1360" w:type="dxa"/>
                </w:tcPr>
                <w:p w14:paraId="3E95F84F" w14:textId="77777777" w:rsidR="00260BC3" w:rsidRPr="00260BC3" w:rsidRDefault="00260BC3" w:rsidP="00C2777D">
                  <w:pPr>
                    <w:spacing w:line="360" w:lineRule="auto"/>
                    <w:jc w:val="center"/>
                  </w:pPr>
                  <w:r w:rsidRPr="00260BC3">
                    <w:rPr>
                      <w:rFonts w:hint="eastAsia"/>
                    </w:rPr>
                    <w:t>0.9-2.3</w:t>
                  </w:r>
                </w:p>
              </w:tc>
              <w:tc>
                <w:tcPr>
                  <w:tcW w:w="1279" w:type="dxa"/>
                </w:tcPr>
                <w:p w14:paraId="1A63C2FF" w14:textId="77777777" w:rsidR="00260BC3" w:rsidRPr="00260BC3" w:rsidRDefault="00260BC3" w:rsidP="00C2777D">
                  <w:pPr>
                    <w:spacing w:line="360" w:lineRule="auto"/>
                    <w:jc w:val="center"/>
                  </w:pPr>
                  <w:r w:rsidRPr="00260BC3">
                    <w:rPr>
                      <w:rFonts w:hint="eastAsia"/>
                    </w:rPr>
                    <w:t>1.6</w:t>
                  </w:r>
                </w:p>
              </w:tc>
              <w:tc>
                <w:tcPr>
                  <w:tcW w:w="1041" w:type="dxa"/>
                </w:tcPr>
                <w:p w14:paraId="003C7161" w14:textId="77777777" w:rsidR="00260BC3" w:rsidRPr="00260BC3" w:rsidRDefault="00260BC3" w:rsidP="00C2777D">
                  <w:pPr>
                    <w:spacing w:line="360" w:lineRule="auto"/>
                    <w:jc w:val="center"/>
                  </w:pPr>
                  <w:r w:rsidRPr="00260BC3">
                    <w:rPr>
                      <w:rFonts w:hint="eastAsia"/>
                    </w:rPr>
                    <w:t>0</w:t>
                  </w:r>
                </w:p>
              </w:tc>
              <w:tc>
                <w:tcPr>
                  <w:tcW w:w="1041" w:type="dxa"/>
                </w:tcPr>
                <w:p w14:paraId="29D64751" w14:textId="77777777" w:rsidR="00260BC3" w:rsidRPr="00260BC3" w:rsidRDefault="00260BC3" w:rsidP="00C2777D">
                  <w:pPr>
                    <w:spacing w:line="360" w:lineRule="auto"/>
                    <w:jc w:val="center"/>
                  </w:pPr>
                  <w:r w:rsidRPr="00260BC3">
                    <w:rPr>
                      <w:rFonts w:hint="eastAsia"/>
                    </w:rPr>
                    <w:t>0</w:t>
                  </w:r>
                </w:p>
              </w:tc>
              <w:tc>
                <w:tcPr>
                  <w:tcW w:w="1041" w:type="dxa"/>
                </w:tcPr>
                <w:p w14:paraId="1C7AC74B" w14:textId="77777777" w:rsidR="00260BC3" w:rsidRPr="00260BC3" w:rsidRDefault="00260BC3" w:rsidP="00C2777D">
                  <w:pPr>
                    <w:spacing w:line="360" w:lineRule="auto"/>
                    <w:jc w:val="center"/>
                  </w:pPr>
                  <w:r w:rsidRPr="00260BC3">
                    <w:rPr>
                      <w:rFonts w:hint="eastAsia"/>
                    </w:rPr>
                    <w:t>4</w:t>
                  </w:r>
                </w:p>
              </w:tc>
              <w:tc>
                <w:tcPr>
                  <w:tcW w:w="1041" w:type="dxa"/>
                </w:tcPr>
                <w:p w14:paraId="2D3C5A72" w14:textId="77777777" w:rsidR="00260BC3" w:rsidRPr="00260BC3" w:rsidRDefault="00260BC3" w:rsidP="00C2777D">
                  <w:pPr>
                    <w:spacing w:line="360" w:lineRule="auto"/>
                    <w:jc w:val="center"/>
                  </w:pPr>
                  <w:r w:rsidRPr="00260BC3">
                    <w:rPr>
                      <w:rFonts w:hint="eastAsia"/>
                    </w:rPr>
                    <w:t>达标</w:t>
                  </w:r>
                </w:p>
              </w:tc>
            </w:tr>
            <w:tr w:rsidR="00260BC3" w14:paraId="7691C45F" w14:textId="77777777" w:rsidTr="00165F67">
              <w:trPr>
                <w:trHeight w:val="340"/>
                <w:jc w:val="center"/>
              </w:trPr>
              <w:tc>
                <w:tcPr>
                  <w:tcW w:w="1135" w:type="dxa"/>
                  <w:vMerge/>
                </w:tcPr>
                <w:p w14:paraId="1B039D4D" w14:textId="77777777" w:rsidR="00260BC3" w:rsidRPr="00260BC3" w:rsidRDefault="00260BC3" w:rsidP="00C2777D">
                  <w:pPr>
                    <w:spacing w:line="360" w:lineRule="auto"/>
                  </w:pPr>
                </w:p>
              </w:tc>
              <w:tc>
                <w:tcPr>
                  <w:tcW w:w="1134" w:type="dxa"/>
                </w:tcPr>
                <w:p w14:paraId="74B6616B" w14:textId="77777777" w:rsidR="00260BC3" w:rsidRPr="00260BC3" w:rsidRDefault="00260BC3" w:rsidP="00C2777D">
                  <w:pPr>
                    <w:spacing w:line="360" w:lineRule="auto"/>
                    <w:jc w:val="center"/>
                  </w:pPr>
                  <w:r w:rsidRPr="00260BC3">
                    <w:rPr>
                      <w:rFonts w:hint="eastAsia"/>
                    </w:rPr>
                    <w:t>氨氮</w:t>
                  </w:r>
                </w:p>
              </w:tc>
              <w:tc>
                <w:tcPr>
                  <w:tcW w:w="1360" w:type="dxa"/>
                </w:tcPr>
                <w:p w14:paraId="13C44CE5" w14:textId="77777777" w:rsidR="00260BC3" w:rsidRPr="00260BC3" w:rsidRDefault="00260BC3" w:rsidP="00C2777D">
                  <w:pPr>
                    <w:spacing w:line="360" w:lineRule="auto"/>
                    <w:jc w:val="center"/>
                  </w:pPr>
                  <w:r w:rsidRPr="00260BC3">
                    <w:rPr>
                      <w:rFonts w:hint="eastAsia"/>
                    </w:rPr>
                    <w:t>0.07-0.46</w:t>
                  </w:r>
                </w:p>
              </w:tc>
              <w:tc>
                <w:tcPr>
                  <w:tcW w:w="1279" w:type="dxa"/>
                </w:tcPr>
                <w:p w14:paraId="6CC6ACF4" w14:textId="77777777" w:rsidR="00260BC3" w:rsidRPr="00260BC3" w:rsidRDefault="00260BC3" w:rsidP="00C2777D">
                  <w:pPr>
                    <w:spacing w:line="360" w:lineRule="auto"/>
                    <w:jc w:val="center"/>
                  </w:pPr>
                  <w:r w:rsidRPr="00260BC3">
                    <w:rPr>
                      <w:rFonts w:hint="eastAsia"/>
                    </w:rPr>
                    <w:t>0.265</w:t>
                  </w:r>
                </w:p>
              </w:tc>
              <w:tc>
                <w:tcPr>
                  <w:tcW w:w="1041" w:type="dxa"/>
                </w:tcPr>
                <w:p w14:paraId="1CE5FC96" w14:textId="77777777" w:rsidR="00260BC3" w:rsidRPr="00260BC3" w:rsidRDefault="00260BC3" w:rsidP="00C2777D">
                  <w:pPr>
                    <w:spacing w:line="360" w:lineRule="auto"/>
                    <w:jc w:val="center"/>
                  </w:pPr>
                  <w:r w:rsidRPr="00260BC3">
                    <w:rPr>
                      <w:rFonts w:hint="eastAsia"/>
                    </w:rPr>
                    <w:t>0</w:t>
                  </w:r>
                </w:p>
              </w:tc>
              <w:tc>
                <w:tcPr>
                  <w:tcW w:w="1041" w:type="dxa"/>
                </w:tcPr>
                <w:p w14:paraId="3E17C85B" w14:textId="77777777" w:rsidR="00260BC3" w:rsidRPr="00260BC3" w:rsidRDefault="00260BC3" w:rsidP="00C2777D">
                  <w:pPr>
                    <w:spacing w:line="360" w:lineRule="auto"/>
                    <w:jc w:val="center"/>
                  </w:pPr>
                  <w:r w:rsidRPr="00260BC3">
                    <w:rPr>
                      <w:rFonts w:hint="eastAsia"/>
                    </w:rPr>
                    <w:t>0</w:t>
                  </w:r>
                </w:p>
              </w:tc>
              <w:tc>
                <w:tcPr>
                  <w:tcW w:w="1041" w:type="dxa"/>
                </w:tcPr>
                <w:p w14:paraId="316E17F0" w14:textId="77777777" w:rsidR="00260BC3" w:rsidRPr="00260BC3" w:rsidRDefault="00260BC3" w:rsidP="00C2777D">
                  <w:pPr>
                    <w:spacing w:line="360" w:lineRule="auto"/>
                    <w:jc w:val="center"/>
                  </w:pPr>
                  <w:r w:rsidRPr="00260BC3">
                    <w:rPr>
                      <w:rFonts w:hint="eastAsia"/>
                    </w:rPr>
                    <w:t>1.0</w:t>
                  </w:r>
                </w:p>
              </w:tc>
              <w:tc>
                <w:tcPr>
                  <w:tcW w:w="1041" w:type="dxa"/>
                </w:tcPr>
                <w:p w14:paraId="67991399" w14:textId="77777777" w:rsidR="00260BC3" w:rsidRPr="00260BC3" w:rsidRDefault="00260BC3" w:rsidP="00C2777D">
                  <w:pPr>
                    <w:spacing w:line="360" w:lineRule="auto"/>
                    <w:jc w:val="center"/>
                  </w:pPr>
                  <w:r w:rsidRPr="00260BC3">
                    <w:rPr>
                      <w:rFonts w:hint="eastAsia"/>
                    </w:rPr>
                    <w:t>达标</w:t>
                  </w:r>
                </w:p>
              </w:tc>
            </w:tr>
            <w:tr w:rsidR="00260BC3" w14:paraId="43284355" w14:textId="77777777" w:rsidTr="00165F67">
              <w:trPr>
                <w:trHeight w:val="340"/>
                <w:jc w:val="center"/>
              </w:trPr>
              <w:tc>
                <w:tcPr>
                  <w:tcW w:w="1135" w:type="dxa"/>
                  <w:vMerge/>
                </w:tcPr>
                <w:p w14:paraId="51277103" w14:textId="77777777" w:rsidR="00260BC3" w:rsidRPr="00260BC3" w:rsidRDefault="00260BC3" w:rsidP="00C2777D">
                  <w:pPr>
                    <w:spacing w:line="360" w:lineRule="auto"/>
                  </w:pPr>
                </w:p>
              </w:tc>
              <w:tc>
                <w:tcPr>
                  <w:tcW w:w="1134" w:type="dxa"/>
                </w:tcPr>
                <w:p w14:paraId="71276DB5" w14:textId="77777777" w:rsidR="00260BC3" w:rsidRPr="00260BC3" w:rsidRDefault="00260BC3" w:rsidP="00C2777D">
                  <w:pPr>
                    <w:spacing w:line="360" w:lineRule="auto"/>
                    <w:jc w:val="center"/>
                  </w:pPr>
                  <w:r w:rsidRPr="00260BC3">
                    <w:rPr>
                      <w:rFonts w:hint="eastAsia"/>
                    </w:rPr>
                    <w:t>总磷</w:t>
                  </w:r>
                </w:p>
              </w:tc>
              <w:tc>
                <w:tcPr>
                  <w:tcW w:w="1360" w:type="dxa"/>
                </w:tcPr>
                <w:p w14:paraId="10A8AEFE" w14:textId="77777777" w:rsidR="00260BC3" w:rsidRPr="00260BC3" w:rsidRDefault="00260BC3" w:rsidP="00C2777D">
                  <w:pPr>
                    <w:spacing w:line="360" w:lineRule="auto"/>
                    <w:jc w:val="center"/>
                  </w:pPr>
                  <w:r w:rsidRPr="00260BC3">
                    <w:rPr>
                      <w:rFonts w:hint="eastAsia"/>
                    </w:rPr>
                    <w:t>0.01-0.04</w:t>
                  </w:r>
                </w:p>
              </w:tc>
              <w:tc>
                <w:tcPr>
                  <w:tcW w:w="1279" w:type="dxa"/>
                </w:tcPr>
                <w:p w14:paraId="324E1207" w14:textId="77777777" w:rsidR="00260BC3" w:rsidRPr="00260BC3" w:rsidRDefault="00260BC3" w:rsidP="00C2777D">
                  <w:pPr>
                    <w:spacing w:line="360" w:lineRule="auto"/>
                    <w:jc w:val="center"/>
                  </w:pPr>
                  <w:r w:rsidRPr="00260BC3">
                    <w:rPr>
                      <w:rFonts w:hint="eastAsia"/>
                    </w:rPr>
                    <w:t>0.025</w:t>
                  </w:r>
                </w:p>
              </w:tc>
              <w:tc>
                <w:tcPr>
                  <w:tcW w:w="1041" w:type="dxa"/>
                </w:tcPr>
                <w:p w14:paraId="78166284" w14:textId="77777777" w:rsidR="00260BC3" w:rsidRPr="00260BC3" w:rsidRDefault="00260BC3" w:rsidP="00C2777D">
                  <w:pPr>
                    <w:spacing w:line="360" w:lineRule="auto"/>
                    <w:jc w:val="center"/>
                  </w:pPr>
                  <w:r w:rsidRPr="00260BC3">
                    <w:rPr>
                      <w:rFonts w:hint="eastAsia"/>
                    </w:rPr>
                    <w:t>0</w:t>
                  </w:r>
                </w:p>
              </w:tc>
              <w:tc>
                <w:tcPr>
                  <w:tcW w:w="1041" w:type="dxa"/>
                </w:tcPr>
                <w:p w14:paraId="0DCE6934" w14:textId="77777777" w:rsidR="00260BC3" w:rsidRPr="00260BC3" w:rsidRDefault="00260BC3" w:rsidP="00C2777D">
                  <w:pPr>
                    <w:spacing w:line="360" w:lineRule="auto"/>
                    <w:jc w:val="center"/>
                  </w:pPr>
                  <w:r w:rsidRPr="00260BC3">
                    <w:rPr>
                      <w:rFonts w:hint="eastAsia"/>
                    </w:rPr>
                    <w:t>0</w:t>
                  </w:r>
                </w:p>
              </w:tc>
              <w:tc>
                <w:tcPr>
                  <w:tcW w:w="1041" w:type="dxa"/>
                </w:tcPr>
                <w:p w14:paraId="42A69E1F" w14:textId="77777777" w:rsidR="00260BC3" w:rsidRPr="00260BC3" w:rsidRDefault="00260BC3" w:rsidP="00C2777D">
                  <w:pPr>
                    <w:spacing w:line="360" w:lineRule="auto"/>
                    <w:jc w:val="center"/>
                  </w:pPr>
                  <w:r w:rsidRPr="00260BC3">
                    <w:rPr>
                      <w:rFonts w:hint="eastAsia"/>
                    </w:rPr>
                    <w:t>0.2</w:t>
                  </w:r>
                </w:p>
              </w:tc>
              <w:tc>
                <w:tcPr>
                  <w:tcW w:w="1041" w:type="dxa"/>
                </w:tcPr>
                <w:p w14:paraId="0D0CE7E0" w14:textId="77777777" w:rsidR="00260BC3" w:rsidRPr="00260BC3" w:rsidRDefault="00260BC3" w:rsidP="00C2777D">
                  <w:pPr>
                    <w:spacing w:line="360" w:lineRule="auto"/>
                    <w:jc w:val="center"/>
                  </w:pPr>
                  <w:r w:rsidRPr="00260BC3">
                    <w:rPr>
                      <w:rFonts w:hint="eastAsia"/>
                    </w:rPr>
                    <w:t>达标</w:t>
                  </w:r>
                </w:p>
              </w:tc>
            </w:tr>
            <w:tr w:rsidR="00260BC3" w14:paraId="37586DC1" w14:textId="77777777" w:rsidTr="00165F67">
              <w:trPr>
                <w:trHeight w:val="340"/>
                <w:jc w:val="center"/>
              </w:trPr>
              <w:tc>
                <w:tcPr>
                  <w:tcW w:w="1135" w:type="dxa"/>
                  <w:vMerge/>
                </w:tcPr>
                <w:p w14:paraId="7AABEE3D" w14:textId="77777777" w:rsidR="00260BC3" w:rsidRPr="00260BC3" w:rsidRDefault="00260BC3" w:rsidP="00C2777D">
                  <w:pPr>
                    <w:spacing w:line="360" w:lineRule="auto"/>
                  </w:pPr>
                </w:p>
              </w:tc>
              <w:tc>
                <w:tcPr>
                  <w:tcW w:w="1134" w:type="dxa"/>
                </w:tcPr>
                <w:p w14:paraId="30DF9C9D" w14:textId="77777777" w:rsidR="00260BC3" w:rsidRPr="00260BC3" w:rsidRDefault="00260BC3" w:rsidP="00C2777D">
                  <w:pPr>
                    <w:spacing w:line="360" w:lineRule="auto"/>
                    <w:jc w:val="center"/>
                  </w:pPr>
                  <w:r w:rsidRPr="00260BC3">
                    <w:rPr>
                      <w:rFonts w:hint="eastAsia"/>
                    </w:rPr>
                    <w:t>挥发酚</w:t>
                  </w:r>
                </w:p>
              </w:tc>
              <w:tc>
                <w:tcPr>
                  <w:tcW w:w="1360" w:type="dxa"/>
                </w:tcPr>
                <w:p w14:paraId="0D87EFA8" w14:textId="77777777" w:rsidR="00260BC3" w:rsidRPr="00260BC3" w:rsidRDefault="00260BC3" w:rsidP="00C2777D">
                  <w:pPr>
                    <w:spacing w:line="360" w:lineRule="auto"/>
                    <w:jc w:val="center"/>
                  </w:pPr>
                  <w:r w:rsidRPr="00260BC3">
                    <w:rPr>
                      <w:rFonts w:hint="eastAsia"/>
                    </w:rPr>
                    <w:t>0.0003ND</w:t>
                  </w:r>
                </w:p>
              </w:tc>
              <w:tc>
                <w:tcPr>
                  <w:tcW w:w="1279" w:type="dxa"/>
                </w:tcPr>
                <w:p w14:paraId="3301B17C" w14:textId="77777777" w:rsidR="00260BC3" w:rsidRPr="00260BC3" w:rsidRDefault="00260BC3" w:rsidP="00C2777D">
                  <w:pPr>
                    <w:spacing w:line="360" w:lineRule="auto"/>
                    <w:jc w:val="center"/>
                  </w:pPr>
                  <w:r w:rsidRPr="00260BC3">
                    <w:rPr>
                      <w:rFonts w:hint="eastAsia"/>
                    </w:rPr>
                    <w:t>0.0003ND</w:t>
                  </w:r>
                </w:p>
              </w:tc>
              <w:tc>
                <w:tcPr>
                  <w:tcW w:w="1041" w:type="dxa"/>
                </w:tcPr>
                <w:p w14:paraId="6302B763" w14:textId="77777777" w:rsidR="00260BC3" w:rsidRPr="00260BC3" w:rsidRDefault="00260BC3" w:rsidP="00C2777D">
                  <w:pPr>
                    <w:spacing w:line="360" w:lineRule="auto"/>
                    <w:jc w:val="center"/>
                  </w:pPr>
                  <w:r w:rsidRPr="00260BC3">
                    <w:rPr>
                      <w:rFonts w:hint="eastAsia"/>
                    </w:rPr>
                    <w:t>0</w:t>
                  </w:r>
                </w:p>
              </w:tc>
              <w:tc>
                <w:tcPr>
                  <w:tcW w:w="1041" w:type="dxa"/>
                </w:tcPr>
                <w:p w14:paraId="7A424CE5" w14:textId="77777777" w:rsidR="00260BC3" w:rsidRPr="00260BC3" w:rsidRDefault="00260BC3" w:rsidP="00C2777D">
                  <w:pPr>
                    <w:spacing w:line="360" w:lineRule="auto"/>
                    <w:jc w:val="center"/>
                  </w:pPr>
                  <w:r w:rsidRPr="00260BC3">
                    <w:rPr>
                      <w:rFonts w:hint="eastAsia"/>
                    </w:rPr>
                    <w:t>0</w:t>
                  </w:r>
                </w:p>
              </w:tc>
              <w:tc>
                <w:tcPr>
                  <w:tcW w:w="1041" w:type="dxa"/>
                </w:tcPr>
                <w:p w14:paraId="5C8CD7AA" w14:textId="77777777" w:rsidR="00260BC3" w:rsidRPr="00260BC3" w:rsidRDefault="00260BC3" w:rsidP="00C2777D">
                  <w:pPr>
                    <w:spacing w:line="360" w:lineRule="auto"/>
                    <w:jc w:val="center"/>
                  </w:pPr>
                  <w:r w:rsidRPr="00260BC3">
                    <w:rPr>
                      <w:rFonts w:hint="eastAsia"/>
                    </w:rPr>
                    <w:t>0.005</w:t>
                  </w:r>
                </w:p>
              </w:tc>
              <w:tc>
                <w:tcPr>
                  <w:tcW w:w="1041" w:type="dxa"/>
                </w:tcPr>
                <w:p w14:paraId="223A72F2" w14:textId="77777777" w:rsidR="00260BC3" w:rsidRPr="00260BC3" w:rsidRDefault="00260BC3" w:rsidP="00C2777D">
                  <w:pPr>
                    <w:spacing w:line="360" w:lineRule="auto"/>
                    <w:jc w:val="center"/>
                  </w:pPr>
                  <w:r w:rsidRPr="00260BC3">
                    <w:rPr>
                      <w:rFonts w:hint="eastAsia"/>
                    </w:rPr>
                    <w:t>达标</w:t>
                  </w:r>
                </w:p>
              </w:tc>
            </w:tr>
            <w:tr w:rsidR="00260BC3" w14:paraId="4912ECD1" w14:textId="77777777" w:rsidTr="00165F67">
              <w:trPr>
                <w:trHeight w:val="340"/>
                <w:jc w:val="center"/>
              </w:trPr>
              <w:tc>
                <w:tcPr>
                  <w:tcW w:w="1135" w:type="dxa"/>
                  <w:vMerge/>
                </w:tcPr>
                <w:p w14:paraId="567755A9" w14:textId="77777777" w:rsidR="00260BC3" w:rsidRPr="00260BC3" w:rsidRDefault="00260BC3" w:rsidP="00C2777D">
                  <w:pPr>
                    <w:spacing w:line="360" w:lineRule="auto"/>
                  </w:pPr>
                </w:p>
              </w:tc>
              <w:tc>
                <w:tcPr>
                  <w:tcW w:w="1134" w:type="dxa"/>
                </w:tcPr>
                <w:p w14:paraId="3B1E1859" w14:textId="77777777" w:rsidR="00260BC3" w:rsidRPr="00260BC3" w:rsidRDefault="00260BC3" w:rsidP="00C2777D">
                  <w:pPr>
                    <w:spacing w:line="360" w:lineRule="auto"/>
                    <w:jc w:val="center"/>
                  </w:pPr>
                  <w:r w:rsidRPr="00260BC3">
                    <w:rPr>
                      <w:rFonts w:hint="eastAsia"/>
                    </w:rPr>
                    <w:t>石油类</w:t>
                  </w:r>
                </w:p>
              </w:tc>
              <w:tc>
                <w:tcPr>
                  <w:tcW w:w="1360" w:type="dxa"/>
                </w:tcPr>
                <w:p w14:paraId="0C98F403" w14:textId="77777777" w:rsidR="00260BC3" w:rsidRPr="00260BC3" w:rsidRDefault="00260BC3" w:rsidP="00C2777D">
                  <w:pPr>
                    <w:spacing w:line="360" w:lineRule="auto"/>
                    <w:jc w:val="center"/>
                  </w:pPr>
                  <w:r w:rsidRPr="00260BC3">
                    <w:rPr>
                      <w:rFonts w:hint="eastAsia"/>
                    </w:rPr>
                    <w:t>0.01ND-0.01</w:t>
                  </w:r>
                </w:p>
              </w:tc>
              <w:tc>
                <w:tcPr>
                  <w:tcW w:w="1279" w:type="dxa"/>
                </w:tcPr>
                <w:p w14:paraId="62D5DD39" w14:textId="77777777" w:rsidR="00260BC3" w:rsidRPr="00260BC3" w:rsidRDefault="00260BC3" w:rsidP="00C2777D">
                  <w:pPr>
                    <w:spacing w:line="360" w:lineRule="auto"/>
                    <w:jc w:val="center"/>
                  </w:pPr>
                  <w:r w:rsidRPr="00260BC3">
                    <w:rPr>
                      <w:rFonts w:hint="eastAsia"/>
                    </w:rPr>
                    <w:t>0.01ND</w:t>
                  </w:r>
                </w:p>
              </w:tc>
              <w:tc>
                <w:tcPr>
                  <w:tcW w:w="1041" w:type="dxa"/>
                </w:tcPr>
                <w:p w14:paraId="4194AE25" w14:textId="77777777" w:rsidR="00260BC3" w:rsidRPr="00260BC3" w:rsidRDefault="00260BC3" w:rsidP="00C2777D">
                  <w:pPr>
                    <w:spacing w:line="360" w:lineRule="auto"/>
                    <w:jc w:val="center"/>
                  </w:pPr>
                  <w:r w:rsidRPr="00260BC3">
                    <w:rPr>
                      <w:rFonts w:hint="eastAsia"/>
                    </w:rPr>
                    <w:t>0</w:t>
                  </w:r>
                </w:p>
              </w:tc>
              <w:tc>
                <w:tcPr>
                  <w:tcW w:w="1041" w:type="dxa"/>
                </w:tcPr>
                <w:p w14:paraId="7FE9A47E" w14:textId="77777777" w:rsidR="00260BC3" w:rsidRPr="00260BC3" w:rsidRDefault="00260BC3" w:rsidP="00C2777D">
                  <w:pPr>
                    <w:spacing w:line="360" w:lineRule="auto"/>
                    <w:jc w:val="center"/>
                  </w:pPr>
                  <w:r w:rsidRPr="00260BC3">
                    <w:rPr>
                      <w:rFonts w:hint="eastAsia"/>
                    </w:rPr>
                    <w:t>0</w:t>
                  </w:r>
                </w:p>
              </w:tc>
              <w:tc>
                <w:tcPr>
                  <w:tcW w:w="1041" w:type="dxa"/>
                </w:tcPr>
                <w:p w14:paraId="41587AEC" w14:textId="77777777" w:rsidR="00260BC3" w:rsidRPr="00260BC3" w:rsidRDefault="00260BC3" w:rsidP="00C2777D">
                  <w:pPr>
                    <w:spacing w:line="360" w:lineRule="auto"/>
                    <w:jc w:val="center"/>
                  </w:pPr>
                  <w:r w:rsidRPr="00260BC3">
                    <w:rPr>
                      <w:rFonts w:hint="eastAsia"/>
                    </w:rPr>
                    <w:t>0.05</w:t>
                  </w:r>
                </w:p>
              </w:tc>
              <w:tc>
                <w:tcPr>
                  <w:tcW w:w="1041" w:type="dxa"/>
                </w:tcPr>
                <w:p w14:paraId="7A708107" w14:textId="77777777" w:rsidR="00260BC3" w:rsidRPr="00260BC3" w:rsidRDefault="00260BC3" w:rsidP="00C2777D">
                  <w:pPr>
                    <w:spacing w:line="360" w:lineRule="auto"/>
                    <w:jc w:val="center"/>
                  </w:pPr>
                  <w:r w:rsidRPr="00260BC3">
                    <w:rPr>
                      <w:rFonts w:hint="eastAsia"/>
                    </w:rPr>
                    <w:t>达标</w:t>
                  </w:r>
                </w:p>
              </w:tc>
            </w:tr>
            <w:tr w:rsidR="00260BC3" w14:paraId="7BFAC1CA" w14:textId="77777777" w:rsidTr="00165F67">
              <w:trPr>
                <w:trHeight w:val="340"/>
                <w:jc w:val="center"/>
              </w:trPr>
              <w:tc>
                <w:tcPr>
                  <w:tcW w:w="1135" w:type="dxa"/>
                  <w:vMerge/>
                </w:tcPr>
                <w:p w14:paraId="7613F0C1" w14:textId="77777777" w:rsidR="00260BC3" w:rsidRPr="00260BC3" w:rsidRDefault="00260BC3" w:rsidP="00C2777D">
                  <w:pPr>
                    <w:spacing w:line="360" w:lineRule="auto"/>
                  </w:pPr>
                </w:p>
              </w:tc>
              <w:tc>
                <w:tcPr>
                  <w:tcW w:w="1134" w:type="dxa"/>
                </w:tcPr>
                <w:p w14:paraId="76080C5A" w14:textId="77777777" w:rsidR="00260BC3" w:rsidRPr="00260BC3" w:rsidRDefault="00260BC3" w:rsidP="00C2777D">
                  <w:pPr>
                    <w:spacing w:line="360" w:lineRule="auto"/>
                    <w:jc w:val="center"/>
                  </w:pPr>
                  <w:r w:rsidRPr="00260BC3">
                    <w:rPr>
                      <w:rFonts w:hint="eastAsia"/>
                    </w:rPr>
                    <w:t>LAS</w:t>
                  </w:r>
                </w:p>
              </w:tc>
              <w:tc>
                <w:tcPr>
                  <w:tcW w:w="1360" w:type="dxa"/>
                </w:tcPr>
                <w:p w14:paraId="2DCEDCCC" w14:textId="77777777" w:rsidR="00260BC3" w:rsidRPr="00260BC3" w:rsidRDefault="00260BC3" w:rsidP="00C2777D">
                  <w:pPr>
                    <w:spacing w:line="360" w:lineRule="auto"/>
                    <w:jc w:val="center"/>
                  </w:pPr>
                  <w:r w:rsidRPr="00260BC3">
                    <w:rPr>
                      <w:rFonts w:hint="eastAsia"/>
                    </w:rPr>
                    <w:t>0.05ND</w:t>
                  </w:r>
                </w:p>
              </w:tc>
              <w:tc>
                <w:tcPr>
                  <w:tcW w:w="1279" w:type="dxa"/>
                </w:tcPr>
                <w:p w14:paraId="73F93A93" w14:textId="77777777" w:rsidR="00260BC3" w:rsidRPr="00260BC3" w:rsidRDefault="00260BC3" w:rsidP="00C2777D">
                  <w:pPr>
                    <w:spacing w:line="360" w:lineRule="auto"/>
                    <w:jc w:val="center"/>
                  </w:pPr>
                  <w:r w:rsidRPr="00260BC3">
                    <w:rPr>
                      <w:rFonts w:hint="eastAsia"/>
                    </w:rPr>
                    <w:t>0.05ND</w:t>
                  </w:r>
                </w:p>
              </w:tc>
              <w:tc>
                <w:tcPr>
                  <w:tcW w:w="1041" w:type="dxa"/>
                </w:tcPr>
                <w:p w14:paraId="3B4909A5" w14:textId="77777777" w:rsidR="00260BC3" w:rsidRPr="00260BC3" w:rsidRDefault="00260BC3" w:rsidP="00C2777D">
                  <w:pPr>
                    <w:spacing w:line="360" w:lineRule="auto"/>
                    <w:jc w:val="center"/>
                  </w:pPr>
                  <w:r w:rsidRPr="00260BC3">
                    <w:rPr>
                      <w:rFonts w:hint="eastAsia"/>
                    </w:rPr>
                    <w:t>0</w:t>
                  </w:r>
                </w:p>
              </w:tc>
              <w:tc>
                <w:tcPr>
                  <w:tcW w:w="1041" w:type="dxa"/>
                </w:tcPr>
                <w:p w14:paraId="7C03DCAC" w14:textId="77777777" w:rsidR="00260BC3" w:rsidRPr="00260BC3" w:rsidRDefault="00260BC3" w:rsidP="00C2777D">
                  <w:pPr>
                    <w:spacing w:line="360" w:lineRule="auto"/>
                    <w:jc w:val="center"/>
                  </w:pPr>
                  <w:r w:rsidRPr="00260BC3">
                    <w:rPr>
                      <w:rFonts w:hint="eastAsia"/>
                    </w:rPr>
                    <w:t>0</w:t>
                  </w:r>
                </w:p>
              </w:tc>
              <w:tc>
                <w:tcPr>
                  <w:tcW w:w="1041" w:type="dxa"/>
                </w:tcPr>
                <w:p w14:paraId="3B35BB9B" w14:textId="77777777" w:rsidR="00260BC3" w:rsidRPr="00260BC3" w:rsidRDefault="00260BC3" w:rsidP="00C2777D">
                  <w:pPr>
                    <w:spacing w:line="360" w:lineRule="auto"/>
                    <w:jc w:val="center"/>
                  </w:pPr>
                  <w:r w:rsidRPr="00260BC3">
                    <w:rPr>
                      <w:rFonts w:hint="eastAsia"/>
                    </w:rPr>
                    <w:t>0.2</w:t>
                  </w:r>
                </w:p>
              </w:tc>
              <w:tc>
                <w:tcPr>
                  <w:tcW w:w="1041" w:type="dxa"/>
                </w:tcPr>
                <w:p w14:paraId="176AEC5F" w14:textId="77777777" w:rsidR="00260BC3" w:rsidRPr="00260BC3" w:rsidRDefault="00260BC3" w:rsidP="00C2777D">
                  <w:pPr>
                    <w:spacing w:line="360" w:lineRule="auto"/>
                    <w:jc w:val="center"/>
                  </w:pPr>
                  <w:r w:rsidRPr="00260BC3">
                    <w:rPr>
                      <w:rFonts w:hint="eastAsia"/>
                    </w:rPr>
                    <w:t>达标</w:t>
                  </w:r>
                </w:p>
              </w:tc>
            </w:tr>
            <w:tr w:rsidR="00260BC3" w14:paraId="110E521A" w14:textId="77777777" w:rsidTr="00165F67">
              <w:trPr>
                <w:trHeight w:val="340"/>
                <w:jc w:val="center"/>
              </w:trPr>
              <w:tc>
                <w:tcPr>
                  <w:tcW w:w="1135" w:type="dxa"/>
                  <w:vMerge/>
                </w:tcPr>
                <w:p w14:paraId="5DE954F2" w14:textId="77777777" w:rsidR="00260BC3" w:rsidRPr="00260BC3" w:rsidRDefault="00260BC3" w:rsidP="00C2777D">
                  <w:pPr>
                    <w:spacing w:line="360" w:lineRule="auto"/>
                  </w:pPr>
                </w:p>
              </w:tc>
              <w:tc>
                <w:tcPr>
                  <w:tcW w:w="1134" w:type="dxa"/>
                </w:tcPr>
                <w:p w14:paraId="5B6CBDC6" w14:textId="77777777" w:rsidR="00165F67" w:rsidRDefault="00260BC3" w:rsidP="00C2777D">
                  <w:pPr>
                    <w:spacing w:line="360" w:lineRule="auto"/>
                    <w:jc w:val="center"/>
                  </w:pPr>
                  <w:r w:rsidRPr="00260BC3">
                    <w:rPr>
                      <w:rFonts w:hint="eastAsia"/>
                    </w:rPr>
                    <w:t>粪大肠</w:t>
                  </w:r>
                </w:p>
                <w:p w14:paraId="75B94A6A" w14:textId="77777777" w:rsidR="00260BC3" w:rsidRPr="00260BC3" w:rsidRDefault="00260BC3" w:rsidP="00C2777D">
                  <w:pPr>
                    <w:spacing w:line="360" w:lineRule="auto"/>
                    <w:jc w:val="center"/>
                  </w:pPr>
                  <w:r w:rsidRPr="00260BC3">
                    <w:rPr>
                      <w:rFonts w:hint="eastAsia"/>
                    </w:rPr>
                    <w:t>菌群</w:t>
                  </w:r>
                </w:p>
              </w:tc>
              <w:tc>
                <w:tcPr>
                  <w:tcW w:w="1360" w:type="dxa"/>
                </w:tcPr>
                <w:p w14:paraId="6068BD84" w14:textId="77777777" w:rsidR="00260BC3" w:rsidRPr="00260BC3" w:rsidRDefault="00260BC3" w:rsidP="00C2777D">
                  <w:pPr>
                    <w:spacing w:line="360" w:lineRule="auto"/>
                    <w:jc w:val="center"/>
                  </w:pPr>
                  <w:r w:rsidRPr="00260BC3">
                    <w:rPr>
                      <w:rFonts w:hint="eastAsia"/>
                    </w:rPr>
                    <w:t>7933-9200</w:t>
                  </w:r>
                </w:p>
              </w:tc>
              <w:tc>
                <w:tcPr>
                  <w:tcW w:w="1279" w:type="dxa"/>
                </w:tcPr>
                <w:p w14:paraId="2D3B5848" w14:textId="77777777" w:rsidR="00260BC3" w:rsidRPr="00260BC3" w:rsidRDefault="00260BC3" w:rsidP="00C2777D">
                  <w:pPr>
                    <w:spacing w:line="360" w:lineRule="auto"/>
                    <w:jc w:val="center"/>
                  </w:pPr>
                  <w:r w:rsidRPr="00260BC3">
                    <w:rPr>
                      <w:rFonts w:hint="eastAsia"/>
                    </w:rPr>
                    <w:t>8567</w:t>
                  </w:r>
                </w:p>
              </w:tc>
              <w:tc>
                <w:tcPr>
                  <w:tcW w:w="1041" w:type="dxa"/>
                </w:tcPr>
                <w:p w14:paraId="58B68823" w14:textId="77777777" w:rsidR="00260BC3" w:rsidRPr="00260BC3" w:rsidRDefault="00260BC3" w:rsidP="00C2777D">
                  <w:pPr>
                    <w:spacing w:line="360" w:lineRule="auto"/>
                    <w:jc w:val="center"/>
                  </w:pPr>
                  <w:r w:rsidRPr="00260BC3">
                    <w:rPr>
                      <w:rFonts w:hint="eastAsia"/>
                    </w:rPr>
                    <w:t>0</w:t>
                  </w:r>
                </w:p>
              </w:tc>
              <w:tc>
                <w:tcPr>
                  <w:tcW w:w="1041" w:type="dxa"/>
                </w:tcPr>
                <w:p w14:paraId="6D919994" w14:textId="77777777" w:rsidR="00260BC3" w:rsidRPr="00260BC3" w:rsidRDefault="00260BC3" w:rsidP="00C2777D">
                  <w:pPr>
                    <w:spacing w:line="360" w:lineRule="auto"/>
                    <w:jc w:val="center"/>
                  </w:pPr>
                  <w:r w:rsidRPr="00260BC3">
                    <w:rPr>
                      <w:rFonts w:hint="eastAsia"/>
                    </w:rPr>
                    <w:t>0</w:t>
                  </w:r>
                </w:p>
              </w:tc>
              <w:tc>
                <w:tcPr>
                  <w:tcW w:w="1041" w:type="dxa"/>
                </w:tcPr>
                <w:p w14:paraId="05BDAE11" w14:textId="77777777" w:rsidR="00260BC3" w:rsidRPr="00260BC3" w:rsidRDefault="00260BC3" w:rsidP="00C2777D">
                  <w:pPr>
                    <w:spacing w:line="360" w:lineRule="auto"/>
                    <w:jc w:val="center"/>
                  </w:pPr>
                  <w:r w:rsidRPr="00260BC3">
                    <w:rPr>
                      <w:rFonts w:hint="eastAsia"/>
                    </w:rPr>
                    <w:t>10000</w:t>
                  </w:r>
                </w:p>
              </w:tc>
              <w:tc>
                <w:tcPr>
                  <w:tcW w:w="1041" w:type="dxa"/>
                </w:tcPr>
                <w:p w14:paraId="58CB79D9" w14:textId="77777777" w:rsidR="00260BC3" w:rsidRPr="00260BC3" w:rsidRDefault="00260BC3" w:rsidP="00C2777D">
                  <w:pPr>
                    <w:spacing w:line="360" w:lineRule="auto"/>
                    <w:jc w:val="center"/>
                  </w:pPr>
                  <w:r w:rsidRPr="00260BC3">
                    <w:rPr>
                      <w:rFonts w:hint="eastAsia"/>
                    </w:rPr>
                    <w:t>达标</w:t>
                  </w:r>
                </w:p>
              </w:tc>
            </w:tr>
          </w:tbl>
          <w:p w14:paraId="6D7061DF" w14:textId="77777777" w:rsidR="00FC62E2" w:rsidRPr="00FC62E2" w:rsidRDefault="00FC62E2" w:rsidP="00C2777D">
            <w:pPr>
              <w:spacing w:line="360" w:lineRule="auto"/>
              <w:jc w:val="center"/>
              <w:rPr>
                <w:rFonts w:ascii="Times New Roman" w:eastAsia="宋体" w:hAnsi="Times New Roman" w:cs="Times New Roman"/>
                <w:sz w:val="24"/>
                <w:szCs w:val="24"/>
                <w:u w:val="single"/>
              </w:rPr>
            </w:pPr>
            <w:r w:rsidRPr="00FC62E2">
              <w:rPr>
                <w:rFonts w:hint="eastAsia"/>
                <w:sz w:val="24"/>
                <w:szCs w:val="24"/>
                <w:u w:val="single"/>
              </w:rPr>
              <w:t>表</w:t>
            </w:r>
            <w:r w:rsidRPr="00FC62E2">
              <w:rPr>
                <w:sz w:val="24"/>
                <w:szCs w:val="24"/>
                <w:u w:val="single"/>
              </w:rPr>
              <w:t>3-5</w:t>
            </w:r>
            <w:r w:rsidRPr="00FC62E2">
              <w:rPr>
                <w:rFonts w:hint="eastAsia"/>
                <w:sz w:val="24"/>
                <w:szCs w:val="24"/>
                <w:u w:val="single"/>
              </w:rPr>
              <w:t xml:space="preserve"> </w:t>
            </w:r>
            <w:r w:rsidRPr="00FC62E2">
              <w:rPr>
                <w:sz w:val="24"/>
                <w:szCs w:val="24"/>
                <w:u w:val="single"/>
              </w:rPr>
              <w:t>2020</w:t>
            </w:r>
            <w:r w:rsidRPr="00FC62E2">
              <w:rPr>
                <w:rFonts w:hint="eastAsia"/>
                <w:sz w:val="24"/>
                <w:szCs w:val="24"/>
                <w:u w:val="single"/>
              </w:rPr>
              <w:t>年</w:t>
            </w:r>
            <w:r w:rsidRPr="00FC62E2">
              <w:rPr>
                <w:sz w:val="24"/>
                <w:szCs w:val="24"/>
                <w:u w:val="single"/>
              </w:rPr>
              <w:t>6</w:t>
            </w:r>
            <w:r w:rsidRPr="00FC62E2">
              <w:rPr>
                <w:rFonts w:hint="eastAsia"/>
                <w:sz w:val="24"/>
                <w:szCs w:val="24"/>
                <w:u w:val="single"/>
              </w:rPr>
              <w:t>月</w:t>
            </w:r>
            <w:r w:rsidRPr="00FC62E2">
              <w:rPr>
                <w:rFonts w:hint="eastAsia"/>
                <w:sz w:val="24"/>
                <w:szCs w:val="24"/>
                <w:u w:val="single"/>
              </w:rPr>
              <w:t>1</w:t>
            </w:r>
            <w:r w:rsidRPr="00FC62E2">
              <w:rPr>
                <w:sz w:val="24"/>
                <w:szCs w:val="24"/>
                <w:u w:val="single"/>
              </w:rPr>
              <w:t>4</w:t>
            </w:r>
            <w:r w:rsidRPr="00FC62E2">
              <w:rPr>
                <w:rFonts w:hint="eastAsia"/>
                <w:sz w:val="24"/>
                <w:szCs w:val="24"/>
                <w:u w:val="single"/>
              </w:rPr>
              <w:t>日</w:t>
            </w:r>
            <w:r w:rsidRPr="00FC62E2">
              <w:rPr>
                <w:rFonts w:hint="eastAsia"/>
                <w:bCs/>
                <w:sz w:val="24"/>
                <w:szCs w:val="24"/>
                <w:u w:val="single"/>
              </w:rPr>
              <w:t>洋沙河监测结果统计表</w:t>
            </w:r>
            <w:r w:rsidRPr="00FC62E2">
              <w:rPr>
                <w:rFonts w:hint="eastAsia"/>
                <w:bCs/>
                <w:sz w:val="24"/>
                <w:szCs w:val="24"/>
                <w:u w:val="single"/>
              </w:rPr>
              <w:t xml:space="preserve">   </w:t>
            </w:r>
            <w:r w:rsidRPr="00FC62E2">
              <w:rPr>
                <w:rFonts w:ascii="Times New Roman" w:eastAsia="宋体" w:hAnsi="Times New Roman" w:cs="Times New Roman"/>
                <w:sz w:val="24"/>
                <w:szCs w:val="24"/>
                <w:u w:val="single"/>
              </w:rPr>
              <w:t xml:space="preserve"> </w:t>
            </w:r>
          </w:p>
          <w:p w14:paraId="0B678B38" w14:textId="77777777" w:rsidR="00FC62E2" w:rsidRPr="00FC62E2" w:rsidRDefault="00FC62E2" w:rsidP="00C2777D">
            <w:pPr>
              <w:spacing w:line="360" w:lineRule="auto"/>
              <w:jc w:val="right"/>
              <w:rPr>
                <w:sz w:val="24"/>
                <w:szCs w:val="24"/>
                <w:u w:val="single"/>
              </w:rPr>
            </w:pPr>
            <w:r w:rsidRPr="00FC62E2">
              <w:rPr>
                <w:rFonts w:ascii="Times New Roman" w:eastAsia="宋体" w:hAnsi="Times New Roman" w:cs="Times New Roman"/>
                <w:sz w:val="24"/>
                <w:szCs w:val="24"/>
                <w:u w:val="single"/>
              </w:rPr>
              <w:t>单位</w:t>
            </w:r>
            <w:r w:rsidRPr="00FC62E2">
              <w:rPr>
                <w:rFonts w:ascii="Times New Roman" w:eastAsia="宋体" w:hAnsi="Times New Roman" w:cs="Times New Roman"/>
                <w:sz w:val="24"/>
                <w:szCs w:val="24"/>
                <w:u w:val="single"/>
              </w:rPr>
              <w:t>:mg/L pH</w:t>
            </w:r>
            <w:r w:rsidRPr="00FC62E2">
              <w:rPr>
                <w:rFonts w:ascii="Times New Roman" w:eastAsia="宋体" w:hAnsi="Times New Roman" w:cs="Times New Roman"/>
                <w:sz w:val="24"/>
                <w:szCs w:val="24"/>
                <w:u w:val="single"/>
              </w:rPr>
              <w:t>除外</w:t>
            </w:r>
          </w:p>
          <w:tbl>
            <w:tblPr>
              <w:tblStyle w:val="af4"/>
              <w:tblW w:w="5000" w:type="pct"/>
              <w:jc w:val="center"/>
              <w:tblLook w:val="04A0" w:firstRow="1" w:lastRow="0" w:firstColumn="1" w:lastColumn="0" w:noHBand="0" w:noVBand="1"/>
            </w:tblPr>
            <w:tblGrid>
              <w:gridCol w:w="1249"/>
              <w:gridCol w:w="1248"/>
              <w:gridCol w:w="1496"/>
              <w:gridCol w:w="1407"/>
              <w:gridCol w:w="1145"/>
              <w:gridCol w:w="1145"/>
              <w:gridCol w:w="1145"/>
            </w:tblGrid>
            <w:tr w:rsidR="00FC62E2" w:rsidRPr="00FC62E2" w14:paraId="38F3038C" w14:textId="77777777" w:rsidTr="00FC62E2">
              <w:trPr>
                <w:trHeight w:val="397"/>
                <w:jc w:val="center"/>
              </w:trPr>
              <w:tc>
                <w:tcPr>
                  <w:tcW w:w="1135" w:type="dxa"/>
                  <w:vAlign w:val="center"/>
                </w:tcPr>
                <w:p w14:paraId="1E54A9B4" w14:textId="77777777" w:rsidR="00FC62E2" w:rsidRPr="00FC62E2" w:rsidRDefault="00FC62E2" w:rsidP="00C2777D">
                  <w:pPr>
                    <w:spacing w:line="360" w:lineRule="auto"/>
                    <w:jc w:val="center"/>
                    <w:rPr>
                      <w:u w:val="single"/>
                    </w:rPr>
                  </w:pPr>
                  <w:r w:rsidRPr="00FC62E2">
                    <w:rPr>
                      <w:rFonts w:hint="eastAsia"/>
                      <w:u w:val="single"/>
                    </w:rPr>
                    <w:t>监测断面</w:t>
                  </w:r>
                </w:p>
              </w:tc>
              <w:tc>
                <w:tcPr>
                  <w:tcW w:w="1134" w:type="dxa"/>
                  <w:vAlign w:val="center"/>
                </w:tcPr>
                <w:p w14:paraId="30FF275F" w14:textId="77777777" w:rsidR="00FC62E2" w:rsidRPr="00FC62E2" w:rsidRDefault="00FC62E2" w:rsidP="00C2777D">
                  <w:pPr>
                    <w:spacing w:line="360" w:lineRule="auto"/>
                    <w:jc w:val="center"/>
                    <w:rPr>
                      <w:u w:val="single"/>
                    </w:rPr>
                  </w:pPr>
                  <w:r w:rsidRPr="00FC62E2">
                    <w:rPr>
                      <w:rFonts w:hint="eastAsia"/>
                      <w:u w:val="single"/>
                    </w:rPr>
                    <w:t>监测因子</w:t>
                  </w:r>
                </w:p>
              </w:tc>
              <w:tc>
                <w:tcPr>
                  <w:tcW w:w="1360" w:type="dxa"/>
                  <w:vAlign w:val="center"/>
                </w:tcPr>
                <w:p w14:paraId="47963E34" w14:textId="77777777" w:rsidR="00FC62E2" w:rsidRPr="00FC62E2" w:rsidRDefault="00FC62E2" w:rsidP="00C2777D">
                  <w:pPr>
                    <w:spacing w:line="360" w:lineRule="auto"/>
                    <w:jc w:val="center"/>
                    <w:rPr>
                      <w:u w:val="single"/>
                    </w:rPr>
                  </w:pPr>
                  <w:r w:rsidRPr="00FC62E2">
                    <w:rPr>
                      <w:rFonts w:hint="eastAsia"/>
                      <w:u w:val="single"/>
                    </w:rPr>
                    <w:t>检测结果</w:t>
                  </w:r>
                </w:p>
              </w:tc>
              <w:tc>
                <w:tcPr>
                  <w:tcW w:w="1279" w:type="dxa"/>
                  <w:vAlign w:val="center"/>
                </w:tcPr>
                <w:p w14:paraId="69DD30CC" w14:textId="77777777" w:rsidR="00FC62E2" w:rsidRPr="00FC62E2" w:rsidRDefault="00FC62E2" w:rsidP="00C2777D">
                  <w:pPr>
                    <w:spacing w:line="360" w:lineRule="auto"/>
                    <w:jc w:val="center"/>
                    <w:rPr>
                      <w:u w:val="single"/>
                    </w:rPr>
                  </w:pPr>
                  <w:r w:rsidRPr="00FC62E2">
                    <w:rPr>
                      <w:rFonts w:hint="eastAsia"/>
                      <w:u w:val="single"/>
                    </w:rPr>
                    <w:t>标准值</w:t>
                  </w:r>
                </w:p>
              </w:tc>
              <w:tc>
                <w:tcPr>
                  <w:tcW w:w="1041" w:type="dxa"/>
                  <w:vAlign w:val="center"/>
                </w:tcPr>
                <w:p w14:paraId="65A5EF21" w14:textId="77777777" w:rsidR="00FC62E2" w:rsidRPr="00FC62E2" w:rsidRDefault="00FC62E2" w:rsidP="00C2777D">
                  <w:pPr>
                    <w:spacing w:line="360" w:lineRule="auto"/>
                    <w:jc w:val="center"/>
                    <w:rPr>
                      <w:u w:val="single"/>
                    </w:rPr>
                  </w:pPr>
                  <w:r w:rsidRPr="00FC62E2">
                    <w:rPr>
                      <w:rFonts w:hint="eastAsia"/>
                      <w:u w:val="single"/>
                    </w:rPr>
                    <w:t>超标率</w:t>
                  </w:r>
                  <w:r w:rsidRPr="00FC62E2">
                    <w:rPr>
                      <w:rFonts w:hint="eastAsia"/>
                      <w:u w:val="single"/>
                    </w:rPr>
                    <w:t>%</w:t>
                  </w:r>
                </w:p>
              </w:tc>
              <w:tc>
                <w:tcPr>
                  <w:tcW w:w="1041" w:type="dxa"/>
                  <w:vAlign w:val="center"/>
                </w:tcPr>
                <w:p w14:paraId="29D3A9D8" w14:textId="77777777" w:rsidR="00FC62E2" w:rsidRPr="00FC62E2" w:rsidRDefault="00FC62E2" w:rsidP="00C2777D">
                  <w:pPr>
                    <w:spacing w:line="360" w:lineRule="auto"/>
                    <w:jc w:val="center"/>
                    <w:rPr>
                      <w:u w:val="single"/>
                    </w:rPr>
                  </w:pPr>
                  <w:r w:rsidRPr="00FC62E2">
                    <w:rPr>
                      <w:rFonts w:hint="eastAsia"/>
                      <w:u w:val="single"/>
                    </w:rPr>
                    <w:t>最大超标倍数</w:t>
                  </w:r>
                  <w:r w:rsidRPr="00FC62E2">
                    <w:rPr>
                      <w:rFonts w:hint="eastAsia"/>
                      <w:u w:val="single"/>
                    </w:rPr>
                    <w:t>%</w:t>
                  </w:r>
                </w:p>
              </w:tc>
              <w:tc>
                <w:tcPr>
                  <w:tcW w:w="1041" w:type="dxa"/>
                  <w:vAlign w:val="center"/>
                </w:tcPr>
                <w:p w14:paraId="382789AD" w14:textId="77777777" w:rsidR="00FC62E2" w:rsidRPr="00FC62E2" w:rsidRDefault="00FC62E2" w:rsidP="00C2777D">
                  <w:pPr>
                    <w:spacing w:line="360" w:lineRule="auto"/>
                    <w:jc w:val="center"/>
                    <w:rPr>
                      <w:u w:val="single"/>
                    </w:rPr>
                  </w:pPr>
                  <w:r w:rsidRPr="00FC62E2">
                    <w:rPr>
                      <w:rFonts w:hint="eastAsia"/>
                      <w:u w:val="single"/>
                    </w:rPr>
                    <w:t>是否</w:t>
                  </w:r>
                </w:p>
                <w:p w14:paraId="5FD99341" w14:textId="77777777" w:rsidR="00FC62E2" w:rsidRPr="00FC62E2" w:rsidRDefault="00FC62E2" w:rsidP="00C2777D">
                  <w:pPr>
                    <w:spacing w:line="360" w:lineRule="auto"/>
                    <w:jc w:val="center"/>
                    <w:rPr>
                      <w:u w:val="single"/>
                    </w:rPr>
                  </w:pPr>
                  <w:r w:rsidRPr="00FC62E2">
                    <w:rPr>
                      <w:rFonts w:hint="eastAsia"/>
                      <w:u w:val="single"/>
                    </w:rPr>
                    <w:t>达标</w:t>
                  </w:r>
                </w:p>
              </w:tc>
            </w:tr>
            <w:tr w:rsidR="00FC62E2" w:rsidRPr="00FC62E2" w14:paraId="408FB5A1" w14:textId="77777777" w:rsidTr="00FC62E2">
              <w:trPr>
                <w:trHeight w:val="397"/>
                <w:jc w:val="center"/>
              </w:trPr>
              <w:tc>
                <w:tcPr>
                  <w:tcW w:w="1135" w:type="dxa"/>
                  <w:vMerge w:val="restart"/>
                  <w:vAlign w:val="center"/>
                </w:tcPr>
                <w:p w14:paraId="5DDBF104" w14:textId="77777777" w:rsidR="00FC62E2" w:rsidRPr="00FC62E2" w:rsidRDefault="00FC62E2" w:rsidP="00C2777D">
                  <w:pPr>
                    <w:spacing w:line="360" w:lineRule="auto"/>
                    <w:jc w:val="center"/>
                    <w:rPr>
                      <w:u w:val="single"/>
                    </w:rPr>
                  </w:pPr>
                  <w:r w:rsidRPr="00FC62E2">
                    <w:rPr>
                      <w:rFonts w:hint="eastAsia"/>
                      <w:u w:val="single"/>
                    </w:rPr>
                    <w:t>洋沙河</w:t>
                  </w:r>
                </w:p>
              </w:tc>
              <w:tc>
                <w:tcPr>
                  <w:tcW w:w="1134" w:type="dxa"/>
                  <w:vAlign w:val="center"/>
                </w:tcPr>
                <w:p w14:paraId="59BA1A84" w14:textId="77777777" w:rsidR="00FC62E2" w:rsidRPr="00FC62E2" w:rsidRDefault="00FC62E2" w:rsidP="00C2777D">
                  <w:pPr>
                    <w:spacing w:line="360" w:lineRule="auto"/>
                    <w:jc w:val="center"/>
                    <w:rPr>
                      <w:u w:val="single"/>
                    </w:rPr>
                  </w:pPr>
                  <w:r w:rsidRPr="00FC62E2">
                    <w:rPr>
                      <w:rFonts w:hint="eastAsia"/>
                      <w:u w:val="single"/>
                    </w:rPr>
                    <w:t>化学需氧量</w:t>
                  </w:r>
                </w:p>
              </w:tc>
              <w:tc>
                <w:tcPr>
                  <w:tcW w:w="1360" w:type="dxa"/>
                  <w:vAlign w:val="center"/>
                </w:tcPr>
                <w:p w14:paraId="539821A7" w14:textId="77777777" w:rsidR="00FC62E2" w:rsidRPr="00FC62E2" w:rsidRDefault="00FC62E2" w:rsidP="00C2777D">
                  <w:pPr>
                    <w:spacing w:line="360" w:lineRule="auto"/>
                    <w:jc w:val="center"/>
                    <w:rPr>
                      <w:u w:val="single"/>
                    </w:rPr>
                  </w:pPr>
                  <w:r w:rsidRPr="00FC62E2">
                    <w:rPr>
                      <w:rFonts w:hint="eastAsia"/>
                      <w:u w:val="single"/>
                    </w:rPr>
                    <w:t>1</w:t>
                  </w:r>
                  <w:r w:rsidRPr="00FC62E2">
                    <w:rPr>
                      <w:u w:val="single"/>
                    </w:rPr>
                    <w:t>9</w:t>
                  </w:r>
                </w:p>
              </w:tc>
              <w:tc>
                <w:tcPr>
                  <w:tcW w:w="1279" w:type="dxa"/>
                  <w:vAlign w:val="center"/>
                </w:tcPr>
                <w:p w14:paraId="0E4FEC7F" w14:textId="77777777" w:rsidR="00FC62E2" w:rsidRPr="00FC62E2" w:rsidRDefault="00FC62E2" w:rsidP="00C2777D">
                  <w:pPr>
                    <w:spacing w:line="360" w:lineRule="auto"/>
                    <w:jc w:val="center"/>
                    <w:rPr>
                      <w:u w:val="single"/>
                    </w:rPr>
                  </w:pPr>
                  <w:r w:rsidRPr="00FC62E2">
                    <w:rPr>
                      <w:rFonts w:hint="eastAsia"/>
                      <w:u w:val="single"/>
                    </w:rPr>
                    <w:t>2</w:t>
                  </w:r>
                  <w:r w:rsidRPr="00FC62E2">
                    <w:rPr>
                      <w:u w:val="single"/>
                    </w:rPr>
                    <w:t>0</w:t>
                  </w:r>
                </w:p>
              </w:tc>
              <w:tc>
                <w:tcPr>
                  <w:tcW w:w="1041" w:type="dxa"/>
                  <w:vAlign w:val="center"/>
                </w:tcPr>
                <w:p w14:paraId="2B307C09" w14:textId="77777777" w:rsidR="00FC62E2" w:rsidRPr="00FC62E2" w:rsidRDefault="00FC62E2" w:rsidP="00C2777D">
                  <w:pPr>
                    <w:spacing w:line="360" w:lineRule="auto"/>
                    <w:jc w:val="center"/>
                    <w:rPr>
                      <w:u w:val="single"/>
                    </w:rPr>
                  </w:pPr>
                  <w:r w:rsidRPr="00FC62E2">
                    <w:rPr>
                      <w:rFonts w:hint="eastAsia"/>
                      <w:u w:val="single"/>
                    </w:rPr>
                    <w:t>0</w:t>
                  </w:r>
                </w:p>
              </w:tc>
              <w:tc>
                <w:tcPr>
                  <w:tcW w:w="1041" w:type="dxa"/>
                  <w:vAlign w:val="center"/>
                </w:tcPr>
                <w:p w14:paraId="7E132C13" w14:textId="77777777" w:rsidR="00FC62E2" w:rsidRPr="00FC62E2" w:rsidRDefault="00FC62E2" w:rsidP="00C2777D">
                  <w:pPr>
                    <w:spacing w:line="360" w:lineRule="auto"/>
                    <w:jc w:val="center"/>
                    <w:rPr>
                      <w:u w:val="single"/>
                    </w:rPr>
                  </w:pPr>
                  <w:r w:rsidRPr="00FC62E2">
                    <w:rPr>
                      <w:rFonts w:hint="eastAsia"/>
                      <w:u w:val="single"/>
                    </w:rPr>
                    <w:t>0</w:t>
                  </w:r>
                </w:p>
              </w:tc>
              <w:tc>
                <w:tcPr>
                  <w:tcW w:w="1041" w:type="dxa"/>
                  <w:vAlign w:val="center"/>
                </w:tcPr>
                <w:p w14:paraId="408EC7B1" w14:textId="77777777" w:rsidR="00FC62E2" w:rsidRPr="00FC62E2" w:rsidRDefault="00FC62E2" w:rsidP="00C2777D">
                  <w:pPr>
                    <w:spacing w:line="360" w:lineRule="auto"/>
                    <w:jc w:val="center"/>
                    <w:rPr>
                      <w:u w:val="single"/>
                    </w:rPr>
                  </w:pPr>
                  <w:r w:rsidRPr="00FC62E2">
                    <w:rPr>
                      <w:rFonts w:hint="eastAsia"/>
                      <w:u w:val="single"/>
                    </w:rPr>
                    <w:t>达标</w:t>
                  </w:r>
                </w:p>
              </w:tc>
            </w:tr>
            <w:tr w:rsidR="00FC62E2" w:rsidRPr="00FC62E2" w14:paraId="6F1D71C2" w14:textId="77777777" w:rsidTr="00FC62E2">
              <w:trPr>
                <w:trHeight w:val="397"/>
                <w:jc w:val="center"/>
              </w:trPr>
              <w:tc>
                <w:tcPr>
                  <w:tcW w:w="1135" w:type="dxa"/>
                  <w:vMerge/>
                  <w:vAlign w:val="center"/>
                </w:tcPr>
                <w:p w14:paraId="6437C3A4" w14:textId="77777777" w:rsidR="00FC62E2" w:rsidRPr="00FC62E2" w:rsidRDefault="00FC62E2" w:rsidP="00C2777D">
                  <w:pPr>
                    <w:spacing w:line="360" w:lineRule="auto"/>
                    <w:rPr>
                      <w:u w:val="single"/>
                    </w:rPr>
                  </w:pPr>
                </w:p>
              </w:tc>
              <w:tc>
                <w:tcPr>
                  <w:tcW w:w="1134" w:type="dxa"/>
                  <w:vAlign w:val="center"/>
                </w:tcPr>
                <w:p w14:paraId="4A5968D5" w14:textId="77777777" w:rsidR="00FC62E2" w:rsidRPr="00FC62E2" w:rsidRDefault="00FC62E2" w:rsidP="00C2777D">
                  <w:pPr>
                    <w:spacing w:line="360" w:lineRule="auto"/>
                    <w:jc w:val="center"/>
                    <w:rPr>
                      <w:u w:val="single"/>
                    </w:rPr>
                  </w:pPr>
                  <w:r w:rsidRPr="00FC62E2">
                    <w:rPr>
                      <w:rFonts w:hint="eastAsia"/>
                      <w:u w:val="single"/>
                    </w:rPr>
                    <w:t>五日生化需氧量</w:t>
                  </w:r>
                </w:p>
              </w:tc>
              <w:tc>
                <w:tcPr>
                  <w:tcW w:w="1360" w:type="dxa"/>
                  <w:vAlign w:val="center"/>
                </w:tcPr>
                <w:p w14:paraId="63178FB0" w14:textId="77777777" w:rsidR="00FC62E2" w:rsidRPr="00FC62E2" w:rsidRDefault="00FC62E2" w:rsidP="00C2777D">
                  <w:pPr>
                    <w:spacing w:line="360" w:lineRule="auto"/>
                    <w:jc w:val="center"/>
                    <w:rPr>
                      <w:u w:val="single"/>
                    </w:rPr>
                  </w:pPr>
                  <w:r w:rsidRPr="00FC62E2">
                    <w:rPr>
                      <w:rFonts w:hint="eastAsia"/>
                      <w:u w:val="single"/>
                    </w:rPr>
                    <w:t>3</w:t>
                  </w:r>
                  <w:r w:rsidRPr="00FC62E2">
                    <w:rPr>
                      <w:u w:val="single"/>
                    </w:rPr>
                    <w:t>.8</w:t>
                  </w:r>
                </w:p>
              </w:tc>
              <w:tc>
                <w:tcPr>
                  <w:tcW w:w="1279" w:type="dxa"/>
                  <w:vAlign w:val="center"/>
                </w:tcPr>
                <w:p w14:paraId="19F04AC0" w14:textId="77777777" w:rsidR="00FC62E2" w:rsidRPr="00FC62E2" w:rsidRDefault="00FC62E2" w:rsidP="00C2777D">
                  <w:pPr>
                    <w:spacing w:line="360" w:lineRule="auto"/>
                    <w:jc w:val="center"/>
                    <w:rPr>
                      <w:u w:val="single"/>
                    </w:rPr>
                  </w:pPr>
                  <w:r w:rsidRPr="00FC62E2">
                    <w:rPr>
                      <w:rFonts w:hint="eastAsia"/>
                      <w:u w:val="single"/>
                    </w:rPr>
                    <w:t>4</w:t>
                  </w:r>
                </w:p>
              </w:tc>
              <w:tc>
                <w:tcPr>
                  <w:tcW w:w="1041" w:type="dxa"/>
                  <w:vAlign w:val="center"/>
                </w:tcPr>
                <w:p w14:paraId="32706C3C" w14:textId="77777777" w:rsidR="00FC62E2" w:rsidRPr="00FC62E2" w:rsidRDefault="00FC62E2" w:rsidP="00C2777D">
                  <w:pPr>
                    <w:spacing w:line="360" w:lineRule="auto"/>
                    <w:jc w:val="center"/>
                    <w:rPr>
                      <w:u w:val="single"/>
                    </w:rPr>
                  </w:pPr>
                  <w:r w:rsidRPr="00FC62E2">
                    <w:rPr>
                      <w:rFonts w:hint="eastAsia"/>
                      <w:u w:val="single"/>
                    </w:rPr>
                    <w:t>0</w:t>
                  </w:r>
                </w:p>
              </w:tc>
              <w:tc>
                <w:tcPr>
                  <w:tcW w:w="1041" w:type="dxa"/>
                  <w:vAlign w:val="center"/>
                </w:tcPr>
                <w:p w14:paraId="1DF51463" w14:textId="77777777" w:rsidR="00FC62E2" w:rsidRPr="00FC62E2" w:rsidRDefault="00FC62E2" w:rsidP="00C2777D">
                  <w:pPr>
                    <w:spacing w:line="360" w:lineRule="auto"/>
                    <w:jc w:val="center"/>
                    <w:rPr>
                      <w:u w:val="single"/>
                    </w:rPr>
                  </w:pPr>
                  <w:r w:rsidRPr="00FC62E2">
                    <w:rPr>
                      <w:rFonts w:hint="eastAsia"/>
                      <w:u w:val="single"/>
                    </w:rPr>
                    <w:t>0</w:t>
                  </w:r>
                </w:p>
              </w:tc>
              <w:tc>
                <w:tcPr>
                  <w:tcW w:w="1041" w:type="dxa"/>
                  <w:vAlign w:val="center"/>
                </w:tcPr>
                <w:p w14:paraId="5E1BE498" w14:textId="77777777" w:rsidR="00FC62E2" w:rsidRPr="00FC62E2" w:rsidRDefault="00FC62E2" w:rsidP="00C2777D">
                  <w:pPr>
                    <w:spacing w:line="360" w:lineRule="auto"/>
                    <w:jc w:val="center"/>
                    <w:rPr>
                      <w:u w:val="single"/>
                    </w:rPr>
                  </w:pPr>
                  <w:r w:rsidRPr="00FC62E2">
                    <w:rPr>
                      <w:rFonts w:hint="eastAsia"/>
                      <w:u w:val="single"/>
                    </w:rPr>
                    <w:t>达标</w:t>
                  </w:r>
                </w:p>
              </w:tc>
            </w:tr>
            <w:tr w:rsidR="00FC62E2" w:rsidRPr="00FC62E2" w14:paraId="65245821" w14:textId="77777777" w:rsidTr="00FC62E2">
              <w:trPr>
                <w:trHeight w:val="397"/>
                <w:jc w:val="center"/>
              </w:trPr>
              <w:tc>
                <w:tcPr>
                  <w:tcW w:w="1135" w:type="dxa"/>
                  <w:vMerge/>
                  <w:vAlign w:val="center"/>
                </w:tcPr>
                <w:p w14:paraId="57A217CF" w14:textId="77777777" w:rsidR="00FC62E2" w:rsidRPr="00FC62E2" w:rsidRDefault="00FC62E2" w:rsidP="00C2777D">
                  <w:pPr>
                    <w:spacing w:line="360" w:lineRule="auto"/>
                    <w:rPr>
                      <w:u w:val="single"/>
                    </w:rPr>
                  </w:pPr>
                </w:p>
              </w:tc>
              <w:tc>
                <w:tcPr>
                  <w:tcW w:w="1134" w:type="dxa"/>
                  <w:vAlign w:val="center"/>
                </w:tcPr>
                <w:p w14:paraId="0078559E" w14:textId="77777777" w:rsidR="00FC62E2" w:rsidRPr="00FC62E2" w:rsidRDefault="00FC62E2" w:rsidP="00C2777D">
                  <w:pPr>
                    <w:spacing w:line="360" w:lineRule="auto"/>
                    <w:jc w:val="center"/>
                    <w:rPr>
                      <w:u w:val="single"/>
                    </w:rPr>
                  </w:pPr>
                  <w:r w:rsidRPr="00FC62E2">
                    <w:rPr>
                      <w:rFonts w:hint="eastAsia"/>
                      <w:u w:val="single"/>
                    </w:rPr>
                    <w:t>总氮</w:t>
                  </w:r>
                </w:p>
              </w:tc>
              <w:tc>
                <w:tcPr>
                  <w:tcW w:w="1360" w:type="dxa"/>
                  <w:vAlign w:val="center"/>
                </w:tcPr>
                <w:p w14:paraId="237933B7" w14:textId="77777777" w:rsidR="00FC62E2" w:rsidRPr="00FC62E2" w:rsidRDefault="00FC62E2" w:rsidP="00C2777D">
                  <w:pPr>
                    <w:spacing w:line="360" w:lineRule="auto"/>
                    <w:jc w:val="center"/>
                    <w:rPr>
                      <w:u w:val="single"/>
                    </w:rPr>
                  </w:pPr>
                  <w:r w:rsidRPr="00FC62E2">
                    <w:rPr>
                      <w:rFonts w:hint="eastAsia"/>
                      <w:u w:val="single"/>
                    </w:rPr>
                    <w:t>0</w:t>
                  </w:r>
                  <w:r w:rsidRPr="00FC62E2">
                    <w:rPr>
                      <w:u w:val="single"/>
                    </w:rPr>
                    <w:t>.94</w:t>
                  </w:r>
                </w:p>
              </w:tc>
              <w:tc>
                <w:tcPr>
                  <w:tcW w:w="1279" w:type="dxa"/>
                  <w:vAlign w:val="center"/>
                </w:tcPr>
                <w:p w14:paraId="7BC1B87D" w14:textId="77777777" w:rsidR="00FC62E2" w:rsidRPr="00FC62E2" w:rsidRDefault="00FC62E2" w:rsidP="00C2777D">
                  <w:pPr>
                    <w:spacing w:line="360" w:lineRule="auto"/>
                    <w:jc w:val="center"/>
                    <w:rPr>
                      <w:u w:val="single"/>
                    </w:rPr>
                  </w:pPr>
                  <w:r w:rsidRPr="00FC62E2">
                    <w:rPr>
                      <w:rFonts w:hint="eastAsia"/>
                      <w:u w:val="single"/>
                    </w:rPr>
                    <w:t>1</w:t>
                  </w:r>
                  <w:r w:rsidRPr="00FC62E2">
                    <w:rPr>
                      <w:u w:val="single"/>
                    </w:rPr>
                    <w:t>.0</w:t>
                  </w:r>
                </w:p>
              </w:tc>
              <w:tc>
                <w:tcPr>
                  <w:tcW w:w="1041" w:type="dxa"/>
                  <w:vAlign w:val="center"/>
                </w:tcPr>
                <w:p w14:paraId="51CF83EA" w14:textId="77777777" w:rsidR="00FC62E2" w:rsidRPr="00FC62E2" w:rsidRDefault="00FC62E2" w:rsidP="00C2777D">
                  <w:pPr>
                    <w:spacing w:line="360" w:lineRule="auto"/>
                    <w:jc w:val="center"/>
                    <w:rPr>
                      <w:u w:val="single"/>
                    </w:rPr>
                  </w:pPr>
                  <w:r w:rsidRPr="00FC62E2">
                    <w:rPr>
                      <w:rFonts w:hint="eastAsia"/>
                      <w:u w:val="single"/>
                    </w:rPr>
                    <w:t>0</w:t>
                  </w:r>
                </w:p>
              </w:tc>
              <w:tc>
                <w:tcPr>
                  <w:tcW w:w="1041" w:type="dxa"/>
                  <w:vAlign w:val="center"/>
                </w:tcPr>
                <w:p w14:paraId="21048AD7" w14:textId="77777777" w:rsidR="00FC62E2" w:rsidRPr="00FC62E2" w:rsidRDefault="00FC62E2" w:rsidP="00C2777D">
                  <w:pPr>
                    <w:spacing w:line="360" w:lineRule="auto"/>
                    <w:jc w:val="center"/>
                    <w:rPr>
                      <w:u w:val="single"/>
                    </w:rPr>
                  </w:pPr>
                  <w:r w:rsidRPr="00FC62E2">
                    <w:rPr>
                      <w:rFonts w:hint="eastAsia"/>
                      <w:u w:val="single"/>
                    </w:rPr>
                    <w:t>0</w:t>
                  </w:r>
                </w:p>
              </w:tc>
              <w:tc>
                <w:tcPr>
                  <w:tcW w:w="1041" w:type="dxa"/>
                  <w:vAlign w:val="center"/>
                </w:tcPr>
                <w:p w14:paraId="464F23FC" w14:textId="77777777" w:rsidR="00FC62E2" w:rsidRPr="00FC62E2" w:rsidRDefault="00FC62E2" w:rsidP="00C2777D">
                  <w:pPr>
                    <w:spacing w:line="360" w:lineRule="auto"/>
                    <w:jc w:val="center"/>
                    <w:rPr>
                      <w:u w:val="single"/>
                    </w:rPr>
                  </w:pPr>
                  <w:r w:rsidRPr="00FC62E2">
                    <w:rPr>
                      <w:rFonts w:hint="eastAsia"/>
                      <w:u w:val="single"/>
                    </w:rPr>
                    <w:t>达标</w:t>
                  </w:r>
                </w:p>
              </w:tc>
            </w:tr>
            <w:tr w:rsidR="00FC62E2" w:rsidRPr="00FC62E2" w14:paraId="7D413AC8" w14:textId="77777777" w:rsidTr="00FC62E2">
              <w:trPr>
                <w:trHeight w:val="397"/>
                <w:jc w:val="center"/>
              </w:trPr>
              <w:tc>
                <w:tcPr>
                  <w:tcW w:w="1135" w:type="dxa"/>
                  <w:vMerge/>
                  <w:vAlign w:val="center"/>
                </w:tcPr>
                <w:p w14:paraId="3E55E52C" w14:textId="77777777" w:rsidR="00FC62E2" w:rsidRPr="00FC62E2" w:rsidRDefault="00FC62E2" w:rsidP="00C2777D">
                  <w:pPr>
                    <w:spacing w:line="360" w:lineRule="auto"/>
                    <w:rPr>
                      <w:u w:val="single"/>
                    </w:rPr>
                  </w:pPr>
                </w:p>
              </w:tc>
              <w:tc>
                <w:tcPr>
                  <w:tcW w:w="1134" w:type="dxa"/>
                  <w:vAlign w:val="center"/>
                </w:tcPr>
                <w:p w14:paraId="00459424" w14:textId="77777777" w:rsidR="00FC62E2" w:rsidRPr="00FC62E2" w:rsidRDefault="00FC62E2" w:rsidP="00C2777D">
                  <w:pPr>
                    <w:spacing w:line="360" w:lineRule="auto"/>
                    <w:jc w:val="center"/>
                    <w:rPr>
                      <w:u w:val="single"/>
                    </w:rPr>
                  </w:pPr>
                  <w:r w:rsidRPr="00FC62E2">
                    <w:rPr>
                      <w:rFonts w:hint="eastAsia"/>
                      <w:u w:val="single"/>
                    </w:rPr>
                    <w:t>悬浮物</w:t>
                  </w:r>
                </w:p>
              </w:tc>
              <w:tc>
                <w:tcPr>
                  <w:tcW w:w="1360" w:type="dxa"/>
                  <w:vAlign w:val="center"/>
                </w:tcPr>
                <w:p w14:paraId="0850E3AD" w14:textId="77777777" w:rsidR="00FC62E2" w:rsidRPr="00FC62E2" w:rsidRDefault="00FC62E2" w:rsidP="00C2777D">
                  <w:pPr>
                    <w:spacing w:line="360" w:lineRule="auto"/>
                    <w:jc w:val="center"/>
                    <w:rPr>
                      <w:u w:val="single"/>
                    </w:rPr>
                  </w:pPr>
                  <w:r w:rsidRPr="00FC62E2">
                    <w:rPr>
                      <w:rFonts w:hint="eastAsia"/>
                      <w:u w:val="single"/>
                    </w:rPr>
                    <w:t>1</w:t>
                  </w:r>
                  <w:r w:rsidRPr="00FC62E2">
                    <w:rPr>
                      <w:u w:val="single"/>
                    </w:rPr>
                    <w:t>3</w:t>
                  </w:r>
                </w:p>
              </w:tc>
              <w:tc>
                <w:tcPr>
                  <w:tcW w:w="1279" w:type="dxa"/>
                  <w:vAlign w:val="center"/>
                </w:tcPr>
                <w:p w14:paraId="223B18FA" w14:textId="77777777" w:rsidR="00FC62E2" w:rsidRPr="00FC62E2" w:rsidRDefault="00FC62E2" w:rsidP="00C2777D">
                  <w:pPr>
                    <w:spacing w:line="360" w:lineRule="auto"/>
                    <w:jc w:val="center"/>
                    <w:rPr>
                      <w:u w:val="single"/>
                    </w:rPr>
                  </w:pPr>
                  <w:r w:rsidRPr="00FC62E2">
                    <w:rPr>
                      <w:rFonts w:hint="eastAsia"/>
                      <w:u w:val="single"/>
                    </w:rPr>
                    <w:t>-</w:t>
                  </w:r>
                </w:p>
              </w:tc>
              <w:tc>
                <w:tcPr>
                  <w:tcW w:w="1041" w:type="dxa"/>
                  <w:vAlign w:val="center"/>
                </w:tcPr>
                <w:p w14:paraId="5039E85B" w14:textId="77777777" w:rsidR="00FC62E2" w:rsidRPr="00FC62E2" w:rsidRDefault="00FC62E2" w:rsidP="00C2777D">
                  <w:pPr>
                    <w:spacing w:line="360" w:lineRule="auto"/>
                    <w:jc w:val="center"/>
                    <w:rPr>
                      <w:u w:val="single"/>
                    </w:rPr>
                  </w:pPr>
                  <w:r w:rsidRPr="00FC62E2">
                    <w:rPr>
                      <w:rFonts w:hint="eastAsia"/>
                      <w:u w:val="single"/>
                    </w:rPr>
                    <w:t>0</w:t>
                  </w:r>
                </w:p>
              </w:tc>
              <w:tc>
                <w:tcPr>
                  <w:tcW w:w="1041" w:type="dxa"/>
                  <w:vAlign w:val="center"/>
                </w:tcPr>
                <w:p w14:paraId="5893C8D5" w14:textId="77777777" w:rsidR="00FC62E2" w:rsidRPr="00FC62E2" w:rsidRDefault="00FC62E2" w:rsidP="00C2777D">
                  <w:pPr>
                    <w:spacing w:line="360" w:lineRule="auto"/>
                    <w:jc w:val="center"/>
                    <w:rPr>
                      <w:u w:val="single"/>
                    </w:rPr>
                  </w:pPr>
                  <w:r w:rsidRPr="00FC62E2">
                    <w:rPr>
                      <w:rFonts w:hint="eastAsia"/>
                      <w:u w:val="single"/>
                    </w:rPr>
                    <w:t>0</w:t>
                  </w:r>
                </w:p>
              </w:tc>
              <w:tc>
                <w:tcPr>
                  <w:tcW w:w="1041" w:type="dxa"/>
                  <w:vAlign w:val="center"/>
                </w:tcPr>
                <w:p w14:paraId="388C6666" w14:textId="77777777" w:rsidR="00FC62E2" w:rsidRPr="00FC62E2" w:rsidRDefault="00FC62E2" w:rsidP="00C2777D">
                  <w:pPr>
                    <w:spacing w:line="360" w:lineRule="auto"/>
                    <w:jc w:val="center"/>
                    <w:rPr>
                      <w:u w:val="single"/>
                    </w:rPr>
                  </w:pPr>
                  <w:r w:rsidRPr="00FC62E2">
                    <w:rPr>
                      <w:rFonts w:hint="eastAsia"/>
                      <w:u w:val="single"/>
                    </w:rPr>
                    <w:t>达标</w:t>
                  </w:r>
                </w:p>
              </w:tc>
            </w:tr>
            <w:tr w:rsidR="00FC62E2" w:rsidRPr="00FC62E2" w14:paraId="678E5407" w14:textId="77777777" w:rsidTr="00FC62E2">
              <w:trPr>
                <w:trHeight w:val="397"/>
                <w:jc w:val="center"/>
              </w:trPr>
              <w:tc>
                <w:tcPr>
                  <w:tcW w:w="1135" w:type="dxa"/>
                  <w:vMerge/>
                  <w:vAlign w:val="center"/>
                </w:tcPr>
                <w:p w14:paraId="4A7901CB" w14:textId="77777777" w:rsidR="00FC62E2" w:rsidRPr="00FC62E2" w:rsidRDefault="00FC62E2" w:rsidP="00C2777D">
                  <w:pPr>
                    <w:spacing w:line="360" w:lineRule="auto"/>
                    <w:rPr>
                      <w:u w:val="single"/>
                    </w:rPr>
                  </w:pPr>
                </w:p>
              </w:tc>
              <w:tc>
                <w:tcPr>
                  <w:tcW w:w="1134" w:type="dxa"/>
                  <w:vAlign w:val="center"/>
                </w:tcPr>
                <w:p w14:paraId="1F469B65" w14:textId="77777777" w:rsidR="00FC62E2" w:rsidRPr="00FC62E2" w:rsidRDefault="00FC62E2" w:rsidP="00C2777D">
                  <w:pPr>
                    <w:spacing w:line="360" w:lineRule="auto"/>
                    <w:jc w:val="center"/>
                    <w:rPr>
                      <w:u w:val="single"/>
                    </w:rPr>
                  </w:pPr>
                  <w:r w:rsidRPr="00FC62E2">
                    <w:rPr>
                      <w:rFonts w:hint="eastAsia"/>
                      <w:u w:val="single"/>
                    </w:rPr>
                    <w:t>P</w:t>
                  </w:r>
                  <w:r w:rsidRPr="00FC62E2">
                    <w:rPr>
                      <w:u w:val="single"/>
                    </w:rPr>
                    <w:t>H</w:t>
                  </w:r>
                </w:p>
              </w:tc>
              <w:tc>
                <w:tcPr>
                  <w:tcW w:w="1360" w:type="dxa"/>
                  <w:vAlign w:val="center"/>
                </w:tcPr>
                <w:p w14:paraId="72C43294" w14:textId="77777777" w:rsidR="00FC62E2" w:rsidRPr="00FC62E2" w:rsidRDefault="00FC62E2" w:rsidP="00C2777D">
                  <w:pPr>
                    <w:spacing w:line="360" w:lineRule="auto"/>
                    <w:jc w:val="center"/>
                    <w:rPr>
                      <w:u w:val="single"/>
                    </w:rPr>
                  </w:pPr>
                  <w:r w:rsidRPr="00FC62E2">
                    <w:rPr>
                      <w:rFonts w:hint="eastAsia"/>
                      <w:u w:val="single"/>
                    </w:rPr>
                    <w:t>7</w:t>
                  </w:r>
                  <w:r w:rsidRPr="00FC62E2">
                    <w:rPr>
                      <w:u w:val="single"/>
                    </w:rPr>
                    <w:t>.21</w:t>
                  </w:r>
                </w:p>
              </w:tc>
              <w:tc>
                <w:tcPr>
                  <w:tcW w:w="1279" w:type="dxa"/>
                  <w:vAlign w:val="center"/>
                </w:tcPr>
                <w:p w14:paraId="6BD53D24" w14:textId="77777777" w:rsidR="00FC62E2" w:rsidRPr="00FC62E2" w:rsidRDefault="00FC62E2" w:rsidP="00C2777D">
                  <w:pPr>
                    <w:spacing w:line="360" w:lineRule="auto"/>
                    <w:jc w:val="center"/>
                    <w:rPr>
                      <w:u w:val="single"/>
                    </w:rPr>
                  </w:pPr>
                  <w:r w:rsidRPr="00FC62E2">
                    <w:rPr>
                      <w:rFonts w:hint="eastAsia"/>
                      <w:u w:val="single"/>
                    </w:rPr>
                    <w:t>6</w:t>
                  </w:r>
                  <w:r w:rsidRPr="00FC62E2">
                    <w:rPr>
                      <w:u w:val="single"/>
                    </w:rPr>
                    <w:t>-9</w:t>
                  </w:r>
                </w:p>
              </w:tc>
              <w:tc>
                <w:tcPr>
                  <w:tcW w:w="1041" w:type="dxa"/>
                  <w:vAlign w:val="center"/>
                </w:tcPr>
                <w:p w14:paraId="6E978523" w14:textId="77777777" w:rsidR="00FC62E2" w:rsidRPr="00FC62E2" w:rsidRDefault="00FC62E2" w:rsidP="00C2777D">
                  <w:pPr>
                    <w:spacing w:line="360" w:lineRule="auto"/>
                    <w:jc w:val="center"/>
                    <w:rPr>
                      <w:u w:val="single"/>
                    </w:rPr>
                  </w:pPr>
                  <w:r w:rsidRPr="00FC62E2">
                    <w:rPr>
                      <w:rFonts w:hint="eastAsia"/>
                      <w:u w:val="single"/>
                    </w:rPr>
                    <w:t>0</w:t>
                  </w:r>
                </w:p>
              </w:tc>
              <w:tc>
                <w:tcPr>
                  <w:tcW w:w="1041" w:type="dxa"/>
                  <w:vAlign w:val="center"/>
                </w:tcPr>
                <w:p w14:paraId="45DB81AE" w14:textId="77777777" w:rsidR="00FC62E2" w:rsidRPr="00FC62E2" w:rsidRDefault="00FC62E2" w:rsidP="00C2777D">
                  <w:pPr>
                    <w:spacing w:line="360" w:lineRule="auto"/>
                    <w:jc w:val="center"/>
                    <w:rPr>
                      <w:u w:val="single"/>
                    </w:rPr>
                  </w:pPr>
                  <w:r w:rsidRPr="00FC62E2">
                    <w:rPr>
                      <w:rFonts w:hint="eastAsia"/>
                      <w:u w:val="single"/>
                    </w:rPr>
                    <w:t>0</w:t>
                  </w:r>
                </w:p>
              </w:tc>
              <w:tc>
                <w:tcPr>
                  <w:tcW w:w="1041" w:type="dxa"/>
                  <w:vAlign w:val="center"/>
                </w:tcPr>
                <w:p w14:paraId="110AD4B1" w14:textId="77777777" w:rsidR="00FC62E2" w:rsidRPr="00FC62E2" w:rsidRDefault="00FC62E2" w:rsidP="00C2777D">
                  <w:pPr>
                    <w:spacing w:line="360" w:lineRule="auto"/>
                    <w:jc w:val="center"/>
                    <w:rPr>
                      <w:u w:val="single"/>
                    </w:rPr>
                  </w:pPr>
                  <w:r w:rsidRPr="00FC62E2">
                    <w:rPr>
                      <w:rFonts w:hint="eastAsia"/>
                      <w:u w:val="single"/>
                    </w:rPr>
                    <w:t>达标</w:t>
                  </w:r>
                </w:p>
              </w:tc>
            </w:tr>
            <w:tr w:rsidR="00FC62E2" w:rsidRPr="00FC62E2" w14:paraId="69952088" w14:textId="77777777" w:rsidTr="00FC62E2">
              <w:trPr>
                <w:trHeight w:val="397"/>
                <w:jc w:val="center"/>
              </w:trPr>
              <w:tc>
                <w:tcPr>
                  <w:tcW w:w="1135" w:type="dxa"/>
                  <w:vMerge/>
                  <w:vAlign w:val="center"/>
                </w:tcPr>
                <w:p w14:paraId="5A3A868E" w14:textId="77777777" w:rsidR="00FC62E2" w:rsidRPr="00FC62E2" w:rsidRDefault="00FC62E2" w:rsidP="00C2777D">
                  <w:pPr>
                    <w:spacing w:line="360" w:lineRule="auto"/>
                    <w:rPr>
                      <w:u w:val="single"/>
                    </w:rPr>
                  </w:pPr>
                </w:p>
              </w:tc>
              <w:tc>
                <w:tcPr>
                  <w:tcW w:w="1134" w:type="dxa"/>
                  <w:vAlign w:val="center"/>
                </w:tcPr>
                <w:p w14:paraId="1248D2A6" w14:textId="77777777" w:rsidR="00FC62E2" w:rsidRPr="00FC62E2" w:rsidRDefault="00FC62E2" w:rsidP="00C2777D">
                  <w:pPr>
                    <w:spacing w:line="360" w:lineRule="auto"/>
                    <w:jc w:val="center"/>
                    <w:rPr>
                      <w:u w:val="single"/>
                    </w:rPr>
                  </w:pPr>
                  <w:r w:rsidRPr="00FC62E2">
                    <w:rPr>
                      <w:rFonts w:hint="eastAsia"/>
                      <w:u w:val="single"/>
                    </w:rPr>
                    <w:t>石油类</w:t>
                  </w:r>
                </w:p>
              </w:tc>
              <w:tc>
                <w:tcPr>
                  <w:tcW w:w="1360" w:type="dxa"/>
                  <w:vAlign w:val="center"/>
                </w:tcPr>
                <w:p w14:paraId="0EC5F4B6" w14:textId="77777777" w:rsidR="00FC62E2" w:rsidRPr="00FC62E2" w:rsidRDefault="00FC62E2" w:rsidP="00C2777D">
                  <w:pPr>
                    <w:spacing w:line="360" w:lineRule="auto"/>
                    <w:jc w:val="center"/>
                    <w:rPr>
                      <w:u w:val="single"/>
                    </w:rPr>
                  </w:pPr>
                  <w:r w:rsidRPr="00FC62E2">
                    <w:rPr>
                      <w:rFonts w:hint="eastAsia"/>
                      <w:u w:val="single"/>
                    </w:rPr>
                    <w:t>0</w:t>
                  </w:r>
                  <w:r w:rsidRPr="00FC62E2">
                    <w:rPr>
                      <w:u w:val="single"/>
                    </w:rPr>
                    <w:t>.01L</w:t>
                  </w:r>
                </w:p>
              </w:tc>
              <w:tc>
                <w:tcPr>
                  <w:tcW w:w="1279" w:type="dxa"/>
                  <w:vAlign w:val="center"/>
                </w:tcPr>
                <w:p w14:paraId="5B49ABC1" w14:textId="77777777" w:rsidR="00FC62E2" w:rsidRPr="00FC62E2" w:rsidRDefault="00FC62E2" w:rsidP="00C2777D">
                  <w:pPr>
                    <w:spacing w:line="360" w:lineRule="auto"/>
                    <w:jc w:val="center"/>
                    <w:rPr>
                      <w:u w:val="single"/>
                    </w:rPr>
                  </w:pPr>
                  <w:r w:rsidRPr="00FC62E2">
                    <w:rPr>
                      <w:rFonts w:hint="eastAsia"/>
                      <w:u w:val="single"/>
                    </w:rPr>
                    <w:t>0</w:t>
                  </w:r>
                  <w:r w:rsidRPr="00FC62E2">
                    <w:rPr>
                      <w:u w:val="single"/>
                    </w:rPr>
                    <w:t>.05</w:t>
                  </w:r>
                </w:p>
              </w:tc>
              <w:tc>
                <w:tcPr>
                  <w:tcW w:w="1041" w:type="dxa"/>
                  <w:vAlign w:val="center"/>
                </w:tcPr>
                <w:p w14:paraId="344EE973" w14:textId="77777777" w:rsidR="00FC62E2" w:rsidRPr="00FC62E2" w:rsidRDefault="00FC62E2" w:rsidP="00C2777D">
                  <w:pPr>
                    <w:spacing w:line="360" w:lineRule="auto"/>
                    <w:jc w:val="center"/>
                    <w:rPr>
                      <w:u w:val="single"/>
                    </w:rPr>
                  </w:pPr>
                  <w:r w:rsidRPr="00FC62E2">
                    <w:rPr>
                      <w:rFonts w:hint="eastAsia"/>
                      <w:u w:val="single"/>
                    </w:rPr>
                    <w:t>0</w:t>
                  </w:r>
                </w:p>
              </w:tc>
              <w:tc>
                <w:tcPr>
                  <w:tcW w:w="1041" w:type="dxa"/>
                  <w:vAlign w:val="center"/>
                </w:tcPr>
                <w:p w14:paraId="525EAE8D" w14:textId="77777777" w:rsidR="00FC62E2" w:rsidRPr="00FC62E2" w:rsidRDefault="00FC62E2" w:rsidP="00C2777D">
                  <w:pPr>
                    <w:spacing w:line="360" w:lineRule="auto"/>
                    <w:jc w:val="center"/>
                    <w:rPr>
                      <w:u w:val="single"/>
                    </w:rPr>
                  </w:pPr>
                  <w:r w:rsidRPr="00FC62E2">
                    <w:rPr>
                      <w:rFonts w:hint="eastAsia"/>
                      <w:u w:val="single"/>
                    </w:rPr>
                    <w:t>0</w:t>
                  </w:r>
                </w:p>
              </w:tc>
              <w:tc>
                <w:tcPr>
                  <w:tcW w:w="1041" w:type="dxa"/>
                  <w:vAlign w:val="center"/>
                </w:tcPr>
                <w:p w14:paraId="155B45E5" w14:textId="77777777" w:rsidR="00FC62E2" w:rsidRPr="00FC62E2" w:rsidRDefault="00FC62E2" w:rsidP="00C2777D">
                  <w:pPr>
                    <w:spacing w:line="360" w:lineRule="auto"/>
                    <w:jc w:val="center"/>
                    <w:rPr>
                      <w:u w:val="single"/>
                    </w:rPr>
                  </w:pPr>
                  <w:r w:rsidRPr="00FC62E2">
                    <w:rPr>
                      <w:rFonts w:hint="eastAsia"/>
                      <w:u w:val="single"/>
                    </w:rPr>
                    <w:t>达标</w:t>
                  </w:r>
                </w:p>
              </w:tc>
            </w:tr>
            <w:tr w:rsidR="00FC62E2" w:rsidRPr="00FC62E2" w14:paraId="2926D5A7" w14:textId="77777777" w:rsidTr="00FC62E2">
              <w:trPr>
                <w:trHeight w:val="397"/>
                <w:jc w:val="center"/>
              </w:trPr>
              <w:tc>
                <w:tcPr>
                  <w:tcW w:w="1135" w:type="dxa"/>
                  <w:vMerge/>
                  <w:vAlign w:val="center"/>
                </w:tcPr>
                <w:p w14:paraId="190DE00B" w14:textId="77777777" w:rsidR="00FC62E2" w:rsidRPr="00FC62E2" w:rsidRDefault="00FC62E2" w:rsidP="00C2777D">
                  <w:pPr>
                    <w:spacing w:line="360" w:lineRule="auto"/>
                    <w:rPr>
                      <w:u w:val="single"/>
                    </w:rPr>
                  </w:pPr>
                </w:p>
              </w:tc>
              <w:tc>
                <w:tcPr>
                  <w:tcW w:w="1134" w:type="dxa"/>
                  <w:vAlign w:val="center"/>
                </w:tcPr>
                <w:p w14:paraId="4458C948" w14:textId="77777777" w:rsidR="00FC62E2" w:rsidRPr="00FC62E2" w:rsidRDefault="00FC62E2" w:rsidP="00C2777D">
                  <w:pPr>
                    <w:spacing w:line="360" w:lineRule="auto"/>
                    <w:jc w:val="center"/>
                    <w:rPr>
                      <w:u w:val="single"/>
                    </w:rPr>
                  </w:pPr>
                  <w:r w:rsidRPr="00FC62E2">
                    <w:rPr>
                      <w:rFonts w:hint="eastAsia"/>
                      <w:u w:val="single"/>
                    </w:rPr>
                    <w:t>总磷</w:t>
                  </w:r>
                </w:p>
              </w:tc>
              <w:tc>
                <w:tcPr>
                  <w:tcW w:w="1360" w:type="dxa"/>
                  <w:vAlign w:val="center"/>
                </w:tcPr>
                <w:p w14:paraId="1D2EAD58" w14:textId="77777777" w:rsidR="00FC62E2" w:rsidRPr="00FC62E2" w:rsidRDefault="00FC62E2" w:rsidP="00C2777D">
                  <w:pPr>
                    <w:spacing w:line="360" w:lineRule="auto"/>
                    <w:jc w:val="center"/>
                    <w:rPr>
                      <w:u w:val="single"/>
                    </w:rPr>
                  </w:pPr>
                  <w:r w:rsidRPr="00FC62E2">
                    <w:rPr>
                      <w:rFonts w:hint="eastAsia"/>
                      <w:u w:val="single"/>
                    </w:rPr>
                    <w:t>0</w:t>
                  </w:r>
                  <w:r w:rsidRPr="00FC62E2">
                    <w:rPr>
                      <w:u w:val="single"/>
                    </w:rPr>
                    <w:t>.07</w:t>
                  </w:r>
                </w:p>
              </w:tc>
              <w:tc>
                <w:tcPr>
                  <w:tcW w:w="1279" w:type="dxa"/>
                  <w:vAlign w:val="center"/>
                </w:tcPr>
                <w:p w14:paraId="22BCC8CF" w14:textId="77777777" w:rsidR="00FC62E2" w:rsidRPr="00FC62E2" w:rsidRDefault="00FC62E2" w:rsidP="00C2777D">
                  <w:pPr>
                    <w:spacing w:line="360" w:lineRule="auto"/>
                    <w:jc w:val="center"/>
                    <w:rPr>
                      <w:u w:val="single"/>
                    </w:rPr>
                  </w:pPr>
                  <w:r w:rsidRPr="00FC62E2">
                    <w:rPr>
                      <w:rFonts w:hint="eastAsia"/>
                      <w:u w:val="single"/>
                    </w:rPr>
                    <w:t>0</w:t>
                  </w:r>
                  <w:r w:rsidRPr="00FC62E2">
                    <w:rPr>
                      <w:u w:val="single"/>
                    </w:rPr>
                    <w:t>.2</w:t>
                  </w:r>
                </w:p>
              </w:tc>
              <w:tc>
                <w:tcPr>
                  <w:tcW w:w="1041" w:type="dxa"/>
                  <w:vAlign w:val="center"/>
                </w:tcPr>
                <w:p w14:paraId="3F707DBF" w14:textId="77777777" w:rsidR="00FC62E2" w:rsidRPr="00FC62E2" w:rsidRDefault="00FC62E2" w:rsidP="00C2777D">
                  <w:pPr>
                    <w:spacing w:line="360" w:lineRule="auto"/>
                    <w:jc w:val="center"/>
                    <w:rPr>
                      <w:u w:val="single"/>
                    </w:rPr>
                  </w:pPr>
                  <w:r w:rsidRPr="00FC62E2">
                    <w:rPr>
                      <w:rFonts w:hint="eastAsia"/>
                      <w:u w:val="single"/>
                    </w:rPr>
                    <w:t>0</w:t>
                  </w:r>
                </w:p>
              </w:tc>
              <w:tc>
                <w:tcPr>
                  <w:tcW w:w="1041" w:type="dxa"/>
                  <w:vAlign w:val="center"/>
                </w:tcPr>
                <w:p w14:paraId="5994EC57" w14:textId="77777777" w:rsidR="00FC62E2" w:rsidRPr="00FC62E2" w:rsidRDefault="00FC62E2" w:rsidP="00C2777D">
                  <w:pPr>
                    <w:spacing w:line="360" w:lineRule="auto"/>
                    <w:jc w:val="center"/>
                    <w:rPr>
                      <w:u w:val="single"/>
                    </w:rPr>
                  </w:pPr>
                  <w:r w:rsidRPr="00FC62E2">
                    <w:rPr>
                      <w:rFonts w:hint="eastAsia"/>
                      <w:u w:val="single"/>
                    </w:rPr>
                    <w:t>0</w:t>
                  </w:r>
                </w:p>
              </w:tc>
              <w:tc>
                <w:tcPr>
                  <w:tcW w:w="1041" w:type="dxa"/>
                  <w:vAlign w:val="center"/>
                </w:tcPr>
                <w:p w14:paraId="413BAB49" w14:textId="77777777" w:rsidR="00FC62E2" w:rsidRPr="00FC62E2" w:rsidRDefault="00FC62E2" w:rsidP="00C2777D">
                  <w:pPr>
                    <w:spacing w:line="360" w:lineRule="auto"/>
                    <w:jc w:val="center"/>
                    <w:rPr>
                      <w:u w:val="single"/>
                    </w:rPr>
                  </w:pPr>
                  <w:r w:rsidRPr="00FC62E2">
                    <w:rPr>
                      <w:rFonts w:hint="eastAsia"/>
                      <w:u w:val="single"/>
                    </w:rPr>
                    <w:t>达标</w:t>
                  </w:r>
                </w:p>
              </w:tc>
            </w:tr>
            <w:tr w:rsidR="00FC62E2" w:rsidRPr="00FC62E2" w14:paraId="6895E9D2" w14:textId="77777777" w:rsidTr="00FC62E2">
              <w:trPr>
                <w:trHeight w:val="397"/>
                <w:jc w:val="center"/>
              </w:trPr>
              <w:tc>
                <w:tcPr>
                  <w:tcW w:w="1135" w:type="dxa"/>
                  <w:vMerge/>
                  <w:vAlign w:val="center"/>
                </w:tcPr>
                <w:p w14:paraId="51DF421B" w14:textId="77777777" w:rsidR="00FC62E2" w:rsidRPr="00FC62E2" w:rsidRDefault="00FC62E2" w:rsidP="00C2777D">
                  <w:pPr>
                    <w:spacing w:line="360" w:lineRule="auto"/>
                    <w:rPr>
                      <w:u w:val="single"/>
                    </w:rPr>
                  </w:pPr>
                </w:p>
              </w:tc>
              <w:tc>
                <w:tcPr>
                  <w:tcW w:w="1134" w:type="dxa"/>
                  <w:vAlign w:val="center"/>
                </w:tcPr>
                <w:p w14:paraId="7CF7E8DC" w14:textId="77777777" w:rsidR="00FC62E2" w:rsidRPr="00FC62E2" w:rsidRDefault="00FC62E2" w:rsidP="00C2777D">
                  <w:pPr>
                    <w:spacing w:line="360" w:lineRule="auto"/>
                    <w:jc w:val="center"/>
                    <w:rPr>
                      <w:u w:val="single"/>
                    </w:rPr>
                  </w:pPr>
                  <w:r w:rsidRPr="00FC62E2">
                    <w:rPr>
                      <w:rFonts w:hint="eastAsia"/>
                      <w:u w:val="single"/>
                    </w:rPr>
                    <w:t>氨氮</w:t>
                  </w:r>
                </w:p>
              </w:tc>
              <w:tc>
                <w:tcPr>
                  <w:tcW w:w="1360" w:type="dxa"/>
                  <w:vAlign w:val="center"/>
                </w:tcPr>
                <w:p w14:paraId="4DAD4512" w14:textId="77777777" w:rsidR="00FC62E2" w:rsidRPr="00FC62E2" w:rsidRDefault="00FC62E2" w:rsidP="00C2777D">
                  <w:pPr>
                    <w:spacing w:line="360" w:lineRule="auto"/>
                    <w:jc w:val="center"/>
                    <w:rPr>
                      <w:u w:val="single"/>
                    </w:rPr>
                  </w:pPr>
                  <w:r w:rsidRPr="00FC62E2">
                    <w:rPr>
                      <w:u w:val="single"/>
                    </w:rPr>
                    <w:t>0.614</w:t>
                  </w:r>
                </w:p>
              </w:tc>
              <w:tc>
                <w:tcPr>
                  <w:tcW w:w="1279" w:type="dxa"/>
                  <w:vAlign w:val="center"/>
                </w:tcPr>
                <w:p w14:paraId="0B3F94D7" w14:textId="77777777" w:rsidR="00FC62E2" w:rsidRPr="00FC62E2" w:rsidRDefault="00FC62E2" w:rsidP="00C2777D">
                  <w:pPr>
                    <w:spacing w:line="360" w:lineRule="auto"/>
                    <w:jc w:val="center"/>
                    <w:rPr>
                      <w:u w:val="single"/>
                    </w:rPr>
                  </w:pPr>
                  <w:r w:rsidRPr="00FC62E2">
                    <w:rPr>
                      <w:rFonts w:hint="eastAsia"/>
                      <w:u w:val="single"/>
                    </w:rPr>
                    <w:t>1</w:t>
                  </w:r>
                  <w:r w:rsidRPr="00FC62E2">
                    <w:rPr>
                      <w:u w:val="single"/>
                    </w:rPr>
                    <w:t>.0</w:t>
                  </w:r>
                </w:p>
              </w:tc>
              <w:tc>
                <w:tcPr>
                  <w:tcW w:w="1041" w:type="dxa"/>
                  <w:vAlign w:val="center"/>
                </w:tcPr>
                <w:p w14:paraId="213DB2A8" w14:textId="77777777" w:rsidR="00FC62E2" w:rsidRPr="00FC62E2" w:rsidRDefault="00FC62E2" w:rsidP="00C2777D">
                  <w:pPr>
                    <w:spacing w:line="360" w:lineRule="auto"/>
                    <w:jc w:val="center"/>
                    <w:rPr>
                      <w:u w:val="single"/>
                    </w:rPr>
                  </w:pPr>
                  <w:r w:rsidRPr="00FC62E2">
                    <w:rPr>
                      <w:rFonts w:hint="eastAsia"/>
                      <w:u w:val="single"/>
                    </w:rPr>
                    <w:t>0</w:t>
                  </w:r>
                </w:p>
              </w:tc>
              <w:tc>
                <w:tcPr>
                  <w:tcW w:w="1041" w:type="dxa"/>
                  <w:vAlign w:val="center"/>
                </w:tcPr>
                <w:p w14:paraId="56FB937F" w14:textId="77777777" w:rsidR="00FC62E2" w:rsidRPr="00FC62E2" w:rsidRDefault="00FC62E2" w:rsidP="00C2777D">
                  <w:pPr>
                    <w:spacing w:line="360" w:lineRule="auto"/>
                    <w:jc w:val="center"/>
                    <w:rPr>
                      <w:u w:val="single"/>
                    </w:rPr>
                  </w:pPr>
                  <w:r w:rsidRPr="00FC62E2">
                    <w:rPr>
                      <w:rFonts w:hint="eastAsia"/>
                      <w:u w:val="single"/>
                    </w:rPr>
                    <w:t>0</w:t>
                  </w:r>
                </w:p>
              </w:tc>
              <w:tc>
                <w:tcPr>
                  <w:tcW w:w="1041" w:type="dxa"/>
                  <w:vAlign w:val="center"/>
                </w:tcPr>
                <w:p w14:paraId="0C565F62" w14:textId="77777777" w:rsidR="00FC62E2" w:rsidRPr="00FC62E2" w:rsidRDefault="00FC62E2" w:rsidP="00C2777D">
                  <w:pPr>
                    <w:spacing w:line="360" w:lineRule="auto"/>
                    <w:jc w:val="center"/>
                    <w:rPr>
                      <w:u w:val="single"/>
                    </w:rPr>
                  </w:pPr>
                  <w:r w:rsidRPr="00FC62E2">
                    <w:rPr>
                      <w:rFonts w:hint="eastAsia"/>
                      <w:u w:val="single"/>
                    </w:rPr>
                    <w:t>达标</w:t>
                  </w:r>
                </w:p>
              </w:tc>
            </w:tr>
          </w:tbl>
          <w:p w14:paraId="5A381878" w14:textId="77777777" w:rsidR="00E705E0" w:rsidRDefault="00260BC3" w:rsidP="00C2777D">
            <w:pPr>
              <w:spacing w:line="360" w:lineRule="auto"/>
              <w:ind w:firstLineChars="200" w:firstLine="480"/>
            </w:pPr>
            <w:r w:rsidRPr="00E705E0">
              <w:rPr>
                <w:sz w:val="24"/>
                <w:szCs w:val="22"/>
              </w:rPr>
              <w:t>由</w:t>
            </w:r>
            <w:r w:rsidR="00E705E0">
              <w:rPr>
                <w:rFonts w:hint="eastAsia"/>
                <w:sz w:val="24"/>
                <w:szCs w:val="22"/>
              </w:rPr>
              <w:t>上</w:t>
            </w:r>
            <w:r w:rsidRPr="00E705E0">
              <w:rPr>
                <w:sz w:val="24"/>
                <w:szCs w:val="22"/>
              </w:rPr>
              <w:t>表可知，洋沙湖湖心</w:t>
            </w:r>
            <w:r w:rsidR="00FC62E2">
              <w:rPr>
                <w:rFonts w:hint="eastAsia"/>
                <w:sz w:val="24"/>
                <w:szCs w:val="22"/>
              </w:rPr>
              <w:t>、</w:t>
            </w:r>
            <w:r w:rsidRPr="00E705E0">
              <w:rPr>
                <w:rFonts w:hint="eastAsia"/>
                <w:sz w:val="24"/>
                <w:szCs w:val="22"/>
              </w:rPr>
              <w:t>湘江乌龙嘴断面</w:t>
            </w:r>
            <w:r w:rsidR="00FC62E2">
              <w:rPr>
                <w:rFonts w:hint="eastAsia"/>
                <w:sz w:val="24"/>
                <w:szCs w:val="22"/>
              </w:rPr>
              <w:t>以及</w:t>
            </w:r>
            <w:r w:rsidR="00FC62E2" w:rsidRPr="00FB11BB">
              <w:rPr>
                <w:rFonts w:hint="eastAsia"/>
                <w:sz w:val="24"/>
                <w:szCs w:val="22"/>
                <w:u w:val="single"/>
              </w:rPr>
              <w:t>洋沙河</w:t>
            </w:r>
            <w:r w:rsidRPr="00FB11BB">
              <w:rPr>
                <w:sz w:val="24"/>
                <w:szCs w:val="22"/>
                <w:u w:val="single"/>
              </w:rPr>
              <w:t>水质</w:t>
            </w:r>
            <w:r w:rsidRPr="00E705E0">
              <w:rPr>
                <w:sz w:val="24"/>
                <w:szCs w:val="22"/>
              </w:rPr>
              <w:t>各项指标均达到《地表水环境质量标准》（</w:t>
            </w:r>
            <w:r w:rsidRPr="00E705E0">
              <w:rPr>
                <w:sz w:val="24"/>
                <w:szCs w:val="22"/>
              </w:rPr>
              <w:t>GB3838-2002</w:t>
            </w:r>
            <w:r w:rsidRPr="00E705E0">
              <w:rPr>
                <w:sz w:val="24"/>
                <w:szCs w:val="22"/>
              </w:rPr>
              <w:t>）中</w:t>
            </w:r>
            <w:r w:rsidRPr="00E705E0">
              <w:rPr>
                <w:rFonts w:ascii="宋体" w:eastAsia="宋体" w:hAnsi="宋体" w:cs="宋体" w:hint="eastAsia"/>
                <w:sz w:val="24"/>
                <w:szCs w:val="22"/>
              </w:rPr>
              <w:t>Ⅲ</w:t>
            </w:r>
            <w:r w:rsidRPr="00E705E0">
              <w:rPr>
                <w:sz w:val="24"/>
                <w:szCs w:val="22"/>
              </w:rPr>
              <w:t>类标准，区域水质状况良好</w:t>
            </w:r>
            <w:r w:rsidRPr="00E705E0">
              <w:rPr>
                <w:rFonts w:hint="eastAsia"/>
                <w:sz w:val="24"/>
                <w:szCs w:val="22"/>
              </w:rPr>
              <w:t>。</w:t>
            </w:r>
          </w:p>
          <w:p w14:paraId="350FA51C" w14:textId="77777777" w:rsidR="00E705E0" w:rsidRDefault="00E705E0" w:rsidP="00C2777D">
            <w:pPr>
              <w:pStyle w:val="lh--1"/>
              <w:adjustRightInd w:val="0"/>
              <w:snapToGrid w:val="0"/>
              <w:ind w:firstLineChars="0" w:firstLine="0"/>
            </w:pPr>
          </w:p>
          <w:p w14:paraId="343E0421" w14:textId="77777777" w:rsidR="00BC63DC" w:rsidRDefault="00BC63DC" w:rsidP="00C2777D">
            <w:pPr>
              <w:pStyle w:val="lh--1"/>
              <w:adjustRightInd w:val="0"/>
              <w:snapToGrid w:val="0"/>
              <w:ind w:firstLineChars="0" w:firstLine="0"/>
            </w:pPr>
          </w:p>
          <w:p w14:paraId="4A31417A" w14:textId="77777777" w:rsidR="00E705E0" w:rsidRDefault="00E705E0" w:rsidP="00C2777D">
            <w:pPr>
              <w:pStyle w:val="lh--1"/>
              <w:adjustRightInd w:val="0"/>
              <w:snapToGrid w:val="0"/>
              <w:ind w:firstLineChars="0" w:firstLine="0"/>
            </w:pPr>
          </w:p>
        </w:tc>
      </w:tr>
      <w:tr w:rsidR="00BE66EC" w14:paraId="605D2CBE" w14:textId="77777777">
        <w:trPr>
          <w:trHeight w:val="567"/>
        </w:trPr>
        <w:tc>
          <w:tcPr>
            <w:tcW w:w="5000" w:type="pct"/>
          </w:tcPr>
          <w:p w14:paraId="2FD847EC" w14:textId="77777777" w:rsidR="00BE66EC" w:rsidRDefault="00FF4634" w:rsidP="00C2777D">
            <w:pPr>
              <w:pStyle w:val="lh-0-"/>
              <w:adjustRightInd w:val="0"/>
              <w:snapToGrid w:val="0"/>
            </w:pPr>
            <w:bookmarkStart w:id="24" w:name="_Toc45283092"/>
            <w:bookmarkStart w:id="25" w:name="_Toc45282841"/>
            <w:r>
              <w:rPr>
                <w:rFonts w:hint="eastAsia"/>
              </w:rPr>
              <w:lastRenderedPageBreak/>
              <w:t>主要环境保护目标：</w:t>
            </w:r>
            <w:bookmarkEnd w:id="24"/>
            <w:bookmarkEnd w:id="25"/>
          </w:p>
          <w:p w14:paraId="174BFF34" w14:textId="77777777" w:rsidR="00BE66EC" w:rsidRDefault="00FF4634" w:rsidP="00C2777D">
            <w:pPr>
              <w:pStyle w:val="lh--1"/>
              <w:adjustRightInd w:val="0"/>
              <w:snapToGrid w:val="0"/>
              <w:rPr>
                <w:rFonts w:ascii="黑体" w:eastAsia="黑体" w:hAnsi="黑体"/>
              </w:rPr>
            </w:pPr>
            <w:r>
              <w:rPr>
                <w:rFonts w:ascii="黑体" w:eastAsia="黑体" w:hAnsi="黑体" w:hint="eastAsia"/>
              </w:rPr>
              <w:t>环境敏感点及环境保护目标</w:t>
            </w:r>
          </w:p>
          <w:p w14:paraId="598A38E5" w14:textId="77777777" w:rsidR="00E705E0" w:rsidRDefault="00FF4634" w:rsidP="00C2777D">
            <w:pPr>
              <w:pStyle w:val="lh--1"/>
              <w:adjustRightInd w:val="0"/>
              <w:snapToGrid w:val="0"/>
              <w:rPr>
                <w:color w:val="000000" w:themeColor="text1"/>
              </w:rPr>
            </w:pPr>
            <w:r>
              <w:rPr>
                <w:rFonts w:hint="eastAsia"/>
              </w:rPr>
              <w:t>通过现场调查了解，本项目环境影响评价范围内</w:t>
            </w:r>
            <w:r>
              <w:rPr>
                <w:rFonts w:hint="eastAsia"/>
                <w:color w:val="000000" w:themeColor="text1"/>
              </w:rPr>
              <w:t>无自然保护区、风景名胜区、饮用水源保护区</w:t>
            </w:r>
            <w:r>
              <w:rPr>
                <w:rFonts w:hint="eastAsia"/>
              </w:rPr>
              <w:t>等保护目标，</w:t>
            </w:r>
            <w:r w:rsidR="00E705E0">
              <w:rPr>
                <w:rFonts w:hint="eastAsia"/>
              </w:rPr>
              <w:t>项目位于园区内部，四周均为厂房，无</w:t>
            </w:r>
            <w:r>
              <w:rPr>
                <w:rFonts w:hint="eastAsia"/>
                <w:color w:val="000000" w:themeColor="text1"/>
              </w:rPr>
              <w:t>居民住宅</w:t>
            </w:r>
            <w:r w:rsidR="00E705E0">
              <w:rPr>
                <w:rFonts w:hint="eastAsia"/>
                <w:color w:val="000000" w:themeColor="text1"/>
              </w:rPr>
              <w:t>。</w:t>
            </w:r>
          </w:p>
          <w:p w14:paraId="26B57C37" w14:textId="77777777" w:rsidR="00F8025D" w:rsidRDefault="006B1F14" w:rsidP="00C2777D">
            <w:pPr>
              <w:pStyle w:val="lh--1"/>
              <w:adjustRightInd w:val="0"/>
              <w:snapToGrid w:val="0"/>
            </w:pPr>
            <w:r>
              <w:rPr>
                <w:rFonts w:hint="eastAsia"/>
              </w:rPr>
              <w:t>本项目所处的声环境功能区为</w:t>
            </w:r>
            <w:r>
              <w:rPr>
                <w:rFonts w:hint="eastAsia"/>
              </w:rPr>
              <w:t>3</w:t>
            </w:r>
            <w:r>
              <w:rPr>
                <w:rFonts w:hint="eastAsia"/>
              </w:rPr>
              <w:t>类区</w:t>
            </w:r>
            <w:r w:rsidR="00AF1C7A">
              <w:rPr>
                <w:rFonts w:hint="eastAsia"/>
              </w:rPr>
              <w:t>；</w:t>
            </w:r>
            <w:r w:rsidR="008C79EB">
              <w:rPr>
                <w:rFonts w:hint="eastAsia"/>
              </w:rPr>
              <w:t>项目周边</w:t>
            </w:r>
            <w:r w:rsidR="008C79EB">
              <w:rPr>
                <w:rFonts w:hint="eastAsia"/>
              </w:rPr>
              <w:t>200 m</w:t>
            </w:r>
            <w:r w:rsidR="008C79EB">
              <w:rPr>
                <w:rFonts w:hint="eastAsia"/>
              </w:rPr>
              <w:t>范围内</w:t>
            </w:r>
            <w:r w:rsidR="008C79EB">
              <w:rPr>
                <w:rFonts w:hint="eastAsia"/>
                <w:color w:val="000000" w:themeColor="text1"/>
              </w:rPr>
              <w:t>无声环境</w:t>
            </w:r>
            <w:r w:rsidR="008C79EB">
              <w:rPr>
                <w:rFonts w:hint="eastAsia"/>
              </w:rPr>
              <w:t>敏感保护目标，</w:t>
            </w:r>
            <w:r w:rsidR="00AF1C7A">
              <w:rPr>
                <w:rFonts w:hint="eastAsia"/>
              </w:rPr>
              <w:t>则</w:t>
            </w:r>
            <w:r w:rsidR="008C79EB">
              <w:rPr>
                <w:rFonts w:hint="eastAsia"/>
              </w:rPr>
              <w:t>项目建设前后受影响人口数量变化不大。</w:t>
            </w:r>
            <w:r w:rsidR="00AF1C7A">
              <w:rPr>
                <w:rFonts w:hint="eastAsia"/>
              </w:rPr>
              <w:t>根据《环境影响评价技术导则</w:t>
            </w:r>
            <w:r w:rsidR="00AF1C7A">
              <w:rPr>
                <w:rFonts w:hint="eastAsia"/>
              </w:rPr>
              <w:t xml:space="preserve"> </w:t>
            </w:r>
            <w:r w:rsidR="00AF1C7A">
              <w:rPr>
                <w:rFonts w:hint="eastAsia"/>
              </w:rPr>
              <w:t>声环</w:t>
            </w:r>
            <w:r w:rsidR="00AF1C7A">
              <w:rPr>
                <w:rFonts w:hint="eastAsia"/>
              </w:rPr>
              <w:lastRenderedPageBreak/>
              <w:t>境》（</w:t>
            </w:r>
            <w:r w:rsidR="00AF1C7A">
              <w:rPr>
                <w:rFonts w:hint="eastAsia"/>
              </w:rPr>
              <w:t>HJ2.4-2009</w:t>
            </w:r>
            <w:r w:rsidR="00AF1C7A">
              <w:rPr>
                <w:rFonts w:hint="eastAsia"/>
              </w:rPr>
              <w:t>），</w:t>
            </w:r>
            <w:r>
              <w:rPr>
                <w:rFonts w:hint="eastAsia"/>
              </w:rPr>
              <w:t>声环境影响评价等级确定为三级评价。</w:t>
            </w:r>
          </w:p>
          <w:p w14:paraId="1B6B0759" w14:textId="77777777" w:rsidR="002C0931" w:rsidRPr="00FC1F8B" w:rsidRDefault="00F8025D" w:rsidP="00C2777D">
            <w:pPr>
              <w:pStyle w:val="aff2"/>
              <w:adjustRightInd w:val="0"/>
              <w:snapToGrid w:val="0"/>
              <w:ind w:firstLine="480"/>
              <w:rPr>
                <w:rFonts w:hAnsi="宋体"/>
              </w:rPr>
            </w:pPr>
            <w:r>
              <w:rPr>
                <w:rFonts w:hint="eastAsia"/>
              </w:rPr>
              <w:t>根据大气环境导则中“</w:t>
            </w:r>
            <w:r>
              <w:rPr>
                <w:rFonts w:hint="eastAsia"/>
              </w:rPr>
              <w:t xml:space="preserve">5.6 </w:t>
            </w:r>
            <w:r>
              <w:rPr>
                <w:rFonts w:hint="eastAsia"/>
              </w:rPr>
              <w:t>环境空气保护目标调查”，建设项目应“调查项目大气环境评价范围内主要环境空气保护目标”。根据后文分析评价，</w:t>
            </w:r>
            <w:r w:rsidR="002C0931">
              <w:rPr>
                <w:rFonts w:hint="eastAsia"/>
              </w:rPr>
              <w:t>项目大气环境影响评价等级为二级，</w:t>
            </w:r>
            <w:r w:rsidR="002C0931">
              <w:rPr>
                <w:rFonts w:hint="eastAsia"/>
                <w:color w:val="000000"/>
              </w:rPr>
              <w:t>确定大气环境影响评价范围为</w:t>
            </w:r>
            <w:r w:rsidR="002C0931" w:rsidRPr="00FC1F8B">
              <w:rPr>
                <w:rFonts w:ascii="宋体" w:hAnsi="宋体"/>
                <w:kern w:val="20"/>
              </w:rPr>
              <w:t>以项目建设地为</w:t>
            </w:r>
            <w:r w:rsidR="002C0931" w:rsidRPr="00FC1F8B">
              <w:rPr>
                <w:rFonts w:hAnsi="宋体"/>
                <w:kern w:val="20"/>
              </w:rPr>
              <w:t>中心，</w:t>
            </w:r>
            <w:r w:rsidR="002C0931">
              <w:rPr>
                <w:rFonts w:hAnsi="宋体" w:hint="eastAsia"/>
              </w:rPr>
              <w:t>边长</w:t>
            </w:r>
            <w:r w:rsidR="002C0931" w:rsidRPr="00FC1F8B">
              <w:rPr>
                <w:rFonts w:hAnsi="宋体"/>
              </w:rPr>
              <w:t>为</w:t>
            </w:r>
            <w:r w:rsidR="002C0931" w:rsidRPr="00FC1F8B">
              <w:t>5km</w:t>
            </w:r>
            <w:r w:rsidR="002C0931" w:rsidRPr="00FC1F8B">
              <w:rPr>
                <w:rFonts w:hAnsi="宋体"/>
              </w:rPr>
              <w:t>的</w:t>
            </w:r>
            <w:r w:rsidR="002C0931">
              <w:rPr>
                <w:rFonts w:hAnsi="宋体" w:hint="eastAsia"/>
              </w:rPr>
              <w:t>矩形区域，</w:t>
            </w:r>
            <w:r w:rsidR="002C0931" w:rsidRPr="00FC1F8B">
              <w:rPr>
                <w:rFonts w:hAnsi="宋体"/>
              </w:rPr>
              <w:t>环境空气评价区域范围内的主要环境保护目标如下：</w:t>
            </w:r>
          </w:p>
          <w:p w14:paraId="7405B21A" w14:textId="77777777" w:rsidR="002C0931" w:rsidRPr="0039613D" w:rsidRDefault="002C0931" w:rsidP="00C2777D">
            <w:pPr>
              <w:pStyle w:val="aff4"/>
              <w:adjustRightInd w:val="0"/>
              <w:snapToGrid w:val="0"/>
            </w:pPr>
            <w:r w:rsidRPr="0039613D">
              <w:t>表</w:t>
            </w:r>
            <w:r>
              <w:t>3-6</w:t>
            </w:r>
            <w:r w:rsidRPr="0039613D">
              <w:t xml:space="preserve"> </w:t>
            </w:r>
            <w:r w:rsidRPr="0039613D">
              <w:t>环境空气保护目标一览表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
              <w:gridCol w:w="898"/>
              <w:gridCol w:w="898"/>
              <w:gridCol w:w="1088"/>
              <w:gridCol w:w="1134"/>
              <w:gridCol w:w="1794"/>
              <w:gridCol w:w="1009"/>
              <w:gridCol w:w="1433"/>
            </w:tblGrid>
            <w:tr w:rsidR="00173D0A" w14:paraId="190ABDB7" w14:textId="77777777" w:rsidTr="003A46DA">
              <w:trPr>
                <w:trHeight w:val="397"/>
                <w:jc w:val="center"/>
              </w:trPr>
              <w:tc>
                <w:tcPr>
                  <w:tcW w:w="328" w:type="pct"/>
                  <w:vMerge w:val="restart"/>
                  <w:vAlign w:val="center"/>
                </w:tcPr>
                <w:p w14:paraId="198E884F" w14:textId="77777777" w:rsidR="00173D0A" w:rsidRDefault="00173D0A" w:rsidP="00C2777D">
                  <w:pPr>
                    <w:pStyle w:val="aff3"/>
                    <w:adjustRightInd w:val="0"/>
                    <w:snapToGrid w:val="0"/>
                    <w:spacing w:line="360" w:lineRule="auto"/>
                  </w:pPr>
                  <w:r>
                    <w:rPr>
                      <w:rFonts w:hint="eastAsia"/>
                    </w:rPr>
                    <w:t>序号</w:t>
                  </w:r>
                </w:p>
              </w:tc>
              <w:tc>
                <w:tcPr>
                  <w:tcW w:w="1016" w:type="pct"/>
                  <w:gridSpan w:val="2"/>
                  <w:vAlign w:val="center"/>
                </w:tcPr>
                <w:p w14:paraId="0C0FF1BB" w14:textId="77777777" w:rsidR="00173D0A" w:rsidRDefault="00173D0A" w:rsidP="00C2777D">
                  <w:pPr>
                    <w:pStyle w:val="aff3"/>
                    <w:adjustRightInd w:val="0"/>
                    <w:snapToGrid w:val="0"/>
                    <w:spacing w:line="360" w:lineRule="auto"/>
                  </w:pPr>
                  <w:r>
                    <w:t>坐标</w:t>
                  </w:r>
                </w:p>
              </w:tc>
              <w:tc>
                <w:tcPr>
                  <w:tcW w:w="616" w:type="pct"/>
                  <w:vMerge w:val="restart"/>
                  <w:vAlign w:val="center"/>
                </w:tcPr>
                <w:p w14:paraId="5AB93ACB" w14:textId="77777777" w:rsidR="00173D0A" w:rsidRDefault="00173D0A" w:rsidP="00C2777D">
                  <w:pPr>
                    <w:pStyle w:val="aff3"/>
                    <w:adjustRightInd w:val="0"/>
                    <w:snapToGrid w:val="0"/>
                    <w:spacing w:line="360" w:lineRule="auto"/>
                    <w:rPr>
                      <w:lang w:val="zh-CN"/>
                    </w:rPr>
                  </w:pPr>
                  <w:r>
                    <w:rPr>
                      <w:lang w:val="zh-CN"/>
                    </w:rPr>
                    <w:t>保护对象</w:t>
                  </w:r>
                </w:p>
              </w:tc>
              <w:tc>
                <w:tcPr>
                  <w:tcW w:w="641" w:type="pct"/>
                  <w:vMerge w:val="restart"/>
                  <w:vAlign w:val="center"/>
                </w:tcPr>
                <w:p w14:paraId="0F116FDD" w14:textId="77777777" w:rsidR="00173D0A" w:rsidRDefault="00173D0A" w:rsidP="00C2777D">
                  <w:pPr>
                    <w:pStyle w:val="aff3"/>
                    <w:adjustRightInd w:val="0"/>
                    <w:snapToGrid w:val="0"/>
                    <w:spacing w:line="360" w:lineRule="auto"/>
                    <w:rPr>
                      <w:lang w:val="zh-CN"/>
                    </w:rPr>
                  </w:pPr>
                  <w:r>
                    <w:rPr>
                      <w:lang w:val="zh-CN"/>
                    </w:rPr>
                    <w:t>保护内容</w:t>
                  </w:r>
                </w:p>
              </w:tc>
              <w:tc>
                <w:tcPr>
                  <w:tcW w:w="1014" w:type="pct"/>
                  <w:vMerge w:val="restart"/>
                  <w:vAlign w:val="center"/>
                </w:tcPr>
                <w:p w14:paraId="2AFD3D44" w14:textId="77777777" w:rsidR="00173D0A" w:rsidRDefault="00173D0A" w:rsidP="00C2777D">
                  <w:pPr>
                    <w:pStyle w:val="aff3"/>
                    <w:adjustRightInd w:val="0"/>
                    <w:snapToGrid w:val="0"/>
                    <w:spacing w:line="360" w:lineRule="auto"/>
                    <w:rPr>
                      <w:lang w:val="zh-CN"/>
                    </w:rPr>
                  </w:pPr>
                  <w:r>
                    <w:rPr>
                      <w:lang w:val="zh-CN"/>
                    </w:rPr>
                    <w:t>环境功能区</w:t>
                  </w:r>
                </w:p>
              </w:tc>
              <w:tc>
                <w:tcPr>
                  <w:tcW w:w="571" w:type="pct"/>
                  <w:vMerge w:val="restart"/>
                  <w:vAlign w:val="center"/>
                </w:tcPr>
                <w:p w14:paraId="50241439" w14:textId="77777777" w:rsidR="00173D0A" w:rsidRDefault="00173D0A" w:rsidP="00C2777D">
                  <w:pPr>
                    <w:pStyle w:val="aff3"/>
                    <w:adjustRightInd w:val="0"/>
                    <w:snapToGrid w:val="0"/>
                    <w:spacing w:line="360" w:lineRule="auto"/>
                    <w:rPr>
                      <w:lang w:val="zh-CN"/>
                    </w:rPr>
                  </w:pPr>
                  <w:r>
                    <w:rPr>
                      <w:lang w:val="zh-CN"/>
                    </w:rPr>
                    <w:t>相对厂址方位</w:t>
                  </w:r>
                </w:p>
              </w:tc>
              <w:tc>
                <w:tcPr>
                  <w:tcW w:w="810" w:type="pct"/>
                  <w:vMerge w:val="restart"/>
                  <w:vAlign w:val="center"/>
                </w:tcPr>
                <w:p w14:paraId="1328A33B" w14:textId="77777777" w:rsidR="00173D0A" w:rsidRDefault="00173D0A" w:rsidP="00C2777D">
                  <w:pPr>
                    <w:pStyle w:val="aff3"/>
                    <w:adjustRightInd w:val="0"/>
                    <w:snapToGrid w:val="0"/>
                    <w:spacing w:line="360" w:lineRule="auto"/>
                    <w:rPr>
                      <w:lang w:val="zh-CN"/>
                    </w:rPr>
                  </w:pPr>
                  <w:r>
                    <w:rPr>
                      <w:lang w:val="zh-CN"/>
                    </w:rPr>
                    <w:t>距厂界距离</w:t>
                  </w:r>
                  <w:r>
                    <w:rPr>
                      <w:lang w:val="zh-CN"/>
                    </w:rPr>
                    <w:t>/km</w:t>
                  </w:r>
                </w:p>
              </w:tc>
            </w:tr>
            <w:tr w:rsidR="00173D0A" w14:paraId="1EC8413B" w14:textId="77777777" w:rsidTr="003A46DA">
              <w:trPr>
                <w:trHeight w:val="397"/>
                <w:jc w:val="center"/>
              </w:trPr>
              <w:tc>
                <w:tcPr>
                  <w:tcW w:w="328" w:type="pct"/>
                  <w:vMerge/>
                  <w:vAlign w:val="center"/>
                </w:tcPr>
                <w:p w14:paraId="4C1CE08F" w14:textId="77777777" w:rsidR="00173D0A" w:rsidRDefault="00173D0A" w:rsidP="00C2777D">
                  <w:pPr>
                    <w:pStyle w:val="aff3"/>
                    <w:adjustRightInd w:val="0"/>
                    <w:snapToGrid w:val="0"/>
                    <w:spacing w:line="360" w:lineRule="auto"/>
                    <w:rPr>
                      <w:lang w:val="zh-CN"/>
                    </w:rPr>
                  </w:pPr>
                </w:p>
              </w:tc>
              <w:tc>
                <w:tcPr>
                  <w:tcW w:w="508" w:type="pct"/>
                  <w:vAlign w:val="center"/>
                </w:tcPr>
                <w:p w14:paraId="0ADFA7F1" w14:textId="77777777" w:rsidR="00173D0A" w:rsidRDefault="00173D0A" w:rsidP="00C2777D">
                  <w:pPr>
                    <w:pStyle w:val="aff3"/>
                    <w:adjustRightInd w:val="0"/>
                    <w:snapToGrid w:val="0"/>
                    <w:spacing w:line="360" w:lineRule="auto"/>
                  </w:pPr>
                  <w:r>
                    <w:t>X</w:t>
                  </w:r>
                </w:p>
              </w:tc>
              <w:tc>
                <w:tcPr>
                  <w:tcW w:w="508" w:type="pct"/>
                  <w:vAlign w:val="center"/>
                </w:tcPr>
                <w:p w14:paraId="413A81CC" w14:textId="77777777" w:rsidR="00173D0A" w:rsidRDefault="00173D0A" w:rsidP="00C2777D">
                  <w:pPr>
                    <w:pStyle w:val="aff3"/>
                    <w:adjustRightInd w:val="0"/>
                    <w:snapToGrid w:val="0"/>
                    <w:spacing w:line="360" w:lineRule="auto"/>
                  </w:pPr>
                  <w:r>
                    <w:t>Y</w:t>
                  </w:r>
                </w:p>
              </w:tc>
              <w:tc>
                <w:tcPr>
                  <w:tcW w:w="616" w:type="pct"/>
                  <w:vMerge/>
                  <w:vAlign w:val="center"/>
                </w:tcPr>
                <w:p w14:paraId="7C924041" w14:textId="77777777" w:rsidR="00173D0A" w:rsidRDefault="00173D0A" w:rsidP="00C2777D">
                  <w:pPr>
                    <w:pStyle w:val="aff3"/>
                    <w:adjustRightInd w:val="0"/>
                    <w:snapToGrid w:val="0"/>
                    <w:spacing w:line="360" w:lineRule="auto"/>
                    <w:rPr>
                      <w:lang w:val="zh-CN"/>
                    </w:rPr>
                  </w:pPr>
                </w:p>
              </w:tc>
              <w:tc>
                <w:tcPr>
                  <w:tcW w:w="641" w:type="pct"/>
                  <w:vMerge/>
                  <w:vAlign w:val="center"/>
                </w:tcPr>
                <w:p w14:paraId="11B7F2F4" w14:textId="77777777" w:rsidR="00173D0A" w:rsidRDefault="00173D0A" w:rsidP="00C2777D">
                  <w:pPr>
                    <w:pStyle w:val="aff3"/>
                    <w:adjustRightInd w:val="0"/>
                    <w:snapToGrid w:val="0"/>
                    <w:spacing w:line="360" w:lineRule="auto"/>
                    <w:rPr>
                      <w:lang w:val="zh-CN"/>
                    </w:rPr>
                  </w:pPr>
                </w:p>
              </w:tc>
              <w:tc>
                <w:tcPr>
                  <w:tcW w:w="1014" w:type="pct"/>
                  <w:vMerge/>
                  <w:vAlign w:val="center"/>
                </w:tcPr>
                <w:p w14:paraId="58F03F80" w14:textId="77777777" w:rsidR="00173D0A" w:rsidRDefault="00173D0A" w:rsidP="00C2777D">
                  <w:pPr>
                    <w:pStyle w:val="aff3"/>
                    <w:adjustRightInd w:val="0"/>
                    <w:snapToGrid w:val="0"/>
                    <w:spacing w:line="360" w:lineRule="auto"/>
                    <w:rPr>
                      <w:lang w:val="zh-CN"/>
                    </w:rPr>
                  </w:pPr>
                </w:p>
              </w:tc>
              <w:tc>
                <w:tcPr>
                  <w:tcW w:w="571" w:type="pct"/>
                  <w:vMerge/>
                  <w:vAlign w:val="center"/>
                </w:tcPr>
                <w:p w14:paraId="13C0E892" w14:textId="77777777" w:rsidR="00173D0A" w:rsidRDefault="00173D0A" w:rsidP="00C2777D">
                  <w:pPr>
                    <w:pStyle w:val="aff3"/>
                    <w:adjustRightInd w:val="0"/>
                    <w:snapToGrid w:val="0"/>
                    <w:spacing w:line="360" w:lineRule="auto"/>
                    <w:rPr>
                      <w:lang w:val="zh-CN"/>
                    </w:rPr>
                  </w:pPr>
                </w:p>
              </w:tc>
              <w:tc>
                <w:tcPr>
                  <w:tcW w:w="810" w:type="pct"/>
                  <w:vMerge/>
                  <w:vAlign w:val="center"/>
                </w:tcPr>
                <w:p w14:paraId="6AA6DF0F" w14:textId="77777777" w:rsidR="00173D0A" w:rsidRDefault="00173D0A" w:rsidP="00C2777D">
                  <w:pPr>
                    <w:pStyle w:val="aff3"/>
                    <w:adjustRightInd w:val="0"/>
                    <w:snapToGrid w:val="0"/>
                    <w:spacing w:line="360" w:lineRule="auto"/>
                    <w:rPr>
                      <w:lang w:val="zh-CN"/>
                    </w:rPr>
                  </w:pPr>
                </w:p>
              </w:tc>
            </w:tr>
            <w:tr w:rsidR="00173D0A" w14:paraId="0DA9F51C" w14:textId="77777777" w:rsidTr="003A46DA">
              <w:trPr>
                <w:trHeight w:val="397"/>
                <w:jc w:val="center"/>
              </w:trPr>
              <w:tc>
                <w:tcPr>
                  <w:tcW w:w="328" w:type="pct"/>
                  <w:vAlign w:val="center"/>
                </w:tcPr>
                <w:p w14:paraId="037B34CD" w14:textId="77777777" w:rsidR="00173D0A" w:rsidRDefault="00173D0A" w:rsidP="00C2777D">
                  <w:pPr>
                    <w:pStyle w:val="aff3"/>
                    <w:adjustRightInd w:val="0"/>
                    <w:snapToGrid w:val="0"/>
                    <w:spacing w:line="360" w:lineRule="auto"/>
                  </w:pPr>
                  <w:r>
                    <w:rPr>
                      <w:rFonts w:hint="eastAsia"/>
                    </w:rPr>
                    <w:t>1</w:t>
                  </w:r>
                </w:p>
              </w:tc>
              <w:tc>
                <w:tcPr>
                  <w:tcW w:w="508" w:type="pct"/>
                  <w:vAlign w:val="center"/>
                </w:tcPr>
                <w:p w14:paraId="28A55113" w14:textId="77777777" w:rsidR="00173D0A" w:rsidRDefault="00173D0A" w:rsidP="00C2777D">
                  <w:pPr>
                    <w:pStyle w:val="aff3"/>
                    <w:adjustRightInd w:val="0"/>
                    <w:snapToGrid w:val="0"/>
                    <w:spacing w:line="360" w:lineRule="auto"/>
                  </w:pPr>
                  <w:r>
                    <w:rPr>
                      <w:rFonts w:hint="eastAsia"/>
                    </w:rPr>
                    <w:t>-</w:t>
                  </w:r>
                  <w:r>
                    <w:t>1700</w:t>
                  </w:r>
                </w:p>
              </w:tc>
              <w:tc>
                <w:tcPr>
                  <w:tcW w:w="508" w:type="pct"/>
                  <w:vAlign w:val="center"/>
                </w:tcPr>
                <w:p w14:paraId="69240D02" w14:textId="77777777" w:rsidR="00173D0A" w:rsidRDefault="00173D0A" w:rsidP="00C2777D">
                  <w:pPr>
                    <w:pStyle w:val="aff3"/>
                    <w:adjustRightInd w:val="0"/>
                    <w:snapToGrid w:val="0"/>
                    <w:spacing w:line="360" w:lineRule="auto"/>
                  </w:pPr>
                  <w:r>
                    <w:rPr>
                      <w:rFonts w:hint="eastAsia"/>
                    </w:rPr>
                    <w:t>2</w:t>
                  </w:r>
                  <w:r>
                    <w:t>200</w:t>
                  </w:r>
                </w:p>
              </w:tc>
              <w:tc>
                <w:tcPr>
                  <w:tcW w:w="616" w:type="pct"/>
                  <w:vAlign w:val="center"/>
                </w:tcPr>
                <w:p w14:paraId="2713EE07" w14:textId="77777777" w:rsidR="00173D0A" w:rsidRDefault="00173D0A" w:rsidP="00C2777D">
                  <w:pPr>
                    <w:pStyle w:val="aff3"/>
                    <w:adjustRightInd w:val="0"/>
                    <w:snapToGrid w:val="0"/>
                    <w:spacing w:line="360" w:lineRule="auto"/>
                    <w:rPr>
                      <w:lang w:val="zh-CN"/>
                    </w:rPr>
                  </w:pPr>
                  <w:r>
                    <w:rPr>
                      <w:rFonts w:hint="eastAsia"/>
                      <w:lang w:val="zh-CN"/>
                    </w:rPr>
                    <w:t>新塘冲</w:t>
                  </w:r>
                </w:p>
              </w:tc>
              <w:tc>
                <w:tcPr>
                  <w:tcW w:w="641" w:type="pct"/>
                  <w:vAlign w:val="center"/>
                </w:tcPr>
                <w:p w14:paraId="429F5663" w14:textId="77777777" w:rsidR="00173D0A" w:rsidRDefault="00173D0A" w:rsidP="00C2777D">
                  <w:pPr>
                    <w:pStyle w:val="aff3"/>
                    <w:adjustRightInd w:val="0"/>
                    <w:snapToGrid w:val="0"/>
                    <w:spacing w:line="360" w:lineRule="auto"/>
                  </w:pPr>
                  <w:r>
                    <w:rPr>
                      <w:rFonts w:hint="eastAsia"/>
                    </w:rPr>
                    <w:t>居住区</w:t>
                  </w:r>
                </w:p>
              </w:tc>
              <w:tc>
                <w:tcPr>
                  <w:tcW w:w="1014" w:type="pct"/>
                  <w:vMerge w:val="restart"/>
                  <w:vAlign w:val="center"/>
                </w:tcPr>
                <w:p w14:paraId="75C1F79E" w14:textId="77777777" w:rsidR="00173D0A" w:rsidRDefault="00173D0A" w:rsidP="00C2777D">
                  <w:pPr>
                    <w:pStyle w:val="aff3"/>
                    <w:adjustRightInd w:val="0"/>
                    <w:snapToGrid w:val="0"/>
                    <w:spacing w:line="360" w:lineRule="auto"/>
                    <w:rPr>
                      <w:lang w:val="zh-CN"/>
                    </w:rPr>
                  </w:pPr>
                  <w:r>
                    <w:t>《环境空气质量标准》（</w:t>
                  </w:r>
                  <w:r>
                    <w:t>GB3095-2012</w:t>
                  </w:r>
                  <w:r>
                    <w:t>）中二</w:t>
                  </w:r>
                  <w:r>
                    <w:rPr>
                      <w:rFonts w:hint="eastAsia"/>
                    </w:rPr>
                    <w:t>级标准</w:t>
                  </w:r>
                </w:p>
                <w:p w14:paraId="2D455891" w14:textId="77777777" w:rsidR="00173D0A" w:rsidRDefault="00173D0A" w:rsidP="00C2777D">
                  <w:pPr>
                    <w:pStyle w:val="aff3"/>
                    <w:adjustRightInd w:val="0"/>
                    <w:snapToGrid w:val="0"/>
                    <w:spacing w:line="360" w:lineRule="auto"/>
                    <w:rPr>
                      <w:lang w:val="zh-CN"/>
                    </w:rPr>
                  </w:pPr>
                  <w:r>
                    <w:rPr>
                      <w:lang w:val="zh-CN"/>
                    </w:rPr>
                    <w:t>环境功能区</w:t>
                  </w:r>
                </w:p>
              </w:tc>
              <w:tc>
                <w:tcPr>
                  <w:tcW w:w="571" w:type="pct"/>
                  <w:vAlign w:val="center"/>
                </w:tcPr>
                <w:p w14:paraId="5863895E" w14:textId="77777777" w:rsidR="00173D0A" w:rsidRDefault="00173D0A" w:rsidP="00C2777D">
                  <w:pPr>
                    <w:pStyle w:val="aff3"/>
                    <w:adjustRightInd w:val="0"/>
                    <w:snapToGrid w:val="0"/>
                    <w:spacing w:line="360" w:lineRule="auto"/>
                    <w:rPr>
                      <w:lang w:val="zh-CN"/>
                    </w:rPr>
                  </w:pPr>
                  <w:r>
                    <w:rPr>
                      <w:rFonts w:hint="eastAsia"/>
                      <w:lang w:val="zh-CN"/>
                    </w:rPr>
                    <w:t>N</w:t>
                  </w:r>
                  <w:r>
                    <w:rPr>
                      <w:lang w:val="zh-CN"/>
                    </w:rPr>
                    <w:t>W</w:t>
                  </w:r>
                </w:p>
              </w:tc>
              <w:tc>
                <w:tcPr>
                  <w:tcW w:w="810" w:type="pct"/>
                  <w:vAlign w:val="center"/>
                </w:tcPr>
                <w:p w14:paraId="7D99BB0E" w14:textId="77777777" w:rsidR="00173D0A" w:rsidRDefault="00173D0A" w:rsidP="00C2777D">
                  <w:pPr>
                    <w:pStyle w:val="aff3"/>
                    <w:adjustRightInd w:val="0"/>
                    <w:snapToGrid w:val="0"/>
                    <w:spacing w:line="360" w:lineRule="auto"/>
                    <w:rPr>
                      <w:lang w:val="zh-CN"/>
                    </w:rPr>
                  </w:pPr>
                  <w:r>
                    <w:rPr>
                      <w:rFonts w:hint="eastAsia"/>
                      <w:lang w:val="zh-CN"/>
                    </w:rPr>
                    <w:t>2</w:t>
                  </w:r>
                  <w:r>
                    <w:rPr>
                      <w:lang w:val="zh-CN"/>
                    </w:rPr>
                    <w:t>.4</w:t>
                  </w:r>
                </w:p>
              </w:tc>
            </w:tr>
            <w:tr w:rsidR="00173D0A" w14:paraId="4EFB69B3" w14:textId="77777777" w:rsidTr="003A46DA">
              <w:trPr>
                <w:trHeight w:val="397"/>
                <w:jc w:val="center"/>
              </w:trPr>
              <w:tc>
                <w:tcPr>
                  <w:tcW w:w="328" w:type="pct"/>
                  <w:vAlign w:val="center"/>
                </w:tcPr>
                <w:p w14:paraId="4C2CF1BD" w14:textId="77777777" w:rsidR="00173D0A" w:rsidRDefault="00173D0A" w:rsidP="00C2777D">
                  <w:pPr>
                    <w:pStyle w:val="aff3"/>
                    <w:adjustRightInd w:val="0"/>
                    <w:snapToGrid w:val="0"/>
                    <w:spacing w:line="360" w:lineRule="auto"/>
                  </w:pPr>
                  <w:r>
                    <w:rPr>
                      <w:rFonts w:hint="eastAsia"/>
                    </w:rPr>
                    <w:t>2</w:t>
                  </w:r>
                </w:p>
              </w:tc>
              <w:tc>
                <w:tcPr>
                  <w:tcW w:w="508" w:type="pct"/>
                  <w:vAlign w:val="center"/>
                </w:tcPr>
                <w:p w14:paraId="7342ACD5" w14:textId="77777777" w:rsidR="00173D0A" w:rsidRDefault="00173D0A" w:rsidP="00C2777D">
                  <w:pPr>
                    <w:pStyle w:val="aff3"/>
                    <w:adjustRightInd w:val="0"/>
                    <w:snapToGrid w:val="0"/>
                    <w:spacing w:line="360" w:lineRule="auto"/>
                  </w:pPr>
                  <w:r>
                    <w:rPr>
                      <w:rFonts w:hint="eastAsia"/>
                    </w:rPr>
                    <w:t>-</w:t>
                  </w:r>
                  <w:r>
                    <w:t>850</w:t>
                  </w:r>
                </w:p>
              </w:tc>
              <w:tc>
                <w:tcPr>
                  <w:tcW w:w="508" w:type="pct"/>
                  <w:vAlign w:val="center"/>
                </w:tcPr>
                <w:p w14:paraId="5FED6B07" w14:textId="77777777" w:rsidR="00173D0A" w:rsidRDefault="00173D0A" w:rsidP="00C2777D">
                  <w:pPr>
                    <w:pStyle w:val="aff3"/>
                    <w:adjustRightInd w:val="0"/>
                    <w:snapToGrid w:val="0"/>
                    <w:spacing w:line="360" w:lineRule="auto"/>
                  </w:pPr>
                  <w:r>
                    <w:rPr>
                      <w:rFonts w:hint="eastAsia"/>
                    </w:rPr>
                    <w:t>2</w:t>
                  </w:r>
                  <w:r>
                    <w:t>100</w:t>
                  </w:r>
                </w:p>
              </w:tc>
              <w:tc>
                <w:tcPr>
                  <w:tcW w:w="616" w:type="pct"/>
                  <w:vAlign w:val="center"/>
                </w:tcPr>
                <w:p w14:paraId="322FCAEE" w14:textId="77777777" w:rsidR="00173D0A" w:rsidRDefault="00173D0A" w:rsidP="00C2777D">
                  <w:pPr>
                    <w:pStyle w:val="aff3"/>
                    <w:adjustRightInd w:val="0"/>
                    <w:snapToGrid w:val="0"/>
                    <w:spacing w:line="360" w:lineRule="auto"/>
                    <w:rPr>
                      <w:lang w:val="zh-CN"/>
                    </w:rPr>
                  </w:pPr>
                  <w:r>
                    <w:rPr>
                      <w:rFonts w:hint="eastAsia"/>
                      <w:lang w:val="zh-CN"/>
                    </w:rPr>
                    <w:t>易家里</w:t>
                  </w:r>
                </w:p>
              </w:tc>
              <w:tc>
                <w:tcPr>
                  <w:tcW w:w="641" w:type="pct"/>
                  <w:vAlign w:val="center"/>
                </w:tcPr>
                <w:p w14:paraId="6E88C8B3" w14:textId="77777777" w:rsidR="00173D0A" w:rsidRDefault="00173D0A" w:rsidP="00C2777D">
                  <w:pPr>
                    <w:pStyle w:val="aff3"/>
                    <w:adjustRightInd w:val="0"/>
                    <w:snapToGrid w:val="0"/>
                    <w:spacing w:line="360" w:lineRule="auto"/>
                  </w:pPr>
                  <w:r>
                    <w:rPr>
                      <w:rFonts w:hint="eastAsia"/>
                    </w:rPr>
                    <w:t>居住区</w:t>
                  </w:r>
                </w:p>
              </w:tc>
              <w:tc>
                <w:tcPr>
                  <w:tcW w:w="1014" w:type="pct"/>
                  <w:vMerge/>
                  <w:vAlign w:val="center"/>
                </w:tcPr>
                <w:p w14:paraId="10887CBB" w14:textId="77777777" w:rsidR="00173D0A" w:rsidRDefault="00173D0A" w:rsidP="00C2777D">
                  <w:pPr>
                    <w:pStyle w:val="aff3"/>
                    <w:adjustRightInd w:val="0"/>
                    <w:snapToGrid w:val="0"/>
                    <w:spacing w:line="360" w:lineRule="auto"/>
                    <w:rPr>
                      <w:lang w:val="zh-CN"/>
                    </w:rPr>
                  </w:pPr>
                </w:p>
              </w:tc>
              <w:tc>
                <w:tcPr>
                  <w:tcW w:w="571" w:type="pct"/>
                  <w:vAlign w:val="center"/>
                </w:tcPr>
                <w:p w14:paraId="5F25D598" w14:textId="77777777" w:rsidR="00173D0A" w:rsidRDefault="00173D0A" w:rsidP="00C2777D">
                  <w:pPr>
                    <w:pStyle w:val="aff3"/>
                    <w:adjustRightInd w:val="0"/>
                    <w:snapToGrid w:val="0"/>
                    <w:spacing w:line="360" w:lineRule="auto"/>
                    <w:rPr>
                      <w:lang w:val="zh-CN"/>
                    </w:rPr>
                  </w:pPr>
                  <w:r>
                    <w:rPr>
                      <w:rFonts w:hint="eastAsia"/>
                      <w:lang w:val="zh-CN"/>
                    </w:rPr>
                    <w:t>N</w:t>
                  </w:r>
                  <w:r>
                    <w:rPr>
                      <w:lang w:val="zh-CN"/>
                    </w:rPr>
                    <w:t>W</w:t>
                  </w:r>
                </w:p>
              </w:tc>
              <w:tc>
                <w:tcPr>
                  <w:tcW w:w="810" w:type="pct"/>
                  <w:vAlign w:val="center"/>
                </w:tcPr>
                <w:p w14:paraId="498002E2" w14:textId="77777777" w:rsidR="00173D0A" w:rsidRDefault="00173D0A" w:rsidP="00C2777D">
                  <w:pPr>
                    <w:pStyle w:val="aff3"/>
                    <w:adjustRightInd w:val="0"/>
                    <w:snapToGrid w:val="0"/>
                    <w:spacing w:line="360" w:lineRule="auto"/>
                  </w:pPr>
                  <w:r>
                    <w:rPr>
                      <w:rFonts w:hint="eastAsia"/>
                    </w:rPr>
                    <w:t>2.4</w:t>
                  </w:r>
                </w:p>
              </w:tc>
            </w:tr>
            <w:tr w:rsidR="00173D0A" w14:paraId="2535330F" w14:textId="77777777" w:rsidTr="003A46DA">
              <w:trPr>
                <w:trHeight w:val="397"/>
                <w:jc w:val="center"/>
              </w:trPr>
              <w:tc>
                <w:tcPr>
                  <w:tcW w:w="328" w:type="pct"/>
                  <w:vAlign w:val="center"/>
                </w:tcPr>
                <w:p w14:paraId="1E12CA73" w14:textId="77777777" w:rsidR="00173D0A" w:rsidRDefault="00173D0A" w:rsidP="00C2777D">
                  <w:pPr>
                    <w:pStyle w:val="aff3"/>
                    <w:adjustRightInd w:val="0"/>
                    <w:snapToGrid w:val="0"/>
                    <w:spacing w:line="360" w:lineRule="auto"/>
                  </w:pPr>
                  <w:r>
                    <w:rPr>
                      <w:rFonts w:hint="eastAsia"/>
                    </w:rPr>
                    <w:t>3</w:t>
                  </w:r>
                </w:p>
              </w:tc>
              <w:tc>
                <w:tcPr>
                  <w:tcW w:w="508" w:type="pct"/>
                  <w:vAlign w:val="center"/>
                </w:tcPr>
                <w:p w14:paraId="51ED701F" w14:textId="77777777" w:rsidR="00173D0A" w:rsidRDefault="00173D0A" w:rsidP="00C2777D">
                  <w:pPr>
                    <w:pStyle w:val="aff3"/>
                    <w:adjustRightInd w:val="0"/>
                    <w:snapToGrid w:val="0"/>
                    <w:spacing w:line="360" w:lineRule="auto"/>
                  </w:pPr>
                  <w:r>
                    <w:t>-1960</w:t>
                  </w:r>
                  <w:r>
                    <w:rPr>
                      <w:rFonts w:hint="eastAsia"/>
                    </w:rPr>
                    <w:t>-</w:t>
                  </w:r>
                </w:p>
              </w:tc>
              <w:tc>
                <w:tcPr>
                  <w:tcW w:w="508" w:type="pct"/>
                  <w:vAlign w:val="center"/>
                </w:tcPr>
                <w:p w14:paraId="1CF34701" w14:textId="77777777" w:rsidR="00173D0A" w:rsidRDefault="00173D0A" w:rsidP="00C2777D">
                  <w:pPr>
                    <w:pStyle w:val="aff3"/>
                    <w:adjustRightInd w:val="0"/>
                    <w:snapToGrid w:val="0"/>
                    <w:spacing w:line="360" w:lineRule="auto"/>
                  </w:pPr>
                  <w:r>
                    <w:rPr>
                      <w:rFonts w:hint="eastAsia"/>
                    </w:rPr>
                    <w:t>2030</w:t>
                  </w:r>
                </w:p>
              </w:tc>
              <w:tc>
                <w:tcPr>
                  <w:tcW w:w="616" w:type="pct"/>
                  <w:vAlign w:val="center"/>
                </w:tcPr>
                <w:p w14:paraId="3BF7C0DD" w14:textId="77777777" w:rsidR="00173D0A" w:rsidRDefault="00173D0A" w:rsidP="00C2777D">
                  <w:pPr>
                    <w:pStyle w:val="aff3"/>
                    <w:adjustRightInd w:val="0"/>
                    <w:snapToGrid w:val="0"/>
                    <w:spacing w:line="360" w:lineRule="auto"/>
                    <w:rPr>
                      <w:lang w:val="zh-CN"/>
                    </w:rPr>
                  </w:pPr>
                  <w:r>
                    <w:rPr>
                      <w:rFonts w:hint="eastAsia"/>
                      <w:lang w:val="zh-CN"/>
                    </w:rPr>
                    <w:t>大冲里</w:t>
                  </w:r>
                </w:p>
              </w:tc>
              <w:tc>
                <w:tcPr>
                  <w:tcW w:w="641" w:type="pct"/>
                  <w:vAlign w:val="center"/>
                </w:tcPr>
                <w:p w14:paraId="2AAEAD69" w14:textId="77777777" w:rsidR="00173D0A" w:rsidRDefault="00173D0A" w:rsidP="00C2777D">
                  <w:pPr>
                    <w:pStyle w:val="aff3"/>
                    <w:adjustRightInd w:val="0"/>
                    <w:snapToGrid w:val="0"/>
                    <w:spacing w:line="360" w:lineRule="auto"/>
                  </w:pPr>
                  <w:r>
                    <w:rPr>
                      <w:rFonts w:hint="eastAsia"/>
                    </w:rPr>
                    <w:t>居住区</w:t>
                  </w:r>
                </w:p>
              </w:tc>
              <w:tc>
                <w:tcPr>
                  <w:tcW w:w="1014" w:type="pct"/>
                  <w:vMerge/>
                  <w:vAlign w:val="center"/>
                </w:tcPr>
                <w:p w14:paraId="0A3F67CB" w14:textId="77777777" w:rsidR="00173D0A" w:rsidRDefault="00173D0A" w:rsidP="00C2777D">
                  <w:pPr>
                    <w:pStyle w:val="aff3"/>
                    <w:adjustRightInd w:val="0"/>
                    <w:snapToGrid w:val="0"/>
                    <w:spacing w:line="360" w:lineRule="auto"/>
                    <w:rPr>
                      <w:lang w:val="zh-CN"/>
                    </w:rPr>
                  </w:pPr>
                </w:p>
              </w:tc>
              <w:tc>
                <w:tcPr>
                  <w:tcW w:w="571" w:type="pct"/>
                  <w:vAlign w:val="center"/>
                </w:tcPr>
                <w:p w14:paraId="3D7D97A2" w14:textId="77777777" w:rsidR="00173D0A" w:rsidRDefault="00173D0A" w:rsidP="00C2777D">
                  <w:pPr>
                    <w:pStyle w:val="aff3"/>
                    <w:adjustRightInd w:val="0"/>
                    <w:snapToGrid w:val="0"/>
                    <w:spacing w:line="360" w:lineRule="auto"/>
                    <w:rPr>
                      <w:lang w:val="zh-CN"/>
                    </w:rPr>
                  </w:pPr>
                  <w:r>
                    <w:rPr>
                      <w:rFonts w:hint="eastAsia"/>
                      <w:lang w:val="zh-CN"/>
                    </w:rPr>
                    <w:t>N</w:t>
                  </w:r>
                  <w:r>
                    <w:rPr>
                      <w:lang w:val="zh-CN"/>
                    </w:rPr>
                    <w:t>W</w:t>
                  </w:r>
                </w:p>
              </w:tc>
              <w:tc>
                <w:tcPr>
                  <w:tcW w:w="810" w:type="pct"/>
                  <w:vAlign w:val="center"/>
                </w:tcPr>
                <w:p w14:paraId="162F073B" w14:textId="77777777" w:rsidR="00173D0A" w:rsidRDefault="00173D0A" w:rsidP="00C2777D">
                  <w:pPr>
                    <w:pStyle w:val="aff3"/>
                    <w:adjustRightInd w:val="0"/>
                    <w:snapToGrid w:val="0"/>
                    <w:spacing w:line="360" w:lineRule="auto"/>
                  </w:pPr>
                  <w:r>
                    <w:rPr>
                      <w:rFonts w:hint="eastAsia"/>
                    </w:rPr>
                    <w:t>2.3</w:t>
                  </w:r>
                </w:p>
              </w:tc>
            </w:tr>
            <w:tr w:rsidR="00173D0A" w14:paraId="1F196496" w14:textId="77777777" w:rsidTr="003A46DA">
              <w:trPr>
                <w:trHeight w:val="397"/>
                <w:jc w:val="center"/>
              </w:trPr>
              <w:tc>
                <w:tcPr>
                  <w:tcW w:w="328" w:type="pct"/>
                  <w:vAlign w:val="center"/>
                </w:tcPr>
                <w:p w14:paraId="04F48B03" w14:textId="77777777" w:rsidR="00173D0A" w:rsidRDefault="00173D0A" w:rsidP="00C2777D">
                  <w:pPr>
                    <w:pStyle w:val="aff3"/>
                    <w:adjustRightInd w:val="0"/>
                    <w:snapToGrid w:val="0"/>
                    <w:spacing w:line="360" w:lineRule="auto"/>
                  </w:pPr>
                  <w:r>
                    <w:rPr>
                      <w:rFonts w:hint="eastAsia"/>
                    </w:rPr>
                    <w:t>4</w:t>
                  </w:r>
                </w:p>
              </w:tc>
              <w:tc>
                <w:tcPr>
                  <w:tcW w:w="508" w:type="pct"/>
                  <w:vAlign w:val="center"/>
                </w:tcPr>
                <w:p w14:paraId="3485AD49" w14:textId="77777777" w:rsidR="00173D0A" w:rsidRDefault="00173D0A" w:rsidP="00C2777D">
                  <w:pPr>
                    <w:pStyle w:val="aff3"/>
                    <w:adjustRightInd w:val="0"/>
                    <w:snapToGrid w:val="0"/>
                    <w:spacing w:line="360" w:lineRule="auto"/>
                  </w:pPr>
                  <w:r>
                    <w:rPr>
                      <w:rFonts w:hint="eastAsia"/>
                    </w:rPr>
                    <w:t>-1250</w:t>
                  </w:r>
                </w:p>
              </w:tc>
              <w:tc>
                <w:tcPr>
                  <w:tcW w:w="508" w:type="pct"/>
                  <w:vAlign w:val="center"/>
                </w:tcPr>
                <w:p w14:paraId="07559008" w14:textId="77777777" w:rsidR="00173D0A" w:rsidRDefault="00173D0A" w:rsidP="00C2777D">
                  <w:pPr>
                    <w:pStyle w:val="aff3"/>
                    <w:adjustRightInd w:val="0"/>
                    <w:snapToGrid w:val="0"/>
                    <w:spacing w:line="360" w:lineRule="auto"/>
                  </w:pPr>
                  <w:r>
                    <w:rPr>
                      <w:rFonts w:hint="eastAsia"/>
                    </w:rPr>
                    <w:t>2010</w:t>
                  </w:r>
                </w:p>
              </w:tc>
              <w:tc>
                <w:tcPr>
                  <w:tcW w:w="616" w:type="pct"/>
                  <w:vAlign w:val="center"/>
                </w:tcPr>
                <w:p w14:paraId="78833375" w14:textId="77777777" w:rsidR="00173D0A" w:rsidRDefault="00173D0A" w:rsidP="00C2777D">
                  <w:pPr>
                    <w:pStyle w:val="aff3"/>
                    <w:adjustRightInd w:val="0"/>
                    <w:snapToGrid w:val="0"/>
                    <w:spacing w:line="360" w:lineRule="auto"/>
                    <w:rPr>
                      <w:lang w:val="zh-CN"/>
                    </w:rPr>
                  </w:pPr>
                  <w:r>
                    <w:rPr>
                      <w:rFonts w:hint="eastAsia"/>
                      <w:lang w:val="zh-CN"/>
                    </w:rPr>
                    <w:t>白水冲</w:t>
                  </w:r>
                </w:p>
              </w:tc>
              <w:tc>
                <w:tcPr>
                  <w:tcW w:w="641" w:type="pct"/>
                  <w:vAlign w:val="center"/>
                </w:tcPr>
                <w:p w14:paraId="5C5A0451" w14:textId="77777777" w:rsidR="00173D0A" w:rsidRDefault="00173D0A" w:rsidP="00C2777D">
                  <w:pPr>
                    <w:pStyle w:val="aff3"/>
                    <w:adjustRightInd w:val="0"/>
                    <w:snapToGrid w:val="0"/>
                    <w:spacing w:line="360" w:lineRule="auto"/>
                  </w:pPr>
                  <w:r>
                    <w:rPr>
                      <w:rFonts w:hint="eastAsia"/>
                    </w:rPr>
                    <w:t>居住区</w:t>
                  </w:r>
                </w:p>
              </w:tc>
              <w:tc>
                <w:tcPr>
                  <w:tcW w:w="1014" w:type="pct"/>
                  <w:vMerge/>
                  <w:vAlign w:val="center"/>
                </w:tcPr>
                <w:p w14:paraId="0464782A" w14:textId="77777777" w:rsidR="00173D0A" w:rsidRDefault="00173D0A" w:rsidP="00C2777D">
                  <w:pPr>
                    <w:pStyle w:val="aff3"/>
                    <w:adjustRightInd w:val="0"/>
                    <w:snapToGrid w:val="0"/>
                    <w:spacing w:line="360" w:lineRule="auto"/>
                    <w:rPr>
                      <w:lang w:val="zh-CN"/>
                    </w:rPr>
                  </w:pPr>
                </w:p>
              </w:tc>
              <w:tc>
                <w:tcPr>
                  <w:tcW w:w="571" w:type="pct"/>
                  <w:vAlign w:val="center"/>
                </w:tcPr>
                <w:p w14:paraId="1D62837B" w14:textId="77777777" w:rsidR="00173D0A" w:rsidRDefault="00173D0A" w:rsidP="00C2777D">
                  <w:pPr>
                    <w:pStyle w:val="aff3"/>
                    <w:adjustRightInd w:val="0"/>
                    <w:snapToGrid w:val="0"/>
                    <w:spacing w:line="360" w:lineRule="auto"/>
                    <w:rPr>
                      <w:lang w:val="zh-CN"/>
                    </w:rPr>
                  </w:pPr>
                  <w:r>
                    <w:rPr>
                      <w:rFonts w:hint="eastAsia"/>
                      <w:lang w:val="zh-CN"/>
                    </w:rPr>
                    <w:t>N</w:t>
                  </w:r>
                  <w:r>
                    <w:rPr>
                      <w:lang w:val="zh-CN"/>
                    </w:rPr>
                    <w:t>W</w:t>
                  </w:r>
                </w:p>
              </w:tc>
              <w:tc>
                <w:tcPr>
                  <w:tcW w:w="810" w:type="pct"/>
                  <w:vAlign w:val="center"/>
                </w:tcPr>
                <w:p w14:paraId="675ABD34" w14:textId="77777777" w:rsidR="00173D0A" w:rsidRDefault="00173D0A" w:rsidP="00C2777D">
                  <w:pPr>
                    <w:pStyle w:val="aff3"/>
                    <w:adjustRightInd w:val="0"/>
                    <w:snapToGrid w:val="0"/>
                    <w:spacing w:line="360" w:lineRule="auto"/>
                  </w:pPr>
                  <w:r>
                    <w:rPr>
                      <w:rFonts w:hint="eastAsia"/>
                    </w:rPr>
                    <w:t>2.3</w:t>
                  </w:r>
                </w:p>
              </w:tc>
            </w:tr>
            <w:tr w:rsidR="00173D0A" w14:paraId="31CF0843" w14:textId="77777777" w:rsidTr="003A46DA">
              <w:trPr>
                <w:trHeight w:val="397"/>
                <w:jc w:val="center"/>
              </w:trPr>
              <w:tc>
                <w:tcPr>
                  <w:tcW w:w="328" w:type="pct"/>
                  <w:vAlign w:val="center"/>
                </w:tcPr>
                <w:p w14:paraId="2C34892A" w14:textId="77777777" w:rsidR="00173D0A" w:rsidRDefault="00173D0A" w:rsidP="00C2777D">
                  <w:pPr>
                    <w:pStyle w:val="aff3"/>
                    <w:adjustRightInd w:val="0"/>
                    <w:snapToGrid w:val="0"/>
                    <w:spacing w:line="360" w:lineRule="auto"/>
                  </w:pPr>
                  <w:r>
                    <w:rPr>
                      <w:rFonts w:hint="eastAsia"/>
                    </w:rPr>
                    <w:t>5</w:t>
                  </w:r>
                </w:p>
              </w:tc>
              <w:tc>
                <w:tcPr>
                  <w:tcW w:w="508" w:type="pct"/>
                  <w:vAlign w:val="center"/>
                </w:tcPr>
                <w:p w14:paraId="767ECC59" w14:textId="77777777" w:rsidR="00173D0A" w:rsidRDefault="00173D0A" w:rsidP="00C2777D">
                  <w:pPr>
                    <w:pStyle w:val="aff3"/>
                    <w:adjustRightInd w:val="0"/>
                    <w:snapToGrid w:val="0"/>
                    <w:spacing w:line="360" w:lineRule="auto"/>
                  </w:pPr>
                  <w:r>
                    <w:rPr>
                      <w:rFonts w:hint="eastAsia"/>
                    </w:rPr>
                    <w:t>-2100</w:t>
                  </w:r>
                </w:p>
              </w:tc>
              <w:tc>
                <w:tcPr>
                  <w:tcW w:w="508" w:type="pct"/>
                  <w:vAlign w:val="center"/>
                </w:tcPr>
                <w:p w14:paraId="79726618" w14:textId="77777777" w:rsidR="00173D0A" w:rsidRDefault="00173D0A" w:rsidP="00C2777D">
                  <w:pPr>
                    <w:pStyle w:val="aff3"/>
                    <w:adjustRightInd w:val="0"/>
                    <w:snapToGrid w:val="0"/>
                    <w:spacing w:line="360" w:lineRule="auto"/>
                  </w:pPr>
                  <w:r>
                    <w:rPr>
                      <w:rFonts w:hint="eastAsia"/>
                    </w:rPr>
                    <w:t>1950</w:t>
                  </w:r>
                </w:p>
              </w:tc>
              <w:tc>
                <w:tcPr>
                  <w:tcW w:w="616" w:type="pct"/>
                  <w:vAlign w:val="center"/>
                </w:tcPr>
                <w:p w14:paraId="34C398FC" w14:textId="77777777" w:rsidR="00173D0A" w:rsidRDefault="00173D0A" w:rsidP="00C2777D">
                  <w:pPr>
                    <w:pStyle w:val="aff3"/>
                    <w:adjustRightInd w:val="0"/>
                    <w:snapToGrid w:val="0"/>
                    <w:spacing w:line="360" w:lineRule="auto"/>
                    <w:rPr>
                      <w:lang w:val="zh-CN"/>
                    </w:rPr>
                  </w:pPr>
                  <w:r>
                    <w:rPr>
                      <w:rFonts w:hint="eastAsia"/>
                      <w:lang w:val="zh-CN"/>
                    </w:rPr>
                    <w:t>黎家垄</w:t>
                  </w:r>
                </w:p>
              </w:tc>
              <w:tc>
                <w:tcPr>
                  <w:tcW w:w="641" w:type="pct"/>
                  <w:vAlign w:val="center"/>
                </w:tcPr>
                <w:p w14:paraId="4ED0D589" w14:textId="77777777" w:rsidR="00173D0A" w:rsidRDefault="00173D0A" w:rsidP="00C2777D">
                  <w:pPr>
                    <w:pStyle w:val="aff3"/>
                    <w:adjustRightInd w:val="0"/>
                    <w:snapToGrid w:val="0"/>
                    <w:spacing w:line="360" w:lineRule="auto"/>
                  </w:pPr>
                  <w:r>
                    <w:rPr>
                      <w:rFonts w:hint="eastAsia"/>
                    </w:rPr>
                    <w:t>居住区</w:t>
                  </w:r>
                </w:p>
              </w:tc>
              <w:tc>
                <w:tcPr>
                  <w:tcW w:w="1014" w:type="pct"/>
                  <w:vMerge/>
                  <w:vAlign w:val="center"/>
                </w:tcPr>
                <w:p w14:paraId="3C9CC861" w14:textId="77777777" w:rsidR="00173D0A" w:rsidRDefault="00173D0A" w:rsidP="00C2777D">
                  <w:pPr>
                    <w:pStyle w:val="aff3"/>
                    <w:adjustRightInd w:val="0"/>
                    <w:snapToGrid w:val="0"/>
                    <w:spacing w:line="360" w:lineRule="auto"/>
                    <w:rPr>
                      <w:lang w:val="zh-CN"/>
                    </w:rPr>
                  </w:pPr>
                </w:p>
              </w:tc>
              <w:tc>
                <w:tcPr>
                  <w:tcW w:w="571" w:type="pct"/>
                  <w:vAlign w:val="center"/>
                </w:tcPr>
                <w:p w14:paraId="65C00262" w14:textId="77777777" w:rsidR="00173D0A" w:rsidRDefault="00173D0A" w:rsidP="00C2777D">
                  <w:pPr>
                    <w:pStyle w:val="aff3"/>
                    <w:adjustRightInd w:val="0"/>
                    <w:snapToGrid w:val="0"/>
                    <w:spacing w:line="360" w:lineRule="auto"/>
                    <w:rPr>
                      <w:lang w:val="zh-CN"/>
                    </w:rPr>
                  </w:pPr>
                  <w:r>
                    <w:rPr>
                      <w:rFonts w:hint="eastAsia"/>
                      <w:lang w:val="zh-CN"/>
                    </w:rPr>
                    <w:t>N</w:t>
                  </w:r>
                  <w:r>
                    <w:rPr>
                      <w:lang w:val="zh-CN"/>
                    </w:rPr>
                    <w:t>W</w:t>
                  </w:r>
                </w:p>
              </w:tc>
              <w:tc>
                <w:tcPr>
                  <w:tcW w:w="810" w:type="pct"/>
                  <w:vAlign w:val="center"/>
                </w:tcPr>
                <w:p w14:paraId="12285EF1" w14:textId="77777777" w:rsidR="00173D0A" w:rsidRDefault="00173D0A" w:rsidP="00C2777D">
                  <w:pPr>
                    <w:pStyle w:val="aff3"/>
                    <w:adjustRightInd w:val="0"/>
                    <w:snapToGrid w:val="0"/>
                    <w:spacing w:line="360" w:lineRule="auto"/>
                  </w:pPr>
                  <w:r>
                    <w:rPr>
                      <w:rFonts w:hint="eastAsia"/>
                    </w:rPr>
                    <w:t>2.2</w:t>
                  </w:r>
                </w:p>
              </w:tc>
            </w:tr>
            <w:tr w:rsidR="00173D0A" w14:paraId="06F49099" w14:textId="77777777" w:rsidTr="003A46DA">
              <w:trPr>
                <w:trHeight w:val="397"/>
                <w:jc w:val="center"/>
              </w:trPr>
              <w:tc>
                <w:tcPr>
                  <w:tcW w:w="328" w:type="pct"/>
                  <w:vAlign w:val="center"/>
                </w:tcPr>
                <w:p w14:paraId="6E7CBB78" w14:textId="77777777" w:rsidR="00173D0A" w:rsidRDefault="00173D0A" w:rsidP="00C2777D">
                  <w:pPr>
                    <w:pStyle w:val="aff3"/>
                    <w:adjustRightInd w:val="0"/>
                    <w:snapToGrid w:val="0"/>
                    <w:spacing w:line="360" w:lineRule="auto"/>
                  </w:pPr>
                  <w:r>
                    <w:rPr>
                      <w:rFonts w:hint="eastAsia"/>
                    </w:rPr>
                    <w:t>6</w:t>
                  </w:r>
                </w:p>
              </w:tc>
              <w:tc>
                <w:tcPr>
                  <w:tcW w:w="508" w:type="pct"/>
                  <w:vAlign w:val="center"/>
                </w:tcPr>
                <w:p w14:paraId="4230CF39" w14:textId="77777777" w:rsidR="00173D0A" w:rsidRDefault="00173D0A" w:rsidP="00C2777D">
                  <w:pPr>
                    <w:pStyle w:val="aff3"/>
                    <w:adjustRightInd w:val="0"/>
                    <w:snapToGrid w:val="0"/>
                    <w:spacing w:line="360" w:lineRule="auto"/>
                  </w:pPr>
                  <w:r>
                    <w:rPr>
                      <w:rFonts w:hint="eastAsia"/>
                    </w:rPr>
                    <w:t>-600</w:t>
                  </w:r>
                </w:p>
              </w:tc>
              <w:tc>
                <w:tcPr>
                  <w:tcW w:w="508" w:type="pct"/>
                  <w:vAlign w:val="center"/>
                </w:tcPr>
                <w:p w14:paraId="658A9572" w14:textId="77777777" w:rsidR="00173D0A" w:rsidRDefault="00173D0A" w:rsidP="00C2777D">
                  <w:pPr>
                    <w:pStyle w:val="aff3"/>
                    <w:adjustRightInd w:val="0"/>
                    <w:snapToGrid w:val="0"/>
                    <w:spacing w:line="360" w:lineRule="auto"/>
                  </w:pPr>
                  <w:r>
                    <w:rPr>
                      <w:rFonts w:hint="eastAsia"/>
                    </w:rPr>
                    <w:t>1940</w:t>
                  </w:r>
                </w:p>
              </w:tc>
              <w:tc>
                <w:tcPr>
                  <w:tcW w:w="616" w:type="pct"/>
                  <w:vAlign w:val="center"/>
                </w:tcPr>
                <w:p w14:paraId="10942B28" w14:textId="77777777" w:rsidR="00173D0A" w:rsidRDefault="00173D0A" w:rsidP="00C2777D">
                  <w:pPr>
                    <w:pStyle w:val="aff3"/>
                    <w:adjustRightInd w:val="0"/>
                    <w:snapToGrid w:val="0"/>
                    <w:spacing w:line="360" w:lineRule="auto"/>
                    <w:rPr>
                      <w:lang w:val="zh-CN"/>
                    </w:rPr>
                  </w:pPr>
                  <w:r>
                    <w:rPr>
                      <w:rFonts w:hint="eastAsia"/>
                      <w:lang w:val="zh-CN"/>
                    </w:rPr>
                    <w:t>对家垄</w:t>
                  </w:r>
                </w:p>
              </w:tc>
              <w:tc>
                <w:tcPr>
                  <w:tcW w:w="641" w:type="pct"/>
                  <w:vAlign w:val="center"/>
                </w:tcPr>
                <w:p w14:paraId="1F4850DC" w14:textId="77777777" w:rsidR="00173D0A" w:rsidRDefault="00173D0A" w:rsidP="00C2777D">
                  <w:pPr>
                    <w:pStyle w:val="aff3"/>
                    <w:adjustRightInd w:val="0"/>
                    <w:snapToGrid w:val="0"/>
                    <w:spacing w:line="360" w:lineRule="auto"/>
                  </w:pPr>
                  <w:r>
                    <w:rPr>
                      <w:rFonts w:hint="eastAsia"/>
                    </w:rPr>
                    <w:t>居住区</w:t>
                  </w:r>
                </w:p>
              </w:tc>
              <w:tc>
                <w:tcPr>
                  <w:tcW w:w="1014" w:type="pct"/>
                  <w:vMerge/>
                  <w:vAlign w:val="center"/>
                </w:tcPr>
                <w:p w14:paraId="3452CBA8" w14:textId="77777777" w:rsidR="00173D0A" w:rsidRDefault="00173D0A" w:rsidP="00C2777D">
                  <w:pPr>
                    <w:pStyle w:val="aff3"/>
                    <w:adjustRightInd w:val="0"/>
                    <w:snapToGrid w:val="0"/>
                    <w:spacing w:line="360" w:lineRule="auto"/>
                    <w:rPr>
                      <w:lang w:val="zh-CN"/>
                    </w:rPr>
                  </w:pPr>
                </w:p>
              </w:tc>
              <w:tc>
                <w:tcPr>
                  <w:tcW w:w="571" w:type="pct"/>
                  <w:vAlign w:val="center"/>
                </w:tcPr>
                <w:p w14:paraId="675BCDA9" w14:textId="77777777" w:rsidR="00173D0A" w:rsidRDefault="00173D0A" w:rsidP="00C2777D">
                  <w:pPr>
                    <w:pStyle w:val="aff3"/>
                    <w:adjustRightInd w:val="0"/>
                    <w:snapToGrid w:val="0"/>
                    <w:spacing w:line="360" w:lineRule="auto"/>
                    <w:rPr>
                      <w:lang w:val="zh-CN"/>
                    </w:rPr>
                  </w:pPr>
                  <w:r>
                    <w:rPr>
                      <w:rFonts w:hint="eastAsia"/>
                      <w:lang w:val="zh-CN"/>
                    </w:rPr>
                    <w:t>N</w:t>
                  </w:r>
                  <w:r>
                    <w:rPr>
                      <w:lang w:val="zh-CN"/>
                    </w:rPr>
                    <w:t>W</w:t>
                  </w:r>
                </w:p>
              </w:tc>
              <w:tc>
                <w:tcPr>
                  <w:tcW w:w="810" w:type="pct"/>
                  <w:vAlign w:val="center"/>
                </w:tcPr>
                <w:p w14:paraId="47EDC03C" w14:textId="77777777" w:rsidR="00173D0A" w:rsidRDefault="00173D0A" w:rsidP="00C2777D">
                  <w:pPr>
                    <w:pStyle w:val="aff3"/>
                    <w:adjustRightInd w:val="0"/>
                    <w:snapToGrid w:val="0"/>
                    <w:spacing w:line="360" w:lineRule="auto"/>
                  </w:pPr>
                  <w:r>
                    <w:rPr>
                      <w:rFonts w:hint="eastAsia"/>
                    </w:rPr>
                    <w:t>2.2</w:t>
                  </w:r>
                </w:p>
              </w:tc>
            </w:tr>
            <w:tr w:rsidR="00173D0A" w14:paraId="34778178" w14:textId="77777777" w:rsidTr="003A46DA">
              <w:trPr>
                <w:trHeight w:val="397"/>
                <w:jc w:val="center"/>
              </w:trPr>
              <w:tc>
                <w:tcPr>
                  <w:tcW w:w="328" w:type="pct"/>
                  <w:vAlign w:val="center"/>
                </w:tcPr>
                <w:p w14:paraId="6F5BE60A" w14:textId="77777777" w:rsidR="00173D0A" w:rsidRDefault="00173D0A" w:rsidP="00C2777D">
                  <w:pPr>
                    <w:pStyle w:val="aff3"/>
                    <w:adjustRightInd w:val="0"/>
                    <w:snapToGrid w:val="0"/>
                    <w:spacing w:line="360" w:lineRule="auto"/>
                  </w:pPr>
                  <w:r>
                    <w:rPr>
                      <w:rFonts w:hint="eastAsia"/>
                    </w:rPr>
                    <w:t>7</w:t>
                  </w:r>
                </w:p>
              </w:tc>
              <w:tc>
                <w:tcPr>
                  <w:tcW w:w="508" w:type="pct"/>
                  <w:vAlign w:val="center"/>
                </w:tcPr>
                <w:p w14:paraId="33951122" w14:textId="77777777" w:rsidR="00173D0A" w:rsidRDefault="00173D0A" w:rsidP="00C2777D">
                  <w:pPr>
                    <w:pStyle w:val="aff3"/>
                    <w:adjustRightInd w:val="0"/>
                    <w:snapToGrid w:val="0"/>
                    <w:spacing w:line="360" w:lineRule="auto"/>
                  </w:pPr>
                  <w:r>
                    <w:rPr>
                      <w:rFonts w:hint="eastAsia"/>
                    </w:rPr>
                    <w:t>-2200</w:t>
                  </w:r>
                </w:p>
              </w:tc>
              <w:tc>
                <w:tcPr>
                  <w:tcW w:w="508" w:type="pct"/>
                  <w:vAlign w:val="center"/>
                </w:tcPr>
                <w:p w14:paraId="78BF16CC" w14:textId="77777777" w:rsidR="00173D0A" w:rsidRDefault="00173D0A" w:rsidP="00C2777D">
                  <w:pPr>
                    <w:pStyle w:val="aff3"/>
                    <w:adjustRightInd w:val="0"/>
                    <w:snapToGrid w:val="0"/>
                    <w:spacing w:line="360" w:lineRule="auto"/>
                  </w:pPr>
                  <w:r>
                    <w:rPr>
                      <w:rFonts w:hint="eastAsia"/>
                    </w:rPr>
                    <w:t>1820</w:t>
                  </w:r>
                </w:p>
              </w:tc>
              <w:tc>
                <w:tcPr>
                  <w:tcW w:w="616" w:type="pct"/>
                  <w:vAlign w:val="center"/>
                </w:tcPr>
                <w:p w14:paraId="55DA7AF5" w14:textId="77777777" w:rsidR="00173D0A" w:rsidRDefault="00173D0A" w:rsidP="00C2777D">
                  <w:pPr>
                    <w:pStyle w:val="aff3"/>
                    <w:adjustRightInd w:val="0"/>
                    <w:snapToGrid w:val="0"/>
                    <w:spacing w:line="360" w:lineRule="auto"/>
                    <w:rPr>
                      <w:lang w:val="zh-CN"/>
                    </w:rPr>
                  </w:pPr>
                  <w:r>
                    <w:rPr>
                      <w:rFonts w:hint="eastAsia"/>
                      <w:lang w:val="zh-CN"/>
                    </w:rPr>
                    <w:t>下家屋</w:t>
                  </w:r>
                </w:p>
              </w:tc>
              <w:tc>
                <w:tcPr>
                  <w:tcW w:w="641" w:type="pct"/>
                  <w:vAlign w:val="center"/>
                </w:tcPr>
                <w:p w14:paraId="39ABE3BE" w14:textId="77777777" w:rsidR="00173D0A" w:rsidRDefault="00173D0A" w:rsidP="00C2777D">
                  <w:pPr>
                    <w:pStyle w:val="aff3"/>
                    <w:adjustRightInd w:val="0"/>
                    <w:snapToGrid w:val="0"/>
                    <w:spacing w:line="360" w:lineRule="auto"/>
                  </w:pPr>
                  <w:r>
                    <w:rPr>
                      <w:rFonts w:hint="eastAsia"/>
                    </w:rPr>
                    <w:t>居住区</w:t>
                  </w:r>
                </w:p>
              </w:tc>
              <w:tc>
                <w:tcPr>
                  <w:tcW w:w="1014" w:type="pct"/>
                  <w:vMerge/>
                  <w:vAlign w:val="center"/>
                </w:tcPr>
                <w:p w14:paraId="124CC897" w14:textId="77777777" w:rsidR="00173D0A" w:rsidRDefault="00173D0A" w:rsidP="00C2777D">
                  <w:pPr>
                    <w:pStyle w:val="aff3"/>
                    <w:adjustRightInd w:val="0"/>
                    <w:snapToGrid w:val="0"/>
                    <w:spacing w:line="360" w:lineRule="auto"/>
                    <w:rPr>
                      <w:lang w:val="zh-CN"/>
                    </w:rPr>
                  </w:pPr>
                </w:p>
              </w:tc>
              <w:tc>
                <w:tcPr>
                  <w:tcW w:w="571" w:type="pct"/>
                  <w:vAlign w:val="center"/>
                </w:tcPr>
                <w:p w14:paraId="26B81728" w14:textId="77777777" w:rsidR="00173D0A" w:rsidRDefault="00173D0A" w:rsidP="00C2777D">
                  <w:pPr>
                    <w:pStyle w:val="aff3"/>
                    <w:adjustRightInd w:val="0"/>
                    <w:snapToGrid w:val="0"/>
                    <w:spacing w:line="360" w:lineRule="auto"/>
                    <w:rPr>
                      <w:lang w:val="zh-CN"/>
                    </w:rPr>
                  </w:pPr>
                  <w:r>
                    <w:rPr>
                      <w:rFonts w:hint="eastAsia"/>
                      <w:lang w:val="zh-CN"/>
                    </w:rPr>
                    <w:t>N</w:t>
                  </w:r>
                  <w:r>
                    <w:rPr>
                      <w:lang w:val="zh-CN"/>
                    </w:rPr>
                    <w:t>W</w:t>
                  </w:r>
                </w:p>
              </w:tc>
              <w:tc>
                <w:tcPr>
                  <w:tcW w:w="810" w:type="pct"/>
                  <w:vAlign w:val="center"/>
                </w:tcPr>
                <w:p w14:paraId="7F5D2C40" w14:textId="77777777" w:rsidR="00173D0A" w:rsidRDefault="00173D0A" w:rsidP="00C2777D">
                  <w:pPr>
                    <w:pStyle w:val="aff3"/>
                    <w:adjustRightInd w:val="0"/>
                    <w:snapToGrid w:val="0"/>
                    <w:spacing w:line="360" w:lineRule="auto"/>
                  </w:pPr>
                  <w:r>
                    <w:rPr>
                      <w:rFonts w:hint="eastAsia"/>
                    </w:rPr>
                    <w:t>2.2</w:t>
                  </w:r>
                </w:p>
              </w:tc>
            </w:tr>
            <w:tr w:rsidR="00173D0A" w14:paraId="07576805" w14:textId="77777777" w:rsidTr="003A46DA">
              <w:trPr>
                <w:trHeight w:val="397"/>
                <w:jc w:val="center"/>
              </w:trPr>
              <w:tc>
                <w:tcPr>
                  <w:tcW w:w="328" w:type="pct"/>
                  <w:vAlign w:val="center"/>
                </w:tcPr>
                <w:p w14:paraId="67AEB9EC" w14:textId="77777777" w:rsidR="00173D0A" w:rsidRDefault="00173D0A" w:rsidP="00C2777D">
                  <w:pPr>
                    <w:pStyle w:val="aff3"/>
                    <w:adjustRightInd w:val="0"/>
                    <w:snapToGrid w:val="0"/>
                    <w:spacing w:line="360" w:lineRule="auto"/>
                  </w:pPr>
                  <w:r>
                    <w:rPr>
                      <w:rFonts w:hint="eastAsia"/>
                    </w:rPr>
                    <w:t>8</w:t>
                  </w:r>
                </w:p>
              </w:tc>
              <w:tc>
                <w:tcPr>
                  <w:tcW w:w="508" w:type="pct"/>
                  <w:vAlign w:val="center"/>
                </w:tcPr>
                <w:p w14:paraId="351F9111" w14:textId="77777777" w:rsidR="00173D0A" w:rsidRDefault="00173D0A" w:rsidP="00C2777D">
                  <w:pPr>
                    <w:pStyle w:val="aff3"/>
                    <w:adjustRightInd w:val="0"/>
                    <w:snapToGrid w:val="0"/>
                    <w:spacing w:line="360" w:lineRule="auto"/>
                  </w:pPr>
                  <w:r>
                    <w:rPr>
                      <w:rFonts w:hint="eastAsia"/>
                    </w:rPr>
                    <w:t>-1400</w:t>
                  </w:r>
                </w:p>
              </w:tc>
              <w:tc>
                <w:tcPr>
                  <w:tcW w:w="508" w:type="pct"/>
                  <w:vAlign w:val="center"/>
                </w:tcPr>
                <w:p w14:paraId="170CF618" w14:textId="77777777" w:rsidR="00173D0A" w:rsidRDefault="00173D0A" w:rsidP="00C2777D">
                  <w:pPr>
                    <w:pStyle w:val="aff3"/>
                    <w:adjustRightInd w:val="0"/>
                    <w:snapToGrid w:val="0"/>
                    <w:spacing w:line="360" w:lineRule="auto"/>
                  </w:pPr>
                  <w:r>
                    <w:rPr>
                      <w:rFonts w:hint="eastAsia"/>
                    </w:rPr>
                    <w:t>1700</w:t>
                  </w:r>
                </w:p>
              </w:tc>
              <w:tc>
                <w:tcPr>
                  <w:tcW w:w="616" w:type="pct"/>
                  <w:vAlign w:val="center"/>
                </w:tcPr>
                <w:p w14:paraId="6749C40B" w14:textId="77777777" w:rsidR="00173D0A" w:rsidRDefault="00173D0A" w:rsidP="00C2777D">
                  <w:pPr>
                    <w:pStyle w:val="aff3"/>
                    <w:adjustRightInd w:val="0"/>
                    <w:snapToGrid w:val="0"/>
                    <w:spacing w:line="360" w:lineRule="auto"/>
                    <w:rPr>
                      <w:lang w:val="zh-CN"/>
                    </w:rPr>
                  </w:pPr>
                  <w:r>
                    <w:rPr>
                      <w:rFonts w:hint="eastAsia"/>
                      <w:lang w:val="zh-CN"/>
                    </w:rPr>
                    <w:t>单家坝</w:t>
                  </w:r>
                </w:p>
              </w:tc>
              <w:tc>
                <w:tcPr>
                  <w:tcW w:w="641" w:type="pct"/>
                  <w:vAlign w:val="center"/>
                </w:tcPr>
                <w:p w14:paraId="13F2C539" w14:textId="77777777" w:rsidR="00173D0A" w:rsidRDefault="00173D0A" w:rsidP="00C2777D">
                  <w:pPr>
                    <w:pStyle w:val="aff3"/>
                    <w:adjustRightInd w:val="0"/>
                    <w:snapToGrid w:val="0"/>
                    <w:spacing w:line="360" w:lineRule="auto"/>
                  </w:pPr>
                  <w:r>
                    <w:rPr>
                      <w:rFonts w:hint="eastAsia"/>
                    </w:rPr>
                    <w:t>居住区</w:t>
                  </w:r>
                </w:p>
              </w:tc>
              <w:tc>
                <w:tcPr>
                  <w:tcW w:w="1014" w:type="pct"/>
                  <w:vMerge/>
                  <w:vAlign w:val="center"/>
                </w:tcPr>
                <w:p w14:paraId="6384CC69" w14:textId="77777777" w:rsidR="00173D0A" w:rsidRDefault="00173D0A" w:rsidP="00C2777D">
                  <w:pPr>
                    <w:pStyle w:val="aff3"/>
                    <w:adjustRightInd w:val="0"/>
                    <w:snapToGrid w:val="0"/>
                    <w:spacing w:line="360" w:lineRule="auto"/>
                    <w:rPr>
                      <w:lang w:val="zh-CN"/>
                    </w:rPr>
                  </w:pPr>
                </w:p>
              </w:tc>
              <w:tc>
                <w:tcPr>
                  <w:tcW w:w="571" w:type="pct"/>
                  <w:vAlign w:val="center"/>
                </w:tcPr>
                <w:p w14:paraId="78A2B487" w14:textId="77777777" w:rsidR="00173D0A" w:rsidRDefault="00173D0A" w:rsidP="00C2777D">
                  <w:pPr>
                    <w:pStyle w:val="aff3"/>
                    <w:adjustRightInd w:val="0"/>
                    <w:snapToGrid w:val="0"/>
                    <w:spacing w:line="360" w:lineRule="auto"/>
                    <w:rPr>
                      <w:lang w:val="zh-CN"/>
                    </w:rPr>
                  </w:pPr>
                  <w:r>
                    <w:rPr>
                      <w:rFonts w:hint="eastAsia"/>
                      <w:lang w:val="zh-CN"/>
                    </w:rPr>
                    <w:t>N</w:t>
                  </w:r>
                  <w:r>
                    <w:rPr>
                      <w:lang w:val="zh-CN"/>
                    </w:rPr>
                    <w:t>W</w:t>
                  </w:r>
                </w:p>
              </w:tc>
              <w:tc>
                <w:tcPr>
                  <w:tcW w:w="810" w:type="pct"/>
                  <w:vAlign w:val="center"/>
                </w:tcPr>
                <w:p w14:paraId="14F49DD3" w14:textId="77777777" w:rsidR="00173D0A" w:rsidRDefault="00173D0A" w:rsidP="00C2777D">
                  <w:pPr>
                    <w:pStyle w:val="aff3"/>
                    <w:adjustRightInd w:val="0"/>
                    <w:snapToGrid w:val="0"/>
                    <w:spacing w:line="360" w:lineRule="auto"/>
                  </w:pPr>
                  <w:r>
                    <w:rPr>
                      <w:rFonts w:hint="eastAsia"/>
                    </w:rPr>
                    <w:t>2.1</w:t>
                  </w:r>
                </w:p>
              </w:tc>
            </w:tr>
            <w:tr w:rsidR="00173D0A" w14:paraId="55B9CD8F" w14:textId="77777777" w:rsidTr="003A46DA">
              <w:trPr>
                <w:trHeight w:val="397"/>
                <w:jc w:val="center"/>
              </w:trPr>
              <w:tc>
                <w:tcPr>
                  <w:tcW w:w="328" w:type="pct"/>
                  <w:vAlign w:val="center"/>
                </w:tcPr>
                <w:p w14:paraId="3F3E3C6B" w14:textId="77777777" w:rsidR="00173D0A" w:rsidRDefault="00173D0A" w:rsidP="00C2777D">
                  <w:pPr>
                    <w:pStyle w:val="aff3"/>
                    <w:adjustRightInd w:val="0"/>
                    <w:snapToGrid w:val="0"/>
                    <w:spacing w:line="360" w:lineRule="auto"/>
                  </w:pPr>
                  <w:r>
                    <w:rPr>
                      <w:rFonts w:hint="eastAsia"/>
                    </w:rPr>
                    <w:t>9</w:t>
                  </w:r>
                </w:p>
              </w:tc>
              <w:tc>
                <w:tcPr>
                  <w:tcW w:w="508" w:type="pct"/>
                  <w:vAlign w:val="center"/>
                </w:tcPr>
                <w:p w14:paraId="51A09BFA" w14:textId="77777777" w:rsidR="00173D0A" w:rsidRDefault="00173D0A" w:rsidP="00C2777D">
                  <w:pPr>
                    <w:pStyle w:val="aff3"/>
                    <w:adjustRightInd w:val="0"/>
                    <w:snapToGrid w:val="0"/>
                    <w:spacing w:line="360" w:lineRule="auto"/>
                  </w:pPr>
                  <w:r>
                    <w:rPr>
                      <w:rFonts w:hint="eastAsia"/>
                    </w:rPr>
                    <w:t>-2260</w:t>
                  </w:r>
                </w:p>
              </w:tc>
              <w:tc>
                <w:tcPr>
                  <w:tcW w:w="508" w:type="pct"/>
                  <w:vAlign w:val="center"/>
                </w:tcPr>
                <w:p w14:paraId="198CAE20" w14:textId="77777777" w:rsidR="00173D0A" w:rsidRDefault="00173D0A" w:rsidP="00C2777D">
                  <w:pPr>
                    <w:pStyle w:val="aff3"/>
                    <w:adjustRightInd w:val="0"/>
                    <w:snapToGrid w:val="0"/>
                    <w:spacing w:line="360" w:lineRule="auto"/>
                  </w:pPr>
                  <w:r>
                    <w:rPr>
                      <w:rFonts w:hint="eastAsia"/>
                    </w:rPr>
                    <w:t>1500</w:t>
                  </w:r>
                </w:p>
              </w:tc>
              <w:tc>
                <w:tcPr>
                  <w:tcW w:w="616" w:type="pct"/>
                  <w:vAlign w:val="center"/>
                </w:tcPr>
                <w:p w14:paraId="4500AF1B" w14:textId="77777777" w:rsidR="00173D0A" w:rsidRDefault="00173D0A" w:rsidP="00C2777D">
                  <w:pPr>
                    <w:pStyle w:val="aff3"/>
                    <w:adjustRightInd w:val="0"/>
                    <w:snapToGrid w:val="0"/>
                    <w:spacing w:line="360" w:lineRule="auto"/>
                    <w:rPr>
                      <w:lang w:val="zh-CN"/>
                    </w:rPr>
                  </w:pPr>
                  <w:r>
                    <w:rPr>
                      <w:rFonts w:hint="eastAsia"/>
                      <w:lang w:val="zh-CN"/>
                    </w:rPr>
                    <w:t>樟树脚下</w:t>
                  </w:r>
                </w:p>
              </w:tc>
              <w:tc>
                <w:tcPr>
                  <w:tcW w:w="641" w:type="pct"/>
                  <w:vAlign w:val="center"/>
                </w:tcPr>
                <w:p w14:paraId="464A8277" w14:textId="77777777" w:rsidR="00173D0A" w:rsidRDefault="00173D0A" w:rsidP="00C2777D">
                  <w:pPr>
                    <w:pStyle w:val="aff3"/>
                    <w:adjustRightInd w:val="0"/>
                    <w:snapToGrid w:val="0"/>
                    <w:spacing w:line="360" w:lineRule="auto"/>
                  </w:pPr>
                  <w:r>
                    <w:rPr>
                      <w:rFonts w:hint="eastAsia"/>
                    </w:rPr>
                    <w:t>居住区</w:t>
                  </w:r>
                </w:p>
              </w:tc>
              <w:tc>
                <w:tcPr>
                  <w:tcW w:w="1014" w:type="pct"/>
                  <w:vMerge/>
                  <w:vAlign w:val="center"/>
                </w:tcPr>
                <w:p w14:paraId="337BD909" w14:textId="77777777" w:rsidR="00173D0A" w:rsidRDefault="00173D0A" w:rsidP="00C2777D">
                  <w:pPr>
                    <w:pStyle w:val="aff3"/>
                    <w:adjustRightInd w:val="0"/>
                    <w:snapToGrid w:val="0"/>
                    <w:spacing w:line="360" w:lineRule="auto"/>
                    <w:rPr>
                      <w:lang w:val="zh-CN"/>
                    </w:rPr>
                  </w:pPr>
                </w:p>
              </w:tc>
              <w:tc>
                <w:tcPr>
                  <w:tcW w:w="571" w:type="pct"/>
                  <w:vAlign w:val="center"/>
                </w:tcPr>
                <w:p w14:paraId="314204E3" w14:textId="77777777" w:rsidR="00173D0A" w:rsidRDefault="00173D0A" w:rsidP="00C2777D">
                  <w:pPr>
                    <w:pStyle w:val="aff3"/>
                    <w:adjustRightInd w:val="0"/>
                    <w:snapToGrid w:val="0"/>
                    <w:spacing w:line="360" w:lineRule="auto"/>
                    <w:rPr>
                      <w:lang w:val="zh-CN"/>
                    </w:rPr>
                  </w:pPr>
                  <w:r>
                    <w:rPr>
                      <w:rFonts w:hint="eastAsia"/>
                      <w:lang w:val="zh-CN"/>
                    </w:rPr>
                    <w:t>N</w:t>
                  </w:r>
                  <w:r>
                    <w:rPr>
                      <w:lang w:val="zh-CN"/>
                    </w:rPr>
                    <w:t>W</w:t>
                  </w:r>
                </w:p>
              </w:tc>
              <w:tc>
                <w:tcPr>
                  <w:tcW w:w="810" w:type="pct"/>
                  <w:vAlign w:val="center"/>
                </w:tcPr>
                <w:p w14:paraId="4CC25167" w14:textId="77777777" w:rsidR="00173D0A" w:rsidRDefault="00173D0A" w:rsidP="00C2777D">
                  <w:pPr>
                    <w:pStyle w:val="aff3"/>
                    <w:adjustRightInd w:val="0"/>
                    <w:snapToGrid w:val="0"/>
                    <w:spacing w:line="360" w:lineRule="auto"/>
                  </w:pPr>
                  <w:r>
                    <w:rPr>
                      <w:rFonts w:hint="eastAsia"/>
                    </w:rPr>
                    <w:t>2.1</w:t>
                  </w:r>
                </w:p>
              </w:tc>
            </w:tr>
            <w:tr w:rsidR="00173D0A" w14:paraId="68B2553B" w14:textId="77777777" w:rsidTr="003A46DA">
              <w:trPr>
                <w:trHeight w:val="397"/>
                <w:jc w:val="center"/>
              </w:trPr>
              <w:tc>
                <w:tcPr>
                  <w:tcW w:w="328" w:type="pct"/>
                  <w:vAlign w:val="center"/>
                </w:tcPr>
                <w:p w14:paraId="540FCB6D" w14:textId="77777777" w:rsidR="00173D0A" w:rsidRDefault="00173D0A" w:rsidP="00C2777D">
                  <w:pPr>
                    <w:pStyle w:val="aff3"/>
                    <w:adjustRightInd w:val="0"/>
                    <w:snapToGrid w:val="0"/>
                    <w:spacing w:line="360" w:lineRule="auto"/>
                  </w:pPr>
                  <w:r>
                    <w:rPr>
                      <w:rFonts w:hint="eastAsia"/>
                    </w:rPr>
                    <w:t>10</w:t>
                  </w:r>
                </w:p>
              </w:tc>
              <w:tc>
                <w:tcPr>
                  <w:tcW w:w="508" w:type="pct"/>
                  <w:vAlign w:val="center"/>
                </w:tcPr>
                <w:p w14:paraId="7CFC04B0" w14:textId="77777777" w:rsidR="00173D0A" w:rsidRDefault="00173D0A" w:rsidP="00C2777D">
                  <w:pPr>
                    <w:pStyle w:val="aff3"/>
                    <w:adjustRightInd w:val="0"/>
                    <w:snapToGrid w:val="0"/>
                    <w:spacing w:line="360" w:lineRule="auto"/>
                  </w:pPr>
                  <w:r>
                    <w:rPr>
                      <w:rFonts w:hint="eastAsia"/>
                    </w:rPr>
                    <w:t>-2200</w:t>
                  </w:r>
                </w:p>
              </w:tc>
              <w:tc>
                <w:tcPr>
                  <w:tcW w:w="508" w:type="pct"/>
                  <w:vAlign w:val="center"/>
                </w:tcPr>
                <w:p w14:paraId="6B4CC9F2" w14:textId="77777777" w:rsidR="00173D0A" w:rsidRDefault="00173D0A" w:rsidP="00C2777D">
                  <w:pPr>
                    <w:pStyle w:val="aff3"/>
                    <w:adjustRightInd w:val="0"/>
                    <w:snapToGrid w:val="0"/>
                    <w:spacing w:line="360" w:lineRule="auto"/>
                  </w:pPr>
                  <w:r>
                    <w:rPr>
                      <w:rFonts w:hint="eastAsia"/>
                    </w:rPr>
                    <w:t>1600</w:t>
                  </w:r>
                </w:p>
              </w:tc>
              <w:tc>
                <w:tcPr>
                  <w:tcW w:w="616" w:type="pct"/>
                  <w:vAlign w:val="center"/>
                </w:tcPr>
                <w:p w14:paraId="7BEC4C69" w14:textId="77777777" w:rsidR="00173D0A" w:rsidRDefault="00173D0A" w:rsidP="00C2777D">
                  <w:pPr>
                    <w:pStyle w:val="aff3"/>
                    <w:adjustRightInd w:val="0"/>
                    <w:snapToGrid w:val="0"/>
                    <w:spacing w:line="360" w:lineRule="auto"/>
                    <w:rPr>
                      <w:lang w:val="zh-CN"/>
                    </w:rPr>
                  </w:pPr>
                  <w:r>
                    <w:rPr>
                      <w:rFonts w:hint="eastAsia"/>
                      <w:lang w:val="zh-CN"/>
                    </w:rPr>
                    <w:t>金华村</w:t>
                  </w:r>
                </w:p>
              </w:tc>
              <w:tc>
                <w:tcPr>
                  <w:tcW w:w="641" w:type="pct"/>
                  <w:vAlign w:val="center"/>
                </w:tcPr>
                <w:p w14:paraId="333C4FF5" w14:textId="77777777" w:rsidR="00173D0A" w:rsidRDefault="00173D0A" w:rsidP="00C2777D">
                  <w:pPr>
                    <w:pStyle w:val="aff3"/>
                    <w:adjustRightInd w:val="0"/>
                    <w:snapToGrid w:val="0"/>
                    <w:spacing w:line="360" w:lineRule="auto"/>
                  </w:pPr>
                  <w:r>
                    <w:rPr>
                      <w:rFonts w:hint="eastAsia"/>
                    </w:rPr>
                    <w:t>居住区</w:t>
                  </w:r>
                </w:p>
              </w:tc>
              <w:tc>
                <w:tcPr>
                  <w:tcW w:w="1014" w:type="pct"/>
                  <w:vMerge/>
                  <w:vAlign w:val="center"/>
                </w:tcPr>
                <w:p w14:paraId="2BD42E91" w14:textId="77777777" w:rsidR="00173D0A" w:rsidRDefault="00173D0A" w:rsidP="00C2777D">
                  <w:pPr>
                    <w:pStyle w:val="aff3"/>
                    <w:adjustRightInd w:val="0"/>
                    <w:snapToGrid w:val="0"/>
                    <w:spacing w:line="360" w:lineRule="auto"/>
                    <w:rPr>
                      <w:lang w:val="zh-CN"/>
                    </w:rPr>
                  </w:pPr>
                </w:p>
              </w:tc>
              <w:tc>
                <w:tcPr>
                  <w:tcW w:w="571" w:type="pct"/>
                  <w:vAlign w:val="center"/>
                </w:tcPr>
                <w:p w14:paraId="060B2BDF" w14:textId="77777777" w:rsidR="00173D0A" w:rsidRDefault="00173D0A" w:rsidP="00C2777D">
                  <w:pPr>
                    <w:pStyle w:val="aff3"/>
                    <w:adjustRightInd w:val="0"/>
                    <w:snapToGrid w:val="0"/>
                    <w:spacing w:line="360" w:lineRule="auto"/>
                    <w:rPr>
                      <w:lang w:val="zh-CN"/>
                    </w:rPr>
                  </w:pPr>
                  <w:r>
                    <w:rPr>
                      <w:rFonts w:hint="eastAsia"/>
                      <w:lang w:val="zh-CN"/>
                    </w:rPr>
                    <w:t>N</w:t>
                  </w:r>
                  <w:r>
                    <w:rPr>
                      <w:lang w:val="zh-CN"/>
                    </w:rPr>
                    <w:t>W</w:t>
                  </w:r>
                </w:p>
              </w:tc>
              <w:tc>
                <w:tcPr>
                  <w:tcW w:w="810" w:type="pct"/>
                  <w:vAlign w:val="center"/>
                </w:tcPr>
                <w:p w14:paraId="759ED084" w14:textId="77777777" w:rsidR="00173D0A" w:rsidRDefault="00173D0A" w:rsidP="00C2777D">
                  <w:pPr>
                    <w:pStyle w:val="aff3"/>
                    <w:adjustRightInd w:val="0"/>
                    <w:snapToGrid w:val="0"/>
                    <w:spacing w:line="360" w:lineRule="auto"/>
                  </w:pPr>
                  <w:r>
                    <w:rPr>
                      <w:rFonts w:hint="eastAsia"/>
                    </w:rPr>
                    <w:t>2.0</w:t>
                  </w:r>
                </w:p>
              </w:tc>
            </w:tr>
            <w:tr w:rsidR="00173D0A" w14:paraId="532D3C92" w14:textId="77777777" w:rsidTr="003A46DA">
              <w:trPr>
                <w:trHeight w:val="397"/>
                <w:jc w:val="center"/>
              </w:trPr>
              <w:tc>
                <w:tcPr>
                  <w:tcW w:w="328" w:type="pct"/>
                  <w:vAlign w:val="center"/>
                </w:tcPr>
                <w:p w14:paraId="1C7CAD40" w14:textId="77777777" w:rsidR="00173D0A" w:rsidRDefault="00173D0A" w:rsidP="00C2777D">
                  <w:pPr>
                    <w:pStyle w:val="aff3"/>
                    <w:adjustRightInd w:val="0"/>
                    <w:snapToGrid w:val="0"/>
                    <w:spacing w:line="360" w:lineRule="auto"/>
                  </w:pPr>
                  <w:r>
                    <w:rPr>
                      <w:rFonts w:hint="eastAsia"/>
                    </w:rPr>
                    <w:t>11</w:t>
                  </w:r>
                </w:p>
              </w:tc>
              <w:tc>
                <w:tcPr>
                  <w:tcW w:w="508" w:type="pct"/>
                  <w:vAlign w:val="center"/>
                </w:tcPr>
                <w:p w14:paraId="760F2A8B" w14:textId="77777777" w:rsidR="00173D0A" w:rsidRDefault="00173D0A" w:rsidP="00C2777D">
                  <w:pPr>
                    <w:pStyle w:val="aff3"/>
                    <w:adjustRightInd w:val="0"/>
                    <w:snapToGrid w:val="0"/>
                    <w:spacing w:line="360" w:lineRule="auto"/>
                  </w:pPr>
                  <w:r>
                    <w:rPr>
                      <w:rFonts w:hint="eastAsia"/>
                    </w:rPr>
                    <w:t>-1400</w:t>
                  </w:r>
                </w:p>
              </w:tc>
              <w:tc>
                <w:tcPr>
                  <w:tcW w:w="508" w:type="pct"/>
                  <w:vAlign w:val="center"/>
                </w:tcPr>
                <w:p w14:paraId="3EDFFC79" w14:textId="77777777" w:rsidR="00173D0A" w:rsidRDefault="00173D0A" w:rsidP="00C2777D">
                  <w:pPr>
                    <w:pStyle w:val="aff3"/>
                    <w:adjustRightInd w:val="0"/>
                    <w:snapToGrid w:val="0"/>
                    <w:spacing w:line="360" w:lineRule="auto"/>
                  </w:pPr>
                  <w:r>
                    <w:rPr>
                      <w:rFonts w:hint="eastAsia"/>
                    </w:rPr>
                    <w:t>1200</w:t>
                  </w:r>
                </w:p>
              </w:tc>
              <w:tc>
                <w:tcPr>
                  <w:tcW w:w="616" w:type="pct"/>
                  <w:vAlign w:val="center"/>
                </w:tcPr>
                <w:p w14:paraId="31E5900A" w14:textId="77777777" w:rsidR="00173D0A" w:rsidRDefault="00173D0A" w:rsidP="00C2777D">
                  <w:pPr>
                    <w:pStyle w:val="aff3"/>
                    <w:adjustRightInd w:val="0"/>
                    <w:snapToGrid w:val="0"/>
                    <w:spacing w:line="360" w:lineRule="auto"/>
                    <w:rPr>
                      <w:lang w:val="zh-CN"/>
                    </w:rPr>
                  </w:pPr>
                  <w:r>
                    <w:rPr>
                      <w:rFonts w:hint="eastAsia"/>
                      <w:lang w:val="zh-CN"/>
                    </w:rPr>
                    <w:t>塘家屋</w:t>
                  </w:r>
                </w:p>
              </w:tc>
              <w:tc>
                <w:tcPr>
                  <w:tcW w:w="641" w:type="pct"/>
                  <w:vAlign w:val="center"/>
                </w:tcPr>
                <w:p w14:paraId="4ED3A08E" w14:textId="77777777" w:rsidR="00173D0A" w:rsidRDefault="00173D0A" w:rsidP="00C2777D">
                  <w:pPr>
                    <w:pStyle w:val="aff3"/>
                    <w:adjustRightInd w:val="0"/>
                    <w:snapToGrid w:val="0"/>
                    <w:spacing w:line="360" w:lineRule="auto"/>
                  </w:pPr>
                  <w:r>
                    <w:rPr>
                      <w:rFonts w:hint="eastAsia"/>
                    </w:rPr>
                    <w:t>居住区</w:t>
                  </w:r>
                </w:p>
              </w:tc>
              <w:tc>
                <w:tcPr>
                  <w:tcW w:w="1014" w:type="pct"/>
                  <w:vMerge/>
                  <w:vAlign w:val="center"/>
                </w:tcPr>
                <w:p w14:paraId="27C34805" w14:textId="77777777" w:rsidR="00173D0A" w:rsidRDefault="00173D0A" w:rsidP="00C2777D">
                  <w:pPr>
                    <w:pStyle w:val="aff3"/>
                    <w:adjustRightInd w:val="0"/>
                    <w:snapToGrid w:val="0"/>
                    <w:spacing w:line="360" w:lineRule="auto"/>
                    <w:rPr>
                      <w:lang w:val="zh-CN"/>
                    </w:rPr>
                  </w:pPr>
                </w:p>
              </w:tc>
              <w:tc>
                <w:tcPr>
                  <w:tcW w:w="571" w:type="pct"/>
                  <w:vAlign w:val="center"/>
                </w:tcPr>
                <w:p w14:paraId="09AEB8E4" w14:textId="77777777" w:rsidR="00173D0A" w:rsidRDefault="00173D0A" w:rsidP="00C2777D">
                  <w:pPr>
                    <w:pStyle w:val="aff3"/>
                    <w:adjustRightInd w:val="0"/>
                    <w:snapToGrid w:val="0"/>
                    <w:spacing w:line="360" w:lineRule="auto"/>
                    <w:rPr>
                      <w:lang w:val="zh-CN"/>
                    </w:rPr>
                  </w:pPr>
                  <w:r>
                    <w:rPr>
                      <w:rFonts w:hint="eastAsia"/>
                      <w:lang w:val="zh-CN"/>
                    </w:rPr>
                    <w:t>N</w:t>
                  </w:r>
                  <w:r>
                    <w:rPr>
                      <w:lang w:val="zh-CN"/>
                    </w:rPr>
                    <w:t>W</w:t>
                  </w:r>
                </w:p>
              </w:tc>
              <w:tc>
                <w:tcPr>
                  <w:tcW w:w="810" w:type="pct"/>
                  <w:vAlign w:val="center"/>
                </w:tcPr>
                <w:p w14:paraId="0EF7CAD6" w14:textId="77777777" w:rsidR="00173D0A" w:rsidRDefault="00173D0A" w:rsidP="00C2777D">
                  <w:pPr>
                    <w:pStyle w:val="aff3"/>
                    <w:adjustRightInd w:val="0"/>
                    <w:snapToGrid w:val="0"/>
                    <w:spacing w:line="360" w:lineRule="auto"/>
                  </w:pPr>
                  <w:r>
                    <w:rPr>
                      <w:rFonts w:hint="eastAsia"/>
                    </w:rPr>
                    <w:t>2.0</w:t>
                  </w:r>
                </w:p>
              </w:tc>
            </w:tr>
            <w:tr w:rsidR="00173D0A" w14:paraId="194783B2" w14:textId="77777777" w:rsidTr="003A46DA">
              <w:trPr>
                <w:trHeight w:val="397"/>
                <w:jc w:val="center"/>
              </w:trPr>
              <w:tc>
                <w:tcPr>
                  <w:tcW w:w="328" w:type="pct"/>
                  <w:vAlign w:val="center"/>
                </w:tcPr>
                <w:p w14:paraId="09799C29" w14:textId="77777777" w:rsidR="00173D0A" w:rsidRDefault="00173D0A" w:rsidP="00C2777D">
                  <w:pPr>
                    <w:pStyle w:val="aff3"/>
                    <w:adjustRightInd w:val="0"/>
                    <w:snapToGrid w:val="0"/>
                    <w:spacing w:line="360" w:lineRule="auto"/>
                  </w:pPr>
                  <w:r>
                    <w:rPr>
                      <w:rFonts w:hint="eastAsia"/>
                    </w:rPr>
                    <w:t>12</w:t>
                  </w:r>
                </w:p>
              </w:tc>
              <w:tc>
                <w:tcPr>
                  <w:tcW w:w="508" w:type="pct"/>
                  <w:vAlign w:val="center"/>
                </w:tcPr>
                <w:p w14:paraId="196892AF" w14:textId="77777777" w:rsidR="00173D0A" w:rsidRDefault="00173D0A" w:rsidP="00C2777D">
                  <w:pPr>
                    <w:pStyle w:val="aff3"/>
                    <w:adjustRightInd w:val="0"/>
                    <w:snapToGrid w:val="0"/>
                    <w:spacing w:line="360" w:lineRule="auto"/>
                  </w:pPr>
                  <w:r>
                    <w:rPr>
                      <w:rFonts w:hint="eastAsia"/>
                    </w:rPr>
                    <w:t>-2310</w:t>
                  </w:r>
                </w:p>
              </w:tc>
              <w:tc>
                <w:tcPr>
                  <w:tcW w:w="508" w:type="pct"/>
                  <w:vAlign w:val="center"/>
                </w:tcPr>
                <w:p w14:paraId="5BD0097B" w14:textId="77777777" w:rsidR="00173D0A" w:rsidRDefault="00173D0A" w:rsidP="00C2777D">
                  <w:pPr>
                    <w:pStyle w:val="aff3"/>
                    <w:adjustRightInd w:val="0"/>
                    <w:snapToGrid w:val="0"/>
                    <w:spacing w:line="360" w:lineRule="auto"/>
                  </w:pPr>
                  <w:r>
                    <w:rPr>
                      <w:rFonts w:hint="eastAsia"/>
                    </w:rPr>
                    <w:t>800</w:t>
                  </w:r>
                </w:p>
              </w:tc>
              <w:tc>
                <w:tcPr>
                  <w:tcW w:w="616" w:type="pct"/>
                  <w:vAlign w:val="center"/>
                </w:tcPr>
                <w:p w14:paraId="57089F94" w14:textId="77777777" w:rsidR="00173D0A" w:rsidRDefault="00173D0A" w:rsidP="00C2777D">
                  <w:pPr>
                    <w:pStyle w:val="aff3"/>
                    <w:adjustRightInd w:val="0"/>
                    <w:snapToGrid w:val="0"/>
                    <w:spacing w:line="360" w:lineRule="auto"/>
                  </w:pPr>
                  <w:r>
                    <w:rPr>
                      <w:rFonts w:hint="eastAsia"/>
                    </w:rPr>
                    <w:t>港家坝</w:t>
                  </w:r>
                </w:p>
              </w:tc>
              <w:tc>
                <w:tcPr>
                  <w:tcW w:w="641" w:type="pct"/>
                  <w:vAlign w:val="center"/>
                </w:tcPr>
                <w:p w14:paraId="00DEE030" w14:textId="77777777" w:rsidR="00173D0A" w:rsidRDefault="00173D0A" w:rsidP="00C2777D">
                  <w:pPr>
                    <w:pStyle w:val="aff3"/>
                    <w:adjustRightInd w:val="0"/>
                    <w:snapToGrid w:val="0"/>
                    <w:spacing w:line="360" w:lineRule="auto"/>
                  </w:pPr>
                  <w:r>
                    <w:rPr>
                      <w:rFonts w:hint="eastAsia"/>
                    </w:rPr>
                    <w:t>居住区</w:t>
                  </w:r>
                </w:p>
              </w:tc>
              <w:tc>
                <w:tcPr>
                  <w:tcW w:w="1014" w:type="pct"/>
                  <w:vMerge/>
                  <w:vAlign w:val="center"/>
                </w:tcPr>
                <w:p w14:paraId="014B48BD" w14:textId="77777777" w:rsidR="00173D0A" w:rsidRDefault="00173D0A" w:rsidP="00C2777D">
                  <w:pPr>
                    <w:pStyle w:val="aff3"/>
                    <w:adjustRightInd w:val="0"/>
                    <w:snapToGrid w:val="0"/>
                    <w:spacing w:line="360" w:lineRule="auto"/>
                    <w:rPr>
                      <w:lang w:val="zh-CN"/>
                    </w:rPr>
                  </w:pPr>
                </w:p>
              </w:tc>
              <w:tc>
                <w:tcPr>
                  <w:tcW w:w="571" w:type="pct"/>
                  <w:vAlign w:val="center"/>
                </w:tcPr>
                <w:p w14:paraId="40323016" w14:textId="77777777" w:rsidR="00173D0A" w:rsidRDefault="00173D0A" w:rsidP="00C2777D">
                  <w:pPr>
                    <w:pStyle w:val="aff3"/>
                    <w:adjustRightInd w:val="0"/>
                    <w:snapToGrid w:val="0"/>
                    <w:spacing w:line="360" w:lineRule="auto"/>
                    <w:rPr>
                      <w:lang w:val="zh-CN"/>
                    </w:rPr>
                  </w:pPr>
                  <w:r>
                    <w:rPr>
                      <w:rFonts w:hint="eastAsia"/>
                      <w:lang w:val="zh-CN"/>
                    </w:rPr>
                    <w:t>N</w:t>
                  </w:r>
                  <w:r>
                    <w:rPr>
                      <w:lang w:val="zh-CN"/>
                    </w:rPr>
                    <w:t>W</w:t>
                  </w:r>
                </w:p>
              </w:tc>
              <w:tc>
                <w:tcPr>
                  <w:tcW w:w="810" w:type="pct"/>
                  <w:vAlign w:val="center"/>
                </w:tcPr>
                <w:p w14:paraId="606B8E86" w14:textId="77777777" w:rsidR="00173D0A" w:rsidRDefault="00173D0A" w:rsidP="00C2777D">
                  <w:pPr>
                    <w:pStyle w:val="aff3"/>
                    <w:adjustRightInd w:val="0"/>
                    <w:snapToGrid w:val="0"/>
                    <w:spacing w:line="360" w:lineRule="auto"/>
                  </w:pPr>
                  <w:r>
                    <w:rPr>
                      <w:rFonts w:hint="eastAsia"/>
                    </w:rPr>
                    <w:t>1.9</w:t>
                  </w:r>
                </w:p>
              </w:tc>
            </w:tr>
            <w:tr w:rsidR="00173D0A" w14:paraId="24BE3864" w14:textId="77777777" w:rsidTr="003A46DA">
              <w:trPr>
                <w:trHeight w:val="397"/>
                <w:jc w:val="center"/>
              </w:trPr>
              <w:tc>
                <w:tcPr>
                  <w:tcW w:w="328" w:type="pct"/>
                  <w:vAlign w:val="center"/>
                </w:tcPr>
                <w:p w14:paraId="67941569" w14:textId="77777777" w:rsidR="00173D0A" w:rsidRDefault="00173D0A" w:rsidP="00C2777D">
                  <w:pPr>
                    <w:pStyle w:val="aff3"/>
                    <w:adjustRightInd w:val="0"/>
                    <w:snapToGrid w:val="0"/>
                    <w:spacing w:line="360" w:lineRule="auto"/>
                  </w:pPr>
                  <w:r>
                    <w:rPr>
                      <w:rFonts w:hint="eastAsia"/>
                    </w:rPr>
                    <w:t>13</w:t>
                  </w:r>
                </w:p>
              </w:tc>
              <w:tc>
                <w:tcPr>
                  <w:tcW w:w="508" w:type="pct"/>
                  <w:vAlign w:val="center"/>
                </w:tcPr>
                <w:p w14:paraId="37063D81" w14:textId="77777777" w:rsidR="00173D0A" w:rsidRDefault="00173D0A" w:rsidP="00C2777D">
                  <w:pPr>
                    <w:pStyle w:val="aff3"/>
                    <w:adjustRightInd w:val="0"/>
                    <w:snapToGrid w:val="0"/>
                    <w:spacing w:line="360" w:lineRule="auto"/>
                  </w:pPr>
                  <w:r>
                    <w:rPr>
                      <w:rFonts w:hint="eastAsia"/>
                    </w:rPr>
                    <w:t>-2200</w:t>
                  </w:r>
                </w:p>
              </w:tc>
              <w:tc>
                <w:tcPr>
                  <w:tcW w:w="508" w:type="pct"/>
                  <w:vAlign w:val="center"/>
                </w:tcPr>
                <w:p w14:paraId="057247F9" w14:textId="77777777" w:rsidR="00173D0A" w:rsidRDefault="00173D0A" w:rsidP="00C2777D">
                  <w:pPr>
                    <w:pStyle w:val="aff3"/>
                    <w:adjustRightInd w:val="0"/>
                    <w:snapToGrid w:val="0"/>
                    <w:spacing w:line="360" w:lineRule="auto"/>
                  </w:pPr>
                  <w:r>
                    <w:rPr>
                      <w:rFonts w:hint="eastAsia"/>
                    </w:rPr>
                    <w:t>420</w:t>
                  </w:r>
                </w:p>
              </w:tc>
              <w:tc>
                <w:tcPr>
                  <w:tcW w:w="616" w:type="pct"/>
                  <w:vAlign w:val="center"/>
                </w:tcPr>
                <w:p w14:paraId="0C3FC139" w14:textId="77777777" w:rsidR="00173D0A" w:rsidRDefault="00173D0A" w:rsidP="00C2777D">
                  <w:pPr>
                    <w:pStyle w:val="aff3"/>
                    <w:adjustRightInd w:val="0"/>
                    <w:snapToGrid w:val="0"/>
                    <w:spacing w:line="360" w:lineRule="auto"/>
                  </w:pPr>
                  <w:r>
                    <w:rPr>
                      <w:rFonts w:hint="eastAsia"/>
                    </w:rPr>
                    <w:t>左家屋场</w:t>
                  </w:r>
                </w:p>
              </w:tc>
              <w:tc>
                <w:tcPr>
                  <w:tcW w:w="641" w:type="pct"/>
                  <w:vAlign w:val="center"/>
                </w:tcPr>
                <w:p w14:paraId="04E4702B" w14:textId="77777777" w:rsidR="00173D0A" w:rsidRDefault="00173D0A" w:rsidP="00C2777D">
                  <w:pPr>
                    <w:pStyle w:val="aff3"/>
                    <w:adjustRightInd w:val="0"/>
                    <w:snapToGrid w:val="0"/>
                    <w:spacing w:line="360" w:lineRule="auto"/>
                  </w:pPr>
                  <w:r>
                    <w:rPr>
                      <w:rFonts w:hint="eastAsia"/>
                    </w:rPr>
                    <w:t>居住区</w:t>
                  </w:r>
                </w:p>
              </w:tc>
              <w:tc>
                <w:tcPr>
                  <w:tcW w:w="1014" w:type="pct"/>
                  <w:vMerge/>
                  <w:vAlign w:val="center"/>
                </w:tcPr>
                <w:p w14:paraId="4AAFC789" w14:textId="77777777" w:rsidR="00173D0A" w:rsidRDefault="00173D0A" w:rsidP="00C2777D">
                  <w:pPr>
                    <w:pStyle w:val="aff3"/>
                    <w:adjustRightInd w:val="0"/>
                    <w:snapToGrid w:val="0"/>
                    <w:spacing w:line="360" w:lineRule="auto"/>
                    <w:rPr>
                      <w:lang w:val="zh-CN"/>
                    </w:rPr>
                  </w:pPr>
                </w:p>
              </w:tc>
              <w:tc>
                <w:tcPr>
                  <w:tcW w:w="571" w:type="pct"/>
                  <w:vAlign w:val="center"/>
                </w:tcPr>
                <w:p w14:paraId="5486A929" w14:textId="77777777" w:rsidR="00173D0A" w:rsidRDefault="00173D0A" w:rsidP="00C2777D">
                  <w:pPr>
                    <w:pStyle w:val="aff3"/>
                    <w:adjustRightInd w:val="0"/>
                    <w:snapToGrid w:val="0"/>
                    <w:spacing w:line="360" w:lineRule="auto"/>
                    <w:rPr>
                      <w:lang w:val="zh-CN"/>
                    </w:rPr>
                  </w:pPr>
                  <w:r>
                    <w:rPr>
                      <w:rFonts w:hint="eastAsia"/>
                      <w:lang w:val="zh-CN"/>
                    </w:rPr>
                    <w:t>N</w:t>
                  </w:r>
                  <w:r>
                    <w:rPr>
                      <w:lang w:val="zh-CN"/>
                    </w:rPr>
                    <w:t>W</w:t>
                  </w:r>
                </w:p>
              </w:tc>
              <w:tc>
                <w:tcPr>
                  <w:tcW w:w="810" w:type="pct"/>
                  <w:vAlign w:val="center"/>
                </w:tcPr>
                <w:p w14:paraId="4D14744B" w14:textId="77777777" w:rsidR="00173D0A" w:rsidRDefault="00173D0A" w:rsidP="00C2777D">
                  <w:pPr>
                    <w:pStyle w:val="aff3"/>
                    <w:adjustRightInd w:val="0"/>
                    <w:snapToGrid w:val="0"/>
                    <w:spacing w:line="360" w:lineRule="auto"/>
                  </w:pPr>
                  <w:r>
                    <w:rPr>
                      <w:rFonts w:hint="eastAsia"/>
                    </w:rPr>
                    <w:t>1.2</w:t>
                  </w:r>
                </w:p>
              </w:tc>
            </w:tr>
            <w:tr w:rsidR="00173D0A" w14:paraId="4E4054AD" w14:textId="77777777" w:rsidTr="003A46DA">
              <w:trPr>
                <w:trHeight w:val="397"/>
                <w:jc w:val="center"/>
              </w:trPr>
              <w:tc>
                <w:tcPr>
                  <w:tcW w:w="328" w:type="pct"/>
                  <w:vAlign w:val="center"/>
                </w:tcPr>
                <w:p w14:paraId="30861152" w14:textId="77777777" w:rsidR="00173D0A" w:rsidRDefault="00173D0A" w:rsidP="00C2777D">
                  <w:pPr>
                    <w:pStyle w:val="aff3"/>
                    <w:adjustRightInd w:val="0"/>
                    <w:snapToGrid w:val="0"/>
                    <w:spacing w:line="360" w:lineRule="auto"/>
                  </w:pPr>
                  <w:r>
                    <w:rPr>
                      <w:rFonts w:hint="eastAsia"/>
                    </w:rPr>
                    <w:t>14</w:t>
                  </w:r>
                </w:p>
              </w:tc>
              <w:tc>
                <w:tcPr>
                  <w:tcW w:w="508" w:type="pct"/>
                  <w:vAlign w:val="center"/>
                </w:tcPr>
                <w:p w14:paraId="22534B16" w14:textId="77777777" w:rsidR="00173D0A" w:rsidRDefault="00173D0A" w:rsidP="00C2777D">
                  <w:pPr>
                    <w:pStyle w:val="aff3"/>
                    <w:adjustRightInd w:val="0"/>
                    <w:snapToGrid w:val="0"/>
                    <w:spacing w:line="360" w:lineRule="auto"/>
                  </w:pPr>
                  <w:r>
                    <w:rPr>
                      <w:rFonts w:hint="eastAsia"/>
                    </w:rPr>
                    <w:t>-1780</w:t>
                  </w:r>
                </w:p>
              </w:tc>
              <w:tc>
                <w:tcPr>
                  <w:tcW w:w="508" w:type="pct"/>
                  <w:vAlign w:val="center"/>
                </w:tcPr>
                <w:p w14:paraId="70744BBA" w14:textId="77777777" w:rsidR="00173D0A" w:rsidRDefault="00173D0A" w:rsidP="00C2777D">
                  <w:pPr>
                    <w:pStyle w:val="aff3"/>
                    <w:adjustRightInd w:val="0"/>
                    <w:snapToGrid w:val="0"/>
                    <w:spacing w:line="360" w:lineRule="auto"/>
                  </w:pPr>
                  <w:r>
                    <w:rPr>
                      <w:rFonts w:hint="eastAsia"/>
                    </w:rPr>
                    <w:t>700</w:t>
                  </w:r>
                </w:p>
              </w:tc>
              <w:tc>
                <w:tcPr>
                  <w:tcW w:w="616" w:type="pct"/>
                  <w:vAlign w:val="center"/>
                </w:tcPr>
                <w:p w14:paraId="388A1C60" w14:textId="77777777" w:rsidR="00173D0A" w:rsidRDefault="00173D0A" w:rsidP="00C2777D">
                  <w:pPr>
                    <w:pStyle w:val="aff3"/>
                    <w:adjustRightInd w:val="0"/>
                    <w:snapToGrid w:val="0"/>
                    <w:spacing w:line="360" w:lineRule="auto"/>
                  </w:pPr>
                  <w:r>
                    <w:rPr>
                      <w:rFonts w:hint="eastAsia"/>
                    </w:rPr>
                    <w:t>赵家冲</w:t>
                  </w:r>
                </w:p>
              </w:tc>
              <w:tc>
                <w:tcPr>
                  <w:tcW w:w="641" w:type="pct"/>
                  <w:vAlign w:val="center"/>
                </w:tcPr>
                <w:p w14:paraId="256F67D1" w14:textId="77777777" w:rsidR="00173D0A" w:rsidRDefault="00173D0A" w:rsidP="00C2777D">
                  <w:pPr>
                    <w:pStyle w:val="aff3"/>
                    <w:adjustRightInd w:val="0"/>
                    <w:snapToGrid w:val="0"/>
                    <w:spacing w:line="360" w:lineRule="auto"/>
                  </w:pPr>
                  <w:r>
                    <w:rPr>
                      <w:rFonts w:hint="eastAsia"/>
                    </w:rPr>
                    <w:t>居住区</w:t>
                  </w:r>
                </w:p>
              </w:tc>
              <w:tc>
                <w:tcPr>
                  <w:tcW w:w="1014" w:type="pct"/>
                  <w:vMerge/>
                  <w:vAlign w:val="center"/>
                </w:tcPr>
                <w:p w14:paraId="3DEE87B4" w14:textId="77777777" w:rsidR="00173D0A" w:rsidRDefault="00173D0A" w:rsidP="00C2777D">
                  <w:pPr>
                    <w:pStyle w:val="aff3"/>
                    <w:adjustRightInd w:val="0"/>
                    <w:snapToGrid w:val="0"/>
                    <w:spacing w:line="360" w:lineRule="auto"/>
                    <w:rPr>
                      <w:lang w:val="zh-CN"/>
                    </w:rPr>
                  </w:pPr>
                </w:p>
              </w:tc>
              <w:tc>
                <w:tcPr>
                  <w:tcW w:w="571" w:type="pct"/>
                  <w:vAlign w:val="center"/>
                </w:tcPr>
                <w:p w14:paraId="02D8E8E0" w14:textId="77777777" w:rsidR="00173D0A" w:rsidRDefault="00173D0A" w:rsidP="00C2777D">
                  <w:pPr>
                    <w:pStyle w:val="aff3"/>
                    <w:adjustRightInd w:val="0"/>
                    <w:snapToGrid w:val="0"/>
                    <w:spacing w:line="360" w:lineRule="auto"/>
                    <w:rPr>
                      <w:lang w:val="zh-CN"/>
                    </w:rPr>
                  </w:pPr>
                  <w:r>
                    <w:rPr>
                      <w:rFonts w:hint="eastAsia"/>
                      <w:lang w:val="zh-CN"/>
                    </w:rPr>
                    <w:t>N</w:t>
                  </w:r>
                  <w:r>
                    <w:rPr>
                      <w:lang w:val="zh-CN"/>
                    </w:rPr>
                    <w:t>W</w:t>
                  </w:r>
                </w:p>
              </w:tc>
              <w:tc>
                <w:tcPr>
                  <w:tcW w:w="810" w:type="pct"/>
                  <w:vAlign w:val="center"/>
                </w:tcPr>
                <w:p w14:paraId="566A7CBD" w14:textId="77777777" w:rsidR="00173D0A" w:rsidRDefault="00173D0A" w:rsidP="00C2777D">
                  <w:pPr>
                    <w:pStyle w:val="aff3"/>
                    <w:adjustRightInd w:val="0"/>
                    <w:snapToGrid w:val="0"/>
                    <w:spacing w:line="360" w:lineRule="auto"/>
                  </w:pPr>
                  <w:r>
                    <w:rPr>
                      <w:rFonts w:hint="eastAsia"/>
                    </w:rPr>
                    <w:t>1.4</w:t>
                  </w:r>
                </w:p>
              </w:tc>
            </w:tr>
            <w:tr w:rsidR="00173D0A" w14:paraId="34C4B1BC" w14:textId="77777777" w:rsidTr="003A46DA">
              <w:trPr>
                <w:trHeight w:val="90"/>
                <w:jc w:val="center"/>
              </w:trPr>
              <w:tc>
                <w:tcPr>
                  <w:tcW w:w="328" w:type="pct"/>
                  <w:vAlign w:val="center"/>
                </w:tcPr>
                <w:p w14:paraId="14FD3E8D" w14:textId="77777777" w:rsidR="00173D0A" w:rsidRDefault="00173D0A" w:rsidP="00C2777D">
                  <w:pPr>
                    <w:pStyle w:val="aff3"/>
                    <w:adjustRightInd w:val="0"/>
                    <w:snapToGrid w:val="0"/>
                    <w:spacing w:line="360" w:lineRule="auto"/>
                  </w:pPr>
                  <w:r>
                    <w:rPr>
                      <w:rFonts w:hint="eastAsia"/>
                    </w:rPr>
                    <w:t>14</w:t>
                  </w:r>
                </w:p>
              </w:tc>
              <w:tc>
                <w:tcPr>
                  <w:tcW w:w="508" w:type="pct"/>
                  <w:vAlign w:val="center"/>
                </w:tcPr>
                <w:p w14:paraId="5255688F" w14:textId="77777777" w:rsidR="00173D0A" w:rsidRDefault="00173D0A" w:rsidP="00C2777D">
                  <w:pPr>
                    <w:pStyle w:val="aff3"/>
                    <w:adjustRightInd w:val="0"/>
                    <w:snapToGrid w:val="0"/>
                    <w:spacing w:line="360" w:lineRule="auto"/>
                  </w:pPr>
                  <w:r>
                    <w:rPr>
                      <w:rFonts w:hint="eastAsia"/>
                    </w:rPr>
                    <w:t>-2260</w:t>
                  </w:r>
                </w:p>
              </w:tc>
              <w:tc>
                <w:tcPr>
                  <w:tcW w:w="508" w:type="pct"/>
                  <w:vAlign w:val="center"/>
                </w:tcPr>
                <w:p w14:paraId="31991EC6" w14:textId="77777777" w:rsidR="00173D0A" w:rsidRDefault="00173D0A" w:rsidP="00C2777D">
                  <w:pPr>
                    <w:pStyle w:val="aff3"/>
                    <w:adjustRightInd w:val="0"/>
                    <w:snapToGrid w:val="0"/>
                    <w:spacing w:line="360" w:lineRule="auto"/>
                  </w:pPr>
                  <w:r>
                    <w:rPr>
                      <w:rFonts w:hint="eastAsia"/>
                    </w:rPr>
                    <w:t>-400</w:t>
                  </w:r>
                </w:p>
              </w:tc>
              <w:tc>
                <w:tcPr>
                  <w:tcW w:w="616" w:type="pct"/>
                  <w:vAlign w:val="center"/>
                </w:tcPr>
                <w:p w14:paraId="5A3E7030" w14:textId="77777777" w:rsidR="00173D0A" w:rsidRDefault="00173D0A" w:rsidP="00C2777D">
                  <w:pPr>
                    <w:pStyle w:val="aff3"/>
                    <w:adjustRightInd w:val="0"/>
                    <w:snapToGrid w:val="0"/>
                    <w:spacing w:line="360" w:lineRule="auto"/>
                  </w:pPr>
                  <w:r>
                    <w:rPr>
                      <w:rFonts w:hint="eastAsia"/>
                    </w:rPr>
                    <w:t>水井冲</w:t>
                  </w:r>
                </w:p>
              </w:tc>
              <w:tc>
                <w:tcPr>
                  <w:tcW w:w="641" w:type="pct"/>
                  <w:vAlign w:val="center"/>
                </w:tcPr>
                <w:p w14:paraId="2862CE9C" w14:textId="77777777" w:rsidR="00173D0A" w:rsidRDefault="00173D0A" w:rsidP="00C2777D">
                  <w:pPr>
                    <w:pStyle w:val="aff3"/>
                    <w:adjustRightInd w:val="0"/>
                    <w:snapToGrid w:val="0"/>
                    <w:spacing w:line="360" w:lineRule="auto"/>
                  </w:pPr>
                  <w:r>
                    <w:rPr>
                      <w:rFonts w:hint="eastAsia"/>
                    </w:rPr>
                    <w:t>居住区</w:t>
                  </w:r>
                </w:p>
              </w:tc>
              <w:tc>
                <w:tcPr>
                  <w:tcW w:w="1014" w:type="pct"/>
                  <w:vMerge/>
                  <w:vAlign w:val="center"/>
                </w:tcPr>
                <w:p w14:paraId="719D0319" w14:textId="77777777" w:rsidR="00173D0A" w:rsidRDefault="00173D0A" w:rsidP="00C2777D">
                  <w:pPr>
                    <w:pStyle w:val="aff3"/>
                    <w:adjustRightInd w:val="0"/>
                    <w:snapToGrid w:val="0"/>
                    <w:spacing w:line="360" w:lineRule="auto"/>
                    <w:rPr>
                      <w:lang w:val="zh-CN"/>
                    </w:rPr>
                  </w:pPr>
                </w:p>
              </w:tc>
              <w:tc>
                <w:tcPr>
                  <w:tcW w:w="571" w:type="pct"/>
                  <w:vAlign w:val="center"/>
                </w:tcPr>
                <w:p w14:paraId="2F8CBA6A" w14:textId="77777777" w:rsidR="00173D0A" w:rsidRDefault="00173D0A" w:rsidP="00C2777D">
                  <w:pPr>
                    <w:pStyle w:val="aff3"/>
                    <w:adjustRightInd w:val="0"/>
                    <w:snapToGrid w:val="0"/>
                    <w:spacing w:line="360" w:lineRule="auto"/>
                  </w:pPr>
                  <w:r>
                    <w:rPr>
                      <w:rFonts w:hint="eastAsia"/>
                    </w:rPr>
                    <w:t>SW</w:t>
                  </w:r>
                </w:p>
              </w:tc>
              <w:tc>
                <w:tcPr>
                  <w:tcW w:w="810" w:type="pct"/>
                  <w:vAlign w:val="center"/>
                </w:tcPr>
                <w:p w14:paraId="44D83060" w14:textId="77777777" w:rsidR="00173D0A" w:rsidRDefault="00173D0A" w:rsidP="00C2777D">
                  <w:pPr>
                    <w:pStyle w:val="aff3"/>
                    <w:adjustRightInd w:val="0"/>
                    <w:snapToGrid w:val="0"/>
                    <w:spacing w:line="360" w:lineRule="auto"/>
                  </w:pPr>
                  <w:r>
                    <w:rPr>
                      <w:rFonts w:hint="eastAsia"/>
                    </w:rPr>
                    <w:t>2.4</w:t>
                  </w:r>
                </w:p>
              </w:tc>
            </w:tr>
            <w:tr w:rsidR="00173D0A" w14:paraId="4F56D5E2" w14:textId="77777777" w:rsidTr="003A46DA">
              <w:trPr>
                <w:trHeight w:val="397"/>
                <w:jc w:val="center"/>
              </w:trPr>
              <w:tc>
                <w:tcPr>
                  <w:tcW w:w="328" w:type="pct"/>
                  <w:vAlign w:val="center"/>
                </w:tcPr>
                <w:p w14:paraId="78E3517C" w14:textId="77777777" w:rsidR="00173D0A" w:rsidRDefault="00173D0A" w:rsidP="00C2777D">
                  <w:pPr>
                    <w:pStyle w:val="aff3"/>
                    <w:adjustRightInd w:val="0"/>
                    <w:snapToGrid w:val="0"/>
                    <w:spacing w:line="360" w:lineRule="auto"/>
                  </w:pPr>
                  <w:r>
                    <w:rPr>
                      <w:rFonts w:hint="eastAsia"/>
                    </w:rPr>
                    <w:t>16</w:t>
                  </w:r>
                </w:p>
              </w:tc>
              <w:tc>
                <w:tcPr>
                  <w:tcW w:w="508" w:type="pct"/>
                  <w:vAlign w:val="center"/>
                </w:tcPr>
                <w:p w14:paraId="43B9FA3B" w14:textId="77777777" w:rsidR="00173D0A" w:rsidRDefault="00173D0A" w:rsidP="00C2777D">
                  <w:pPr>
                    <w:pStyle w:val="aff3"/>
                    <w:adjustRightInd w:val="0"/>
                    <w:snapToGrid w:val="0"/>
                    <w:spacing w:line="360" w:lineRule="auto"/>
                  </w:pPr>
                  <w:r>
                    <w:rPr>
                      <w:rFonts w:hint="eastAsia"/>
                    </w:rPr>
                    <w:t>-1300</w:t>
                  </w:r>
                </w:p>
              </w:tc>
              <w:tc>
                <w:tcPr>
                  <w:tcW w:w="508" w:type="pct"/>
                  <w:vAlign w:val="center"/>
                </w:tcPr>
                <w:p w14:paraId="50C190C2" w14:textId="77777777" w:rsidR="00173D0A" w:rsidRDefault="00173D0A" w:rsidP="00C2777D">
                  <w:pPr>
                    <w:pStyle w:val="aff3"/>
                    <w:adjustRightInd w:val="0"/>
                    <w:snapToGrid w:val="0"/>
                    <w:spacing w:line="360" w:lineRule="auto"/>
                  </w:pPr>
                  <w:r>
                    <w:rPr>
                      <w:rFonts w:hint="eastAsia"/>
                    </w:rPr>
                    <w:t>-700</w:t>
                  </w:r>
                </w:p>
              </w:tc>
              <w:tc>
                <w:tcPr>
                  <w:tcW w:w="616" w:type="pct"/>
                  <w:vAlign w:val="center"/>
                </w:tcPr>
                <w:p w14:paraId="2CDB4ED3" w14:textId="77777777" w:rsidR="00173D0A" w:rsidRDefault="00173D0A" w:rsidP="00C2777D">
                  <w:pPr>
                    <w:pStyle w:val="aff3"/>
                    <w:adjustRightInd w:val="0"/>
                    <w:snapToGrid w:val="0"/>
                    <w:spacing w:line="360" w:lineRule="auto"/>
                  </w:pPr>
                  <w:r>
                    <w:rPr>
                      <w:rFonts w:hint="eastAsia"/>
                    </w:rPr>
                    <w:t>文家垄</w:t>
                  </w:r>
                </w:p>
              </w:tc>
              <w:tc>
                <w:tcPr>
                  <w:tcW w:w="641" w:type="pct"/>
                  <w:vAlign w:val="center"/>
                </w:tcPr>
                <w:p w14:paraId="746BC127" w14:textId="77777777" w:rsidR="00173D0A" w:rsidRDefault="00173D0A" w:rsidP="00C2777D">
                  <w:pPr>
                    <w:pStyle w:val="aff3"/>
                    <w:adjustRightInd w:val="0"/>
                    <w:snapToGrid w:val="0"/>
                    <w:spacing w:line="360" w:lineRule="auto"/>
                  </w:pPr>
                  <w:r>
                    <w:rPr>
                      <w:rFonts w:hint="eastAsia"/>
                    </w:rPr>
                    <w:t>居住区</w:t>
                  </w:r>
                </w:p>
              </w:tc>
              <w:tc>
                <w:tcPr>
                  <w:tcW w:w="1014" w:type="pct"/>
                  <w:vMerge/>
                  <w:vAlign w:val="center"/>
                </w:tcPr>
                <w:p w14:paraId="64DDE077" w14:textId="77777777" w:rsidR="00173D0A" w:rsidRDefault="00173D0A" w:rsidP="00C2777D">
                  <w:pPr>
                    <w:pStyle w:val="aff3"/>
                    <w:adjustRightInd w:val="0"/>
                    <w:snapToGrid w:val="0"/>
                    <w:spacing w:line="360" w:lineRule="auto"/>
                    <w:rPr>
                      <w:lang w:val="zh-CN"/>
                    </w:rPr>
                  </w:pPr>
                </w:p>
              </w:tc>
              <w:tc>
                <w:tcPr>
                  <w:tcW w:w="571" w:type="pct"/>
                  <w:vAlign w:val="center"/>
                </w:tcPr>
                <w:p w14:paraId="2EF91344" w14:textId="77777777" w:rsidR="00173D0A" w:rsidRDefault="00173D0A" w:rsidP="00C2777D">
                  <w:pPr>
                    <w:pStyle w:val="aff3"/>
                    <w:adjustRightInd w:val="0"/>
                    <w:snapToGrid w:val="0"/>
                    <w:spacing w:line="360" w:lineRule="auto"/>
                    <w:rPr>
                      <w:lang w:val="zh-CN"/>
                    </w:rPr>
                  </w:pPr>
                  <w:r>
                    <w:rPr>
                      <w:rFonts w:hint="eastAsia"/>
                    </w:rPr>
                    <w:t>SW</w:t>
                  </w:r>
                </w:p>
              </w:tc>
              <w:tc>
                <w:tcPr>
                  <w:tcW w:w="810" w:type="pct"/>
                  <w:vAlign w:val="center"/>
                </w:tcPr>
                <w:p w14:paraId="2464EFF8" w14:textId="77777777" w:rsidR="00173D0A" w:rsidRDefault="00173D0A" w:rsidP="00C2777D">
                  <w:pPr>
                    <w:pStyle w:val="aff3"/>
                    <w:adjustRightInd w:val="0"/>
                    <w:snapToGrid w:val="0"/>
                    <w:spacing w:line="360" w:lineRule="auto"/>
                  </w:pPr>
                  <w:r>
                    <w:rPr>
                      <w:rFonts w:hint="eastAsia"/>
                    </w:rPr>
                    <w:t>2.4</w:t>
                  </w:r>
                </w:p>
              </w:tc>
            </w:tr>
            <w:tr w:rsidR="00173D0A" w14:paraId="2BA300B9" w14:textId="77777777" w:rsidTr="003A46DA">
              <w:trPr>
                <w:trHeight w:val="397"/>
                <w:jc w:val="center"/>
              </w:trPr>
              <w:tc>
                <w:tcPr>
                  <w:tcW w:w="328" w:type="pct"/>
                  <w:vAlign w:val="center"/>
                </w:tcPr>
                <w:p w14:paraId="5158224E" w14:textId="77777777" w:rsidR="00173D0A" w:rsidRDefault="00173D0A" w:rsidP="00C2777D">
                  <w:pPr>
                    <w:pStyle w:val="aff3"/>
                    <w:adjustRightInd w:val="0"/>
                    <w:snapToGrid w:val="0"/>
                    <w:spacing w:line="360" w:lineRule="auto"/>
                  </w:pPr>
                  <w:r>
                    <w:rPr>
                      <w:rFonts w:hint="eastAsia"/>
                    </w:rPr>
                    <w:t>17</w:t>
                  </w:r>
                </w:p>
              </w:tc>
              <w:tc>
                <w:tcPr>
                  <w:tcW w:w="508" w:type="pct"/>
                  <w:vAlign w:val="center"/>
                </w:tcPr>
                <w:p w14:paraId="3D28F70F" w14:textId="77777777" w:rsidR="00173D0A" w:rsidRDefault="00173D0A" w:rsidP="00C2777D">
                  <w:pPr>
                    <w:pStyle w:val="aff3"/>
                    <w:adjustRightInd w:val="0"/>
                    <w:snapToGrid w:val="0"/>
                    <w:spacing w:line="360" w:lineRule="auto"/>
                  </w:pPr>
                  <w:r>
                    <w:rPr>
                      <w:rFonts w:hint="eastAsia"/>
                    </w:rPr>
                    <w:t>-650</w:t>
                  </w:r>
                </w:p>
              </w:tc>
              <w:tc>
                <w:tcPr>
                  <w:tcW w:w="508" w:type="pct"/>
                  <w:vAlign w:val="center"/>
                </w:tcPr>
                <w:p w14:paraId="679AC36D" w14:textId="77777777" w:rsidR="00173D0A" w:rsidRDefault="00173D0A" w:rsidP="00C2777D">
                  <w:pPr>
                    <w:pStyle w:val="aff3"/>
                    <w:adjustRightInd w:val="0"/>
                    <w:snapToGrid w:val="0"/>
                    <w:spacing w:line="360" w:lineRule="auto"/>
                  </w:pPr>
                  <w:r>
                    <w:rPr>
                      <w:rFonts w:hint="eastAsia"/>
                    </w:rPr>
                    <w:t>-900</w:t>
                  </w:r>
                </w:p>
              </w:tc>
              <w:tc>
                <w:tcPr>
                  <w:tcW w:w="616" w:type="pct"/>
                  <w:vAlign w:val="center"/>
                </w:tcPr>
                <w:p w14:paraId="374829A7" w14:textId="77777777" w:rsidR="00173D0A" w:rsidRDefault="00173D0A" w:rsidP="00C2777D">
                  <w:pPr>
                    <w:pStyle w:val="aff3"/>
                    <w:adjustRightInd w:val="0"/>
                    <w:snapToGrid w:val="0"/>
                    <w:spacing w:line="360" w:lineRule="auto"/>
                  </w:pPr>
                  <w:r>
                    <w:rPr>
                      <w:rFonts w:hint="eastAsia"/>
                    </w:rPr>
                    <w:t>江背里</w:t>
                  </w:r>
                </w:p>
              </w:tc>
              <w:tc>
                <w:tcPr>
                  <w:tcW w:w="641" w:type="pct"/>
                  <w:vAlign w:val="center"/>
                </w:tcPr>
                <w:p w14:paraId="6672CB93" w14:textId="77777777" w:rsidR="00173D0A" w:rsidRDefault="00173D0A" w:rsidP="00C2777D">
                  <w:pPr>
                    <w:pStyle w:val="aff3"/>
                    <w:adjustRightInd w:val="0"/>
                    <w:snapToGrid w:val="0"/>
                    <w:spacing w:line="360" w:lineRule="auto"/>
                  </w:pPr>
                  <w:r>
                    <w:rPr>
                      <w:rFonts w:hint="eastAsia"/>
                    </w:rPr>
                    <w:t>居住区</w:t>
                  </w:r>
                </w:p>
              </w:tc>
              <w:tc>
                <w:tcPr>
                  <w:tcW w:w="1014" w:type="pct"/>
                  <w:vMerge/>
                  <w:vAlign w:val="center"/>
                </w:tcPr>
                <w:p w14:paraId="5CF8B36C" w14:textId="77777777" w:rsidR="00173D0A" w:rsidRDefault="00173D0A" w:rsidP="00C2777D">
                  <w:pPr>
                    <w:pStyle w:val="aff3"/>
                    <w:adjustRightInd w:val="0"/>
                    <w:snapToGrid w:val="0"/>
                    <w:spacing w:line="360" w:lineRule="auto"/>
                    <w:rPr>
                      <w:lang w:val="zh-CN"/>
                    </w:rPr>
                  </w:pPr>
                </w:p>
              </w:tc>
              <w:tc>
                <w:tcPr>
                  <w:tcW w:w="571" w:type="pct"/>
                  <w:vAlign w:val="center"/>
                </w:tcPr>
                <w:p w14:paraId="4C081B16" w14:textId="77777777" w:rsidR="00173D0A" w:rsidRDefault="00173D0A" w:rsidP="00C2777D">
                  <w:pPr>
                    <w:pStyle w:val="aff3"/>
                    <w:adjustRightInd w:val="0"/>
                    <w:snapToGrid w:val="0"/>
                    <w:spacing w:line="360" w:lineRule="auto"/>
                    <w:rPr>
                      <w:lang w:val="zh-CN"/>
                    </w:rPr>
                  </w:pPr>
                  <w:r>
                    <w:rPr>
                      <w:rFonts w:hint="eastAsia"/>
                    </w:rPr>
                    <w:t>SW</w:t>
                  </w:r>
                </w:p>
              </w:tc>
              <w:tc>
                <w:tcPr>
                  <w:tcW w:w="810" w:type="pct"/>
                  <w:vAlign w:val="center"/>
                </w:tcPr>
                <w:p w14:paraId="6E040790" w14:textId="77777777" w:rsidR="00173D0A" w:rsidRDefault="00173D0A" w:rsidP="00C2777D">
                  <w:pPr>
                    <w:pStyle w:val="aff3"/>
                    <w:adjustRightInd w:val="0"/>
                    <w:snapToGrid w:val="0"/>
                    <w:spacing w:line="360" w:lineRule="auto"/>
                  </w:pPr>
                  <w:r>
                    <w:rPr>
                      <w:rFonts w:hint="eastAsia"/>
                    </w:rPr>
                    <w:t>1.3</w:t>
                  </w:r>
                </w:p>
              </w:tc>
            </w:tr>
            <w:tr w:rsidR="00173D0A" w14:paraId="2748B09C" w14:textId="77777777" w:rsidTr="003A46DA">
              <w:trPr>
                <w:trHeight w:val="397"/>
                <w:jc w:val="center"/>
              </w:trPr>
              <w:tc>
                <w:tcPr>
                  <w:tcW w:w="328" w:type="pct"/>
                  <w:vAlign w:val="center"/>
                </w:tcPr>
                <w:p w14:paraId="275F71C8" w14:textId="77777777" w:rsidR="00173D0A" w:rsidRDefault="00173D0A" w:rsidP="00C2777D">
                  <w:pPr>
                    <w:pStyle w:val="aff3"/>
                    <w:adjustRightInd w:val="0"/>
                    <w:snapToGrid w:val="0"/>
                    <w:spacing w:line="360" w:lineRule="auto"/>
                  </w:pPr>
                  <w:r>
                    <w:rPr>
                      <w:rFonts w:hint="eastAsia"/>
                    </w:rPr>
                    <w:t>18</w:t>
                  </w:r>
                </w:p>
              </w:tc>
              <w:tc>
                <w:tcPr>
                  <w:tcW w:w="508" w:type="pct"/>
                  <w:vAlign w:val="center"/>
                </w:tcPr>
                <w:p w14:paraId="139CBE74" w14:textId="77777777" w:rsidR="00173D0A" w:rsidRDefault="00173D0A" w:rsidP="00C2777D">
                  <w:pPr>
                    <w:pStyle w:val="aff3"/>
                    <w:adjustRightInd w:val="0"/>
                    <w:snapToGrid w:val="0"/>
                    <w:spacing w:line="360" w:lineRule="auto"/>
                  </w:pPr>
                  <w:r>
                    <w:rPr>
                      <w:rFonts w:hint="eastAsia"/>
                    </w:rPr>
                    <w:t>-450</w:t>
                  </w:r>
                </w:p>
              </w:tc>
              <w:tc>
                <w:tcPr>
                  <w:tcW w:w="508" w:type="pct"/>
                  <w:vAlign w:val="center"/>
                </w:tcPr>
                <w:p w14:paraId="7F4335D6" w14:textId="77777777" w:rsidR="00173D0A" w:rsidRDefault="00173D0A" w:rsidP="00C2777D">
                  <w:pPr>
                    <w:pStyle w:val="aff3"/>
                    <w:adjustRightInd w:val="0"/>
                    <w:snapToGrid w:val="0"/>
                    <w:spacing w:line="360" w:lineRule="auto"/>
                  </w:pPr>
                  <w:r>
                    <w:rPr>
                      <w:rFonts w:hint="eastAsia"/>
                    </w:rPr>
                    <w:t>-1300</w:t>
                  </w:r>
                </w:p>
              </w:tc>
              <w:tc>
                <w:tcPr>
                  <w:tcW w:w="616" w:type="pct"/>
                  <w:vAlign w:val="center"/>
                </w:tcPr>
                <w:p w14:paraId="507560CE" w14:textId="77777777" w:rsidR="00173D0A" w:rsidRDefault="00173D0A" w:rsidP="00C2777D">
                  <w:pPr>
                    <w:pStyle w:val="aff3"/>
                    <w:adjustRightInd w:val="0"/>
                    <w:snapToGrid w:val="0"/>
                    <w:spacing w:line="360" w:lineRule="auto"/>
                  </w:pPr>
                  <w:r>
                    <w:rPr>
                      <w:rFonts w:hint="eastAsia"/>
                    </w:rPr>
                    <w:t>寺山境</w:t>
                  </w:r>
                </w:p>
              </w:tc>
              <w:tc>
                <w:tcPr>
                  <w:tcW w:w="641" w:type="pct"/>
                  <w:vAlign w:val="center"/>
                </w:tcPr>
                <w:p w14:paraId="420FA7A9" w14:textId="77777777" w:rsidR="00173D0A" w:rsidRDefault="00173D0A" w:rsidP="00C2777D">
                  <w:pPr>
                    <w:pStyle w:val="aff3"/>
                    <w:adjustRightInd w:val="0"/>
                    <w:snapToGrid w:val="0"/>
                    <w:spacing w:line="360" w:lineRule="auto"/>
                  </w:pPr>
                  <w:r>
                    <w:rPr>
                      <w:rFonts w:hint="eastAsia"/>
                    </w:rPr>
                    <w:t>居住区</w:t>
                  </w:r>
                </w:p>
              </w:tc>
              <w:tc>
                <w:tcPr>
                  <w:tcW w:w="1014" w:type="pct"/>
                  <w:vMerge/>
                  <w:vAlign w:val="center"/>
                </w:tcPr>
                <w:p w14:paraId="6D9FDCA7" w14:textId="77777777" w:rsidR="00173D0A" w:rsidRDefault="00173D0A" w:rsidP="00C2777D">
                  <w:pPr>
                    <w:pStyle w:val="aff3"/>
                    <w:adjustRightInd w:val="0"/>
                    <w:snapToGrid w:val="0"/>
                    <w:spacing w:line="360" w:lineRule="auto"/>
                    <w:rPr>
                      <w:lang w:val="zh-CN"/>
                    </w:rPr>
                  </w:pPr>
                </w:p>
              </w:tc>
              <w:tc>
                <w:tcPr>
                  <w:tcW w:w="571" w:type="pct"/>
                  <w:vAlign w:val="center"/>
                </w:tcPr>
                <w:p w14:paraId="28E0DFD7" w14:textId="77777777" w:rsidR="00173D0A" w:rsidRDefault="00173D0A" w:rsidP="00C2777D">
                  <w:pPr>
                    <w:pStyle w:val="aff3"/>
                    <w:adjustRightInd w:val="0"/>
                    <w:snapToGrid w:val="0"/>
                    <w:spacing w:line="360" w:lineRule="auto"/>
                    <w:rPr>
                      <w:lang w:val="zh-CN"/>
                    </w:rPr>
                  </w:pPr>
                  <w:r>
                    <w:rPr>
                      <w:rFonts w:hint="eastAsia"/>
                    </w:rPr>
                    <w:t>SW</w:t>
                  </w:r>
                </w:p>
              </w:tc>
              <w:tc>
                <w:tcPr>
                  <w:tcW w:w="810" w:type="pct"/>
                  <w:vAlign w:val="center"/>
                </w:tcPr>
                <w:p w14:paraId="55F8079B" w14:textId="77777777" w:rsidR="00173D0A" w:rsidRDefault="00173D0A" w:rsidP="00C2777D">
                  <w:pPr>
                    <w:pStyle w:val="aff3"/>
                    <w:adjustRightInd w:val="0"/>
                    <w:snapToGrid w:val="0"/>
                    <w:spacing w:line="360" w:lineRule="auto"/>
                  </w:pPr>
                  <w:r>
                    <w:rPr>
                      <w:rFonts w:hint="eastAsia"/>
                    </w:rPr>
                    <w:t>2.3</w:t>
                  </w:r>
                </w:p>
              </w:tc>
            </w:tr>
            <w:tr w:rsidR="00173D0A" w14:paraId="72087C41" w14:textId="77777777" w:rsidTr="003A46DA">
              <w:trPr>
                <w:trHeight w:val="397"/>
                <w:jc w:val="center"/>
              </w:trPr>
              <w:tc>
                <w:tcPr>
                  <w:tcW w:w="328" w:type="pct"/>
                  <w:vMerge w:val="restart"/>
                  <w:vAlign w:val="center"/>
                </w:tcPr>
                <w:p w14:paraId="2AAC0858" w14:textId="77777777" w:rsidR="00173D0A" w:rsidRDefault="00173D0A" w:rsidP="00C2777D">
                  <w:pPr>
                    <w:pStyle w:val="aff3"/>
                    <w:adjustRightInd w:val="0"/>
                    <w:snapToGrid w:val="0"/>
                    <w:spacing w:line="360" w:lineRule="auto"/>
                    <w:rPr>
                      <w:lang w:val="zh-CN"/>
                    </w:rPr>
                  </w:pPr>
                  <w:r>
                    <w:rPr>
                      <w:rFonts w:hint="eastAsia"/>
                    </w:rPr>
                    <w:t>序号</w:t>
                  </w:r>
                </w:p>
              </w:tc>
              <w:tc>
                <w:tcPr>
                  <w:tcW w:w="1016" w:type="pct"/>
                  <w:gridSpan w:val="2"/>
                  <w:vAlign w:val="center"/>
                </w:tcPr>
                <w:p w14:paraId="24C8F03C" w14:textId="77777777" w:rsidR="00173D0A" w:rsidRDefault="00173D0A" w:rsidP="00C2777D">
                  <w:pPr>
                    <w:pStyle w:val="aff3"/>
                    <w:adjustRightInd w:val="0"/>
                    <w:snapToGrid w:val="0"/>
                    <w:spacing w:line="360" w:lineRule="auto"/>
                  </w:pPr>
                  <w:r>
                    <w:t>坐标</w:t>
                  </w:r>
                </w:p>
              </w:tc>
              <w:tc>
                <w:tcPr>
                  <w:tcW w:w="616" w:type="pct"/>
                  <w:vMerge w:val="restart"/>
                  <w:vAlign w:val="center"/>
                </w:tcPr>
                <w:p w14:paraId="4BB50696" w14:textId="77777777" w:rsidR="00173D0A" w:rsidRDefault="00173D0A" w:rsidP="00C2777D">
                  <w:pPr>
                    <w:pStyle w:val="aff3"/>
                    <w:adjustRightInd w:val="0"/>
                    <w:snapToGrid w:val="0"/>
                    <w:spacing w:line="360" w:lineRule="auto"/>
                    <w:rPr>
                      <w:lang w:val="zh-CN"/>
                    </w:rPr>
                  </w:pPr>
                  <w:r>
                    <w:rPr>
                      <w:lang w:val="zh-CN"/>
                    </w:rPr>
                    <w:t>保护对象</w:t>
                  </w:r>
                </w:p>
              </w:tc>
              <w:tc>
                <w:tcPr>
                  <w:tcW w:w="641" w:type="pct"/>
                  <w:vMerge w:val="restart"/>
                  <w:vAlign w:val="center"/>
                </w:tcPr>
                <w:p w14:paraId="7ACA8BB2" w14:textId="77777777" w:rsidR="00173D0A" w:rsidRDefault="00173D0A" w:rsidP="00C2777D">
                  <w:pPr>
                    <w:pStyle w:val="aff3"/>
                    <w:adjustRightInd w:val="0"/>
                    <w:snapToGrid w:val="0"/>
                    <w:spacing w:line="360" w:lineRule="auto"/>
                    <w:rPr>
                      <w:lang w:val="zh-CN"/>
                    </w:rPr>
                  </w:pPr>
                  <w:r>
                    <w:rPr>
                      <w:lang w:val="zh-CN"/>
                    </w:rPr>
                    <w:t>保护内容</w:t>
                  </w:r>
                </w:p>
              </w:tc>
              <w:tc>
                <w:tcPr>
                  <w:tcW w:w="1014" w:type="pct"/>
                  <w:vMerge w:val="restart"/>
                  <w:vAlign w:val="center"/>
                </w:tcPr>
                <w:p w14:paraId="475E1863" w14:textId="77777777" w:rsidR="00173D0A" w:rsidRDefault="00173D0A" w:rsidP="00C2777D">
                  <w:pPr>
                    <w:pStyle w:val="aff3"/>
                    <w:adjustRightInd w:val="0"/>
                    <w:snapToGrid w:val="0"/>
                    <w:spacing w:line="360" w:lineRule="auto"/>
                    <w:rPr>
                      <w:lang w:val="zh-CN"/>
                    </w:rPr>
                  </w:pPr>
                  <w:r>
                    <w:rPr>
                      <w:lang w:val="zh-CN"/>
                    </w:rPr>
                    <w:t>环境功能区</w:t>
                  </w:r>
                </w:p>
              </w:tc>
              <w:tc>
                <w:tcPr>
                  <w:tcW w:w="571" w:type="pct"/>
                  <w:vMerge w:val="restart"/>
                  <w:vAlign w:val="center"/>
                </w:tcPr>
                <w:p w14:paraId="7FDA5704" w14:textId="77777777" w:rsidR="00173D0A" w:rsidRDefault="00173D0A" w:rsidP="00C2777D">
                  <w:pPr>
                    <w:pStyle w:val="aff3"/>
                    <w:adjustRightInd w:val="0"/>
                    <w:snapToGrid w:val="0"/>
                    <w:spacing w:line="360" w:lineRule="auto"/>
                    <w:rPr>
                      <w:lang w:val="zh-CN"/>
                    </w:rPr>
                  </w:pPr>
                  <w:r>
                    <w:rPr>
                      <w:lang w:val="zh-CN"/>
                    </w:rPr>
                    <w:t>相对厂址方位</w:t>
                  </w:r>
                </w:p>
              </w:tc>
              <w:tc>
                <w:tcPr>
                  <w:tcW w:w="810" w:type="pct"/>
                  <w:vMerge w:val="restart"/>
                  <w:vAlign w:val="center"/>
                </w:tcPr>
                <w:p w14:paraId="76493879" w14:textId="77777777" w:rsidR="00173D0A" w:rsidRDefault="00173D0A" w:rsidP="00C2777D">
                  <w:pPr>
                    <w:pStyle w:val="aff3"/>
                    <w:adjustRightInd w:val="0"/>
                    <w:snapToGrid w:val="0"/>
                    <w:spacing w:line="360" w:lineRule="auto"/>
                    <w:rPr>
                      <w:lang w:val="zh-CN"/>
                    </w:rPr>
                  </w:pPr>
                  <w:r>
                    <w:rPr>
                      <w:lang w:val="zh-CN"/>
                    </w:rPr>
                    <w:t>距厂界距离</w:t>
                  </w:r>
                  <w:r>
                    <w:rPr>
                      <w:lang w:val="zh-CN"/>
                    </w:rPr>
                    <w:t>/km</w:t>
                  </w:r>
                </w:p>
              </w:tc>
            </w:tr>
            <w:tr w:rsidR="00173D0A" w14:paraId="33C442CE" w14:textId="77777777" w:rsidTr="003A46DA">
              <w:trPr>
                <w:trHeight w:val="397"/>
                <w:jc w:val="center"/>
              </w:trPr>
              <w:tc>
                <w:tcPr>
                  <w:tcW w:w="328" w:type="pct"/>
                  <w:vMerge/>
                  <w:vAlign w:val="center"/>
                </w:tcPr>
                <w:p w14:paraId="4A93C505" w14:textId="77777777" w:rsidR="00173D0A" w:rsidRDefault="00173D0A" w:rsidP="00C2777D">
                  <w:pPr>
                    <w:pStyle w:val="aff3"/>
                    <w:adjustRightInd w:val="0"/>
                    <w:snapToGrid w:val="0"/>
                    <w:spacing w:line="360" w:lineRule="auto"/>
                    <w:rPr>
                      <w:lang w:val="zh-CN"/>
                    </w:rPr>
                  </w:pPr>
                </w:p>
              </w:tc>
              <w:tc>
                <w:tcPr>
                  <w:tcW w:w="508" w:type="pct"/>
                  <w:vAlign w:val="center"/>
                </w:tcPr>
                <w:p w14:paraId="21FA30F4" w14:textId="77777777" w:rsidR="00173D0A" w:rsidRDefault="00173D0A" w:rsidP="00C2777D">
                  <w:pPr>
                    <w:pStyle w:val="aff3"/>
                    <w:adjustRightInd w:val="0"/>
                    <w:snapToGrid w:val="0"/>
                    <w:spacing w:line="360" w:lineRule="auto"/>
                  </w:pPr>
                  <w:r>
                    <w:t>X</w:t>
                  </w:r>
                </w:p>
              </w:tc>
              <w:tc>
                <w:tcPr>
                  <w:tcW w:w="508" w:type="pct"/>
                  <w:vAlign w:val="center"/>
                </w:tcPr>
                <w:p w14:paraId="1634B5D8" w14:textId="77777777" w:rsidR="00173D0A" w:rsidRDefault="00173D0A" w:rsidP="00C2777D">
                  <w:pPr>
                    <w:pStyle w:val="aff3"/>
                    <w:adjustRightInd w:val="0"/>
                    <w:snapToGrid w:val="0"/>
                    <w:spacing w:line="360" w:lineRule="auto"/>
                  </w:pPr>
                  <w:r>
                    <w:t>Y</w:t>
                  </w:r>
                </w:p>
              </w:tc>
              <w:tc>
                <w:tcPr>
                  <w:tcW w:w="616" w:type="pct"/>
                  <w:vMerge/>
                  <w:vAlign w:val="center"/>
                </w:tcPr>
                <w:p w14:paraId="7F30D198" w14:textId="77777777" w:rsidR="00173D0A" w:rsidRDefault="00173D0A" w:rsidP="00C2777D">
                  <w:pPr>
                    <w:pStyle w:val="aff3"/>
                    <w:adjustRightInd w:val="0"/>
                    <w:snapToGrid w:val="0"/>
                    <w:spacing w:line="360" w:lineRule="auto"/>
                    <w:rPr>
                      <w:lang w:val="zh-CN"/>
                    </w:rPr>
                  </w:pPr>
                </w:p>
              </w:tc>
              <w:tc>
                <w:tcPr>
                  <w:tcW w:w="641" w:type="pct"/>
                  <w:vMerge/>
                  <w:vAlign w:val="center"/>
                </w:tcPr>
                <w:p w14:paraId="0EE5A1EB" w14:textId="77777777" w:rsidR="00173D0A" w:rsidRDefault="00173D0A" w:rsidP="00C2777D">
                  <w:pPr>
                    <w:pStyle w:val="aff3"/>
                    <w:adjustRightInd w:val="0"/>
                    <w:snapToGrid w:val="0"/>
                    <w:spacing w:line="360" w:lineRule="auto"/>
                    <w:rPr>
                      <w:lang w:val="zh-CN"/>
                    </w:rPr>
                  </w:pPr>
                </w:p>
              </w:tc>
              <w:tc>
                <w:tcPr>
                  <w:tcW w:w="1014" w:type="pct"/>
                  <w:vMerge/>
                  <w:vAlign w:val="center"/>
                </w:tcPr>
                <w:p w14:paraId="1A8164DA" w14:textId="77777777" w:rsidR="00173D0A" w:rsidRDefault="00173D0A" w:rsidP="00C2777D">
                  <w:pPr>
                    <w:pStyle w:val="aff3"/>
                    <w:adjustRightInd w:val="0"/>
                    <w:snapToGrid w:val="0"/>
                    <w:spacing w:line="360" w:lineRule="auto"/>
                    <w:rPr>
                      <w:lang w:val="zh-CN"/>
                    </w:rPr>
                  </w:pPr>
                </w:p>
              </w:tc>
              <w:tc>
                <w:tcPr>
                  <w:tcW w:w="571" w:type="pct"/>
                  <w:vMerge/>
                  <w:vAlign w:val="center"/>
                </w:tcPr>
                <w:p w14:paraId="7106C6AD" w14:textId="77777777" w:rsidR="00173D0A" w:rsidRDefault="00173D0A" w:rsidP="00C2777D">
                  <w:pPr>
                    <w:pStyle w:val="aff3"/>
                    <w:adjustRightInd w:val="0"/>
                    <w:snapToGrid w:val="0"/>
                    <w:spacing w:line="360" w:lineRule="auto"/>
                    <w:rPr>
                      <w:lang w:val="zh-CN"/>
                    </w:rPr>
                  </w:pPr>
                </w:p>
              </w:tc>
              <w:tc>
                <w:tcPr>
                  <w:tcW w:w="810" w:type="pct"/>
                  <w:vMerge/>
                  <w:vAlign w:val="center"/>
                </w:tcPr>
                <w:p w14:paraId="2C00BFA1" w14:textId="77777777" w:rsidR="00173D0A" w:rsidRDefault="00173D0A" w:rsidP="00C2777D">
                  <w:pPr>
                    <w:pStyle w:val="aff3"/>
                    <w:adjustRightInd w:val="0"/>
                    <w:snapToGrid w:val="0"/>
                    <w:spacing w:line="360" w:lineRule="auto"/>
                    <w:rPr>
                      <w:lang w:val="zh-CN"/>
                    </w:rPr>
                  </w:pPr>
                </w:p>
              </w:tc>
            </w:tr>
            <w:tr w:rsidR="00173D0A" w14:paraId="1A300DE6" w14:textId="77777777" w:rsidTr="003A46DA">
              <w:trPr>
                <w:trHeight w:val="397"/>
                <w:jc w:val="center"/>
              </w:trPr>
              <w:tc>
                <w:tcPr>
                  <w:tcW w:w="328" w:type="pct"/>
                  <w:vAlign w:val="center"/>
                </w:tcPr>
                <w:p w14:paraId="0B439EF9" w14:textId="77777777" w:rsidR="00173D0A" w:rsidRDefault="00173D0A" w:rsidP="00C2777D">
                  <w:pPr>
                    <w:pStyle w:val="aff3"/>
                    <w:adjustRightInd w:val="0"/>
                    <w:snapToGrid w:val="0"/>
                    <w:spacing w:line="360" w:lineRule="auto"/>
                  </w:pPr>
                  <w:r>
                    <w:rPr>
                      <w:rFonts w:hint="eastAsia"/>
                    </w:rPr>
                    <w:t>19</w:t>
                  </w:r>
                </w:p>
              </w:tc>
              <w:tc>
                <w:tcPr>
                  <w:tcW w:w="508" w:type="pct"/>
                  <w:vAlign w:val="center"/>
                </w:tcPr>
                <w:p w14:paraId="3C366A88" w14:textId="77777777" w:rsidR="00173D0A" w:rsidRDefault="00173D0A" w:rsidP="00C2777D">
                  <w:pPr>
                    <w:pStyle w:val="aff3"/>
                    <w:adjustRightInd w:val="0"/>
                    <w:snapToGrid w:val="0"/>
                    <w:spacing w:line="360" w:lineRule="auto"/>
                  </w:pPr>
                  <w:r>
                    <w:rPr>
                      <w:rFonts w:hint="eastAsia"/>
                    </w:rPr>
                    <w:t>-2300</w:t>
                  </w:r>
                </w:p>
              </w:tc>
              <w:tc>
                <w:tcPr>
                  <w:tcW w:w="508" w:type="pct"/>
                  <w:vAlign w:val="center"/>
                </w:tcPr>
                <w:p w14:paraId="0EA1C677" w14:textId="77777777" w:rsidR="00173D0A" w:rsidRDefault="00173D0A" w:rsidP="00C2777D">
                  <w:pPr>
                    <w:pStyle w:val="aff3"/>
                    <w:adjustRightInd w:val="0"/>
                    <w:snapToGrid w:val="0"/>
                    <w:spacing w:line="360" w:lineRule="auto"/>
                  </w:pPr>
                  <w:r>
                    <w:rPr>
                      <w:rFonts w:hint="eastAsia"/>
                    </w:rPr>
                    <w:t>-1400</w:t>
                  </w:r>
                </w:p>
              </w:tc>
              <w:tc>
                <w:tcPr>
                  <w:tcW w:w="616" w:type="pct"/>
                  <w:vAlign w:val="center"/>
                </w:tcPr>
                <w:p w14:paraId="6F477BA6" w14:textId="77777777" w:rsidR="00173D0A" w:rsidRDefault="00173D0A" w:rsidP="00C2777D">
                  <w:pPr>
                    <w:pStyle w:val="aff3"/>
                    <w:adjustRightInd w:val="0"/>
                    <w:snapToGrid w:val="0"/>
                    <w:spacing w:line="360" w:lineRule="auto"/>
                  </w:pPr>
                  <w:r>
                    <w:rPr>
                      <w:rFonts w:hint="eastAsia"/>
                    </w:rPr>
                    <w:t>焦家坡</w:t>
                  </w:r>
                </w:p>
              </w:tc>
              <w:tc>
                <w:tcPr>
                  <w:tcW w:w="641" w:type="pct"/>
                  <w:vAlign w:val="center"/>
                </w:tcPr>
                <w:p w14:paraId="245F86E4" w14:textId="77777777" w:rsidR="00173D0A" w:rsidRDefault="00173D0A" w:rsidP="00C2777D">
                  <w:pPr>
                    <w:pStyle w:val="aff3"/>
                    <w:adjustRightInd w:val="0"/>
                    <w:snapToGrid w:val="0"/>
                    <w:spacing w:line="360" w:lineRule="auto"/>
                  </w:pPr>
                  <w:r>
                    <w:rPr>
                      <w:rFonts w:hint="eastAsia"/>
                    </w:rPr>
                    <w:t>居住区</w:t>
                  </w:r>
                </w:p>
              </w:tc>
              <w:tc>
                <w:tcPr>
                  <w:tcW w:w="1014" w:type="pct"/>
                  <w:vMerge w:val="restart"/>
                  <w:vAlign w:val="center"/>
                </w:tcPr>
                <w:p w14:paraId="7FC6AEC4" w14:textId="77777777" w:rsidR="00173D0A" w:rsidRDefault="00173D0A" w:rsidP="00C2777D">
                  <w:pPr>
                    <w:pStyle w:val="aff3"/>
                    <w:adjustRightInd w:val="0"/>
                    <w:snapToGrid w:val="0"/>
                    <w:spacing w:line="360" w:lineRule="auto"/>
                    <w:rPr>
                      <w:lang w:val="zh-CN"/>
                    </w:rPr>
                  </w:pPr>
                  <w:r>
                    <w:t>《环境空气质量标准》（</w:t>
                  </w:r>
                  <w:r>
                    <w:t>GB3095-2012</w:t>
                  </w:r>
                  <w:r>
                    <w:t>）中二</w:t>
                  </w:r>
                  <w:r>
                    <w:rPr>
                      <w:rFonts w:hint="eastAsia"/>
                    </w:rPr>
                    <w:t>级标准</w:t>
                  </w:r>
                </w:p>
                <w:p w14:paraId="042BA286" w14:textId="77777777" w:rsidR="00173D0A" w:rsidRDefault="00173D0A" w:rsidP="00C2777D">
                  <w:pPr>
                    <w:pStyle w:val="aff3"/>
                    <w:adjustRightInd w:val="0"/>
                    <w:snapToGrid w:val="0"/>
                    <w:spacing w:line="360" w:lineRule="auto"/>
                    <w:rPr>
                      <w:lang w:val="zh-CN"/>
                    </w:rPr>
                  </w:pPr>
                  <w:r>
                    <w:rPr>
                      <w:lang w:val="zh-CN"/>
                    </w:rPr>
                    <w:lastRenderedPageBreak/>
                    <w:t>环境功能区</w:t>
                  </w:r>
                </w:p>
              </w:tc>
              <w:tc>
                <w:tcPr>
                  <w:tcW w:w="571" w:type="pct"/>
                  <w:vAlign w:val="center"/>
                </w:tcPr>
                <w:p w14:paraId="190691F9" w14:textId="77777777" w:rsidR="00173D0A" w:rsidRDefault="00173D0A" w:rsidP="00C2777D">
                  <w:pPr>
                    <w:pStyle w:val="aff3"/>
                    <w:adjustRightInd w:val="0"/>
                    <w:snapToGrid w:val="0"/>
                    <w:spacing w:line="360" w:lineRule="auto"/>
                    <w:rPr>
                      <w:lang w:val="zh-CN"/>
                    </w:rPr>
                  </w:pPr>
                  <w:r>
                    <w:rPr>
                      <w:rFonts w:hint="eastAsia"/>
                    </w:rPr>
                    <w:lastRenderedPageBreak/>
                    <w:t>SW</w:t>
                  </w:r>
                </w:p>
              </w:tc>
              <w:tc>
                <w:tcPr>
                  <w:tcW w:w="810" w:type="pct"/>
                  <w:vAlign w:val="center"/>
                </w:tcPr>
                <w:p w14:paraId="2C1AC624" w14:textId="77777777" w:rsidR="00173D0A" w:rsidRDefault="00173D0A" w:rsidP="00C2777D">
                  <w:pPr>
                    <w:pStyle w:val="aff3"/>
                    <w:adjustRightInd w:val="0"/>
                    <w:snapToGrid w:val="0"/>
                    <w:spacing w:line="360" w:lineRule="auto"/>
                  </w:pPr>
                  <w:r>
                    <w:rPr>
                      <w:rFonts w:hint="eastAsia"/>
                    </w:rPr>
                    <w:t>2.2</w:t>
                  </w:r>
                </w:p>
              </w:tc>
            </w:tr>
            <w:tr w:rsidR="00173D0A" w14:paraId="0639DE59" w14:textId="77777777" w:rsidTr="003A46DA">
              <w:trPr>
                <w:trHeight w:val="397"/>
                <w:jc w:val="center"/>
              </w:trPr>
              <w:tc>
                <w:tcPr>
                  <w:tcW w:w="328" w:type="pct"/>
                  <w:vAlign w:val="center"/>
                </w:tcPr>
                <w:p w14:paraId="4091FA96" w14:textId="77777777" w:rsidR="00173D0A" w:rsidRDefault="00173D0A" w:rsidP="00C2777D">
                  <w:pPr>
                    <w:pStyle w:val="aff3"/>
                    <w:adjustRightInd w:val="0"/>
                    <w:snapToGrid w:val="0"/>
                    <w:spacing w:line="360" w:lineRule="auto"/>
                  </w:pPr>
                  <w:r>
                    <w:rPr>
                      <w:rFonts w:hint="eastAsia"/>
                    </w:rPr>
                    <w:t>20</w:t>
                  </w:r>
                </w:p>
              </w:tc>
              <w:tc>
                <w:tcPr>
                  <w:tcW w:w="508" w:type="pct"/>
                  <w:vAlign w:val="center"/>
                </w:tcPr>
                <w:p w14:paraId="3B4711A7" w14:textId="77777777" w:rsidR="00173D0A" w:rsidRDefault="00173D0A" w:rsidP="00C2777D">
                  <w:pPr>
                    <w:pStyle w:val="aff3"/>
                    <w:adjustRightInd w:val="0"/>
                    <w:snapToGrid w:val="0"/>
                    <w:spacing w:line="360" w:lineRule="auto"/>
                  </w:pPr>
                  <w:r>
                    <w:rPr>
                      <w:rFonts w:hint="eastAsia"/>
                    </w:rPr>
                    <w:t>-200</w:t>
                  </w:r>
                </w:p>
              </w:tc>
              <w:tc>
                <w:tcPr>
                  <w:tcW w:w="508" w:type="pct"/>
                  <w:vAlign w:val="center"/>
                </w:tcPr>
                <w:p w14:paraId="307D003F" w14:textId="77777777" w:rsidR="00173D0A" w:rsidRDefault="00173D0A" w:rsidP="00C2777D">
                  <w:pPr>
                    <w:pStyle w:val="aff3"/>
                    <w:adjustRightInd w:val="0"/>
                    <w:snapToGrid w:val="0"/>
                    <w:spacing w:line="360" w:lineRule="auto"/>
                  </w:pPr>
                  <w:r>
                    <w:rPr>
                      <w:rFonts w:hint="eastAsia"/>
                    </w:rPr>
                    <w:t>-1700</w:t>
                  </w:r>
                </w:p>
              </w:tc>
              <w:tc>
                <w:tcPr>
                  <w:tcW w:w="616" w:type="pct"/>
                  <w:vAlign w:val="center"/>
                </w:tcPr>
                <w:p w14:paraId="467F3CCA" w14:textId="77777777" w:rsidR="00173D0A" w:rsidRDefault="00173D0A" w:rsidP="00C2777D">
                  <w:pPr>
                    <w:pStyle w:val="aff3"/>
                    <w:adjustRightInd w:val="0"/>
                    <w:snapToGrid w:val="0"/>
                    <w:spacing w:line="360" w:lineRule="auto"/>
                  </w:pPr>
                  <w:r>
                    <w:rPr>
                      <w:rFonts w:hint="eastAsia"/>
                    </w:rPr>
                    <w:t>谭家园村</w:t>
                  </w:r>
                </w:p>
              </w:tc>
              <w:tc>
                <w:tcPr>
                  <w:tcW w:w="641" w:type="pct"/>
                  <w:vAlign w:val="center"/>
                </w:tcPr>
                <w:p w14:paraId="1A4BEB4D" w14:textId="77777777" w:rsidR="00173D0A" w:rsidRDefault="00173D0A" w:rsidP="00C2777D">
                  <w:pPr>
                    <w:pStyle w:val="aff3"/>
                    <w:adjustRightInd w:val="0"/>
                    <w:snapToGrid w:val="0"/>
                    <w:spacing w:line="360" w:lineRule="auto"/>
                  </w:pPr>
                  <w:r>
                    <w:rPr>
                      <w:rFonts w:hint="eastAsia"/>
                    </w:rPr>
                    <w:t>居住区</w:t>
                  </w:r>
                </w:p>
              </w:tc>
              <w:tc>
                <w:tcPr>
                  <w:tcW w:w="1014" w:type="pct"/>
                  <w:vMerge/>
                  <w:vAlign w:val="center"/>
                </w:tcPr>
                <w:p w14:paraId="6D8E9B3F" w14:textId="77777777" w:rsidR="00173D0A" w:rsidRDefault="00173D0A" w:rsidP="00C2777D">
                  <w:pPr>
                    <w:pStyle w:val="aff3"/>
                    <w:adjustRightInd w:val="0"/>
                    <w:snapToGrid w:val="0"/>
                    <w:spacing w:line="360" w:lineRule="auto"/>
                    <w:rPr>
                      <w:lang w:val="zh-CN"/>
                    </w:rPr>
                  </w:pPr>
                </w:p>
              </w:tc>
              <w:tc>
                <w:tcPr>
                  <w:tcW w:w="571" w:type="pct"/>
                  <w:vAlign w:val="center"/>
                </w:tcPr>
                <w:p w14:paraId="12E6BB86" w14:textId="77777777" w:rsidR="00173D0A" w:rsidRDefault="00173D0A" w:rsidP="00C2777D">
                  <w:pPr>
                    <w:pStyle w:val="aff3"/>
                    <w:adjustRightInd w:val="0"/>
                    <w:snapToGrid w:val="0"/>
                    <w:spacing w:line="360" w:lineRule="auto"/>
                    <w:rPr>
                      <w:lang w:val="zh-CN"/>
                    </w:rPr>
                  </w:pPr>
                  <w:r>
                    <w:rPr>
                      <w:rFonts w:hint="eastAsia"/>
                    </w:rPr>
                    <w:t>SW</w:t>
                  </w:r>
                </w:p>
              </w:tc>
              <w:tc>
                <w:tcPr>
                  <w:tcW w:w="810" w:type="pct"/>
                  <w:vAlign w:val="center"/>
                </w:tcPr>
                <w:p w14:paraId="38B4AC11" w14:textId="77777777" w:rsidR="00173D0A" w:rsidRDefault="00173D0A" w:rsidP="00C2777D">
                  <w:pPr>
                    <w:pStyle w:val="aff3"/>
                    <w:adjustRightInd w:val="0"/>
                    <w:snapToGrid w:val="0"/>
                    <w:spacing w:line="360" w:lineRule="auto"/>
                  </w:pPr>
                  <w:r>
                    <w:rPr>
                      <w:rFonts w:hint="eastAsia"/>
                    </w:rPr>
                    <w:t>2.2</w:t>
                  </w:r>
                </w:p>
              </w:tc>
            </w:tr>
            <w:tr w:rsidR="00173D0A" w14:paraId="56ADED55" w14:textId="77777777" w:rsidTr="003A46DA">
              <w:trPr>
                <w:trHeight w:val="397"/>
                <w:jc w:val="center"/>
              </w:trPr>
              <w:tc>
                <w:tcPr>
                  <w:tcW w:w="328" w:type="pct"/>
                  <w:vAlign w:val="center"/>
                </w:tcPr>
                <w:p w14:paraId="7513AB76" w14:textId="77777777" w:rsidR="00173D0A" w:rsidRDefault="00173D0A" w:rsidP="00C2777D">
                  <w:pPr>
                    <w:pStyle w:val="aff3"/>
                    <w:adjustRightInd w:val="0"/>
                    <w:snapToGrid w:val="0"/>
                    <w:spacing w:line="360" w:lineRule="auto"/>
                  </w:pPr>
                  <w:r>
                    <w:rPr>
                      <w:rFonts w:hint="eastAsia"/>
                    </w:rPr>
                    <w:t>21</w:t>
                  </w:r>
                </w:p>
              </w:tc>
              <w:tc>
                <w:tcPr>
                  <w:tcW w:w="508" w:type="pct"/>
                  <w:vAlign w:val="center"/>
                </w:tcPr>
                <w:p w14:paraId="0EA5B160" w14:textId="77777777" w:rsidR="00173D0A" w:rsidRDefault="00173D0A" w:rsidP="00C2777D">
                  <w:pPr>
                    <w:pStyle w:val="aff3"/>
                    <w:adjustRightInd w:val="0"/>
                    <w:snapToGrid w:val="0"/>
                    <w:spacing w:line="360" w:lineRule="auto"/>
                  </w:pPr>
                  <w:r>
                    <w:rPr>
                      <w:rFonts w:hint="eastAsia"/>
                    </w:rPr>
                    <w:t>200</w:t>
                  </w:r>
                </w:p>
              </w:tc>
              <w:tc>
                <w:tcPr>
                  <w:tcW w:w="508" w:type="pct"/>
                  <w:vAlign w:val="center"/>
                </w:tcPr>
                <w:p w14:paraId="05926BBF" w14:textId="77777777" w:rsidR="00173D0A" w:rsidRDefault="00173D0A" w:rsidP="00C2777D">
                  <w:pPr>
                    <w:pStyle w:val="aff3"/>
                    <w:adjustRightInd w:val="0"/>
                    <w:snapToGrid w:val="0"/>
                    <w:spacing w:line="360" w:lineRule="auto"/>
                  </w:pPr>
                  <w:r>
                    <w:rPr>
                      <w:rFonts w:hint="eastAsia"/>
                    </w:rPr>
                    <w:t>2010</w:t>
                  </w:r>
                </w:p>
              </w:tc>
              <w:tc>
                <w:tcPr>
                  <w:tcW w:w="616" w:type="pct"/>
                  <w:vAlign w:val="center"/>
                </w:tcPr>
                <w:p w14:paraId="5D3C36E2" w14:textId="77777777" w:rsidR="00173D0A" w:rsidRDefault="00173D0A" w:rsidP="00C2777D">
                  <w:pPr>
                    <w:pStyle w:val="aff3"/>
                    <w:adjustRightInd w:val="0"/>
                    <w:snapToGrid w:val="0"/>
                    <w:spacing w:line="360" w:lineRule="auto"/>
                  </w:pPr>
                  <w:r>
                    <w:rPr>
                      <w:rFonts w:hint="eastAsia"/>
                    </w:rPr>
                    <w:t>金龙镇人民政府</w:t>
                  </w:r>
                </w:p>
              </w:tc>
              <w:tc>
                <w:tcPr>
                  <w:tcW w:w="641" w:type="pct"/>
                  <w:vAlign w:val="center"/>
                </w:tcPr>
                <w:p w14:paraId="6A12544A" w14:textId="77777777" w:rsidR="00173D0A" w:rsidRDefault="00173D0A" w:rsidP="00C2777D">
                  <w:pPr>
                    <w:pStyle w:val="aff3"/>
                    <w:adjustRightInd w:val="0"/>
                    <w:snapToGrid w:val="0"/>
                    <w:spacing w:line="360" w:lineRule="auto"/>
                  </w:pPr>
                  <w:r>
                    <w:rPr>
                      <w:rFonts w:hint="eastAsia"/>
                    </w:rPr>
                    <w:t>行政机关</w:t>
                  </w:r>
                </w:p>
              </w:tc>
              <w:tc>
                <w:tcPr>
                  <w:tcW w:w="1014" w:type="pct"/>
                  <w:vMerge/>
                  <w:vAlign w:val="center"/>
                </w:tcPr>
                <w:p w14:paraId="5C389311" w14:textId="77777777" w:rsidR="00173D0A" w:rsidRDefault="00173D0A" w:rsidP="00C2777D">
                  <w:pPr>
                    <w:pStyle w:val="aff3"/>
                    <w:adjustRightInd w:val="0"/>
                    <w:snapToGrid w:val="0"/>
                    <w:spacing w:line="360" w:lineRule="auto"/>
                    <w:rPr>
                      <w:lang w:val="zh-CN"/>
                    </w:rPr>
                  </w:pPr>
                </w:p>
              </w:tc>
              <w:tc>
                <w:tcPr>
                  <w:tcW w:w="571" w:type="pct"/>
                  <w:vAlign w:val="center"/>
                </w:tcPr>
                <w:p w14:paraId="016EDA82" w14:textId="77777777" w:rsidR="00173D0A" w:rsidRDefault="00173D0A" w:rsidP="00C2777D">
                  <w:pPr>
                    <w:pStyle w:val="aff3"/>
                    <w:adjustRightInd w:val="0"/>
                    <w:snapToGrid w:val="0"/>
                    <w:spacing w:line="360" w:lineRule="auto"/>
                  </w:pPr>
                  <w:r>
                    <w:rPr>
                      <w:rFonts w:hint="eastAsia"/>
                    </w:rPr>
                    <w:t>NE</w:t>
                  </w:r>
                </w:p>
              </w:tc>
              <w:tc>
                <w:tcPr>
                  <w:tcW w:w="810" w:type="pct"/>
                  <w:vAlign w:val="center"/>
                </w:tcPr>
                <w:p w14:paraId="14C14CD9" w14:textId="77777777" w:rsidR="00173D0A" w:rsidRDefault="00173D0A" w:rsidP="00C2777D">
                  <w:pPr>
                    <w:pStyle w:val="aff3"/>
                    <w:adjustRightInd w:val="0"/>
                    <w:snapToGrid w:val="0"/>
                    <w:spacing w:line="360" w:lineRule="auto"/>
                  </w:pPr>
                  <w:r>
                    <w:rPr>
                      <w:rFonts w:hint="eastAsia"/>
                    </w:rPr>
                    <w:t>2.3</w:t>
                  </w:r>
                </w:p>
              </w:tc>
            </w:tr>
            <w:tr w:rsidR="00173D0A" w14:paraId="27A3A18C" w14:textId="77777777" w:rsidTr="003A46DA">
              <w:trPr>
                <w:trHeight w:val="397"/>
                <w:jc w:val="center"/>
              </w:trPr>
              <w:tc>
                <w:tcPr>
                  <w:tcW w:w="328" w:type="pct"/>
                  <w:vAlign w:val="center"/>
                </w:tcPr>
                <w:p w14:paraId="6976CCAD" w14:textId="77777777" w:rsidR="00173D0A" w:rsidRDefault="00173D0A" w:rsidP="00C2777D">
                  <w:pPr>
                    <w:pStyle w:val="aff3"/>
                    <w:adjustRightInd w:val="0"/>
                    <w:snapToGrid w:val="0"/>
                    <w:spacing w:line="360" w:lineRule="auto"/>
                  </w:pPr>
                  <w:r>
                    <w:rPr>
                      <w:rFonts w:hint="eastAsia"/>
                    </w:rPr>
                    <w:lastRenderedPageBreak/>
                    <w:t>22</w:t>
                  </w:r>
                </w:p>
              </w:tc>
              <w:tc>
                <w:tcPr>
                  <w:tcW w:w="508" w:type="pct"/>
                  <w:vAlign w:val="center"/>
                </w:tcPr>
                <w:p w14:paraId="0D96F57F" w14:textId="77777777" w:rsidR="00173D0A" w:rsidRDefault="00173D0A" w:rsidP="00C2777D">
                  <w:pPr>
                    <w:pStyle w:val="aff3"/>
                    <w:adjustRightInd w:val="0"/>
                    <w:snapToGrid w:val="0"/>
                    <w:spacing w:line="360" w:lineRule="auto"/>
                  </w:pPr>
                  <w:r>
                    <w:rPr>
                      <w:rFonts w:hint="eastAsia"/>
                    </w:rPr>
                    <w:t>400</w:t>
                  </w:r>
                </w:p>
              </w:tc>
              <w:tc>
                <w:tcPr>
                  <w:tcW w:w="508" w:type="pct"/>
                  <w:vAlign w:val="center"/>
                </w:tcPr>
                <w:p w14:paraId="7354CB25" w14:textId="77777777" w:rsidR="00173D0A" w:rsidRDefault="00173D0A" w:rsidP="00C2777D">
                  <w:pPr>
                    <w:pStyle w:val="aff3"/>
                    <w:adjustRightInd w:val="0"/>
                    <w:snapToGrid w:val="0"/>
                    <w:spacing w:line="360" w:lineRule="auto"/>
                  </w:pPr>
                  <w:r>
                    <w:rPr>
                      <w:rFonts w:hint="eastAsia"/>
                    </w:rPr>
                    <w:t>1700</w:t>
                  </w:r>
                </w:p>
              </w:tc>
              <w:tc>
                <w:tcPr>
                  <w:tcW w:w="616" w:type="pct"/>
                  <w:vAlign w:val="center"/>
                </w:tcPr>
                <w:p w14:paraId="17024B9F" w14:textId="77777777" w:rsidR="00173D0A" w:rsidRDefault="00173D0A" w:rsidP="00C2777D">
                  <w:pPr>
                    <w:pStyle w:val="aff3"/>
                    <w:adjustRightInd w:val="0"/>
                    <w:snapToGrid w:val="0"/>
                    <w:spacing w:line="360" w:lineRule="auto"/>
                  </w:pPr>
                  <w:r>
                    <w:rPr>
                      <w:rFonts w:hint="eastAsia"/>
                    </w:rPr>
                    <w:t>湘阴县金龙镇中学</w:t>
                  </w:r>
                </w:p>
              </w:tc>
              <w:tc>
                <w:tcPr>
                  <w:tcW w:w="641" w:type="pct"/>
                  <w:vAlign w:val="center"/>
                </w:tcPr>
                <w:p w14:paraId="4E1BCBEE" w14:textId="77777777" w:rsidR="00173D0A" w:rsidRDefault="00173D0A" w:rsidP="00C2777D">
                  <w:pPr>
                    <w:pStyle w:val="aff3"/>
                    <w:adjustRightInd w:val="0"/>
                    <w:snapToGrid w:val="0"/>
                    <w:spacing w:line="360" w:lineRule="auto"/>
                    <w:rPr>
                      <w:color w:val="FF0000"/>
                    </w:rPr>
                  </w:pPr>
                  <w:r>
                    <w:rPr>
                      <w:rFonts w:hint="eastAsia"/>
                    </w:rPr>
                    <w:t>学校</w:t>
                  </w:r>
                </w:p>
              </w:tc>
              <w:tc>
                <w:tcPr>
                  <w:tcW w:w="1014" w:type="pct"/>
                  <w:vMerge/>
                  <w:vAlign w:val="center"/>
                </w:tcPr>
                <w:p w14:paraId="1B6B5A01" w14:textId="77777777" w:rsidR="00173D0A" w:rsidRDefault="00173D0A" w:rsidP="00C2777D">
                  <w:pPr>
                    <w:pStyle w:val="aff3"/>
                    <w:adjustRightInd w:val="0"/>
                    <w:snapToGrid w:val="0"/>
                    <w:spacing w:line="360" w:lineRule="auto"/>
                    <w:rPr>
                      <w:lang w:val="zh-CN"/>
                    </w:rPr>
                  </w:pPr>
                </w:p>
              </w:tc>
              <w:tc>
                <w:tcPr>
                  <w:tcW w:w="571" w:type="pct"/>
                  <w:vAlign w:val="center"/>
                </w:tcPr>
                <w:p w14:paraId="0068AB77" w14:textId="77777777" w:rsidR="00173D0A" w:rsidRDefault="00173D0A" w:rsidP="00C2777D">
                  <w:pPr>
                    <w:pStyle w:val="aff3"/>
                    <w:adjustRightInd w:val="0"/>
                    <w:snapToGrid w:val="0"/>
                    <w:spacing w:line="360" w:lineRule="auto"/>
                    <w:rPr>
                      <w:lang w:val="zh-CN"/>
                    </w:rPr>
                  </w:pPr>
                  <w:r>
                    <w:rPr>
                      <w:rFonts w:hint="eastAsia"/>
                    </w:rPr>
                    <w:t>NE</w:t>
                  </w:r>
                </w:p>
              </w:tc>
              <w:tc>
                <w:tcPr>
                  <w:tcW w:w="810" w:type="pct"/>
                  <w:vAlign w:val="center"/>
                </w:tcPr>
                <w:p w14:paraId="4A869234" w14:textId="77777777" w:rsidR="00173D0A" w:rsidRDefault="00173D0A" w:rsidP="00C2777D">
                  <w:pPr>
                    <w:pStyle w:val="aff3"/>
                    <w:adjustRightInd w:val="0"/>
                    <w:snapToGrid w:val="0"/>
                    <w:spacing w:line="360" w:lineRule="auto"/>
                  </w:pPr>
                  <w:r>
                    <w:rPr>
                      <w:rFonts w:hint="eastAsia"/>
                    </w:rPr>
                    <w:t>2.2</w:t>
                  </w:r>
                </w:p>
              </w:tc>
            </w:tr>
            <w:tr w:rsidR="00173D0A" w14:paraId="0F3B2AE8" w14:textId="77777777" w:rsidTr="003A46DA">
              <w:trPr>
                <w:trHeight w:val="397"/>
                <w:jc w:val="center"/>
              </w:trPr>
              <w:tc>
                <w:tcPr>
                  <w:tcW w:w="328" w:type="pct"/>
                  <w:vAlign w:val="center"/>
                </w:tcPr>
                <w:p w14:paraId="4B7932C1" w14:textId="77777777" w:rsidR="00173D0A" w:rsidRDefault="00173D0A" w:rsidP="00C2777D">
                  <w:pPr>
                    <w:pStyle w:val="aff3"/>
                    <w:adjustRightInd w:val="0"/>
                    <w:snapToGrid w:val="0"/>
                    <w:spacing w:line="360" w:lineRule="auto"/>
                  </w:pPr>
                  <w:r>
                    <w:rPr>
                      <w:rFonts w:hint="eastAsia"/>
                    </w:rPr>
                    <w:t>23</w:t>
                  </w:r>
                </w:p>
              </w:tc>
              <w:tc>
                <w:tcPr>
                  <w:tcW w:w="508" w:type="pct"/>
                  <w:vAlign w:val="center"/>
                </w:tcPr>
                <w:p w14:paraId="039CE71D" w14:textId="77777777" w:rsidR="00173D0A" w:rsidRDefault="00173D0A" w:rsidP="00C2777D">
                  <w:pPr>
                    <w:pStyle w:val="aff3"/>
                    <w:adjustRightInd w:val="0"/>
                    <w:snapToGrid w:val="0"/>
                    <w:spacing w:line="360" w:lineRule="auto"/>
                  </w:pPr>
                  <w:r>
                    <w:rPr>
                      <w:rFonts w:hint="eastAsia"/>
                    </w:rPr>
                    <w:t>800</w:t>
                  </w:r>
                </w:p>
              </w:tc>
              <w:tc>
                <w:tcPr>
                  <w:tcW w:w="508" w:type="pct"/>
                  <w:vAlign w:val="center"/>
                </w:tcPr>
                <w:p w14:paraId="355B0493" w14:textId="77777777" w:rsidR="00173D0A" w:rsidRDefault="00173D0A" w:rsidP="00C2777D">
                  <w:pPr>
                    <w:pStyle w:val="aff3"/>
                    <w:adjustRightInd w:val="0"/>
                    <w:snapToGrid w:val="0"/>
                    <w:spacing w:line="360" w:lineRule="auto"/>
                  </w:pPr>
                  <w:r>
                    <w:rPr>
                      <w:rFonts w:hint="eastAsia"/>
                    </w:rPr>
                    <w:t>2140</w:t>
                  </w:r>
                </w:p>
              </w:tc>
              <w:tc>
                <w:tcPr>
                  <w:tcW w:w="616" w:type="pct"/>
                  <w:vAlign w:val="center"/>
                </w:tcPr>
                <w:p w14:paraId="7FCB485A" w14:textId="77777777" w:rsidR="00173D0A" w:rsidRDefault="00173D0A" w:rsidP="00C2777D">
                  <w:pPr>
                    <w:pStyle w:val="aff3"/>
                    <w:adjustRightInd w:val="0"/>
                    <w:snapToGrid w:val="0"/>
                    <w:spacing w:line="360" w:lineRule="auto"/>
                  </w:pPr>
                  <w:r>
                    <w:rPr>
                      <w:rFonts w:hint="eastAsia"/>
                    </w:rPr>
                    <w:t>金龙司法所</w:t>
                  </w:r>
                </w:p>
              </w:tc>
              <w:tc>
                <w:tcPr>
                  <w:tcW w:w="641" w:type="pct"/>
                  <w:vAlign w:val="center"/>
                </w:tcPr>
                <w:p w14:paraId="34A39371" w14:textId="77777777" w:rsidR="00173D0A" w:rsidRDefault="00173D0A" w:rsidP="00C2777D">
                  <w:pPr>
                    <w:pStyle w:val="aff3"/>
                    <w:adjustRightInd w:val="0"/>
                    <w:snapToGrid w:val="0"/>
                    <w:spacing w:line="360" w:lineRule="auto"/>
                    <w:rPr>
                      <w:color w:val="FF0000"/>
                    </w:rPr>
                  </w:pPr>
                  <w:r>
                    <w:rPr>
                      <w:rFonts w:hint="eastAsia"/>
                    </w:rPr>
                    <w:t>行政机关</w:t>
                  </w:r>
                </w:p>
              </w:tc>
              <w:tc>
                <w:tcPr>
                  <w:tcW w:w="1014" w:type="pct"/>
                  <w:vMerge/>
                  <w:vAlign w:val="center"/>
                </w:tcPr>
                <w:p w14:paraId="025C1B83" w14:textId="77777777" w:rsidR="00173D0A" w:rsidRDefault="00173D0A" w:rsidP="00C2777D">
                  <w:pPr>
                    <w:pStyle w:val="aff3"/>
                    <w:adjustRightInd w:val="0"/>
                    <w:snapToGrid w:val="0"/>
                    <w:spacing w:line="360" w:lineRule="auto"/>
                    <w:rPr>
                      <w:lang w:val="zh-CN"/>
                    </w:rPr>
                  </w:pPr>
                </w:p>
              </w:tc>
              <w:tc>
                <w:tcPr>
                  <w:tcW w:w="571" w:type="pct"/>
                  <w:vAlign w:val="center"/>
                </w:tcPr>
                <w:p w14:paraId="229832AE" w14:textId="77777777" w:rsidR="00173D0A" w:rsidRDefault="00173D0A" w:rsidP="00C2777D">
                  <w:pPr>
                    <w:pStyle w:val="aff3"/>
                    <w:adjustRightInd w:val="0"/>
                    <w:snapToGrid w:val="0"/>
                    <w:spacing w:line="360" w:lineRule="auto"/>
                    <w:rPr>
                      <w:lang w:val="zh-CN"/>
                    </w:rPr>
                  </w:pPr>
                  <w:r>
                    <w:rPr>
                      <w:rFonts w:hint="eastAsia"/>
                    </w:rPr>
                    <w:t>NE</w:t>
                  </w:r>
                </w:p>
              </w:tc>
              <w:tc>
                <w:tcPr>
                  <w:tcW w:w="810" w:type="pct"/>
                  <w:vAlign w:val="center"/>
                </w:tcPr>
                <w:p w14:paraId="43DCF8A2" w14:textId="77777777" w:rsidR="00173D0A" w:rsidRDefault="00173D0A" w:rsidP="00C2777D">
                  <w:pPr>
                    <w:pStyle w:val="aff3"/>
                    <w:adjustRightInd w:val="0"/>
                    <w:snapToGrid w:val="0"/>
                    <w:spacing w:line="360" w:lineRule="auto"/>
                  </w:pPr>
                  <w:r>
                    <w:rPr>
                      <w:rFonts w:hint="eastAsia"/>
                    </w:rPr>
                    <w:t>2.4</w:t>
                  </w:r>
                </w:p>
              </w:tc>
            </w:tr>
            <w:tr w:rsidR="00173D0A" w14:paraId="4D092A10" w14:textId="77777777" w:rsidTr="003A46DA">
              <w:trPr>
                <w:trHeight w:val="397"/>
                <w:jc w:val="center"/>
              </w:trPr>
              <w:tc>
                <w:tcPr>
                  <w:tcW w:w="328" w:type="pct"/>
                  <w:vAlign w:val="center"/>
                </w:tcPr>
                <w:p w14:paraId="6BE9C7C4" w14:textId="77777777" w:rsidR="00173D0A" w:rsidRDefault="00173D0A" w:rsidP="00C2777D">
                  <w:pPr>
                    <w:pStyle w:val="aff3"/>
                    <w:adjustRightInd w:val="0"/>
                    <w:snapToGrid w:val="0"/>
                    <w:spacing w:line="360" w:lineRule="auto"/>
                  </w:pPr>
                  <w:r>
                    <w:rPr>
                      <w:rFonts w:hint="eastAsia"/>
                    </w:rPr>
                    <w:t>24</w:t>
                  </w:r>
                </w:p>
              </w:tc>
              <w:tc>
                <w:tcPr>
                  <w:tcW w:w="508" w:type="pct"/>
                  <w:vAlign w:val="center"/>
                </w:tcPr>
                <w:p w14:paraId="02A1A0F8" w14:textId="77777777" w:rsidR="00173D0A" w:rsidRDefault="00173D0A" w:rsidP="00C2777D">
                  <w:pPr>
                    <w:pStyle w:val="aff3"/>
                    <w:adjustRightInd w:val="0"/>
                    <w:snapToGrid w:val="0"/>
                    <w:spacing w:line="360" w:lineRule="auto"/>
                  </w:pPr>
                  <w:r>
                    <w:rPr>
                      <w:rFonts w:hint="eastAsia"/>
                    </w:rPr>
                    <w:t>1010</w:t>
                  </w:r>
                </w:p>
              </w:tc>
              <w:tc>
                <w:tcPr>
                  <w:tcW w:w="508" w:type="pct"/>
                  <w:vAlign w:val="center"/>
                </w:tcPr>
                <w:p w14:paraId="0DA8F9D4" w14:textId="77777777" w:rsidR="00173D0A" w:rsidRDefault="00173D0A" w:rsidP="00C2777D">
                  <w:pPr>
                    <w:pStyle w:val="aff3"/>
                    <w:adjustRightInd w:val="0"/>
                    <w:snapToGrid w:val="0"/>
                    <w:spacing w:line="360" w:lineRule="auto"/>
                  </w:pPr>
                  <w:r>
                    <w:rPr>
                      <w:rFonts w:hint="eastAsia"/>
                    </w:rPr>
                    <w:t>2170</w:t>
                  </w:r>
                </w:p>
              </w:tc>
              <w:tc>
                <w:tcPr>
                  <w:tcW w:w="616" w:type="pct"/>
                  <w:vAlign w:val="center"/>
                </w:tcPr>
                <w:p w14:paraId="2684E22E" w14:textId="77777777" w:rsidR="00173D0A" w:rsidRDefault="00173D0A" w:rsidP="00C2777D">
                  <w:pPr>
                    <w:pStyle w:val="aff3"/>
                    <w:adjustRightInd w:val="0"/>
                    <w:snapToGrid w:val="0"/>
                    <w:spacing w:line="360" w:lineRule="auto"/>
                  </w:pPr>
                  <w:r>
                    <w:rPr>
                      <w:rFonts w:hint="eastAsia"/>
                    </w:rPr>
                    <w:t>金龙镇</w:t>
                  </w:r>
                </w:p>
              </w:tc>
              <w:tc>
                <w:tcPr>
                  <w:tcW w:w="641" w:type="pct"/>
                  <w:vAlign w:val="center"/>
                </w:tcPr>
                <w:p w14:paraId="52E5D6FA" w14:textId="77777777" w:rsidR="00173D0A" w:rsidRDefault="00173D0A" w:rsidP="00C2777D">
                  <w:pPr>
                    <w:pStyle w:val="aff3"/>
                    <w:adjustRightInd w:val="0"/>
                    <w:snapToGrid w:val="0"/>
                    <w:spacing w:line="360" w:lineRule="auto"/>
                  </w:pPr>
                  <w:r>
                    <w:rPr>
                      <w:rFonts w:hint="eastAsia"/>
                    </w:rPr>
                    <w:t>居住区</w:t>
                  </w:r>
                </w:p>
              </w:tc>
              <w:tc>
                <w:tcPr>
                  <w:tcW w:w="1014" w:type="pct"/>
                  <w:vMerge/>
                  <w:vAlign w:val="center"/>
                </w:tcPr>
                <w:p w14:paraId="56750D9C" w14:textId="77777777" w:rsidR="00173D0A" w:rsidRDefault="00173D0A" w:rsidP="00C2777D">
                  <w:pPr>
                    <w:pStyle w:val="aff3"/>
                    <w:adjustRightInd w:val="0"/>
                    <w:snapToGrid w:val="0"/>
                    <w:spacing w:line="360" w:lineRule="auto"/>
                    <w:rPr>
                      <w:lang w:val="zh-CN"/>
                    </w:rPr>
                  </w:pPr>
                </w:p>
              </w:tc>
              <w:tc>
                <w:tcPr>
                  <w:tcW w:w="571" w:type="pct"/>
                  <w:vAlign w:val="center"/>
                </w:tcPr>
                <w:p w14:paraId="6397FCE0" w14:textId="77777777" w:rsidR="00173D0A" w:rsidRDefault="00173D0A" w:rsidP="00C2777D">
                  <w:pPr>
                    <w:pStyle w:val="aff3"/>
                    <w:adjustRightInd w:val="0"/>
                    <w:snapToGrid w:val="0"/>
                    <w:spacing w:line="360" w:lineRule="auto"/>
                    <w:rPr>
                      <w:lang w:val="zh-CN"/>
                    </w:rPr>
                  </w:pPr>
                  <w:r>
                    <w:rPr>
                      <w:rFonts w:hint="eastAsia"/>
                    </w:rPr>
                    <w:t>NE</w:t>
                  </w:r>
                </w:p>
              </w:tc>
              <w:tc>
                <w:tcPr>
                  <w:tcW w:w="810" w:type="pct"/>
                  <w:vAlign w:val="center"/>
                </w:tcPr>
                <w:p w14:paraId="58CD0A18" w14:textId="77777777" w:rsidR="00173D0A" w:rsidRDefault="00173D0A" w:rsidP="00C2777D">
                  <w:pPr>
                    <w:pStyle w:val="aff3"/>
                    <w:adjustRightInd w:val="0"/>
                    <w:snapToGrid w:val="0"/>
                    <w:spacing w:line="360" w:lineRule="auto"/>
                  </w:pPr>
                  <w:r>
                    <w:rPr>
                      <w:rFonts w:hint="eastAsia"/>
                    </w:rPr>
                    <w:t>2.4</w:t>
                  </w:r>
                </w:p>
              </w:tc>
            </w:tr>
            <w:tr w:rsidR="00173D0A" w14:paraId="079182F2" w14:textId="77777777" w:rsidTr="003A46DA">
              <w:trPr>
                <w:trHeight w:val="397"/>
                <w:jc w:val="center"/>
              </w:trPr>
              <w:tc>
                <w:tcPr>
                  <w:tcW w:w="328" w:type="pct"/>
                  <w:vAlign w:val="center"/>
                </w:tcPr>
                <w:p w14:paraId="739F7E80" w14:textId="77777777" w:rsidR="00173D0A" w:rsidRDefault="00173D0A" w:rsidP="00C2777D">
                  <w:pPr>
                    <w:pStyle w:val="aff3"/>
                    <w:adjustRightInd w:val="0"/>
                    <w:snapToGrid w:val="0"/>
                    <w:spacing w:line="360" w:lineRule="auto"/>
                  </w:pPr>
                  <w:r>
                    <w:rPr>
                      <w:rFonts w:hint="eastAsia"/>
                    </w:rPr>
                    <w:t>25</w:t>
                  </w:r>
                </w:p>
              </w:tc>
              <w:tc>
                <w:tcPr>
                  <w:tcW w:w="508" w:type="pct"/>
                  <w:vAlign w:val="center"/>
                </w:tcPr>
                <w:p w14:paraId="48C4FAC5" w14:textId="77777777" w:rsidR="00173D0A" w:rsidRDefault="00173D0A" w:rsidP="00C2777D">
                  <w:pPr>
                    <w:pStyle w:val="aff3"/>
                    <w:adjustRightInd w:val="0"/>
                    <w:snapToGrid w:val="0"/>
                    <w:spacing w:line="360" w:lineRule="auto"/>
                  </w:pPr>
                  <w:r>
                    <w:rPr>
                      <w:rFonts w:hint="eastAsia"/>
                    </w:rPr>
                    <w:t>1300</w:t>
                  </w:r>
                </w:p>
              </w:tc>
              <w:tc>
                <w:tcPr>
                  <w:tcW w:w="508" w:type="pct"/>
                  <w:vAlign w:val="center"/>
                </w:tcPr>
                <w:p w14:paraId="47D54496" w14:textId="77777777" w:rsidR="00173D0A" w:rsidRDefault="00173D0A" w:rsidP="00C2777D">
                  <w:pPr>
                    <w:pStyle w:val="aff3"/>
                    <w:adjustRightInd w:val="0"/>
                    <w:snapToGrid w:val="0"/>
                    <w:spacing w:line="360" w:lineRule="auto"/>
                  </w:pPr>
                  <w:r>
                    <w:rPr>
                      <w:rFonts w:hint="eastAsia"/>
                    </w:rPr>
                    <w:t>2100</w:t>
                  </w:r>
                </w:p>
              </w:tc>
              <w:tc>
                <w:tcPr>
                  <w:tcW w:w="616" w:type="pct"/>
                  <w:vAlign w:val="center"/>
                </w:tcPr>
                <w:p w14:paraId="5BB51358" w14:textId="77777777" w:rsidR="00173D0A" w:rsidRDefault="00173D0A" w:rsidP="00C2777D">
                  <w:pPr>
                    <w:pStyle w:val="aff3"/>
                    <w:adjustRightInd w:val="0"/>
                    <w:snapToGrid w:val="0"/>
                    <w:spacing w:line="360" w:lineRule="auto"/>
                  </w:pPr>
                  <w:r>
                    <w:rPr>
                      <w:rFonts w:hint="eastAsia"/>
                    </w:rPr>
                    <w:t>周家冲</w:t>
                  </w:r>
                </w:p>
              </w:tc>
              <w:tc>
                <w:tcPr>
                  <w:tcW w:w="641" w:type="pct"/>
                  <w:vAlign w:val="center"/>
                </w:tcPr>
                <w:p w14:paraId="4CB4038A" w14:textId="77777777" w:rsidR="00173D0A" w:rsidRDefault="00173D0A" w:rsidP="00C2777D">
                  <w:pPr>
                    <w:pStyle w:val="aff3"/>
                    <w:adjustRightInd w:val="0"/>
                    <w:snapToGrid w:val="0"/>
                    <w:spacing w:line="360" w:lineRule="auto"/>
                  </w:pPr>
                  <w:r>
                    <w:rPr>
                      <w:rFonts w:hint="eastAsia"/>
                    </w:rPr>
                    <w:t>居住区</w:t>
                  </w:r>
                </w:p>
              </w:tc>
              <w:tc>
                <w:tcPr>
                  <w:tcW w:w="1014" w:type="pct"/>
                  <w:vMerge/>
                  <w:vAlign w:val="center"/>
                </w:tcPr>
                <w:p w14:paraId="30F8A68A" w14:textId="77777777" w:rsidR="00173D0A" w:rsidRDefault="00173D0A" w:rsidP="00C2777D">
                  <w:pPr>
                    <w:pStyle w:val="aff3"/>
                    <w:adjustRightInd w:val="0"/>
                    <w:snapToGrid w:val="0"/>
                    <w:spacing w:line="360" w:lineRule="auto"/>
                    <w:rPr>
                      <w:lang w:val="zh-CN"/>
                    </w:rPr>
                  </w:pPr>
                </w:p>
              </w:tc>
              <w:tc>
                <w:tcPr>
                  <w:tcW w:w="571" w:type="pct"/>
                  <w:vAlign w:val="center"/>
                </w:tcPr>
                <w:p w14:paraId="4E19DB11" w14:textId="77777777" w:rsidR="00173D0A" w:rsidRDefault="00173D0A" w:rsidP="00C2777D">
                  <w:pPr>
                    <w:pStyle w:val="aff3"/>
                    <w:adjustRightInd w:val="0"/>
                    <w:snapToGrid w:val="0"/>
                    <w:spacing w:line="360" w:lineRule="auto"/>
                    <w:rPr>
                      <w:lang w:val="zh-CN"/>
                    </w:rPr>
                  </w:pPr>
                  <w:r>
                    <w:rPr>
                      <w:rFonts w:hint="eastAsia"/>
                    </w:rPr>
                    <w:t>NE</w:t>
                  </w:r>
                </w:p>
              </w:tc>
              <w:tc>
                <w:tcPr>
                  <w:tcW w:w="810" w:type="pct"/>
                  <w:vAlign w:val="center"/>
                </w:tcPr>
                <w:p w14:paraId="50F5FA56" w14:textId="77777777" w:rsidR="00173D0A" w:rsidRDefault="00173D0A" w:rsidP="00C2777D">
                  <w:pPr>
                    <w:pStyle w:val="aff3"/>
                    <w:adjustRightInd w:val="0"/>
                    <w:snapToGrid w:val="0"/>
                    <w:spacing w:line="360" w:lineRule="auto"/>
                  </w:pPr>
                  <w:r>
                    <w:rPr>
                      <w:rFonts w:hint="eastAsia"/>
                    </w:rPr>
                    <w:t>2.3</w:t>
                  </w:r>
                </w:p>
              </w:tc>
            </w:tr>
            <w:tr w:rsidR="00173D0A" w14:paraId="39CA0512" w14:textId="77777777" w:rsidTr="003A46DA">
              <w:trPr>
                <w:trHeight w:val="397"/>
                <w:jc w:val="center"/>
              </w:trPr>
              <w:tc>
                <w:tcPr>
                  <w:tcW w:w="328" w:type="pct"/>
                  <w:vAlign w:val="center"/>
                </w:tcPr>
                <w:p w14:paraId="74593F40" w14:textId="77777777" w:rsidR="00173D0A" w:rsidRDefault="00173D0A" w:rsidP="00C2777D">
                  <w:pPr>
                    <w:pStyle w:val="aff3"/>
                    <w:adjustRightInd w:val="0"/>
                    <w:snapToGrid w:val="0"/>
                    <w:spacing w:line="360" w:lineRule="auto"/>
                  </w:pPr>
                  <w:r>
                    <w:rPr>
                      <w:rFonts w:hint="eastAsia"/>
                    </w:rPr>
                    <w:t>26</w:t>
                  </w:r>
                </w:p>
              </w:tc>
              <w:tc>
                <w:tcPr>
                  <w:tcW w:w="508" w:type="pct"/>
                  <w:vAlign w:val="center"/>
                </w:tcPr>
                <w:p w14:paraId="1EDC6314" w14:textId="77777777" w:rsidR="00173D0A" w:rsidRDefault="00173D0A" w:rsidP="00C2777D">
                  <w:pPr>
                    <w:pStyle w:val="aff3"/>
                    <w:adjustRightInd w:val="0"/>
                    <w:snapToGrid w:val="0"/>
                    <w:spacing w:line="360" w:lineRule="auto"/>
                  </w:pPr>
                  <w:r>
                    <w:rPr>
                      <w:rFonts w:hint="eastAsia"/>
                    </w:rPr>
                    <w:t>1900</w:t>
                  </w:r>
                </w:p>
              </w:tc>
              <w:tc>
                <w:tcPr>
                  <w:tcW w:w="508" w:type="pct"/>
                  <w:vAlign w:val="center"/>
                </w:tcPr>
                <w:p w14:paraId="07D1AE3E" w14:textId="77777777" w:rsidR="00173D0A" w:rsidRDefault="00173D0A" w:rsidP="00C2777D">
                  <w:pPr>
                    <w:pStyle w:val="aff3"/>
                    <w:adjustRightInd w:val="0"/>
                    <w:snapToGrid w:val="0"/>
                    <w:spacing w:line="360" w:lineRule="auto"/>
                  </w:pPr>
                  <w:r>
                    <w:rPr>
                      <w:rFonts w:hint="eastAsia"/>
                    </w:rPr>
                    <w:t>2050</w:t>
                  </w:r>
                </w:p>
              </w:tc>
              <w:tc>
                <w:tcPr>
                  <w:tcW w:w="616" w:type="pct"/>
                  <w:vAlign w:val="center"/>
                </w:tcPr>
                <w:p w14:paraId="121627F0" w14:textId="77777777" w:rsidR="00173D0A" w:rsidRDefault="00173D0A" w:rsidP="00C2777D">
                  <w:pPr>
                    <w:pStyle w:val="aff3"/>
                    <w:adjustRightInd w:val="0"/>
                    <w:snapToGrid w:val="0"/>
                    <w:spacing w:line="360" w:lineRule="auto"/>
                  </w:pPr>
                  <w:r>
                    <w:rPr>
                      <w:rFonts w:hint="eastAsia"/>
                    </w:rPr>
                    <w:t>陈家垄</w:t>
                  </w:r>
                </w:p>
              </w:tc>
              <w:tc>
                <w:tcPr>
                  <w:tcW w:w="641" w:type="pct"/>
                  <w:vAlign w:val="center"/>
                </w:tcPr>
                <w:p w14:paraId="7706EA7E" w14:textId="77777777" w:rsidR="00173D0A" w:rsidRDefault="00173D0A" w:rsidP="00C2777D">
                  <w:pPr>
                    <w:pStyle w:val="aff3"/>
                    <w:adjustRightInd w:val="0"/>
                    <w:snapToGrid w:val="0"/>
                    <w:spacing w:line="360" w:lineRule="auto"/>
                  </w:pPr>
                  <w:r>
                    <w:rPr>
                      <w:rFonts w:hint="eastAsia"/>
                    </w:rPr>
                    <w:t>居住区</w:t>
                  </w:r>
                </w:p>
              </w:tc>
              <w:tc>
                <w:tcPr>
                  <w:tcW w:w="1014" w:type="pct"/>
                  <w:vMerge/>
                  <w:vAlign w:val="center"/>
                </w:tcPr>
                <w:p w14:paraId="5F5EC87A" w14:textId="77777777" w:rsidR="00173D0A" w:rsidRDefault="00173D0A" w:rsidP="00C2777D">
                  <w:pPr>
                    <w:pStyle w:val="aff3"/>
                    <w:adjustRightInd w:val="0"/>
                    <w:snapToGrid w:val="0"/>
                    <w:spacing w:line="360" w:lineRule="auto"/>
                    <w:rPr>
                      <w:lang w:val="zh-CN"/>
                    </w:rPr>
                  </w:pPr>
                </w:p>
              </w:tc>
              <w:tc>
                <w:tcPr>
                  <w:tcW w:w="571" w:type="pct"/>
                  <w:vAlign w:val="center"/>
                </w:tcPr>
                <w:p w14:paraId="523DCEF4" w14:textId="77777777" w:rsidR="00173D0A" w:rsidRDefault="00173D0A" w:rsidP="00C2777D">
                  <w:pPr>
                    <w:pStyle w:val="aff3"/>
                    <w:adjustRightInd w:val="0"/>
                    <w:snapToGrid w:val="0"/>
                    <w:spacing w:line="360" w:lineRule="auto"/>
                    <w:rPr>
                      <w:lang w:val="zh-CN"/>
                    </w:rPr>
                  </w:pPr>
                  <w:r>
                    <w:rPr>
                      <w:rFonts w:hint="eastAsia"/>
                    </w:rPr>
                    <w:t>NE</w:t>
                  </w:r>
                </w:p>
              </w:tc>
              <w:tc>
                <w:tcPr>
                  <w:tcW w:w="810" w:type="pct"/>
                  <w:vAlign w:val="center"/>
                </w:tcPr>
                <w:p w14:paraId="2839504B" w14:textId="77777777" w:rsidR="00173D0A" w:rsidRDefault="00173D0A" w:rsidP="00C2777D">
                  <w:pPr>
                    <w:pStyle w:val="aff3"/>
                    <w:adjustRightInd w:val="0"/>
                    <w:snapToGrid w:val="0"/>
                    <w:spacing w:line="360" w:lineRule="auto"/>
                  </w:pPr>
                  <w:r>
                    <w:rPr>
                      <w:rFonts w:hint="eastAsia"/>
                    </w:rPr>
                    <w:t>2.3</w:t>
                  </w:r>
                </w:p>
              </w:tc>
            </w:tr>
            <w:tr w:rsidR="00173D0A" w14:paraId="4A7A6078" w14:textId="77777777" w:rsidTr="003A46DA">
              <w:trPr>
                <w:trHeight w:val="397"/>
                <w:jc w:val="center"/>
              </w:trPr>
              <w:tc>
                <w:tcPr>
                  <w:tcW w:w="328" w:type="pct"/>
                  <w:vAlign w:val="center"/>
                </w:tcPr>
                <w:p w14:paraId="16314361" w14:textId="77777777" w:rsidR="00173D0A" w:rsidRDefault="00173D0A" w:rsidP="00C2777D">
                  <w:pPr>
                    <w:pStyle w:val="aff3"/>
                    <w:adjustRightInd w:val="0"/>
                    <w:snapToGrid w:val="0"/>
                    <w:spacing w:line="360" w:lineRule="auto"/>
                  </w:pPr>
                  <w:r>
                    <w:rPr>
                      <w:rFonts w:hint="eastAsia"/>
                    </w:rPr>
                    <w:t>27</w:t>
                  </w:r>
                </w:p>
              </w:tc>
              <w:tc>
                <w:tcPr>
                  <w:tcW w:w="508" w:type="pct"/>
                  <w:vAlign w:val="center"/>
                </w:tcPr>
                <w:p w14:paraId="7AF2B0C8" w14:textId="77777777" w:rsidR="00173D0A" w:rsidRDefault="00173D0A" w:rsidP="00C2777D">
                  <w:pPr>
                    <w:pStyle w:val="aff3"/>
                    <w:adjustRightInd w:val="0"/>
                    <w:snapToGrid w:val="0"/>
                    <w:spacing w:line="360" w:lineRule="auto"/>
                  </w:pPr>
                  <w:r>
                    <w:rPr>
                      <w:rFonts w:hint="eastAsia"/>
                    </w:rPr>
                    <w:t>1700</w:t>
                  </w:r>
                </w:p>
              </w:tc>
              <w:tc>
                <w:tcPr>
                  <w:tcW w:w="508" w:type="pct"/>
                  <w:vAlign w:val="center"/>
                </w:tcPr>
                <w:p w14:paraId="4B74F2F9" w14:textId="77777777" w:rsidR="00173D0A" w:rsidRDefault="00173D0A" w:rsidP="00C2777D">
                  <w:pPr>
                    <w:pStyle w:val="aff3"/>
                    <w:adjustRightInd w:val="0"/>
                    <w:snapToGrid w:val="0"/>
                    <w:spacing w:line="360" w:lineRule="auto"/>
                  </w:pPr>
                  <w:r>
                    <w:rPr>
                      <w:rFonts w:hint="eastAsia"/>
                    </w:rPr>
                    <w:t>2000</w:t>
                  </w:r>
                </w:p>
              </w:tc>
              <w:tc>
                <w:tcPr>
                  <w:tcW w:w="616" w:type="pct"/>
                  <w:vAlign w:val="center"/>
                </w:tcPr>
                <w:p w14:paraId="609A2048" w14:textId="77777777" w:rsidR="00173D0A" w:rsidRDefault="00173D0A" w:rsidP="00C2777D">
                  <w:pPr>
                    <w:pStyle w:val="aff3"/>
                    <w:adjustRightInd w:val="0"/>
                    <w:snapToGrid w:val="0"/>
                    <w:spacing w:line="360" w:lineRule="auto"/>
                  </w:pPr>
                  <w:r>
                    <w:rPr>
                      <w:rFonts w:hint="eastAsia"/>
                    </w:rPr>
                    <w:t>朱家冲</w:t>
                  </w:r>
                </w:p>
              </w:tc>
              <w:tc>
                <w:tcPr>
                  <w:tcW w:w="641" w:type="pct"/>
                  <w:vAlign w:val="center"/>
                </w:tcPr>
                <w:p w14:paraId="13D56498" w14:textId="77777777" w:rsidR="00173D0A" w:rsidRDefault="00173D0A" w:rsidP="00C2777D">
                  <w:pPr>
                    <w:pStyle w:val="aff3"/>
                    <w:adjustRightInd w:val="0"/>
                    <w:snapToGrid w:val="0"/>
                    <w:spacing w:line="360" w:lineRule="auto"/>
                  </w:pPr>
                  <w:r>
                    <w:rPr>
                      <w:rFonts w:hint="eastAsia"/>
                    </w:rPr>
                    <w:t>居住区</w:t>
                  </w:r>
                </w:p>
              </w:tc>
              <w:tc>
                <w:tcPr>
                  <w:tcW w:w="1014" w:type="pct"/>
                  <w:vMerge/>
                  <w:vAlign w:val="center"/>
                </w:tcPr>
                <w:p w14:paraId="7C80C70C" w14:textId="77777777" w:rsidR="00173D0A" w:rsidRDefault="00173D0A" w:rsidP="00C2777D">
                  <w:pPr>
                    <w:pStyle w:val="aff3"/>
                    <w:adjustRightInd w:val="0"/>
                    <w:snapToGrid w:val="0"/>
                    <w:spacing w:line="360" w:lineRule="auto"/>
                    <w:rPr>
                      <w:lang w:val="zh-CN"/>
                    </w:rPr>
                  </w:pPr>
                </w:p>
              </w:tc>
              <w:tc>
                <w:tcPr>
                  <w:tcW w:w="571" w:type="pct"/>
                  <w:vAlign w:val="center"/>
                </w:tcPr>
                <w:p w14:paraId="73612186" w14:textId="77777777" w:rsidR="00173D0A" w:rsidRDefault="00173D0A" w:rsidP="00C2777D">
                  <w:pPr>
                    <w:pStyle w:val="aff3"/>
                    <w:adjustRightInd w:val="0"/>
                    <w:snapToGrid w:val="0"/>
                    <w:spacing w:line="360" w:lineRule="auto"/>
                    <w:rPr>
                      <w:lang w:val="zh-CN"/>
                    </w:rPr>
                  </w:pPr>
                  <w:r>
                    <w:rPr>
                      <w:rFonts w:hint="eastAsia"/>
                    </w:rPr>
                    <w:t>NE</w:t>
                  </w:r>
                </w:p>
              </w:tc>
              <w:tc>
                <w:tcPr>
                  <w:tcW w:w="810" w:type="pct"/>
                  <w:vAlign w:val="center"/>
                </w:tcPr>
                <w:p w14:paraId="70500FC8" w14:textId="77777777" w:rsidR="00173D0A" w:rsidRDefault="00173D0A" w:rsidP="00C2777D">
                  <w:pPr>
                    <w:pStyle w:val="aff3"/>
                    <w:adjustRightInd w:val="0"/>
                    <w:snapToGrid w:val="0"/>
                    <w:spacing w:line="360" w:lineRule="auto"/>
                  </w:pPr>
                  <w:r>
                    <w:rPr>
                      <w:rFonts w:hint="eastAsia"/>
                    </w:rPr>
                    <w:t>2.3</w:t>
                  </w:r>
                </w:p>
              </w:tc>
            </w:tr>
            <w:tr w:rsidR="00173D0A" w14:paraId="43EBC96E" w14:textId="77777777" w:rsidTr="003A46DA">
              <w:trPr>
                <w:trHeight w:val="397"/>
                <w:jc w:val="center"/>
              </w:trPr>
              <w:tc>
                <w:tcPr>
                  <w:tcW w:w="328" w:type="pct"/>
                  <w:vAlign w:val="center"/>
                </w:tcPr>
                <w:p w14:paraId="53D3BC53" w14:textId="77777777" w:rsidR="00173D0A" w:rsidRDefault="00173D0A" w:rsidP="00C2777D">
                  <w:pPr>
                    <w:pStyle w:val="aff3"/>
                    <w:adjustRightInd w:val="0"/>
                    <w:snapToGrid w:val="0"/>
                    <w:spacing w:line="360" w:lineRule="auto"/>
                  </w:pPr>
                  <w:r>
                    <w:rPr>
                      <w:rFonts w:hint="eastAsia"/>
                    </w:rPr>
                    <w:t>28</w:t>
                  </w:r>
                </w:p>
              </w:tc>
              <w:tc>
                <w:tcPr>
                  <w:tcW w:w="508" w:type="pct"/>
                  <w:vAlign w:val="center"/>
                </w:tcPr>
                <w:p w14:paraId="7CECA918" w14:textId="77777777" w:rsidR="00173D0A" w:rsidRDefault="00173D0A" w:rsidP="00C2777D">
                  <w:pPr>
                    <w:pStyle w:val="aff3"/>
                    <w:adjustRightInd w:val="0"/>
                    <w:snapToGrid w:val="0"/>
                    <w:spacing w:line="360" w:lineRule="auto"/>
                  </w:pPr>
                  <w:r>
                    <w:rPr>
                      <w:rFonts w:hint="eastAsia"/>
                    </w:rPr>
                    <w:t>1800</w:t>
                  </w:r>
                </w:p>
              </w:tc>
              <w:tc>
                <w:tcPr>
                  <w:tcW w:w="508" w:type="pct"/>
                  <w:vAlign w:val="center"/>
                </w:tcPr>
                <w:p w14:paraId="1E2001F8" w14:textId="77777777" w:rsidR="00173D0A" w:rsidRDefault="00173D0A" w:rsidP="00C2777D">
                  <w:pPr>
                    <w:pStyle w:val="aff3"/>
                    <w:adjustRightInd w:val="0"/>
                    <w:snapToGrid w:val="0"/>
                    <w:spacing w:line="360" w:lineRule="auto"/>
                  </w:pPr>
                  <w:r>
                    <w:rPr>
                      <w:rFonts w:hint="eastAsia"/>
                    </w:rPr>
                    <w:t>1550</w:t>
                  </w:r>
                </w:p>
              </w:tc>
              <w:tc>
                <w:tcPr>
                  <w:tcW w:w="616" w:type="pct"/>
                  <w:vAlign w:val="center"/>
                </w:tcPr>
                <w:p w14:paraId="4CF8517F" w14:textId="77777777" w:rsidR="00173D0A" w:rsidRDefault="00173D0A" w:rsidP="00C2777D">
                  <w:pPr>
                    <w:pStyle w:val="aff3"/>
                    <w:adjustRightInd w:val="0"/>
                    <w:snapToGrid w:val="0"/>
                    <w:spacing w:line="360" w:lineRule="auto"/>
                  </w:pPr>
                  <w:r>
                    <w:rPr>
                      <w:rFonts w:hint="eastAsia"/>
                    </w:rPr>
                    <w:t>油榨房</w:t>
                  </w:r>
                </w:p>
              </w:tc>
              <w:tc>
                <w:tcPr>
                  <w:tcW w:w="641" w:type="pct"/>
                  <w:vAlign w:val="center"/>
                </w:tcPr>
                <w:p w14:paraId="6D5B5D22" w14:textId="77777777" w:rsidR="00173D0A" w:rsidRDefault="00173D0A" w:rsidP="00C2777D">
                  <w:pPr>
                    <w:pStyle w:val="aff3"/>
                    <w:adjustRightInd w:val="0"/>
                    <w:snapToGrid w:val="0"/>
                    <w:spacing w:line="360" w:lineRule="auto"/>
                  </w:pPr>
                  <w:r>
                    <w:rPr>
                      <w:rFonts w:hint="eastAsia"/>
                    </w:rPr>
                    <w:t>居住区</w:t>
                  </w:r>
                </w:p>
              </w:tc>
              <w:tc>
                <w:tcPr>
                  <w:tcW w:w="1014" w:type="pct"/>
                  <w:vMerge/>
                  <w:vAlign w:val="center"/>
                </w:tcPr>
                <w:p w14:paraId="6510E60C" w14:textId="77777777" w:rsidR="00173D0A" w:rsidRDefault="00173D0A" w:rsidP="00C2777D">
                  <w:pPr>
                    <w:pStyle w:val="aff3"/>
                    <w:adjustRightInd w:val="0"/>
                    <w:snapToGrid w:val="0"/>
                    <w:spacing w:line="360" w:lineRule="auto"/>
                    <w:rPr>
                      <w:lang w:val="zh-CN"/>
                    </w:rPr>
                  </w:pPr>
                </w:p>
              </w:tc>
              <w:tc>
                <w:tcPr>
                  <w:tcW w:w="571" w:type="pct"/>
                  <w:vAlign w:val="center"/>
                </w:tcPr>
                <w:p w14:paraId="54564E92" w14:textId="77777777" w:rsidR="00173D0A" w:rsidRDefault="00173D0A" w:rsidP="00C2777D">
                  <w:pPr>
                    <w:pStyle w:val="aff3"/>
                    <w:adjustRightInd w:val="0"/>
                    <w:snapToGrid w:val="0"/>
                    <w:spacing w:line="360" w:lineRule="auto"/>
                    <w:rPr>
                      <w:lang w:val="zh-CN"/>
                    </w:rPr>
                  </w:pPr>
                  <w:r>
                    <w:rPr>
                      <w:rFonts w:hint="eastAsia"/>
                    </w:rPr>
                    <w:t>NE</w:t>
                  </w:r>
                </w:p>
              </w:tc>
              <w:tc>
                <w:tcPr>
                  <w:tcW w:w="810" w:type="pct"/>
                  <w:vAlign w:val="center"/>
                </w:tcPr>
                <w:p w14:paraId="0E112CAE" w14:textId="77777777" w:rsidR="00173D0A" w:rsidRDefault="00173D0A" w:rsidP="00C2777D">
                  <w:pPr>
                    <w:pStyle w:val="aff3"/>
                    <w:adjustRightInd w:val="0"/>
                    <w:snapToGrid w:val="0"/>
                    <w:spacing w:line="360" w:lineRule="auto"/>
                  </w:pPr>
                  <w:r>
                    <w:rPr>
                      <w:rFonts w:hint="eastAsia"/>
                    </w:rPr>
                    <w:t>2.1</w:t>
                  </w:r>
                </w:p>
              </w:tc>
            </w:tr>
            <w:tr w:rsidR="00173D0A" w14:paraId="00AAC768" w14:textId="77777777" w:rsidTr="003A46DA">
              <w:trPr>
                <w:trHeight w:val="397"/>
                <w:jc w:val="center"/>
              </w:trPr>
              <w:tc>
                <w:tcPr>
                  <w:tcW w:w="328" w:type="pct"/>
                  <w:vAlign w:val="center"/>
                </w:tcPr>
                <w:p w14:paraId="479B5FF8" w14:textId="77777777" w:rsidR="00173D0A" w:rsidRDefault="00173D0A" w:rsidP="00C2777D">
                  <w:pPr>
                    <w:pStyle w:val="aff3"/>
                    <w:adjustRightInd w:val="0"/>
                    <w:snapToGrid w:val="0"/>
                    <w:spacing w:line="360" w:lineRule="auto"/>
                  </w:pPr>
                  <w:r>
                    <w:rPr>
                      <w:rFonts w:hint="eastAsia"/>
                    </w:rPr>
                    <w:t>29</w:t>
                  </w:r>
                </w:p>
              </w:tc>
              <w:tc>
                <w:tcPr>
                  <w:tcW w:w="508" w:type="pct"/>
                  <w:vAlign w:val="center"/>
                </w:tcPr>
                <w:p w14:paraId="2EBD9339" w14:textId="77777777" w:rsidR="00173D0A" w:rsidRDefault="00173D0A" w:rsidP="00C2777D">
                  <w:pPr>
                    <w:pStyle w:val="aff3"/>
                    <w:adjustRightInd w:val="0"/>
                    <w:snapToGrid w:val="0"/>
                    <w:spacing w:line="360" w:lineRule="auto"/>
                  </w:pPr>
                  <w:r>
                    <w:rPr>
                      <w:rFonts w:hint="eastAsia"/>
                    </w:rPr>
                    <w:t>1560</w:t>
                  </w:r>
                </w:p>
              </w:tc>
              <w:tc>
                <w:tcPr>
                  <w:tcW w:w="508" w:type="pct"/>
                  <w:vAlign w:val="center"/>
                </w:tcPr>
                <w:p w14:paraId="39C5BB4A" w14:textId="77777777" w:rsidR="00173D0A" w:rsidRDefault="00173D0A" w:rsidP="00C2777D">
                  <w:pPr>
                    <w:pStyle w:val="aff3"/>
                    <w:adjustRightInd w:val="0"/>
                    <w:snapToGrid w:val="0"/>
                    <w:spacing w:line="360" w:lineRule="auto"/>
                  </w:pPr>
                  <w:r>
                    <w:rPr>
                      <w:rFonts w:hint="eastAsia"/>
                    </w:rPr>
                    <w:t>1500</w:t>
                  </w:r>
                </w:p>
              </w:tc>
              <w:tc>
                <w:tcPr>
                  <w:tcW w:w="616" w:type="pct"/>
                  <w:vAlign w:val="center"/>
                </w:tcPr>
                <w:p w14:paraId="71AEC798" w14:textId="77777777" w:rsidR="00173D0A" w:rsidRDefault="00173D0A" w:rsidP="00C2777D">
                  <w:pPr>
                    <w:pStyle w:val="aff3"/>
                    <w:adjustRightInd w:val="0"/>
                    <w:snapToGrid w:val="0"/>
                    <w:spacing w:line="360" w:lineRule="auto"/>
                  </w:pPr>
                  <w:r>
                    <w:rPr>
                      <w:rFonts w:hint="eastAsia"/>
                    </w:rPr>
                    <w:t>存塘坝</w:t>
                  </w:r>
                </w:p>
              </w:tc>
              <w:tc>
                <w:tcPr>
                  <w:tcW w:w="641" w:type="pct"/>
                  <w:vAlign w:val="center"/>
                </w:tcPr>
                <w:p w14:paraId="592BF785" w14:textId="77777777" w:rsidR="00173D0A" w:rsidRDefault="00173D0A" w:rsidP="00C2777D">
                  <w:pPr>
                    <w:pStyle w:val="aff3"/>
                    <w:adjustRightInd w:val="0"/>
                    <w:snapToGrid w:val="0"/>
                    <w:spacing w:line="360" w:lineRule="auto"/>
                  </w:pPr>
                  <w:r>
                    <w:rPr>
                      <w:rFonts w:hint="eastAsia"/>
                    </w:rPr>
                    <w:t>居住区</w:t>
                  </w:r>
                </w:p>
              </w:tc>
              <w:tc>
                <w:tcPr>
                  <w:tcW w:w="1014" w:type="pct"/>
                  <w:vMerge/>
                  <w:vAlign w:val="center"/>
                </w:tcPr>
                <w:p w14:paraId="06C39957" w14:textId="77777777" w:rsidR="00173D0A" w:rsidRDefault="00173D0A" w:rsidP="00C2777D">
                  <w:pPr>
                    <w:pStyle w:val="aff3"/>
                    <w:adjustRightInd w:val="0"/>
                    <w:snapToGrid w:val="0"/>
                    <w:spacing w:line="360" w:lineRule="auto"/>
                    <w:rPr>
                      <w:lang w:val="zh-CN"/>
                    </w:rPr>
                  </w:pPr>
                </w:p>
              </w:tc>
              <w:tc>
                <w:tcPr>
                  <w:tcW w:w="571" w:type="pct"/>
                  <w:vAlign w:val="center"/>
                </w:tcPr>
                <w:p w14:paraId="18DE40ED" w14:textId="77777777" w:rsidR="00173D0A" w:rsidRDefault="00173D0A" w:rsidP="00C2777D">
                  <w:pPr>
                    <w:pStyle w:val="aff3"/>
                    <w:adjustRightInd w:val="0"/>
                    <w:snapToGrid w:val="0"/>
                    <w:spacing w:line="360" w:lineRule="auto"/>
                    <w:rPr>
                      <w:lang w:val="zh-CN"/>
                    </w:rPr>
                  </w:pPr>
                  <w:r>
                    <w:rPr>
                      <w:rFonts w:hint="eastAsia"/>
                    </w:rPr>
                    <w:t>NE</w:t>
                  </w:r>
                </w:p>
              </w:tc>
              <w:tc>
                <w:tcPr>
                  <w:tcW w:w="810" w:type="pct"/>
                  <w:vAlign w:val="center"/>
                </w:tcPr>
                <w:p w14:paraId="216D7EEB" w14:textId="77777777" w:rsidR="00173D0A" w:rsidRDefault="00173D0A" w:rsidP="00C2777D">
                  <w:pPr>
                    <w:pStyle w:val="aff3"/>
                    <w:adjustRightInd w:val="0"/>
                    <w:snapToGrid w:val="0"/>
                    <w:spacing w:line="360" w:lineRule="auto"/>
                  </w:pPr>
                  <w:r>
                    <w:rPr>
                      <w:rFonts w:hint="eastAsia"/>
                    </w:rPr>
                    <w:t>2.0</w:t>
                  </w:r>
                </w:p>
              </w:tc>
            </w:tr>
            <w:tr w:rsidR="00173D0A" w14:paraId="7CDE8768" w14:textId="77777777" w:rsidTr="003A46DA">
              <w:trPr>
                <w:trHeight w:val="397"/>
                <w:jc w:val="center"/>
              </w:trPr>
              <w:tc>
                <w:tcPr>
                  <w:tcW w:w="328" w:type="pct"/>
                  <w:vAlign w:val="center"/>
                </w:tcPr>
                <w:p w14:paraId="32B07F94" w14:textId="77777777" w:rsidR="00173D0A" w:rsidRDefault="00173D0A" w:rsidP="00C2777D">
                  <w:pPr>
                    <w:pStyle w:val="aff3"/>
                    <w:adjustRightInd w:val="0"/>
                    <w:snapToGrid w:val="0"/>
                    <w:spacing w:line="360" w:lineRule="auto"/>
                  </w:pPr>
                  <w:r>
                    <w:rPr>
                      <w:rFonts w:hint="eastAsia"/>
                    </w:rPr>
                    <w:t>30</w:t>
                  </w:r>
                </w:p>
              </w:tc>
              <w:tc>
                <w:tcPr>
                  <w:tcW w:w="508" w:type="pct"/>
                  <w:vAlign w:val="center"/>
                </w:tcPr>
                <w:p w14:paraId="381B1D58" w14:textId="77777777" w:rsidR="00173D0A" w:rsidRDefault="00173D0A" w:rsidP="00C2777D">
                  <w:pPr>
                    <w:pStyle w:val="aff3"/>
                    <w:adjustRightInd w:val="0"/>
                    <w:snapToGrid w:val="0"/>
                    <w:spacing w:line="360" w:lineRule="auto"/>
                  </w:pPr>
                  <w:r>
                    <w:rPr>
                      <w:rFonts w:hint="eastAsia"/>
                    </w:rPr>
                    <w:t>1400</w:t>
                  </w:r>
                </w:p>
              </w:tc>
              <w:tc>
                <w:tcPr>
                  <w:tcW w:w="508" w:type="pct"/>
                  <w:vAlign w:val="center"/>
                </w:tcPr>
                <w:p w14:paraId="03419060" w14:textId="77777777" w:rsidR="00173D0A" w:rsidRDefault="00173D0A" w:rsidP="00C2777D">
                  <w:pPr>
                    <w:pStyle w:val="aff3"/>
                    <w:adjustRightInd w:val="0"/>
                    <w:snapToGrid w:val="0"/>
                    <w:spacing w:line="360" w:lineRule="auto"/>
                  </w:pPr>
                  <w:r>
                    <w:rPr>
                      <w:rFonts w:hint="eastAsia"/>
                    </w:rPr>
                    <w:t>1450</w:t>
                  </w:r>
                </w:p>
              </w:tc>
              <w:tc>
                <w:tcPr>
                  <w:tcW w:w="616" w:type="pct"/>
                  <w:vAlign w:val="center"/>
                </w:tcPr>
                <w:p w14:paraId="054C751E" w14:textId="77777777" w:rsidR="00173D0A" w:rsidRDefault="00173D0A" w:rsidP="00C2777D">
                  <w:pPr>
                    <w:pStyle w:val="aff3"/>
                    <w:adjustRightInd w:val="0"/>
                    <w:snapToGrid w:val="0"/>
                    <w:spacing w:line="360" w:lineRule="auto"/>
                  </w:pPr>
                  <w:r>
                    <w:rPr>
                      <w:rFonts w:hint="eastAsia"/>
                    </w:rPr>
                    <w:t>山湖鹭鸟</w:t>
                  </w:r>
                </w:p>
              </w:tc>
              <w:tc>
                <w:tcPr>
                  <w:tcW w:w="641" w:type="pct"/>
                  <w:vAlign w:val="center"/>
                </w:tcPr>
                <w:p w14:paraId="6135A2E4" w14:textId="77777777" w:rsidR="00173D0A" w:rsidRDefault="00173D0A" w:rsidP="00C2777D">
                  <w:pPr>
                    <w:pStyle w:val="aff3"/>
                    <w:adjustRightInd w:val="0"/>
                    <w:snapToGrid w:val="0"/>
                    <w:spacing w:line="360" w:lineRule="auto"/>
                  </w:pPr>
                  <w:r>
                    <w:rPr>
                      <w:rFonts w:hint="eastAsia"/>
                    </w:rPr>
                    <w:t>居住区</w:t>
                  </w:r>
                </w:p>
              </w:tc>
              <w:tc>
                <w:tcPr>
                  <w:tcW w:w="1014" w:type="pct"/>
                  <w:vMerge/>
                  <w:vAlign w:val="center"/>
                </w:tcPr>
                <w:p w14:paraId="61B6EEFE" w14:textId="77777777" w:rsidR="00173D0A" w:rsidRDefault="00173D0A" w:rsidP="00C2777D">
                  <w:pPr>
                    <w:pStyle w:val="aff3"/>
                    <w:adjustRightInd w:val="0"/>
                    <w:snapToGrid w:val="0"/>
                    <w:spacing w:line="360" w:lineRule="auto"/>
                    <w:rPr>
                      <w:lang w:val="zh-CN"/>
                    </w:rPr>
                  </w:pPr>
                </w:p>
              </w:tc>
              <w:tc>
                <w:tcPr>
                  <w:tcW w:w="571" w:type="pct"/>
                  <w:vAlign w:val="center"/>
                </w:tcPr>
                <w:p w14:paraId="41FB5F97" w14:textId="77777777" w:rsidR="00173D0A" w:rsidRDefault="00173D0A" w:rsidP="00C2777D">
                  <w:pPr>
                    <w:pStyle w:val="aff3"/>
                    <w:adjustRightInd w:val="0"/>
                    <w:snapToGrid w:val="0"/>
                    <w:spacing w:line="360" w:lineRule="auto"/>
                    <w:rPr>
                      <w:lang w:val="zh-CN"/>
                    </w:rPr>
                  </w:pPr>
                  <w:r>
                    <w:rPr>
                      <w:rFonts w:hint="eastAsia"/>
                    </w:rPr>
                    <w:t>NE</w:t>
                  </w:r>
                </w:p>
              </w:tc>
              <w:tc>
                <w:tcPr>
                  <w:tcW w:w="810" w:type="pct"/>
                  <w:vAlign w:val="center"/>
                </w:tcPr>
                <w:p w14:paraId="638EEB1C" w14:textId="77777777" w:rsidR="00173D0A" w:rsidRDefault="00173D0A" w:rsidP="00C2777D">
                  <w:pPr>
                    <w:pStyle w:val="aff3"/>
                    <w:adjustRightInd w:val="0"/>
                    <w:snapToGrid w:val="0"/>
                    <w:spacing w:line="360" w:lineRule="auto"/>
                  </w:pPr>
                  <w:r>
                    <w:rPr>
                      <w:rFonts w:hint="eastAsia"/>
                    </w:rPr>
                    <w:t>1.9</w:t>
                  </w:r>
                </w:p>
              </w:tc>
            </w:tr>
            <w:tr w:rsidR="00173D0A" w14:paraId="0AC23C7F" w14:textId="77777777" w:rsidTr="003A46DA">
              <w:trPr>
                <w:trHeight w:val="397"/>
                <w:jc w:val="center"/>
              </w:trPr>
              <w:tc>
                <w:tcPr>
                  <w:tcW w:w="328" w:type="pct"/>
                  <w:vAlign w:val="center"/>
                </w:tcPr>
                <w:p w14:paraId="7FFD92BE" w14:textId="77777777" w:rsidR="00173D0A" w:rsidRDefault="00173D0A" w:rsidP="00C2777D">
                  <w:pPr>
                    <w:pStyle w:val="aff3"/>
                    <w:adjustRightInd w:val="0"/>
                    <w:snapToGrid w:val="0"/>
                    <w:spacing w:line="360" w:lineRule="auto"/>
                  </w:pPr>
                  <w:r>
                    <w:rPr>
                      <w:rFonts w:hint="eastAsia"/>
                    </w:rPr>
                    <w:t>31</w:t>
                  </w:r>
                </w:p>
              </w:tc>
              <w:tc>
                <w:tcPr>
                  <w:tcW w:w="508" w:type="pct"/>
                  <w:vAlign w:val="center"/>
                </w:tcPr>
                <w:p w14:paraId="3DF38DDE" w14:textId="77777777" w:rsidR="00173D0A" w:rsidRDefault="00173D0A" w:rsidP="00C2777D">
                  <w:pPr>
                    <w:pStyle w:val="aff3"/>
                    <w:adjustRightInd w:val="0"/>
                    <w:snapToGrid w:val="0"/>
                    <w:spacing w:line="360" w:lineRule="auto"/>
                  </w:pPr>
                  <w:r>
                    <w:rPr>
                      <w:rFonts w:hint="eastAsia"/>
                    </w:rPr>
                    <w:t>1380</w:t>
                  </w:r>
                </w:p>
              </w:tc>
              <w:tc>
                <w:tcPr>
                  <w:tcW w:w="508" w:type="pct"/>
                  <w:vAlign w:val="center"/>
                </w:tcPr>
                <w:p w14:paraId="43964774" w14:textId="77777777" w:rsidR="00173D0A" w:rsidRDefault="00173D0A" w:rsidP="00C2777D">
                  <w:pPr>
                    <w:pStyle w:val="aff3"/>
                    <w:adjustRightInd w:val="0"/>
                    <w:snapToGrid w:val="0"/>
                    <w:spacing w:line="360" w:lineRule="auto"/>
                  </w:pPr>
                  <w:r>
                    <w:rPr>
                      <w:rFonts w:hint="eastAsia"/>
                    </w:rPr>
                    <w:t>-200</w:t>
                  </w:r>
                </w:p>
              </w:tc>
              <w:tc>
                <w:tcPr>
                  <w:tcW w:w="616" w:type="pct"/>
                  <w:vAlign w:val="center"/>
                </w:tcPr>
                <w:p w14:paraId="774003C1" w14:textId="77777777" w:rsidR="00173D0A" w:rsidRDefault="00173D0A" w:rsidP="00C2777D">
                  <w:pPr>
                    <w:pStyle w:val="aff3"/>
                    <w:adjustRightInd w:val="0"/>
                    <w:snapToGrid w:val="0"/>
                    <w:spacing w:line="360" w:lineRule="auto"/>
                  </w:pPr>
                  <w:r>
                    <w:rPr>
                      <w:rFonts w:hint="eastAsia"/>
                    </w:rPr>
                    <w:t>傅家垄</w:t>
                  </w:r>
                </w:p>
              </w:tc>
              <w:tc>
                <w:tcPr>
                  <w:tcW w:w="641" w:type="pct"/>
                  <w:vAlign w:val="center"/>
                </w:tcPr>
                <w:p w14:paraId="6DDD026A" w14:textId="77777777" w:rsidR="00173D0A" w:rsidRDefault="00173D0A" w:rsidP="00C2777D">
                  <w:pPr>
                    <w:pStyle w:val="aff3"/>
                    <w:adjustRightInd w:val="0"/>
                    <w:snapToGrid w:val="0"/>
                    <w:spacing w:line="360" w:lineRule="auto"/>
                  </w:pPr>
                  <w:r>
                    <w:rPr>
                      <w:rFonts w:hint="eastAsia"/>
                    </w:rPr>
                    <w:t>居住区</w:t>
                  </w:r>
                </w:p>
              </w:tc>
              <w:tc>
                <w:tcPr>
                  <w:tcW w:w="1014" w:type="pct"/>
                  <w:vMerge/>
                  <w:vAlign w:val="center"/>
                </w:tcPr>
                <w:p w14:paraId="52B28DB9" w14:textId="77777777" w:rsidR="00173D0A" w:rsidRDefault="00173D0A" w:rsidP="00C2777D">
                  <w:pPr>
                    <w:pStyle w:val="aff3"/>
                    <w:adjustRightInd w:val="0"/>
                    <w:snapToGrid w:val="0"/>
                    <w:spacing w:line="360" w:lineRule="auto"/>
                    <w:rPr>
                      <w:lang w:val="zh-CN"/>
                    </w:rPr>
                  </w:pPr>
                </w:p>
              </w:tc>
              <w:tc>
                <w:tcPr>
                  <w:tcW w:w="571" w:type="pct"/>
                  <w:vAlign w:val="center"/>
                </w:tcPr>
                <w:p w14:paraId="26F3DDBB" w14:textId="77777777" w:rsidR="00173D0A" w:rsidRDefault="00173D0A" w:rsidP="00C2777D">
                  <w:pPr>
                    <w:pStyle w:val="aff3"/>
                    <w:adjustRightInd w:val="0"/>
                    <w:snapToGrid w:val="0"/>
                    <w:spacing w:line="360" w:lineRule="auto"/>
                  </w:pPr>
                  <w:r>
                    <w:rPr>
                      <w:rFonts w:hint="eastAsia"/>
                    </w:rPr>
                    <w:t>SE</w:t>
                  </w:r>
                </w:p>
              </w:tc>
              <w:tc>
                <w:tcPr>
                  <w:tcW w:w="810" w:type="pct"/>
                  <w:vAlign w:val="center"/>
                </w:tcPr>
                <w:p w14:paraId="748E1B82" w14:textId="77777777" w:rsidR="00173D0A" w:rsidRDefault="00173D0A" w:rsidP="00C2777D">
                  <w:pPr>
                    <w:pStyle w:val="aff3"/>
                    <w:adjustRightInd w:val="0"/>
                    <w:snapToGrid w:val="0"/>
                    <w:spacing w:line="360" w:lineRule="auto"/>
                  </w:pPr>
                  <w:r>
                    <w:rPr>
                      <w:rFonts w:hint="eastAsia"/>
                    </w:rPr>
                    <w:t>1.9</w:t>
                  </w:r>
                </w:p>
              </w:tc>
            </w:tr>
            <w:tr w:rsidR="00173D0A" w14:paraId="591251E8" w14:textId="77777777" w:rsidTr="003A46DA">
              <w:trPr>
                <w:trHeight w:val="397"/>
                <w:jc w:val="center"/>
              </w:trPr>
              <w:tc>
                <w:tcPr>
                  <w:tcW w:w="328" w:type="pct"/>
                  <w:vAlign w:val="center"/>
                </w:tcPr>
                <w:p w14:paraId="589787C3" w14:textId="77777777" w:rsidR="00173D0A" w:rsidRDefault="00173D0A" w:rsidP="00C2777D">
                  <w:pPr>
                    <w:pStyle w:val="aff3"/>
                    <w:adjustRightInd w:val="0"/>
                    <w:snapToGrid w:val="0"/>
                    <w:spacing w:line="360" w:lineRule="auto"/>
                  </w:pPr>
                  <w:r>
                    <w:rPr>
                      <w:rFonts w:hint="eastAsia"/>
                    </w:rPr>
                    <w:t>32</w:t>
                  </w:r>
                </w:p>
              </w:tc>
              <w:tc>
                <w:tcPr>
                  <w:tcW w:w="508" w:type="pct"/>
                  <w:vAlign w:val="center"/>
                </w:tcPr>
                <w:p w14:paraId="48402373" w14:textId="77777777" w:rsidR="00173D0A" w:rsidRDefault="00173D0A" w:rsidP="00C2777D">
                  <w:pPr>
                    <w:pStyle w:val="aff3"/>
                    <w:adjustRightInd w:val="0"/>
                    <w:snapToGrid w:val="0"/>
                    <w:spacing w:line="360" w:lineRule="auto"/>
                  </w:pPr>
                  <w:r>
                    <w:rPr>
                      <w:rFonts w:hint="eastAsia"/>
                    </w:rPr>
                    <w:t>650</w:t>
                  </w:r>
                </w:p>
              </w:tc>
              <w:tc>
                <w:tcPr>
                  <w:tcW w:w="508" w:type="pct"/>
                  <w:vAlign w:val="center"/>
                </w:tcPr>
                <w:p w14:paraId="5F9CC3EC" w14:textId="77777777" w:rsidR="00173D0A" w:rsidRDefault="00173D0A" w:rsidP="00C2777D">
                  <w:pPr>
                    <w:pStyle w:val="aff3"/>
                    <w:adjustRightInd w:val="0"/>
                    <w:snapToGrid w:val="0"/>
                    <w:spacing w:line="360" w:lineRule="auto"/>
                  </w:pPr>
                  <w:r>
                    <w:rPr>
                      <w:rFonts w:hint="eastAsia"/>
                    </w:rPr>
                    <w:t>-800</w:t>
                  </w:r>
                </w:p>
              </w:tc>
              <w:tc>
                <w:tcPr>
                  <w:tcW w:w="616" w:type="pct"/>
                  <w:vAlign w:val="center"/>
                </w:tcPr>
                <w:p w14:paraId="1C152A13" w14:textId="77777777" w:rsidR="00173D0A" w:rsidRDefault="00173D0A" w:rsidP="00C2777D">
                  <w:pPr>
                    <w:pStyle w:val="aff3"/>
                    <w:adjustRightInd w:val="0"/>
                    <w:snapToGrid w:val="0"/>
                    <w:spacing w:line="360" w:lineRule="auto"/>
                  </w:pPr>
                  <w:r>
                    <w:rPr>
                      <w:rFonts w:hint="eastAsia"/>
                    </w:rPr>
                    <w:t>左家坝</w:t>
                  </w:r>
                </w:p>
              </w:tc>
              <w:tc>
                <w:tcPr>
                  <w:tcW w:w="641" w:type="pct"/>
                  <w:vAlign w:val="center"/>
                </w:tcPr>
                <w:p w14:paraId="72FBDF9C" w14:textId="77777777" w:rsidR="00173D0A" w:rsidRDefault="00173D0A" w:rsidP="00C2777D">
                  <w:pPr>
                    <w:pStyle w:val="aff3"/>
                    <w:adjustRightInd w:val="0"/>
                    <w:snapToGrid w:val="0"/>
                    <w:spacing w:line="360" w:lineRule="auto"/>
                  </w:pPr>
                  <w:r>
                    <w:rPr>
                      <w:rFonts w:hint="eastAsia"/>
                    </w:rPr>
                    <w:t>居住区</w:t>
                  </w:r>
                </w:p>
              </w:tc>
              <w:tc>
                <w:tcPr>
                  <w:tcW w:w="1014" w:type="pct"/>
                  <w:vMerge/>
                  <w:vAlign w:val="center"/>
                </w:tcPr>
                <w:p w14:paraId="43BE532A" w14:textId="77777777" w:rsidR="00173D0A" w:rsidRDefault="00173D0A" w:rsidP="00C2777D">
                  <w:pPr>
                    <w:pStyle w:val="aff3"/>
                    <w:adjustRightInd w:val="0"/>
                    <w:snapToGrid w:val="0"/>
                    <w:spacing w:line="360" w:lineRule="auto"/>
                    <w:rPr>
                      <w:lang w:val="zh-CN"/>
                    </w:rPr>
                  </w:pPr>
                </w:p>
              </w:tc>
              <w:tc>
                <w:tcPr>
                  <w:tcW w:w="571" w:type="pct"/>
                  <w:vAlign w:val="center"/>
                </w:tcPr>
                <w:p w14:paraId="778956E2" w14:textId="77777777" w:rsidR="00173D0A" w:rsidRDefault="00173D0A" w:rsidP="00C2777D">
                  <w:pPr>
                    <w:pStyle w:val="aff3"/>
                    <w:adjustRightInd w:val="0"/>
                    <w:snapToGrid w:val="0"/>
                    <w:spacing w:line="360" w:lineRule="auto"/>
                    <w:rPr>
                      <w:lang w:val="zh-CN"/>
                    </w:rPr>
                  </w:pPr>
                  <w:r>
                    <w:rPr>
                      <w:rFonts w:hint="eastAsia"/>
                    </w:rPr>
                    <w:t>SE</w:t>
                  </w:r>
                </w:p>
              </w:tc>
              <w:tc>
                <w:tcPr>
                  <w:tcW w:w="810" w:type="pct"/>
                  <w:vAlign w:val="center"/>
                </w:tcPr>
                <w:p w14:paraId="6AD71A21" w14:textId="77777777" w:rsidR="00173D0A" w:rsidRDefault="00173D0A" w:rsidP="00C2777D">
                  <w:pPr>
                    <w:pStyle w:val="aff3"/>
                    <w:adjustRightInd w:val="0"/>
                    <w:snapToGrid w:val="0"/>
                    <w:spacing w:line="360" w:lineRule="auto"/>
                  </w:pPr>
                  <w:r>
                    <w:rPr>
                      <w:rFonts w:hint="eastAsia"/>
                    </w:rPr>
                    <w:t>1.4</w:t>
                  </w:r>
                </w:p>
              </w:tc>
            </w:tr>
            <w:tr w:rsidR="00173D0A" w14:paraId="26B59D4F" w14:textId="77777777" w:rsidTr="003A46DA">
              <w:trPr>
                <w:trHeight w:val="397"/>
                <w:jc w:val="center"/>
              </w:trPr>
              <w:tc>
                <w:tcPr>
                  <w:tcW w:w="328" w:type="pct"/>
                  <w:vAlign w:val="center"/>
                </w:tcPr>
                <w:p w14:paraId="2EDD1D1B" w14:textId="77777777" w:rsidR="00173D0A" w:rsidRDefault="00173D0A" w:rsidP="00C2777D">
                  <w:pPr>
                    <w:pStyle w:val="aff3"/>
                    <w:adjustRightInd w:val="0"/>
                    <w:snapToGrid w:val="0"/>
                    <w:spacing w:line="360" w:lineRule="auto"/>
                  </w:pPr>
                  <w:r>
                    <w:rPr>
                      <w:rFonts w:hint="eastAsia"/>
                    </w:rPr>
                    <w:t>33</w:t>
                  </w:r>
                </w:p>
              </w:tc>
              <w:tc>
                <w:tcPr>
                  <w:tcW w:w="508" w:type="pct"/>
                  <w:vAlign w:val="center"/>
                </w:tcPr>
                <w:p w14:paraId="73B256E4" w14:textId="77777777" w:rsidR="00173D0A" w:rsidRDefault="00173D0A" w:rsidP="00C2777D">
                  <w:pPr>
                    <w:pStyle w:val="aff3"/>
                    <w:adjustRightInd w:val="0"/>
                    <w:snapToGrid w:val="0"/>
                    <w:spacing w:line="360" w:lineRule="auto"/>
                  </w:pPr>
                  <w:r>
                    <w:rPr>
                      <w:rFonts w:hint="eastAsia"/>
                    </w:rPr>
                    <w:t>800</w:t>
                  </w:r>
                </w:p>
              </w:tc>
              <w:tc>
                <w:tcPr>
                  <w:tcW w:w="508" w:type="pct"/>
                  <w:vAlign w:val="center"/>
                </w:tcPr>
                <w:p w14:paraId="1BBC70FA" w14:textId="77777777" w:rsidR="00173D0A" w:rsidRDefault="00173D0A" w:rsidP="00C2777D">
                  <w:pPr>
                    <w:pStyle w:val="aff3"/>
                    <w:adjustRightInd w:val="0"/>
                    <w:snapToGrid w:val="0"/>
                    <w:spacing w:line="360" w:lineRule="auto"/>
                  </w:pPr>
                  <w:r>
                    <w:rPr>
                      <w:rFonts w:hint="eastAsia"/>
                    </w:rPr>
                    <w:t>-1020</w:t>
                  </w:r>
                </w:p>
              </w:tc>
              <w:tc>
                <w:tcPr>
                  <w:tcW w:w="616" w:type="pct"/>
                  <w:vAlign w:val="center"/>
                </w:tcPr>
                <w:p w14:paraId="2746DBF2" w14:textId="77777777" w:rsidR="00173D0A" w:rsidRDefault="00173D0A" w:rsidP="00C2777D">
                  <w:pPr>
                    <w:pStyle w:val="aff3"/>
                    <w:adjustRightInd w:val="0"/>
                    <w:snapToGrid w:val="0"/>
                    <w:spacing w:line="360" w:lineRule="auto"/>
                  </w:pPr>
                  <w:r>
                    <w:rPr>
                      <w:rFonts w:hint="eastAsia"/>
                    </w:rPr>
                    <w:t>湘阴县金龙新区居委会</w:t>
                  </w:r>
                </w:p>
              </w:tc>
              <w:tc>
                <w:tcPr>
                  <w:tcW w:w="641" w:type="pct"/>
                  <w:vAlign w:val="center"/>
                </w:tcPr>
                <w:p w14:paraId="6470A46F" w14:textId="77777777" w:rsidR="00173D0A" w:rsidRDefault="00173D0A" w:rsidP="00C2777D">
                  <w:pPr>
                    <w:pStyle w:val="aff3"/>
                    <w:adjustRightInd w:val="0"/>
                    <w:snapToGrid w:val="0"/>
                    <w:spacing w:line="360" w:lineRule="auto"/>
                  </w:pPr>
                  <w:r>
                    <w:rPr>
                      <w:rFonts w:hint="eastAsia"/>
                    </w:rPr>
                    <w:t>行政机关</w:t>
                  </w:r>
                </w:p>
              </w:tc>
              <w:tc>
                <w:tcPr>
                  <w:tcW w:w="1014" w:type="pct"/>
                  <w:vMerge/>
                  <w:vAlign w:val="center"/>
                </w:tcPr>
                <w:p w14:paraId="50612824" w14:textId="77777777" w:rsidR="00173D0A" w:rsidRDefault="00173D0A" w:rsidP="00C2777D">
                  <w:pPr>
                    <w:pStyle w:val="aff3"/>
                    <w:adjustRightInd w:val="0"/>
                    <w:snapToGrid w:val="0"/>
                    <w:spacing w:line="360" w:lineRule="auto"/>
                    <w:rPr>
                      <w:lang w:val="zh-CN"/>
                    </w:rPr>
                  </w:pPr>
                </w:p>
              </w:tc>
              <w:tc>
                <w:tcPr>
                  <w:tcW w:w="571" w:type="pct"/>
                  <w:vAlign w:val="center"/>
                </w:tcPr>
                <w:p w14:paraId="3A4DC38C" w14:textId="77777777" w:rsidR="00173D0A" w:rsidRDefault="00173D0A" w:rsidP="00C2777D">
                  <w:pPr>
                    <w:pStyle w:val="aff3"/>
                    <w:adjustRightInd w:val="0"/>
                    <w:snapToGrid w:val="0"/>
                    <w:spacing w:line="360" w:lineRule="auto"/>
                    <w:rPr>
                      <w:lang w:val="zh-CN"/>
                    </w:rPr>
                  </w:pPr>
                  <w:r>
                    <w:rPr>
                      <w:rFonts w:hint="eastAsia"/>
                    </w:rPr>
                    <w:t>SE</w:t>
                  </w:r>
                </w:p>
              </w:tc>
              <w:tc>
                <w:tcPr>
                  <w:tcW w:w="810" w:type="pct"/>
                  <w:vAlign w:val="center"/>
                </w:tcPr>
                <w:p w14:paraId="54539CDD" w14:textId="77777777" w:rsidR="00173D0A" w:rsidRDefault="00173D0A" w:rsidP="00C2777D">
                  <w:pPr>
                    <w:pStyle w:val="aff3"/>
                    <w:adjustRightInd w:val="0"/>
                    <w:snapToGrid w:val="0"/>
                    <w:spacing w:line="360" w:lineRule="auto"/>
                  </w:pPr>
                  <w:r>
                    <w:rPr>
                      <w:rFonts w:hint="eastAsia"/>
                    </w:rPr>
                    <w:t>1.5</w:t>
                  </w:r>
                </w:p>
              </w:tc>
            </w:tr>
            <w:tr w:rsidR="00173D0A" w14:paraId="7480C909" w14:textId="77777777" w:rsidTr="003A46DA">
              <w:trPr>
                <w:trHeight w:val="397"/>
                <w:jc w:val="center"/>
              </w:trPr>
              <w:tc>
                <w:tcPr>
                  <w:tcW w:w="328" w:type="pct"/>
                  <w:vAlign w:val="center"/>
                </w:tcPr>
                <w:p w14:paraId="20609D11" w14:textId="77777777" w:rsidR="00173D0A" w:rsidRDefault="00173D0A" w:rsidP="00C2777D">
                  <w:pPr>
                    <w:pStyle w:val="aff3"/>
                    <w:adjustRightInd w:val="0"/>
                    <w:snapToGrid w:val="0"/>
                    <w:spacing w:line="360" w:lineRule="auto"/>
                  </w:pPr>
                  <w:r>
                    <w:rPr>
                      <w:rFonts w:hint="eastAsia"/>
                    </w:rPr>
                    <w:t>34</w:t>
                  </w:r>
                </w:p>
              </w:tc>
              <w:tc>
                <w:tcPr>
                  <w:tcW w:w="508" w:type="pct"/>
                  <w:vAlign w:val="center"/>
                </w:tcPr>
                <w:p w14:paraId="357665F3" w14:textId="77777777" w:rsidR="00173D0A" w:rsidRDefault="00173D0A" w:rsidP="00C2777D">
                  <w:pPr>
                    <w:pStyle w:val="aff3"/>
                    <w:adjustRightInd w:val="0"/>
                    <w:snapToGrid w:val="0"/>
                    <w:spacing w:line="360" w:lineRule="auto"/>
                  </w:pPr>
                  <w:r>
                    <w:rPr>
                      <w:rFonts w:hint="eastAsia"/>
                    </w:rPr>
                    <w:t>1050</w:t>
                  </w:r>
                </w:p>
              </w:tc>
              <w:tc>
                <w:tcPr>
                  <w:tcW w:w="508" w:type="pct"/>
                  <w:vAlign w:val="center"/>
                </w:tcPr>
                <w:p w14:paraId="1A31EDC7" w14:textId="77777777" w:rsidR="00173D0A" w:rsidRDefault="00173D0A" w:rsidP="00C2777D">
                  <w:pPr>
                    <w:pStyle w:val="aff3"/>
                    <w:adjustRightInd w:val="0"/>
                    <w:snapToGrid w:val="0"/>
                    <w:spacing w:line="360" w:lineRule="auto"/>
                  </w:pPr>
                  <w:r>
                    <w:rPr>
                      <w:rFonts w:hint="eastAsia"/>
                    </w:rPr>
                    <w:t>-1200</w:t>
                  </w:r>
                </w:p>
              </w:tc>
              <w:tc>
                <w:tcPr>
                  <w:tcW w:w="616" w:type="pct"/>
                  <w:vAlign w:val="center"/>
                </w:tcPr>
                <w:p w14:paraId="087B9E3F" w14:textId="77777777" w:rsidR="00173D0A" w:rsidRDefault="00173D0A" w:rsidP="00C2777D">
                  <w:pPr>
                    <w:pStyle w:val="aff3"/>
                    <w:adjustRightInd w:val="0"/>
                    <w:snapToGrid w:val="0"/>
                    <w:spacing w:line="360" w:lineRule="auto"/>
                  </w:pPr>
                  <w:r>
                    <w:rPr>
                      <w:rFonts w:hint="eastAsia"/>
                    </w:rPr>
                    <w:t>朱家冲</w:t>
                  </w:r>
                </w:p>
              </w:tc>
              <w:tc>
                <w:tcPr>
                  <w:tcW w:w="641" w:type="pct"/>
                  <w:vAlign w:val="center"/>
                </w:tcPr>
                <w:p w14:paraId="09729E26" w14:textId="77777777" w:rsidR="00173D0A" w:rsidRDefault="00173D0A" w:rsidP="00C2777D">
                  <w:pPr>
                    <w:pStyle w:val="aff3"/>
                    <w:adjustRightInd w:val="0"/>
                    <w:snapToGrid w:val="0"/>
                    <w:spacing w:line="360" w:lineRule="auto"/>
                  </w:pPr>
                  <w:r>
                    <w:rPr>
                      <w:rFonts w:hint="eastAsia"/>
                    </w:rPr>
                    <w:t>居住区</w:t>
                  </w:r>
                </w:p>
              </w:tc>
              <w:tc>
                <w:tcPr>
                  <w:tcW w:w="1014" w:type="pct"/>
                  <w:vMerge/>
                  <w:vAlign w:val="center"/>
                </w:tcPr>
                <w:p w14:paraId="0D29C152" w14:textId="77777777" w:rsidR="00173D0A" w:rsidRDefault="00173D0A" w:rsidP="00C2777D">
                  <w:pPr>
                    <w:pStyle w:val="aff3"/>
                    <w:adjustRightInd w:val="0"/>
                    <w:snapToGrid w:val="0"/>
                    <w:spacing w:line="360" w:lineRule="auto"/>
                    <w:rPr>
                      <w:lang w:val="zh-CN"/>
                    </w:rPr>
                  </w:pPr>
                </w:p>
              </w:tc>
              <w:tc>
                <w:tcPr>
                  <w:tcW w:w="571" w:type="pct"/>
                  <w:vAlign w:val="center"/>
                </w:tcPr>
                <w:p w14:paraId="15EA0C08" w14:textId="77777777" w:rsidR="00173D0A" w:rsidRDefault="00173D0A" w:rsidP="00C2777D">
                  <w:pPr>
                    <w:pStyle w:val="aff3"/>
                    <w:adjustRightInd w:val="0"/>
                    <w:snapToGrid w:val="0"/>
                    <w:spacing w:line="360" w:lineRule="auto"/>
                    <w:rPr>
                      <w:lang w:val="zh-CN"/>
                    </w:rPr>
                  </w:pPr>
                  <w:r>
                    <w:rPr>
                      <w:rFonts w:hint="eastAsia"/>
                    </w:rPr>
                    <w:t>SE</w:t>
                  </w:r>
                </w:p>
              </w:tc>
              <w:tc>
                <w:tcPr>
                  <w:tcW w:w="810" w:type="pct"/>
                  <w:vAlign w:val="center"/>
                </w:tcPr>
                <w:p w14:paraId="4EDC4CF2" w14:textId="77777777" w:rsidR="00173D0A" w:rsidRDefault="00173D0A" w:rsidP="00C2777D">
                  <w:pPr>
                    <w:pStyle w:val="aff3"/>
                    <w:adjustRightInd w:val="0"/>
                    <w:snapToGrid w:val="0"/>
                    <w:spacing w:line="360" w:lineRule="auto"/>
                  </w:pPr>
                  <w:r>
                    <w:rPr>
                      <w:rFonts w:hint="eastAsia"/>
                    </w:rPr>
                    <w:t>2.0</w:t>
                  </w:r>
                </w:p>
              </w:tc>
            </w:tr>
            <w:tr w:rsidR="00173D0A" w14:paraId="7435C21C" w14:textId="77777777" w:rsidTr="003A46DA">
              <w:trPr>
                <w:trHeight w:val="397"/>
                <w:jc w:val="center"/>
              </w:trPr>
              <w:tc>
                <w:tcPr>
                  <w:tcW w:w="328" w:type="pct"/>
                  <w:vAlign w:val="center"/>
                </w:tcPr>
                <w:p w14:paraId="0BAD5868" w14:textId="77777777" w:rsidR="00173D0A" w:rsidRDefault="00173D0A" w:rsidP="00C2777D">
                  <w:pPr>
                    <w:pStyle w:val="aff3"/>
                    <w:adjustRightInd w:val="0"/>
                    <w:snapToGrid w:val="0"/>
                    <w:spacing w:line="360" w:lineRule="auto"/>
                  </w:pPr>
                  <w:r>
                    <w:rPr>
                      <w:rFonts w:hint="eastAsia"/>
                    </w:rPr>
                    <w:t>35</w:t>
                  </w:r>
                </w:p>
              </w:tc>
              <w:tc>
                <w:tcPr>
                  <w:tcW w:w="508" w:type="pct"/>
                  <w:vAlign w:val="center"/>
                </w:tcPr>
                <w:p w14:paraId="14254442" w14:textId="77777777" w:rsidR="00173D0A" w:rsidRDefault="00173D0A" w:rsidP="00C2777D">
                  <w:pPr>
                    <w:pStyle w:val="aff3"/>
                    <w:adjustRightInd w:val="0"/>
                    <w:snapToGrid w:val="0"/>
                    <w:spacing w:line="360" w:lineRule="auto"/>
                  </w:pPr>
                  <w:r>
                    <w:rPr>
                      <w:rFonts w:hint="eastAsia"/>
                    </w:rPr>
                    <w:t>400</w:t>
                  </w:r>
                </w:p>
              </w:tc>
              <w:tc>
                <w:tcPr>
                  <w:tcW w:w="508" w:type="pct"/>
                  <w:vAlign w:val="center"/>
                </w:tcPr>
                <w:p w14:paraId="74B84D79" w14:textId="77777777" w:rsidR="00173D0A" w:rsidRDefault="00173D0A" w:rsidP="00C2777D">
                  <w:pPr>
                    <w:pStyle w:val="aff3"/>
                    <w:adjustRightInd w:val="0"/>
                    <w:snapToGrid w:val="0"/>
                    <w:spacing w:line="360" w:lineRule="auto"/>
                  </w:pPr>
                  <w:r>
                    <w:rPr>
                      <w:rFonts w:hint="eastAsia"/>
                    </w:rPr>
                    <w:t>-1520</w:t>
                  </w:r>
                </w:p>
              </w:tc>
              <w:tc>
                <w:tcPr>
                  <w:tcW w:w="616" w:type="pct"/>
                  <w:vAlign w:val="center"/>
                </w:tcPr>
                <w:p w14:paraId="5D810F52" w14:textId="77777777" w:rsidR="00173D0A" w:rsidRDefault="00173D0A" w:rsidP="00C2777D">
                  <w:pPr>
                    <w:pStyle w:val="aff3"/>
                    <w:adjustRightInd w:val="0"/>
                    <w:snapToGrid w:val="0"/>
                    <w:spacing w:line="360" w:lineRule="auto"/>
                  </w:pPr>
                  <w:r>
                    <w:rPr>
                      <w:rFonts w:hint="eastAsia"/>
                    </w:rPr>
                    <w:t>蚂蚁坡</w:t>
                  </w:r>
                </w:p>
              </w:tc>
              <w:tc>
                <w:tcPr>
                  <w:tcW w:w="641" w:type="pct"/>
                  <w:vAlign w:val="center"/>
                </w:tcPr>
                <w:p w14:paraId="3B359A13" w14:textId="77777777" w:rsidR="00173D0A" w:rsidRDefault="00173D0A" w:rsidP="00C2777D">
                  <w:pPr>
                    <w:pStyle w:val="aff3"/>
                    <w:adjustRightInd w:val="0"/>
                    <w:snapToGrid w:val="0"/>
                    <w:spacing w:line="360" w:lineRule="auto"/>
                  </w:pPr>
                  <w:r>
                    <w:rPr>
                      <w:rFonts w:hint="eastAsia"/>
                    </w:rPr>
                    <w:t>居住区</w:t>
                  </w:r>
                </w:p>
              </w:tc>
              <w:tc>
                <w:tcPr>
                  <w:tcW w:w="1014" w:type="pct"/>
                  <w:vMerge/>
                  <w:vAlign w:val="center"/>
                </w:tcPr>
                <w:p w14:paraId="1264AA37" w14:textId="77777777" w:rsidR="00173D0A" w:rsidRDefault="00173D0A" w:rsidP="00C2777D">
                  <w:pPr>
                    <w:pStyle w:val="aff3"/>
                    <w:adjustRightInd w:val="0"/>
                    <w:snapToGrid w:val="0"/>
                    <w:spacing w:line="360" w:lineRule="auto"/>
                    <w:rPr>
                      <w:lang w:val="zh-CN"/>
                    </w:rPr>
                  </w:pPr>
                </w:p>
              </w:tc>
              <w:tc>
                <w:tcPr>
                  <w:tcW w:w="571" w:type="pct"/>
                  <w:vAlign w:val="center"/>
                </w:tcPr>
                <w:p w14:paraId="3AE2B541" w14:textId="77777777" w:rsidR="00173D0A" w:rsidRDefault="00173D0A" w:rsidP="00C2777D">
                  <w:pPr>
                    <w:pStyle w:val="aff3"/>
                    <w:adjustRightInd w:val="0"/>
                    <w:snapToGrid w:val="0"/>
                    <w:spacing w:line="360" w:lineRule="auto"/>
                    <w:rPr>
                      <w:lang w:val="zh-CN"/>
                    </w:rPr>
                  </w:pPr>
                  <w:r>
                    <w:rPr>
                      <w:rFonts w:hint="eastAsia"/>
                    </w:rPr>
                    <w:t>SE</w:t>
                  </w:r>
                </w:p>
              </w:tc>
              <w:tc>
                <w:tcPr>
                  <w:tcW w:w="810" w:type="pct"/>
                  <w:vAlign w:val="center"/>
                </w:tcPr>
                <w:p w14:paraId="26505E13" w14:textId="77777777" w:rsidR="00173D0A" w:rsidRDefault="00173D0A" w:rsidP="00C2777D">
                  <w:pPr>
                    <w:pStyle w:val="aff3"/>
                    <w:adjustRightInd w:val="0"/>
                    <w:snapToGrid w:val="0"/>
                    <w:spacing w:line="360" w:lineRule="auto"/>
                  </w:pPr>
                  <w:r>
                    <w:rPr>
                      <w:rFonts w:hint="eastAsia"/>
                    </w:rPr>
                    <w:t>2.0</w:t>
                  </w:r>
                </w:p>
              </w:tc>
            </w:tr>
          </w:tbl>
          <w:p w14:paraId="4D64A9C0" w14:textId="77777777" w:rsidR="002C0931" w:rsidRDefault="002C0931" w:rsidP="00C2777D">
            <w:pPr>
              <w:pStyle w:val="lh--1"/>
              <w:adjustRightInd w:val="0"/>
              <w:snapToGrid w:val="0"/>
            </w:pPr>
          </w:p>
          <w:p w14:paraId="29D11513" w14:textId="77777777" w:rsidR="00BE66EC" w:rsidRDefault="00F8025D" w:rsidP="00C2777D">
            <w:pPr>
              <w:pStyle w:val="lh--1"/>
              <w:adjustRightInd w:val="0"/>
              <w:snapToGrid w:val="0"/>
            </w:pPr>
            <w:r>
              <w:rPr>
                <w:rFonts w:hint="eastAsia"/>
              </w:rPr>
              <w:t>项目地表水环境保护目标情况如下表所示：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19"/>
              <w:gridCol w:w="1300"/>
              <w:gridCol w:w="1891"/>
              <w:gridCol w:w="2565"/>
              <w:gridCol w:w="1079"/>
              <w:gridCol w:w="1291"/>
            </w:tblGrid>
            <w:tr w:rsidR="00BE66EC" w:rsidRPr="002A6E8B" w14:paraId="1F80A261" w14:textId="77777777" w:rsidTr="00587349">
              <w:trPr>
                <w:trHeight w:val="397"/>
                <w:jc w:val="center"/>
              </w:trPr>
              <w:tc>
                <w:tcPr>
                  <w:tcW w:w="5000" w:type="pct"/>
                  <w:gridSpan w:val="6"/>
                  <w:tcBorders>
                    <w:top w:val="nil"/>
                    <w:left w:val="nil"/>
                    <w:bottom w:val="single" w:sz="4" w:space="0" w:color="auto"/>
                    <w:right w:val="nil"/>
                  </w:tcBorders>
                  <w:vAlign w:val="center"/>
                </w:tcPr>
                <w:p w14:paraId="55224A13" w14:textId="77777777" w:rsidR="00BE66EC" w:rsidRPr="00FB11BB" w:rsidRDefault="00FF4634" w:rsidP="00C2777D">
                  <w:pPr>
                    <w:pStyle w:val="lh--0"/>
                    <w:numPr>
                      <w:ilvl w:val="0"/>
                      <w:numId w:val="0"/>
                    </w:numPr>
                    <w:adjustRightInd w:val="0"/>
                    <w:snapToGrid w:val="0"/>
                    <w:spacing w:before="156" w:afterLines="50" w:after="156" w:line="360" w:lineRule="auto"/>
                    <w:rPr>
                      <w:rFonts w:cs="Times New Roman"/>
                      <w:snapToGrid w:val="0"/>
                    </w:rPr>
                  </w:pPr>
                  <w:r w:rsidRPr="00FB11BB">
                    <w:rPr>
                      <w:rFonts w:hint="eastAsia"/>
                    </w:rPr>
                    <w:t>表</w:t>
                  </w:r>
                  <w:r w:rsidR="00BC63DC" w:rsidRPr="00FB11BB">
                    <w:t>3-</w:t>
                  </w:r>
                  <w:r w:rsidR="002C0931" w:rsidRPr="00FB11BB">
                    <w:t>7</w:t>
                  </w:r>
                  <w:r w:rsidRPr="00FB11BB">
                    <w:rPr>
                      <w:rFonts w:cs="Times New Roman"/>
                      <w:snapToGrid w:val="0"/>
                    </w:rPr>
                    <w:t>本项目地表水环境保护目标一览表</w:t>
                  </w:r>
                </w:p>
              </w:tc>
            </w:tr>
            <w:tr w:rsidR="00BE66EC" w:rsidRPr="002A6E8B" w14:paraId="272523FA" w14:textId="77777777" w:rsidTr="00587349">
              <w:trPr>
                <w:trHeight w:val="397"/>
                <w:jc w:val="center"/>
              </w:trPr>
              <w:tc>
                <w:tcPr>
                  <w:tcW w:w="406" w:type="pct"/>
                  <w:tcBorders>
                    <w:top w:val="single" w:sz="4" w:space="0" w:color="auto"/>
                  </w:tcBorders>
                  <w:vAlign w:val="center"/>
                </w:tcPr>
                <w:p w14:paraId="24E23729" w14:textId="77777777" w:rsidR="00BE66EC" w:rsidRPr="00FB11BB" w:rsidRDefault="00FF4634" w:rsidP="00C2777D">
                  <w:pPr>
                    <w:pStyle w:val="lh--4"/>
                    <w:adjustRightInd w:val="0"/>
                    <w:snapToGrid w:val="0"/>
                    <w:spacing w:line="360" w:lineRule="auto"/>
                    <w:rPr>
                      <w:b/>
                    </w:rPr>
                  </w:pPr>
                  <w:r w:rsidRPr="00FB11BB">
                    <w:rPr>
                      <w:b/>
                    </w:rPr>
                    <w:t>环境</w:t>
                  </w:r>
                </w:p>
                <w:p w14:paraId="156AE428" w14:textId="77777777" w:rsidR="00BE66EC" w:rsidRPr="00FB11BB" w:rsidRDefault="00FF4634" w:rsidP="00C2777D">
                  <w:pPr>
                    <w:pStyle w:val="lh--4"/>
                    <w:adjustRightInd w:val="0"/>
                    <w:snapToGrid w:val="0"/>
                    <w:spacing w:line="360" w:lineRule="auto"/>
                    <w:rPr>
                      <w:b/>
                    </w:rPr>
                  </w:pPr>
                  <w:r w:rsidRPr="00FB11BB">
                    <w:rPr>
                      <w:b/>
                    </w:rPr>
                    <w:t>要素</w:t>
                  </w:r>
                </w:p>
              </w:tc>
              <w:tc>
                <w:tcPr>
                  <w:tcW w:w="735" w:type="pct"/>
                  <w:tcBorders>
                    <w:top w:val="single" w:sz="4" w:space="0" w:color="auto"/>
                  </w:tcBorders>
                  <w:vAlign w:val="center"/>
                </w:tcPr>
                <w:p w14:paraId="40BF9837" w14:textId="77777777" w:rsidR="00BE66EC" w:rsidRPr="00FB11BB" w:rsidRDefault="00FF4634" w:rsidP="00C2777D">
                  <w:pPr>
                    <w:pStyle w:val="lh--4"/>
                    <w:adjustRightInd w:val="0"/>
                    <w:snapToGrid w:val="0"/>
                    <w:spacing w:line="360" w:lineRule="auto"/>
                    <w:rPr>
                      <w:b/>
                    </w:rPr>
                  </w:pPr>
                  <w:r w:rsidRPr="00FB11BB">
                    <w:rPr>
                      <w:b/>
                    </w:rPr>
                    <w:t>保护对象</w:t>
                  </w:r>
                </w:p>
              </w:tc>
              <w:tc>
                <w:tcPr>
                  <w:tcW w:w="1069" w:type="pct"/>
                  <w:tcBorders>
                    <w:top w:val="single" w:sz="4" w:space="0" w:color="auto"/>
                  </w:tcBorders>
                  <w:vAlign w:val="center"/>
                </w:tcPr>
                <w:p w14:paraId="113F4CFA" w14:textId="77777777" w:rsidR="00BE66EC" w:rsidRPr="00FB11BB" w:rsidRDefault="00FF4634" w:rsidP="00C2777D">
                  <w:pPr>
                    <w:pStyle w:val="lh--4"/>
                    <w:adjustRightInd w:val="0"/>
                    <w:snapToGrid w:val="0"/>
                    <w:spacing w:line="360" w:lineRule="auto"/>
                    <w:rPr>
                      <w:b/>
                    </w:rPr>
                  </w:pPr>
                  <w:r w:rsidRPr="00FB11BB">
                    <w:rPr>
                      <w:b/>
                    </w:rPr>
                    <w:t>规模及功能</w:t>
                  </w:r>
                </w:p>
              </w:tc>
              <w:tc>
                <w:tcPr>
                  <w:tcW w:w="1450" w:type="pct"/>
                  <w:tcBorders>
                    <w:top w:val="single" w:sz="4" w:space="0" w:color="auto"/>
                  </w:tcBorders>
                  <w:vAlign w:val="center"/>
                </w:tcPr>
                <w:p w14:paraId="4478C1E0" w14:textId="77777777" w:rsidR="00BE66EC" w:rsidRPr="00FB11BB" w:rsidRDefault="00FF4634" w:rsidP="00C2777D">
                  <w:pPr>
                    <w:pStyle w:val="lh--4"/>
                    <w:adjustRightInd w:val="0"/>
                    <w:snapToGrid w:val="0"/>
                    <w:spacing w:line="360" w:lineRule="auto"/>
                    <w:rPr>
                      <w:b/>
                    </w:rPr>
                  </w:pPr>
                  <w:r w:rsidRPr="00FB11BB">
                    <w:rPr>
                      <w:b/>
                    </w:rPr>
                    <w:t>环境功能区</w:t>
                  </w:r>
                </w:p>
              </w:tc>
              <w:tc>
                <w:tcPr>
                  <w:tcW w:w="610" w:type="pct"/>
                  <w:tcBorders>
                    <w:top w:val="single" w:sz="4" w:space="0" w:color="auto"/>
                  </w:tcBorders>
                  <w:vAlign w:val="center"/>
                </w:tcPr>
                <w:p w14:paraId="67B28AE9" w14:textId="77777777" w:rsidR="00BE66EC" w:rsidRPr="00FB11BB" w:rsidRDefault="00FF4634" w:rsidP="00C2777D">
                  <w:pPr>
                    <w:pStyle w:val="lh--4"/>
                    <w:adjustRightInd w:val="0"/>
                    <w:snapToGrid w:val="0"/>
                    <w:spacing w:line="360" w:lineRule="auto"/>
                    <w:rPr>
                      <w:b/>
                    </w:rPr>
                  </w:pPr>
                  <w:r w:rsidRPr="00FB11BB">
                    <w:rPr>
                      <w:b/>
                    </w:rPr>
                    <w:t>相对厂址</w:t>
                  </w:r>
                </w:p>
                <w:p w14:paraId="4787F2FF" w14:textId="77777777" w:rsidR="00BE66EC" w:rsidRPr="00FB11BB" w:rsidRDefault="00FF4634" w:rsidP="00C2777D">
                  <w:pPr>
                    <w:pStyle w:val="lh--4"/>
                    <w:adjustRightInd w:val="0"/>
                    <w:snapToGrid w:val="0"/>
                    <w:spacing w:line="360" w:lineRule="auto"/>
                    <w:rPr>
                      <w:b/>
                    </w:rPr>
                  </w:pPr>
                  <w:r w:rsidRPr="00FB11BB">
                    <w:rPr>
                      <w:b/>
                    </w:rPr>
                    <w:t>方位</w:t>
                  </w:r>
                </w:p>
              </w:tc>
              <w:tc>
                <w:tcPr>
                  <w:tcW w:w="730" w:type="pct"/>
                  <w:tcBorders>
                    <w:top w:val="single" w:sz="4" w:space="0" w:color="auto"/>
                  </w:tcBorders>
                  <w:vAlign w:val="center"/>
                </w:tcPr>
                <w:p w14:paraId="4581FF1F" w14:textId="77777777" w:rsidR="00BE66EC" w:rsidRPr="00FB11BB" w:rsidRDefault="00FF4634" w:rsidP="00C2777D">
                  <w:pPr>
                    <w:pStyle w:val="lh--4"/>
                    <w:adjustRightInd w:val="0"/>
                    <w:snapToGrid w:val="0"/>
                    <w:spacing w:line="360" w:lineRule="auto"/>
                    <w:rPr>
                      <w:b/>
                    </w:rPr>
                  </w:pPr>
                  <w:r w:rsidRPr="00FB11BB">
                    <w:rPr>
                      <w:b/>
                    </w:rPr>
                    <w:t>相对厂界距离（</w:t>
                  </w:r>
                  <w:r w:rsidRPr="00FB11BB">
                    <w:rPr>
                      <w:b/>
                    </w:rPr>
                    <w:t>km</w:t>
                  </w:r>
                  <w:r w:rsidRPr="00FB11BB">
                    <w:rPr>
                      <w:b/>
                    </w:rPr>
                    <w:t>）</w:t>
                  </w:r>
                </w:p>
              </w:tc>
            </w:tr>
            <w:tr w:rsidR="00464EB8" w:rsidRPr="002A6E8B" w14:paraId="110CC27D" w14:textId="77777777" w:rsidTr="00587349">
              <w:trPr>
                <w:trHeight w:val="397"/>
                <w:jc w:val="center"/>
              </w:trPr>
              <w:tc>
                <w:tcPr>
                  <w:tcW w:w="406" w:type="pct"/>
                  <w:vMerge w:val="restart"/>
                  <w:vAlign w:val="center"/>
                </w:tcPr>
                <w:p w14:paraId="56E1EDE2" w14:textId="77777777" w:rsidR="00464EB8" w:rsidRPr="00FB11BB" w:rsidRDefault="00464EB8" w:rsidP="00C2777D">
                  <w:pPr>
                    <w:pStyle w:val="lh--4"/>
                    <w:adjustRightInd w:val="0"/>
                    <w:snapToGrid w:val="0"/>
                    <w:spacing w:line="360" w:lineRule="auto"/>
                    <w:rPr>
                      <w:u w:val="single"/>
                    </w:rPr>
                  </w:pPr>
                  <w:r w:rsidRPr="00FB11BB">
                    <w:rPr>
                      <w:u w:val="single"/>
                    </w:rPr>
                    <w:t>地表水</w:t>
                  </w:r>
                </w:p>
              </w:tc>
              <w:tc>
                <w:tcPr>
                  <w:tcW w:w="735" w:type="pct"/>
                  <w:vAlign w:val="center"/>
                </w:tcPr>
                <w:p w14:paraId="346FDC8E" w14:textId="77777777" w:rsidR="00464EB8" w:rsidRPr="00FB11BB" w:rsidRDefault="00464EB8" w:rsidP="00C2777D">
                  <w:pPr>
                    <w:pStyle w:val="lh--4"/>
                    <w:adjustRightInd w:val="0"/>
                    <w:snapToGrid w:val="0"/>
                    <w:spacing w:line="360" w:lineRule="auto"/>
                    <w:rPr>
                      <w:u w:val="single"/>
                    </w:rPr>
                  </w:pPr>
                  <w:r w:rsidRPr="00FB11BB">
                    <w:rPr>
                      <w:rFonts w:cs="Times New Roman" w:hint="eastAsia"/>
                      <w:szCs w:val="21"/>
                      <w:u w:val="single"/>
                    </w:rPr>
                    <w:t>洋沙河</w:t>
                  </w:r>
                </w:p>
              </w:tc>
              <w:tc>
                <w:tcPr>
                  <w:tcW w:w="1069" w:type="pct"/>
                  <w:vAlign w:val="center"/>
                </w:tcPr>
                <w:p w14:paraId="426D0B2D" w14:textId="77777777" w:rsidR="00464EB8" w:rsidRPr="00FB11BB" w:rsidRDefault="00464EB8" w:rsidP="00C2777D">
                  <w:pPr>
                    <w:pStyle w:val="lh--4"/>
                    <w:adjustRightInd w:val="0"/>
                    <w:snapToGrid w:val="0"/>
                    <w:spacing w:line="360" w:lineRule="auto"/>
                    <w:rPr>
                      <w:u w:val="single"/>
                    </w:rPr>
                  </w:pPr>
                  <w:r w:rsidRPr="00FB11BB">
                    <w:rPr>
                      <w:u w:val="single"/>
                    </w:rPr>
                    <w:t>中</w:t>
                  </w:r>
                  <w:r w:rsidRPr="00FB11BB">
                    <w:rPr>
                      <w:rFonts w:hint="eastAsia"/>
                      <w:u w:val="single"/>
                    </w:rPr>
                    <w:t>河</w:t>
                  </w:r>
                  <w:r w:rsidRPr="00FB11BB">
                    <w:rPr>
                      <w:u w:val="single"/>
                    </w:rPr>
                    <w:t>，</w:t>
                  </w:r>
                  <w:r w:rsidRPr="00FB11BB">
                    <w:rPr>
                      <w:rFonts w:hint="eastAsia"/>
                      <w:u w:val="single"/>
                    </w:rPr>
                    <w:t>农业</w:t>
                  </w:r>
                  <w:r w:rsidRPr="00FB11BB">
                    <w:rPr>
                      <w:u w:val="single"/>
                    </w:rPr>
                    <w:t>用水区</w:t>
                  </w:r>
                </w:p>
              </w:tc>
              <w:tc>
                <w:tcPr>
                  <w:tcW w:w="1450" w:type="pct"/>
                  <w:vMerge w:val="restart"/>
                  <w:vAlign w:val="center"/>
                </w:tcPr>
                <w:p w14:paraId="6C52A426" w14:textId="77777777" w:rsidR="00464EB8" w:rsidRPr="00FB11BB" w:rsidRDefault="00464EB8" w:rsidP="00C2777D">
                  <w:pPr>
                    <w:pStyle w:val="lh--4"/>
                    <w:adjustRightInd w:val="0"/>
                    <w:snapToGrid w:val="0"/>
                    <w:spacing w:line="360" w:lineRule="auto"/>
                    <w:rPr>
                      <w:u w:val="single"/>
                    </w:rPr>
                  </w:pPr>
                  <w:r w:rsidRPr="00FB11BB">
                    <w:rPr>
                      <w:u w:val="single"/>
                    </w:rPr>
                    <w:t>《地表水环境质量标准》（</w:t>
                  </w:r>
                  <w:r w:rsidRPr="00FB11BB">
                    <w:rPr>
                      <w:u w:val="single"/>
                    </w:rPr>
                    <w:t>GB3838-2002</w:t>
                  </w:r>
                  <w:r w:rsidRPr="00FB11BB">
                    <w:rPr>
                      <w:u w:val="single"/>
                    </w:rPr>
                    <w:t>）</w:t>
                  </w:r>
                  <w:r w:rsidRPr="00FB11BB">
                    <w:rPr>
                      <w:u w:val="single"/>
                    </w:rPr>
                    <w:fldChar w:fldCharType="begin"/>
                  </w:r>
                  <w:r w:rsidRPr="00FB11BB">
                    <w:rPr>
                      <w:u w:val="single"/>
                    </w:rPr>
                    <w:instrText xml:space="preserve"> = 3 \* ROMAN \* MERGEFORMAT </w:instrText>
                  </w:r>
                  <w:r w:rsidRPr="00FB11BB">
                    <w:rPr>
                      <w:u w:val="single"/>
                    </w:rPr>
                    <w:fldChar w:fldCharType="separate"/>
                  </w:r>
                  <w:r w:rsidRPr="00FB11BB">
                    <w:rPr>
                      <w:u w:val="single"/>
                    </w:rPr>
                    <w:t>III</w:t>
                  </w:r>
                  <w:r w:rsidRPr="00FB11BB">
                    <w:rPr>
                      <w:u w:val="single"/>
                    </w:rPr>
                    <w:fldChar w:fldCharType="end"/>
                  </w:r>
                  <w:r w:rsidRPr="00FB11BB">
                    <w:rPr>
                      <w:u w:val="single"/>
                    </w:rPr>
                    <w:t>类</w:t>
                  </w:r>
                </w:p>
              </w:tc>
              <w:tc>
                <w:tcPr>
                  <w:tcW w:w="610" w:type="pct"/>
                  <w:vAlign w:val="center"/>
                </w:tcPr>
                <w:p w14:paraId="397027BD" w14:textId="77777777" w:rsidR="00464EB8" w:rsidRPr="00FB11BB" w:rsidRDefault="00464EB8" w:rsidP="00C2777D">
                  <w:pPr>
                    <w:pStyle w:val="lh--4"/>
                    <w:adjustRightInd w:val="0"/>
                    <w:snapToGrid w:val="0"/>
                    <w:spacing w:line="360" w:lineRule="auto"/>
                    <w:rPr>
                      <w:u w:val="single"/>
                    </w:rPr>
                  </w:pPr>
                  <w:r w:rsidRPr="00FB11BB">
                    <w:rPr>
                      <w:rFonts w:hint="eastAsia"/>
                      <w:u w:val="single"/>
                    </w:rPr>
                    <w:t>西</w:t>
                  </w:r>
                </w:p>
              </w:tc>
              <w:tc>
                <w:tcPr>
                  <w:tcW w:w="730" w:type="pct"/>
                  <w:vAlign w:val="center"/>
                </w:tcPr>
                <w:p w14:paraId="1EB140B9" w14:textId="77777777" w:rsidR="00464EB8" w:rsidRPr="00FB11BB" w:rsidRDefault="00464EB8" w:rsidP="00C2777D">
                  <w:pPr>
                    <w:pStyle w:val="lh--4"/>
                    <w:adjustRightInd w:val="0"/>
                    <w:snapToGrid w:val="0"/>
                    <w:spacing w:line="360" w:lineRule="auto"/>
                    <w:rPr>
                      <w:u w:val="single"/>
                    </w:rPr>
                  </w:pPr>
                  <w:r w:rsidRPr="00FB11BB">
                    <w:rPr>
                      <w:u w:val="single"/>
                    </w:rPr>
                    <w:t>3.5</w:t>
                  </w:r>
                </w:p>
              </w:tc>
            </w:tr>
            <w:tr w:rsidR="00464EB8" w:rsidRPr="002A6E8B" w14:paraId="5A95E962" w14:textId="77777777" w:rsidTr="00587349">
              <w:trPr>
                <w:trHeight w:val="397"/>
                <w:jc w:val="center"/>
              </w:trPr>
              <w:tc>
                <w:tcPr>
                  <w:tcW w:w="406" w:type="pct"/>
                  <w:vMerge/>
                  <w:vAlign w:val="center"/>
                </w:tcPr>
                <w:p w14:paraId="318E019D" w14:textId="77777777" w:rsidR="00464EB8" w:rsidRPr="00FB11BB" w:rsidRDefault="00464EB8" w:rsidP="00C2777D">
                  <w:pPr>
                    <w:pStyle w:val="lh--4"/>
                    <w:adjustRightInd w:val="0"/>
                    <w:snapToGrid w:val="0"/>
                    <w:spacing w:line="360" w:lineRule="auto"/>
                    <w:rPr>
                      <w:u w:val="single"/>
                    </w:rPr>
                  </w:pPr>
                </w:p>
              </w:tc>
              <w:tc>
                <w:tcPr>
                  <w:tcW w:w="735" w:type="pct"/>
                  <w:vAlign w:val="center"/>
                </w:tcPr>
                <w:p w14:paraId="2FE0B376" w14:textId="77777777" w:rsidR="00464EB8" w:rsidRPr="00FB11BB" w:rsidRDefault="00173D0A" w:rsidP="00C2777D">
                  <w:pPr>
                    <w:pStyle w:val="lh--4"/>
                    <w:adjustRightInd w:val="0"/>
                    <w:snapToGrid w:val="0"/>
                    <w:spacing w:line="360" w:lineRule="auto"/>
                    <w:rPr>
                      <w:rFonts w:cs="Times New Roman"/>
                      <w:szCs w:val="21"/>
                      <w:u w:val="single"/>
                    </w:rPr>
                  </w:pPr>
                  <w:r w:rsidRPr="00FB11BB">
                    <w:rPr>
                      <w:rFonts w:cs="Times New Roman" w:hint="eastAsia"/>
                      <w:szCs w:val="21"/>
                      <w:u w:val="single"/>
                    </w:rPr>
                    <w:t>洋沙湖</w:t>
                  </w:r>
                </w:p>
              </w:tc>
              <w:tc>
                <w:tcPr>
                  <w:tcW w:w="1069" w:type="pct"/>
                  <w:vAlign w:val="center"/>
                </w:tcPr>
                <w:p w14:paraId="5A517E06" w14:textId="77777777" w:rsidR="00464EB8" w:rsidRPr="00FB11BB" w:rsidRDefault="00FC62E2" w:rsidP="00C2777D">
                  <w:pPr>
                    <w:pStyle w:val="lh--4"/>
                    <w:adjustRightInd w:val="0"/>
                    <w:snapToGrid w:val="0"/>
                    <w:spacing w:line="360" w:lineRule="auto"/>
                    <w:rPr>
                      <w:u w:val="single"/>
                    </w:rPr>
                  </w:pPr>
                  <w:r w:rsidRPr="00FB11BB">
                    <w:rPr>
                      <w:rFonts w:hint="eastAsia"/>
                      <w:u w:val="single"/>
                    </w:rPr>
                    <w:t>中湖，农业用水区</w:t>
                  </w:r>
                </w:p>
              </w:tc>
              <w:tc>
                <w:tcPr>
                  <w:tcW w:w="1450" w:type="pct"/>
                  <w:vMerge/>
                  <w:vAlign w:val="center"/>
                </w:tcPr>
                <w:p w14:paraId="035C82F3" w14:textId="77777777" w:rsidR="00464EB8" w:rsidRPr="00FB11BB" w:rsidRDefault="00464EB8" w:rsidP="00C2777D">
                  <w:pPr>
                    <w:pStyle w:val="lh--4"/>
                    <w:adjustRightInd w:val="0"/>
                    <w:snapToGrid w:val="0"/>
                    <w:spacing w:line="360" w:lineRule="auto"/>
                    <w:rPr>
                      <w:u w:val="single"/>
                    </w:rPr>
                  </w:pPr>
                </w:p>
              </w:tc>
              <w:tc>
                <w:tcPr>
                  <w:tcW w:w="610" w:type="pct"/>
                  <w:vAlign w:val="center"/>
                </w:tcPr>
                <w:p w14:paraId="0F1864CB" w14:textId="77777777" w:rsidR="00464EB8" w:rsidRPr="00FB11BB" w:rsidRDefault="00FB11BB" w:rsidP="00C2777D">
                  <w:pPr>
                    <w:pStyle w:val="lh--4"/>
                    <w:adjustRightInd w:val="0"/>
                    <w:snapToGrid w:val="0"/>
                    <w:spacing w:line="360" w:lineRule="auto"/>
                    <w:rPr>
                      <w:u w:val="single"/>
                    </w:rPr>
                  </w:pPr>
                  <w:r w:rsidRPr="00FB11BB">
                    <w:rPr>
                      <w:rFonts w:hint="eastAsia"/>
                      <w:u w:val="single"/>
                    </w:rPr>
                    <w:t>西南</w:t>
                  </w:r>
                </w:p>
              </w:tc>
              <w:tc>
                <w:tcPr>
                  <w:tcW w:w="730" w:type="pct"/>
                  <w:vAlign w:val="center"/>
                </w:tcPr>
                <w:p w14:paraId="35DF8249" w14:textId="77777777" w:rsidR="00464EB8" w:rsidRPr="00FB11BB" w:rsidRDefault="00FB11BB" w:rsidP="00C2777D">
                  <w:pPr>
                    <w:pStyle w:val="lh--4"/>
                    <w:adjustRightInd w:val="0"/>
                    <w:snapToGrid w:val="0"/>
                    <w:spacing w:line="360" w:lineRule="auto"/>
                    <w:rPr>
                      <w:u w:val="single"/>
                    </w:rPr>
                  </w:pPr>
                  <w:r w:rsidRPr="00FB11BB">
                    <w:rPr>
                      <w:rFonts w:hint="eastAsia"/>
                      <w:u w:val="single"/>
                    </w:rPr>
                    <w:t>1</w:t>
                  </w:r>
                  <w:r w:rsidRPr="00FB11BB">
                    <w:rPr>
                      <w:u w:val="single"/>
                    </w:rPr>
                    <w:t>.6</w:t>
                  </w:r>
                </w:p>
              </w:tc>
            </w:tr>
            <w:tr w:rsidR="00464EB8" w:rsidRPr="002A6E8B" w14:paraId="6F918060" w14:textId="77777777" w:rsidTr="00587349">
              <w:trPr>
                <w:trHeight w:val="397"/>
                <w:jc w:val="center"/>
              </w:trPr>
              <w:tc>
                <w:tcPr>
                  <w:tcW w:w="406" w:type="pct"/>
                  <w:vMerge/>
                  <w:vAlign w:val="center"/>
                </w:tcPr>
                <w:p w14:paraId="44273DA7" w14:textId="77777777" w:rsidR="00464EB8" w:rsidRPr="00FB11BB" w:rsidRDefault="00464EB8" w:rsidP="00C2777D">
                  <w:pPr>
                    <w:pStyle w:val="lh--4"/>
                    <w:adjustRightInd w:val="0"/>
                    <w:snapToGrid w:val="0"/>
                    <w:spacing w:line="360" w:lineRule="auto"/>
                    <w:rPr>
                      <w:u w:val="single"/>
                    </w:rPr>
                  </w:pPr>
                </w:p>
              </w:tc>
              <w:tc>
                <w:tcPr>
                  <w:tcW w:w="735" w:type="pct"/>
                  <w:vAlign w:val="center"/>
                </w:tcPr>
                <w:p w14:paraId="3074FC79" w14:textId="77777777" w:rsidR="00464EB8" w:rsidRPr="00FB11BB" w:rsidRDefault="00173D0A" w:rsidP="00C2777D">
                  <w:pPr>
                    <w:pStyle w:val="lh--4"/>
                    <w:adjustRightInd w:val="0"/>
                    <w:snapToGrid w:val="0"/>
                    <w:spacing w:line="360" w:lineRule="auto"/>
                    <w:rPr>
                      <w:rFonts w:cs="Times New Roman"/>
                      <w:szCs w:val="21"/>
                      <w:u w:val="single"/>
                    </w:rPr>
                  </w:pPr>
                  <w:r w:rsidRPr="00FB11BB">
                    <w:rPr>
                      <w:rFonts w:cs="Times New Roman" w:hint="eastAsia"/>
                      <w:szCs w:val="21"/>
                      <w:u w:val="single"/>
                    </w:rPr>
                    <w:t>湘江</w:t>
                  </w:r>
                </w:p>
              </w:tc>
              <w:tc>
                <w:tcPr>
                  <w:tcW w:w="1069" w:type="pct"/>
                  <w:vAlign w:val="center"/>
                </w:tcPr>
                <w:p w14:paraId="13066867" w14:textId="77777777" w:rsidR="00464EB8" w:rsidRPr="00FB11BB" w:rsidRDefault="00173D0A" w:rsidP="00C2777D">
                  <w:pPr>
                    <w:pStyle w:val="lh--4"/>
                    <w:adjustRightInd w:val="0"/>
                    <w:snapToGrid w:val="0"/>
                    <w:spacing w:line="360" w:lineRule="auto"/>
                    <w:rPr>
                      <w:u w:val="single"/>
                    </w:rPr>
                  </w:pPr>
                  <w:r w:rsidRPr="00FB11BB">
                    <w:rPr>
                      <w:rFonts w:hint="eastAsia"/>
                      <w:u w:val="single"/>
                    </w:rPr>
                    <w:t>大河，</w:t>
                  </w:r>
                  <w:r w:rsidR="00FC62E2" w:rsidRPr="00FB11BB">
                    <w:rPr>
                      <w:rFonts w:hint="eastAsia"/>
                      <w:u w:val="single"/>
                    </w:rPr>
                    <w:t>农业用水区</w:t>
                  </w:r>
                </w:p>
              </w:tc>
              <w:tc>
                <w:tcPr>
                  <w:tcW w:w="1450" w:type="pct"/>
                  <w:vMerge/>
                  <w:vAlign w:val="center"/>
                </w:tcPr>
                <w:p w14:paraId="77E004F7" w14:textId="77777777" w:rsidR="00464EB8" w:rsidRPr="00FB11BB" w:rsidRDefault="00464EB8" w:rsidP="00C2777D">
                  <w:pPr>
                    <w:pStyle w:val="lh--4"/>
                    <w:adjustRightInd w:val="0"/>
                    <w:snapToGrid w:val="0"/>
                    <w:spacing w:line="360" w:lineRule="auto"/>
                    <w:rPr>
                      <w:u w:val="single"/>
                    </w:rPr>
                  </w:pPr>
                </w:p>
              </w:tc>
              <w:tc>
                <w:tcPr>
                  <w:tcW w:w="610" w:type="pct"/>
                  <w:vAlign w:val="center"/>
                </w:tcPr>
                <w:p w14:paraId="682B77DB" w14:textId="77777777" w:rsidR="00464EB8" w:rsidRPr="00FB11BB" w:rsidRDefault="00FB11BB" w:rsidP="00C2777D">
                  <w:pPr>
                    <w:pStyle w:val="lh--4"/>
                    <w:adjustRightInd w:val="0"/>
                    <w:snapToGrid w:val="0"/>
                    <w:spacing w:line="360" w:lineRule="auto"/>
                    <w:rPr>
                      <w:u w:val="single"/>
                    </w:rPr>
                  </w:pPr>
                  <w:r w:rsidRPr="00FB11BB">
                    <w:rPr>
                      <w:rFonts w:hint="eastAsia"/>
                      <w:u w:val="single"/>
                    </w:rPr>
                    <w:t>西</w:t>
                  </w:r>
                </w:p>
              </w:tc>
              <w:tc>
                <w:tcPr>
                  <w:tcW w:w="730" w:type="pct"/>
                  <w:vAlign w:val="center"/>
                </w:tcPr>
                <w:p w14:paraId="66A1FDC6" w14:textId="77777777" w:rsidR="00464EB8" w:rsidRPr="00FB11BB" w:rsidRDefault="00FB11BB" w:rsidP="00C2777D">
                  <w:pPr>
                    <w:pStyle w:val="lh--4"/>
                    <w:adjustRightInd w:val="0"/>
                    <w:snapToGrid w:val="0"/>
                    <w:spacing w:line="360" w:lineRule="auto"/>
                    <w:rPr>
                      <w:u w:val="single"/>
                    </w:rPr>
                  </w:pPr>
                  <w:r w:rsidRPr="00FB11BB">
                    <w:rPr>
                      <w:rFonts w:hint="eastAsia"/>
                      <w:u w:val="single"/>
                    </w:rPr>
                    <w:t>4</w:t>
                  </w:r>
                  <w:r w:rsidRPr="00FB11BB">
                    <w:rPr>
                      <w:u w:val="single"/>
                    </w:rPr>
                    <w:t>.3</w:t>
                  </w:r>
                </w:p>
              </w:tc>
            </w:tr>
          </w:tbl>
          <w:p w14:paraId="3BF6CED9" w14:textId="77777777" w:rsidR="00BE66EC" w:rsidRDefault="00BE66EC" w:rsidP="00C2777D">
            <w:pPr>
              <w:pStyle w:val="lh--4"/>
              <w:adjustRightInd w:val="0"/>
              <w:snapToGrid w:val="0"/>
              <w:spacing w:line="360" w:lineRule="auto"/>
            </w:pPr>
          </w:p>
          <w:p w14:paraId="066A2AEF" w14:textId="77777777" w:rsidR="00BE66EC" w:rsidRDefault="00BE66EC" w:rsidP="00C2777D">
            <w:pPr>
              <w:pStyle w:val="lh--4"/>
              <w:adjustRightInd w:val="0"/>
              <w:snapToGrid w:val="0"/>
              <w:spacing w:line="360" w:lineRule="auto"/>
            </w:pPr>
          </w:p>
          <w:p w14:paraId="31FDCCF8" w14:textId="77777777" w:rsidR="00BE66EC" w:rsidRDefault="00BE66EC" w:rsidP="00C2777D">
            <w:pPr>
              <w:pStyle w:val="lh--4"/>
              <w:adjustRightInd w:val="0"/>
              <w:snapToGrid w:val="0"/>
              <w:spacing w:line="360" w:lineRule="auto"/>
            </w:pPr>
          </w:p>
          <w:p w14:paraId="70AD1E22" w14:textId="77777777" w:rsidR="00BE66EC" w:rsidRDefault="00BE66EC" w:rsidP="00C2777D">
            <w:pPr>
              <w:pStyle w:val="lh--4"/>
              <w:adjustRightInd w:val="0"/>
              <w:snapToGrid w:val="0"/>
              <w:spacing w:line="360" w:lineRule="auto"/>
            </w:pPr>
          </w:p>
          <w:p w14:paraId="3C69E89A" w14:textId="77777777" w:rsidR="00BE66EC" w:rsidRDefault="00BE66EC" w:rsidP="00C2777D">
            <w:pPr>
              <w:pStyle w:val="lh--4"/>
              <w:adjustRightInd w:val="0"/>
              <w:snapToGrid w:val="0"/>
              <w:spacing w:line="360" w:lineRule="auto"/>
              <w:jc w:val="left"/>
            </w:pPr>
          </w:p>
          <w:p w14:paraId="460D254D" w14:textId="77777777" w:rsidR="00173D0A" w:rsidRDefault="00173D0A" w:rsidP="00C2777D">
            <w:pPr>
              <w:pStyle w:val="lh--4"/>
              <w:adjustRightInd w:val="0"/>
              <w:snapToGrid w:val="0"/>
              <w:spacing w:line="360" w:lineRule="auto"/>
              <w:jc w:val="left"/>
            </w:pPr>
          </w:p>
          <w:p w14:paraId="015CCE26" w14:textId="77777777" w:rsidR="00AB272E" w:rsidRDefault="00AB272E" w:rsidP="00C2777D">
            <w:pPr>
              <w:pStyle w:val="lh--1"/>
              <w:adjustRightInd w:val="0"/>
              <w:snapToGrid w:val="0"/>
              <w:ind w:firstLineChars="0" w:firstLine="0"/>
              <w:jc w:val="left"/>
            </w:pPr>
          </w:p>
        </w:tc>
      </w:tr>
    </w:tbl>
    <w:p w14:paraId="718A63EA" w14:textId="77777777" w:rsidR="00BE66EC" w:rsidRDefault="00FF4634" w:rsidP="00C2777D">
      <w:pPr>
        <w:pStyle w:val="lh--2"/>
        <w:adjustRightInd w:val="0"/>
        <w:snapToGrid w:val="0"/>
      </w:pPr>
      <w:bookmarkStart w:id="26" w:name="_Toc45283093"/>
      <w:r>
        <w:rPr>
          <w:rFonts w:hint="eastAsia"/>
        </w:rPr>
        <w:lastRenderedPageBreak/>
        <w:t>四、评价适用标准</w:t>
      </w:r>
      <w:bookmarkEnd w:id="26"/>
    </w:p>
    <w:tbl>
      <w:tblPr>
        <w:tblStyle w:val="af4"/>
        <w:tblW w:w="5000" w:type="pct"/>
        <w:tblLook w:val="04A0" w:firstRow="1" w:lastRow="0" w:firstColumn="1" w:lastColumn="0" w:noHBand="0" w:noVBand="1"/>
      </w:tblPr>
      <w:tblGrid>
        <w:gridCol w:w="562"/>
        <w:gridCol w:w="8499"/>
      </w:tblGrid>
      <w:tr w:rsidR="00BE66EC" w14:paraId="6A7BA694" w14:textId="77777777">
        <w:trPr>
          <w:trHeight w:val="567"/>
        </w:trPr>
        <w:tc>
          <w:tcPr>
            <w:tcW w:w="310" w:type="pct"/>
            <w:vAlign w:val="center"/>
          </w:tcPr>
          <w:p w14:paraId="65280D14" w14:textId="77777777" w:rsidR="00BE66EC" w:rsidRDefault="00FF4634" w:rsidP="00C2777D">
            <w:pPr>
              <w:pStyle w:val="lh-0-"/>
              <w:adjustRightInd w:val="0"/>
              <w:snapToGrid w:val="0"/>
            </w:pPr>
            <w:bookmarkStart w:id="27" w:name="_Toc45282843"/>
            <w:bookmarkStart w:id="28" w:name="_Toc45283094"/>
            <w:r>
              <w:rPr>
                <w:rFonts w:hint="eastAsia"/>
              </w:rPr>
              <w:t>环</w:t>
            </w:r>
            <w:bookmarkEnd w:id="27"/>
            <w:bookmarkEnd w:id="28"/>
          </w:p>
          <w:p w14:paraId="4C8AA8E2" w14:textId="77777777" w:rsidR="00BE66EC" w:rsidRDefault="00FF4634" w:rsidP="00C2777D">
            <w:pPr>
              <w:pStyle w:val="lh-0-"/>
              <w:adjustRightInd w:val="0"/>
              <w:snapToGrid w:val="0"/>
            </w:pPr>
            <w:bookmarkStart w:id="29" w:name="_Toc45282844"/>
            <w:bookmarkStart w:id="30" w:name="_Toc45283095"/>
            <w:r>
              <w:rPr>
                <w:rFonts w:hint="eastAsia"/>
              </w:rPr>
              <w:t>境</w:t>
            </w:r>
            <w:bookmarkEnd w:id="29"/>
            <w:bookmarkEnd w:id="30"/>
          </w:p>
          <w:p w14:paraId="7E7DC029" w14:textId="77777777" w:rsidR="00BE66EC" w:rsidRDefault="00FF4634" w:rsidP="00C2777D">
            <w:pPr>
              <w:pStyle w:val="lh-0-"/>
              <w:adjustRightInd w:val="0"/>
              <w:snapToGrid w:val="0"/>
            </w:pPr>
            <w:bookmarkStart w:id="31" w:name="_Toc45282845"/>
            <w:bookmarkStart w:id="32" w:name="_Toc45283096"/>
            <w:r>
              <w:rPr>
                <w:rFonts w:hint="eastAsia"/>
              </w:rPr>
              <w:t>质</w:t>
            </w:r>
            <w:bookmarkEnd w:id="31"/>
            <w:bookmarkEnd w:id="32"/>
          </w:p>
          <w:p w14:paraId="3941F1D6" w14:textId="77777777" w:rsidR="00BE66EC" w:rsidRDefault="00FF4634" w:rsidP="00C2777D">
            <w:pPr>
              <w:pStyle w:val="lh-0-"/>
              <w:adjustRightInd w:val="0"/>
              <w:snapToGrid w:val="0"/>
            </w:pPr>
            <w:bookmarkStart w:id="33" w:name="_Toc45282846"/>
            <w:bookmarkStart w:id="34" w:name="_Toc45283097"/>
            <w:r>
              <w:rPr>
                <w:rFonts w:hint="eastAsia"/>
              </w:rPr>
              <w:t>量</w:t>
            </w:r>
            <w:bookmarkEnd w:id="33"/>
            <w:bookmarkEnd w:id="34"/>
          </w:p>
          <w:p w14:paraId="31E76BD8" w14:textId="77777777" w:rsidR="00BE66EC" w:rsidRDefault="00FF4634" w:rsidP="00C2777D">
            <w:pPr>
              <w:pStyle w:val="lh-0-"/>
              <w:adjustRightInd w:val="0"/>
              <w:snapToGrid w:val="0"/>
            </w:pPr>
            <w:bookmarkStart w:id="35" w:name="_Toc45282847"/>
            <w:bookmarkStart w:id="36" w:name="_Toc45283098"/>
            <w:r>
              <w:rPr>
                <w:rFonts w:hint="eastAsia"/>
              </w:rPr>
              <w:t>标</w:t>
            </w:r>
            <w:bookmarkEnd w:id="35"/>
            <w:bookmarkEnd w:id="36"/>
          </w:p>
          <w:p w14:paraId="162113CA" w14:textId="77777777" w:rsidR="00BE66EC" w:rsidRDefault="00FF4634" w:rsidP="00C2777D">
            <w:pPr>
              <w:pStyle w:val="lh-0-"/>
              <w:adjustRightInd w:val="0"/>
              <w:snapToGrid w:val="0"/>
            </w:pPr>
            <w:bookmarkStart w:id="37" w:name="_Toc45282848"/>
            <w:bookmarkStart w:id="38" w:name="_Toc45283099"/>
            <w:r>
              <w:rPr>
                <w:rFonts w:hint="eastAsia"/>
              </w:rPr>
              <w:t>准</w:t>
            </w:r>
            <w:bookmarkEnd w:id="37"/>
            <w:bookmarkEnd w:id="38"/>
          </w:p>
        </w:tc>
        <w:tc>
          <w:tcPr>
            <w:tcW w:w="4690" w:type="pct"/>
          </w:tcPr>
          <w:p w14:paraId="0E00E974" w14:textId="77777777" w:rsidR="00BE66EC" w:rsidRDefault="00FF4634" w:rsidP="00C2777D">
            <w:pPr>
              <w:pStyle w:val="2"/>
              <w:adjustRightInd w:val="0"/>
              <w:snapToGrid w:val="0"/>
            </w:pPr>
            <w:r>
              <w:rPr>
                <w:rFonts w:hint="eastAsia"/>
              </w:rPr>
              <w:t>地表水环境质量标准</w:t>
            </w:r>
          </w:p>
          <w:p w14:paraId="5408BC0A" w14:textId="77777777" w:rsidR="00BE66EC" w:rsidRDefault="00E705E0" w:rsidP="00C2777D">
            <w:pPr>
              <w:pStyle w:val="lh--1"/>
              <w:adjustRightInd w:val="0"/>
              <w:snapToGrid w:val="0"/>
            </w:pPr>
            <w:r>
              <w:rPr>
                <w:rFonts w:hint="eastAsia"/>
              </w:rPr>
              <w:t>地表水</w:t>
            </w:r>
            <w:r w:rsidR="00FF4634">
              <w:rPr>
                <w:rFonts w:hint="eastAsia"/>
              </w:rPr>
              <w:t>执行《地表水环境质量标准》</w:t>
            </w:r>
            <w:r w:rsidR="00C26EB8">
              <w:rPr>
                <w:rFonts w:hint="eastAsia"/>
              </w:rPr>
              <w:t>（</w:t>
            </w:r>
            <w:r w:rsidR="00FF4634">
              <w:rPr>
                <w:rFonts w:hint="eastAsia"/>
              </w:rPr>
              <w:t>GB3838-2002</w:t>
            </w:r>
            <w:r w:rsidR="00C26EB8">
              <w:rPr>
                <w:rFonts w:hint="eastAsia"/>
              </w:rPr>
              <w:t>）</w:t>
            </w:r>
            <w:r w:rsidR="00FF4634">
              <w:rPr>
                <w:rFonts w:cs="Times New Roman"/>
              </w:rPr>
              <w:t>Ⅲ</w:t>
            </w:r>
            <w:r w:rsidR="00FF4634">
              <w:rPr>
                <w:rFonts w:hint="eastAsia"/>
              </w:rPr>
              <w:t>类水质标准，具体标准值见表。</w:t>
            </w:r>
          </w:p>
          <w:tbl>
            <w:tblPr>
              <w:tblStyle w:val="af4"/>
              <w:tblW w:w="5000" w:type="pct"/>
              <w:tblLook w:val="04A0" w:firstRow="1" w:lastRow="0" w:firstColumn="1" w:lastColumn="0" w:noHBand="0" w:noVBand="1"/>
            </w:tblPr>
            <w:tblGrid>
              <w:gridCol w:w="1182"/>
              <w:gridCol w:w="1184"/>
              <w:gridCol w:w="1183"/>
              <w:gridCol w:w="1183"/>
              <w:gridCol w:w="1184"/>
              <w:gridCol w:w="1184"/>
              <w:gridCol w:w="1183"/>
            </w:tblGrid>
            <w:tr w:rsidR="00BE66EC" w:rsidRPr="00E705E0" w14:paraId="4308448A" w14:textId="77777777" w:rsidTr="00587349">
              <w:trPr>
                <w:trHeight w:val="397"/>
              </w:trPr>
              <w:tc>
                <w:tcPr>
                  <w:tcW w:w="5000" w:type="pct"/>
                  <w:gridSpan w:val="7"/>
                  <w:tcBorders>
                    <w:top w:val="nil"/>
                    <w:left w:val="nil"/>
                    <w:right w:val="nil"/>
                  </w:tcBorders>
                  <w:vAlign w:val="center"/>
                </w:tcPr>
                <w:p w14:paraId="6E22AE9C" w14:textId="77777777" w:rsidR="00BE66EC" w:rsidRPr="00E705E0" w:rsidRDefault="00FF4634" w:rsidP="00C2777D">
                  <w:pPr>
                    <w:pStyle w:val="lh--0"/>
                    <w:numPr>
                      <w:ilvl w:val="0"/>
                      <w:numId w:val="0"/>
                    </w:numPr>
                    <w:adjustRightInd w:val="0"/>
                    <w:snapToGrid w:val="0"/>
                    <w:spacing w:before="156" w:line="360" w:lineRule="auto"/>
                    <w:rPr>
                      <w:rFonts w:cs="Times New Roman"/>
                      <w:szCs w:val="24"/>
                    </w:rPr>
                  </w:pPr>
                  <w:r w:rsidRPr="00E705E0">
                    <w:rPr>
                      <w:rFonts w:hAnsi="宋体" w:cs="Times New Roman"/>
                      <w:color w:val="000000" w:themeColor="text1"/>
                      <w:szCs w:val="24"/>
                    </w:rPr>
                    <w:t>表</w:t>
                  </w:r>
                  <w:r w:rsidR="00BC63DC">
                    <w:rPr>
                      <w:rFonts w:cs="Times New Roman"/>
                      <w:color w:val="000000" w:themeColor="text1"/>
                      <w:szCs w:val="24"/>
                    </w:rPr>
                    <w:t>4-1</w:t>
                  </w:r>
                  <w:r w:rsidRPr="00E705E0">
                    <w:rPr>
                      <w:rFonts w:cs="Times New Roman"/>
                      <w:szCs w:val="24"/>
                    </w:rPr>
                    <w:t xml:space="preserve"> </w:t>
                  </w:r>
                  <w:r w:rsidRPr="00E705E0">
                    <w:rPr>
                      <w:rFonts w:hAnsi="宋体" w:cs="Times New Roman"/>
                      <w:szCs w:val="24"/>
                    </w:rPr>
                    <w:t>《地表水环境质量标准》</w:t>
                  </w:r>
                  <w:r w:rsidR="00C26EB8" w:rsidRPr="00E705E0">
                    <w:rPr>
                      <w:rFonts w:cs="Times New Roman" w:hint="eastAsia"/>
                      <w:szCs w:val="24"/>
                    </w:rPr>
                    <w:t>（</w:t>
                  </w:r>
                  <w:r w:rsidRPr="00E705E0">
                    <w:rPr>
                      <w:rFonts w:cs="Times New Roman"/>
                      <w:szCs w:val="24"/>
                    </w:rPr>
                    <w:t>GB3838-2002</w:t>
                  </w:r>
                  <w:r w:rsidR="00C26EB8" w:rsidRPr="00E705E0">
                    <w:rPr>
                      <w:rFonts w:cs="Times New Roman" w:hint="eastAsia"/>
                      <w:szCs w:val="24"/>
                    </w:rPr>
                    <w:t>）</w:t>
                  </w:r>
                </w:p>
                <w:p w14:paraId="439194DA" w14:textId="77777777" w:rsidR="00BE66EC" w:rsidRPr="00E705E0" w:rsidRDefault="00FF4634" w:rsidP="00C2777D">
                  <w:pPr>
                    <w:adjustRightInd w:val="0"/>
                    <w:snapToGrid w:val="0"/>
                    <w:spacing w:line="360" w:lineRule="auto"/>
                    <w:jc w:val="right"/>
                    <w:rPr>
                      <w:rFonts w:ascii="宋体" w:eastAsia="宋体" w:hAnsi="宋体"/>
                    </w:rPr>
                  </w:pPr>
                  <w:r w:rsidRPr="00E705E0">
                    <w:rPr>
                      <w:rFonts w:ascii="Times New Roman" w:eastAsia="宋体" w:hAnsi="宋体" w:cs="Times New Roman"/>
                      <w:sz w:val="24"/>
                      <w:szCs w:val="24"/>
                    </w:rPr>
                    <w:t>（单位：</w:t>
                  </w:r>
                  <w:r w:rsidRPr="00E705E0">
                    <w:rPr>
                      <w:rFonts w:ascii="Times New Roman" w:eastAsia="宋体" w:hAnsi="Times New Roman" w:cs="Times New Roman"/>
                      <w:sz w:val="24"/>
                      <w:szCs w:val="24"/>
                    </w:rPr>
                    <w:t>mg/L</w:t>
                  </w:r>
                  <w:r w:rsidRPr="00E705E0">
                    <w:rPr>
                      <w:rFonts w:ascii="Times New Roman" w:eastAsia="宋体" w:hAnsi="Times New Roman" w:cs="Times New Roman" w:hint="eastAsia"/>
                      <w:sz w:val="24"/>
                      <w:szCs w:val="24"/>
                    </w:rPr>
                    <w:t>，</w:t>
                  </w:r>
                  <w:r w:rsidRPr="00E705E0">
                    <w:rPr>
                      <w:rFonts w:ascii="Times New Roman" w:eastAsia="宋体" w:hAnsi="Times New Roman" w:cs="Times New Roman" w:hint="eastAsia"/>
                      <w:sz w:val="24"/>
                      <w:szCs w:val="24"/>
                    </w:rPr>
                    <w:t>pH</w:t>
                  </w:r>
                  <w:r w:rsidRPr="00E705E0">
                    <w:rPr>
                      <w:rFonts w:ascii="Times New Roman" w:eastAsia="宋体" w:hAnsi="Times New Roman" w:cs="Times New Roman" w:hint="eastAsia"/>
                      <w:sz w:val="24"/>
                      <w:szCs w:val="24"/>
                    </w:rPr>
                    <w:t>除外</w:t>
                  </w:r>
                  <w:r w:rsidRPr="00E705E0">
                    <w:rPr>
                      <w:rFonts w:ascii="Times New Roman" w:eastAsia="宋体" w:hAnsi="宋体" w:cs="Times New Roman"/>
                      <w:sz w:val="24"/>
                      <w:szCs w:val="24"/>
                    </w:rPr>
                    <w:t>）</w:t>
                  </w:r>
                </w:p>
              </w:tc>
            </w:tr>
            <w:tr w:rsidR="00BE66EC" w:rsidRPr="00E705E0" w14:paraId="5C8D7F28" w14:textId="77777777" w:rsidTr="00587349">
              <w:trPr>
                <w:trHeight w:val="397"/>
              </w:trPr>
              <w:tc>
                <w:tcPr>
                  <w:tcW w:w="713" w:type="pct"/>
                  <w:vAlign w:val="center"/>
                </w:tcPr>
                <w:p w14:paraId="2F3A37B4" w14:textId="77777777" w:rsidR="00BE66EC" w:rsidRPr="00E705E0" w:rsidRDefault="00FF4634" w:rsidP="00C2777D">
                  <w:pPr>
                    <w:adjustRightInd w:val="0"/>
                    <w:snapToGrid w:val="0"/>
                    <w:spacing w:line="360" w:lineRule="auto"/>
                    <w:jc w:val="center"/>
                    <w:rPr>
                      <w:rFonts w:ascii="Times New Roman" w:eastAsia="宋体" w:hAnsi="Times New Roman" w:cs="Times New Roman"/>
                    </w:rPr>
                  </w:pPr>
                  <w:r w:rsidRPr="00E705E0">
                    <w:rPr>
                      <w:rFonts w:ascii="Times New Roman" w:eastAsia="宋体" w:hAnsi="Times New Roman" w:cs="Times New Roman"/>
                    </w:rPr>
                    <w:t>项目</w:t>
                  </w:r>
                </w:p>
              </w:tc>
              <w:tc>
                <w:tcPr>
                  <w:tcW w:w="715" w:type="pct"/>
                  <w:vAlign w:val="center"/>
                </w:tcPr>
                <w:p w14:paraId="6777B880" w14:textId="77777777" w:rsidR="00BE66EC" w:rsidRPr="00E705E0" w:rsidRDefault="00FF4634" w:rsidP="00C2777D">
                  <w:pPr>
                    <w:adjustRightInd w:val="0"/>
                    <w:snapToGrid w:val="0"/>
                    <w:spacing w:line="360" w:lineRule="auto"/>
                    <w:jc w:val="center"/>
                    <w:rPr>
                      <w:rFonts w:ascii="Times New Roman" w:eastAsia="宋体" w:hAnsi="Times New Roman" w:cs="Times New Roman"/>
                    </w:rPr>
                  </w:pPr>
                  <w:r w:rsidRPr="00E705E0">
                    <w:rPr>
                      <w:rFonts w:ascii="Times New Roman" w:eastAsia="宋体" w:hAnsi="Times New Roman" w:cs="Times New Roman"/>
                    </w:rPr>
                    <w:t>pH</w:t>
                  </w:r>
                </w:p>
              </w:tc>
              <w:tc>
                <w:tcPr>
                  <w:tcW w:w="714" w:type="pct"/>
                  <w:vAlign w:val="center"/>
                </w:tcPr>
                <w:p w14:paraId="76EDE49B" w14:textId="77777777" w:rsidR="00BE66EC" w:rsidRPr="00E705E0" w:rsidRDefault="00FF4634" w:rsidP="00C2777D">
                  <w:pPr>
                    <w:adjustRightInd w:val="0"/>
                    <w:snapToGrid w:val="0"/>
                    <w:spacing w:line="360" w:lineRule="auto"/>
                    <w:jc w:val="center"/>
                    <w:rPr>
                      <w:rFonts w:ascii="Times New Roman" w:eastAsia="宋体" w:hAnsi="Times New Roman" w:cs="Times New Roman"/>
                    </w:rPr>
                  </w:pPr>
                  <w:proofErr w:type="spellStart"/>
                  <w:r w:rsidRPr="00E705E0">
                    <w:rPr>
                      <w:rFonts w:ascii="Times New Roman" w:eastAsia="宋体" w:hAnsi="Times New Roman" w:cs="Times New Roman"/>
                    </w:rPr>
                    <w:t>COD</w:t>
                  </w:r>
                  <w:r w:rsidRPr="00E705E0">
                    <w:rPr>
                      <w:rFonts w:ascii="Times New Roman" w:eastAsia="宋体" w:hAnsi="Times New Roman" w:cs="Times New Roman"/>
                      <w:vertAlign w:val="subscript"/>
                    </w:rPr>
                    <w:t>Cr</w:t>
                  </w:r>
                  <w:proofErr w:type="spellEnd"/>
                </w:p>
              </w:tc>
              <w:tc>
                <w:tcPr>
                  <w:tcW w:w="714" w:type="pct"/>
                  <w:vAlign w:val="center"/>
                </w:tcPr>
                <w:p w14:paraId="1F6813E8" w14:textId="77777777" w:rsidR="00BE66EC" w:rsidRPr="00E705E0" w:rsidRDefault="00FF4634" w:rsidP="00C2777D">
                  <w:pPr>
                    <w:adjustRightInd w:val="0"/>
                    <w:snapToGrid w:val="0"/>
                    <w:spacing w:line="360" w:lineRule="auto"/>
                    <w:jc w:val="center"/>
                    <w:rPr>
                      <w:rFonts w:ascii="Times New Roman" w:eastAsia="宋体" w:hAnsi="Times New Roman" w:cs="Times New Roman"/>
                    </w:rPr>
                  </w:pPr>
                  <w:r w:rsidRPr="00E705E0">
                    <w:rPr>
                      <w:rFonts w:ascii="Times New Roman" w:eastAsia="宋体" w:hAnsi="Times New Roman" w:cs="Times New Roman"/>
                    </w:rPr>
                    <w:t>BOD</w:t>
                  </w:r>
                  <w:r w:rsidRPr="00E705E0">
                    <w:rPr>
                      <w:rFonts w:ascii="Times New Roman" w:eastAsia="宋体" w:hAnsi="Times New Roman" w:cs="Times New Roman"/>
                      <w:vertAlign w:val="subscript"/>
                    </w:rPr>
                    <w:t>5</w:t>
                  </w:r>
                </w:p>
              </w:tc>
              <w:tc>
                <w:tcPr>
                  <w:tcW w:w="715" w:type="pct"/>
                  <w:vAlign w:val="center"/>
                </w:tcPr>
                <w:p w14:paraId="76D08006" w14:textId="77777777" w:rsidR="00BE66EC" w:rsidRPr="00E705E0" w:rsidRDefault="00FF4634" w:rsidP="00C2777D">
                  <w:pPr>
                    <w:adjustRightInd w:val="0"/>
                    <w:snapToGrid w:val="0"/>
                    <w:spacing w:line="360" w:lineRule="auto"/>
                    <w:jc w:val="center"/>
                    <w:rPr>
                      <w:rFonts w:ascii="Times New Roman" w:eastAsia="宋体" w:hAnsi="Times New Roman" w:cs="Times New Roman"/>
                    </w:rPr>
                  </w:pPr>
                  <w:r w:rsidRPr="00E705E0">
                    <w:rPr>
                      <w:rFonts w:ascii="Times New Roman" w:eastAsia="宋体" w:hAnsi="Times New Roman" w:cs="Times New Roman"/>
                    </w:rPr>
                    <w:t>氨氮</w:t>
                  </w:r>
                </w:p>
              </w:tc>
              <w:tc>
                <w:tcPr>
                  <w:tcW w:w="715" w:type="pct"/>
                  <w:vAlign w:val="center"/>
                </w:tcPr>
                <w:p w14:paraId="37CC50BB" w14:textId="77777777" w:rsidR="00BE66EC" w:rsidRPr="00E705E0" w:rsidRDefault="00FF4634" w:rsidP="00C2777D">
                  <w:pPr>
                    <w:adjustRightInd w:val="0"/>
                    <w:snapToGrid w:val="0"/>
                    <w:spacing w:line="360" w:lineRule="auto"/>
                    <w:jc w:val="center"/>
                    <w:rPr>
                      <w:rFonts w:ascii="Times New Roman" w:eastAsia="宋体" w:hAnsi="Times New Roman" w:cs="Times New Roman"/>
                    </w:rPr>
                  </w:pPr>
                  <w:r w:rsidRPr="00E705E0">
                    <w:rPr>
                      <w:rFonts w:ascii="Times New Roman" w:eastAsia="宋体" w:hAnsi="Times New Roman" w:cs="Times New Roman"/>
                    </w:rPr>
                    <w:t>总磷</w:t>
                  </w:r>
                </w:p>
              </w:tc>
              <w:tc>
                <w:tcPr>
                  <w:tcW w:w="713" w:type="pct"/>
                  <w:vAlign w:val="center"/>
                </w:tcPr>
                <w:p w14:paraId="3441D4CD" w14:textId="77777777" w:rsidR="00BE66EC" w:rsidRPr="00E705E0" w:rsidRDefault="00FF4634" w:rsidP="00C2777D">
                  <w:pPr>
                    <w:adjustRightInd w:val="0"/>
                    <w:snapToGrid w:val="0"/>
                    <w:spacing w:line="360" w:lineRule="auto"/>
                    <w:jc w:val="center"/>
                    <w:rPr>
                      <w:rFonts w:ascii="Times New Roman" w:eastAsia="宋体" w:hAnsi="Times New Roman" w:cs="Times New Roman"/>
                    </w:rPr>
                  </w:pPr>
                  <w:r w:rsidRPr="00E705E0">
                    <w:rPr>
                      <w:rFonts w:ascii="Times New Roman" w:eastAsia="宋体" w:hAnsi="Times New Roman" w:cs="Times New Roman"/>
                    </w:rPr>
                    <w:t>石油类</w:t>
                  </w:r>
                </w:p>
              </w:tc>
            </w:tr>
            <w:tr w:rsidR="00BE66EC" w:rsidRPr="00E705E0" w14:paraId="2A310D9D" w14:textId="77777777" w:rsidTr="00587349">
              <w:trPr>
                <w:trHeight w:val="397"/>
              </w:trPr>
              <w:tc>
                <w:tcPr>
                  <w:tcW w:w="713" w:type="pct"/>
                  <w:vAlign w:val="center"/>
                </w:tcPr>
                <w:p w14:paraId="3B5414B2" w14:textId="77777777" w:rsidR="00BE66EC" w:rsidRPr="00E705E0" w:rsidRDefault="00FF4634" w:rsidP="00C2777D">
                  <w:pPr>
                    <w:adjustRightInd w:val="0"/>
                    <w:snapToGrid w:val="0"/>
                    <w:spacing w:line="360" w:lineRule="auto"/>
                    <w:jc w:val="center"/>
                    <w:rPr>
                      <w:rFonts w:ascii="Times New Roman" w:eastAsia="宋体" w:hAnsi="Times New Roman" w:cs="Times New Roman"/>
                    </w:rPr>
                  </w:pPr>
                  <w:r w:rsidRPr="00E705E0">
                    <w:rPr>
                      <w:rFonts w:ascii="Times New Roman" w:eastAsia="宋体" w:hAnsi="宋体" w:cs="Times New Roman"/>
                    </w:rPr>
                    <w:t>标准值</w:t>
                  </w:r>
                </w:p>
              </w:tc>
              <w:tc>
                <w:tcPr>
                  <w:tcW w:w="715" w:type="pct"/>
                  <w:vAlign w:val="center"/>
                </w:tcPr>
                <w:p w14:paraId="23AAD179" w14:textId="77777777" w:rsidR="00BE66EC" w:rsidRPr="00E705E0" w:rsidRDefault="00FF4634" w:rsidP="00C2777D">
                  <w:pPr>
                    <w:adjustRightInd w:val="0"/>
                    <w:snapToGrid w:val="0"/>
                    <w:spacing w:line="360" w:lineRule="auto"/>
                    <w:jc w:val="center"/>
                    <w:rPr>
                      <w:rFonts w:ascii="Times New Roman" w:eastAsia="宋体" w:hAnsi="Times New Roman" w:cs="Times New Roman"/>
                    </w:rPr>
                  </w:pPr>
                  <w:r w:rsidRPr="00E705E0">
                    <w:rPr>
                      <w:rFonts w:ascii="Times New Roman" w:eastAsia="宋体" w:hAnsi="Times New Roman" w:cs="Times New Roman"/>
                    </w:rPr>
                    <w:t>6</w:t>
                  </w:r>
                  <w:r w:rsidRPr="00E705E0">
                    <w:rPr>
                      <w:rFonts w:ascii="Times New Roman" w:eastAsia="宋体" w:hAnsi="Times New Roman" w:cs="Times New Roman" w:hint="eastAsia"/>
                    </w:rPr>
                    <w:t>-</w:t>
                  </w:r>
                  <w:r w:rsidRPr="00E705E0">
                    <w:rPr>
                      <w:rFonts w:ascii="Times New Roman" w:eastAsia="宋体" w:hAnsi="Times New Roman" w:cs="Times New Roman"/>
                    </w:rPr>
                    <w:t>9</w:t>
                  </w:r>
                </w:p>
              </w:tc>
              <w:tc>
                <w:tcPr>
                  <w:tcW w:w="714" w:type="pct"/>
                  <w:vAlign w:val="center"/>
                </w:tcPr>
                <w:p w14:paraId="6B32DC81" w14:textId="77777777" w:rsidR="00BE66EC" w:rsidRPr="00E705E0" w:rsidRDefault="00FF4634" w:rsidP="00C2777D">
                  <w:pPr>
                    <w:adjustRightInd w:val="0"/>
                    <w:snapToGrid w:val="0"/>
                    <w:spacing w:line="360" w:lineRule="auto"/>
                    <w:jc w:val="center"/>
                    <w:rPr>
                      <w:rFonts w:ascii="Times New Roman" w:eastAsia="宋体" w:hAnsi="Times New Roman" w:cs="Times New Roman"/>
                    </w:rPr>
                  </w:pPr>
                  <w:r w:rsidRPr="00E705E0">
                    <w:rPr>
                      <w:rFonts w:ascii="Times New Roman" w:eastAsia="宋体" w:hAnsi="Times New Roman" w:cs="Times New Roman"/>
                    </w:rPr>
                    <w:t>≤20</w:t>
                  </w:r>
                </w:p>
              </w:tc>
              <w:tc>
                <w:tcPr>
                  <w:tcW w:w="714" w:type="pct"/>
                  <w:vAlign w:val="center"/>
                </w:tcPr>
                <w:p w14:paraId="194240FE" w14:textId="77777777" w:rsidR="00BE66EC" w:rsidRPr="00E705E0" w:rsidRDefault="00FF4634" w:rsidP="00C2777D">
                  <w:pPr>
                    <w:adjustRightInd w:val="0"/>
                    <w:snapToGrid w:val="0"/>
                    <w:spacing w:line="360" w:lineRule="auto"/>
                    <w:jc w:val="center"/>
                    <w:rPr>
                      <w:rFonts w:ascii="Times New Roman" w:eastAsia="宋体" w:hAnsi="Times New Roman" w:cs="Times New Roman"/>
                    </w:rPr>
                  </w:pPr>
                  <w:r w:rsidRPr="00E705E0">
                    <w:rPr>
                      <w:rFonts w:ascii="Times New Roman" w:eastAsia="宋体" w:hAnsi="Times New Roman" w:cs="Times New Roman"/>
                    </w:rPr>
                    <w:t>≤4</w:t>
                  </w:r>
                  <w:r w:rsidR="00E705E0">
                    <w:rPr>
                      <w:rFonts w:ascii="Times New Roman" w:eastAsia="宋体" w:hAnsi="Times New Roman" w:cs="Times New Roman"/>
                    </w:rPr>
                    <w:t>.0</w:t>
                  </w:r>
                </w:p>
              </w:tc>
              <w:tc>
                <w:tcPr>
                  <w:tcW w:w="715" w:type="pct"/>
                  <w:vAlign w:val="center"/>
                </w:tcPr>
                <w:p w14:paraId="1DC41B21" w14:textId="77777777" w:rsidR="00BE66EC" w:rsidRPr="00E705E0" w:rsidRDefault="00FF4634" w:rsidP="00C2777D">
                  <w:pPr>
                    <w:adjustRightInd w:val="0"/>
                    <w:snapToGrid w:val="0"/>
                    <w:spacing w:line="360" w:lineRule="auto"/>
                    <w:jc w:val="center"/>
                    <w:rPr>
                      <w:rFonts w:ascii="Times New Roman" w:eastAsia="宋体" w:hAnsi="Times New Roman" w:cs="Times New Roman"/>
                    </w:rPr>
                  </w:pPr>
                  <w:r w:rsidRPr="00E705E0">
                    <w:rPr>
                      <w:rFonts w:ascii="Times New Roman" w:eastAsia="宋体" w:hAnsi="Times New Roman" w:cs="Times New Roman"/>
                    </w:rPr>
                    <w:t>≤1.0</w:t>
                  </w:r>
                </w:p>
              </w:tc>
              <w:tc>
                <w:tcPr>
                  <w:tcW w:w="715" w:type="pct"/>
                  <w:vAlign w:val="center"/>
                </w:tcPr>
                <w:p w14:paraId="07518613" w14:textId="77777777" w:rsidR="00BE66EC" w:rsidRPr="00E705E0" w:rsidRDefault="00FF4634" w:rsidP="00C2777D">
                  <w:pPr>
                    <w:adjustRightInd w:val="0"/>
                    <w:snapToGrid w:val="0"/>
                    <w:spacing w:line="360" w:lineRule="auto"/>
                    <w:jc w:val="center"/>
                    <w:rPr>
                      <w:rFonts w:ascii="Times New Roman" w:eastAsia="宋体" w:hAnsi="Times New Roman" w:cs="Times New Roman"/>
                    </w:rPr>
                  </w:pPr>
                  <w:r w:rsidRPr="00E705E0">
                    <w:rPr>
                      <w:rFonts w:ascii="Times New Roman" w:eastAsia="宋体" w:hAnsi="Times New Roman" w:cs="Times New Roman"/>
                    </w:rPr>
                    <w:t>≤0.2</w:t>
                  </w:r>
                </w:p>
              </w:tc>
              <w:tc>
                <w:tcPr>
                  <w:tcW w:w="713" w:type="pct"/>
                  <w:vAlign w:val="center"/>
                </w:tcPr>
                <w:p w14:paraId="5D914C82" w14:textId="77777777" w:rsidR="00BE66EC" w:rsidRPr="00E705E0" w:rsidRDefault="00FF4634" w:rsidP="00C2777D">
                  <w:pPr>
                    <w:adjustRightInd w:val="0"/>
                    <w:snapToGrid w:val="0"/>
                    <w:spacing w:line="360" w:lineRule="auto"/>
                    <w:jc w:val="center"/>
                    <w:rPr>
                      <w:rFonts w:ascii="Times New Roman" w:eastAsia="宋体" w:hAnsi="Times New Roman" w:cs="Times New Roman"/>
                    </w:rPr>
                  </w:pPr>
                  <w:r w:rsidRPr="00E705E0">
                    <w:rPr>
                      <w:rFonts w:ascii="Times New Roman" w:eastAsia="宋体" w:hAnsi="Times New Roman" w:cs="Times New Roman"/>
                    </w:rPr>
                    <w:t>≤0.</w:t>
                  </w:r>
                  <w:r w:rsidRPr="00E705E0">
                    <w:rPr>
                      <w:rFonts w:ascii="Times New Roman" w:eastAsia="宋体" w:hAnsi="Times New Roman" w:cs="Times New Roman" w:hint="eastAsia"/>
                    </w:rPr>
                    <w:t>05</w:t>
                  </w:r>
                </w:p>
              </w:tc>
            </w:tr>
          </w:tbl>
          <w:p w14:paraId="36E41993" w14:textId="77777777" w:rsidR="00382C26" w:rsidRPr="00382C26" w:rsidRDefault="00382C26" w:rsidP="00C2777D">
            <w:pPr>
              <w:pStyle w:val="2"/>
            </w:pPr>
            <w:r>
              <w:rPr>
                <w:rFonts w:hint="eastAsia"/>
              </w:rPr>
              <w:t>环境空气质量标准</w:t>
            </w:r>
          </w:p>
          <w:p w14:paraId="67B5F890" w14:textId="77777777" w:rsidR="00BE66EC" w:rsidRDefault="00FF4634" w:rsidP="00C2777D">
            <w:pPr>
              <w:pStyle w:val="lh--1"/>
              <w:adjustRightInd w:val="0"/>
              <w:snapToGrid w:val="0"/>
            </w:pPr>
            <w:r>
              <w:rPr>
                <w:rFonts w:hint="eastAsia"/>
              </w:rPr>
              <w:t>SO</w:t>
            </w:r>
            <w:r>
              <w:rPr>
                <w:rFonts w:hint="eastAsia"/>
                <w:vertAlign w:val="subscript"/>
              </w:rPr>
              <w:t>2</w:t>
            </w:r>
            <w:r>
              <w:rPr>
                <w:rFonts w:hint="eastAsia"/>
              </w:rPr>
              <w:t>、</w:t>
            </w:r>
            <w:r>
              <w:rPr>
                <w:rFonts w:hint="eastAsia"/>
              </w:rPr>
              <w:t>NO</w:t>
            </w:r>
            <w:r>
              <w:rPr>
                <w:rFonts w:hint="eastAsia"/>
                <w:vertAlign w:val="subscript"/>
              </w:rPr>
              <w:t>2</w:t>
            </w:r>
            <w:r>
              <w:rPr>
                <w:rFonts w:hint="eastAsia"/>
              </w:rPr>
              <w:t>、</w:t>
            </w:r>
            <w:r>
              <w:rPr>
                <w:rFonts w:hint="eastAsia"/>
              </w:rPr>
              <w:t>CO</w:t>
            </w:r>
            <w:r>
              <w:rPr>
                <w:rFonts w:hint="eastAsia"/>
              </w:rPr>
              <w:t>、</w:t>
            </w:r>
            <w:r>
              <w:rPr>
                <w:rFonts w:hint="eastAsia"/>
              </w:rPr>
              <w:t>O</w:t>
            </w:r>
            <w:r>
              <w:rPr>
                <w:rFonts w:hint="eastAsia"/>
                <w:vertAlign w:val="subscript"/>
              </w:rPr>
              <w:t>3</w:t>
            </w:r>
            <w:r>
              <w:rPr>
                <w:rFonts w:hint="eastAsia"/>
              </w:rPr>
              <w:t>、</w:t>
            </w:r>
            <w:r>
              <w:rPr>
                <w:rFonts w:hint="eastAsia"/>
              </w:rPr>
              <w:t>PM</w:t>
            </w:r>
            <w:r>
              <w:rPr>
                <w:rFonts w:hint="eastAsia"/>
                <w:vertAlign w:val="subscript"/>
              </w:rPr>
              <w:t>2.5</w:t>
            </w:r>
            <w:r>
              <w:rPr>
                <w:rFonts w:hint="eastAsia"/>
              </w:rPr>
              <w:t>和</w:t>
            </w:r>
            <w:r>
              <w:rPr>
                <w:rFonts w:hint="eastAsia"/>
              </w:rPr>
              <w:t>PM</w:t>
            </w:r>
            <w:r>
              <w:rPr>
                <w:rFonts w:hint="eastAsia"/>
                <w:vertAlign w:val="subscript"/>
              </w:rPr>
              <w:t>10</w:t>
            </w:r>
            <w:r>
              <w:rPr>
                <w:rFonts w:hint="eastAsia"/>
              </w:rPr>
              <w:t>大气环境质量现状评价执行《环境空气质量标准》（</w:t>
            </w:r>
            <w:r>
              <w:rPr>
                <w:rFonts w:hint="eastAsia"/>
              </w:rPr>
              <w:t>GB3095-2012</w:t>
            </w:r>
            <w:r>
              <w:rPr>
                <w:rFonts w:hint="eastAsia"/>
              </w:rPr>
              <w:t>）二级标准，</w:t>
            </w:r>
            <w:r w:rsidR="00B83F40" w:rsidRPr="00672356">
              <w:rPr>
                <w:rStyle w:val="lh--Char"/>
                <w:rFonts w:cs="Times New Roman"/>
              </w:rPr>
              <w:t>。</w:t>
            </w:r>
            <w:r>
              <w:rPr>
                <w:rFonts w:hint="eastAsia"/>
              </w:rPr>
              <w:t>详见下表。</w:t>
            </w:r>
          </w:p>
          <w:p w14:paraId="4B0D9630" w14:textId="77777777" w:rsidR="00BE66EC" w:rsidRDefault="00FF4634" w:rsidP="00C2777D">
            <w:pPr>
              <w:pStyle w:val="lh--0"/>
              <w:numPr>
                <w:ilvl w:val="0"/>
                <w:numId w:val="0"/>
              </w:numPr>
              <w:adjustRightInd w:val="0"/>
              <w:snapToGrid w:val="0"/>
              <w:spacing w:before="156" w:line="360" w:lineRule="auto"/>
            </w:pPr>
            <w:r>
              <w:rPr>
                <w:rFonts w:hint="eastAsia"/>
              </w:rPr>
              <w:t>表</w:t>
            </w:r>
            <w:r w:rsidR="00587349">
              <w:t>4-2</w:t>
            </w:r>
            <w:r>
              <w:rPr>
                <w:rFonts w:hint="eastAsia"/>
              </w:rPr>
              <w:t xml:space="preserve"> </w:t>
            </w:r>
            <w:r>
              <w:rPr>
                <w:rFonts w:hint="eastAsia"/>
              </w:rPr>
              <w:t>《环境空气质量标准》（</w:t>
            </w:r>
            <w:r>
              <w:rPr>
                <w:rFonts w:hint="eastAsia"/>
              </w:rPr>
              <w:t>GB3095-2012</w:t>
            </w:r>
            <w:r>
              <w:rPr>
                <w:rFonts w:hint="eastAsia"/>
              </w:rPr>
              <w:t>）</w:t>
            </w:r>
          </w:p>
          <w:p w14:paraId="63477C2A" w14:textId="77777777" w:rsidR="00BE66EC" w:rsidRDefault="00FF4634" w:rsidP="00C2777D">
            <w:pPr>
              <w:pStyle w:val="lh--4"/>
              <w:adjustRightInd w:val="0"/>
              <w:snapToGrid w:val="0"/>
              <w:spacing w:line="360" w:lineRule="auto"/>
              <w:jc w:val="right"/>
            </w:pPr>
            <w:r>
              <w:rPr>
                <w:rFonts w:hint="eastAsia"/>
                <w:sz w:val="24"/>
              </w:rPr>
              <w:t>单位：</w:t>
            </w:r>
            <w:proofErr w:type="spellStart"/>
            <w:r>
              <w:rPr>
                <w:sz w:val="24"/>
              </w:rPr>
              <w:t>μg</w:t>
            </w:r>
            <w:proofErr w:type="spellEnd"/>
            <w:r>
              <w:rPr>
                <w:sz w:val="24"/>
              </w:rPr>
              <w:t>/m</w:t>
            </w:r>
            <w:r>
              <w:rPr>
                <w:sz w:val="24"/>
                <w:vertAlign w:val="superscript"/>
              </w:rPr>
              <w:t>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735"/>
              <w:gridCol w:w="1075"/>
              <w:gridCol w:w="1128"/>
              <w:gridCol w:w="1127"/>
              <w:gridCol w:w="1352"/>
              <w:gridCol w:w="2856"/>
            </w:tblGrid>
            <w:tr w:rsidR="00BE66EC" w14:paraId="26C0731C" w14:textId="77777777" w:rsidTr="00B83F40">
              <w:trPr>
                <w:trHeight w:val="397"/>
                <w:jc w:val="center"/>
              </w:trPr>
              <w:tc>
                <w:tcPr>
                  <w:tcW w:w="444" w:type="pct"/>
                  <w:vMerge w:val="restart"/>
                  <w:shd w:val="clear" w:color="auto" w:fill="auto"/>
                  <w:vAlign w:val="center"/>
                </w:tcPr>
                <w:p w14:paraId="48733119" w14:textId="77777777" w:rsidR="00BE66EC" w:rsidRDefault="00FF4634" w:rsidP="00C2777D">
                  <w:pPr>
                    <w:pStyle w:val="lh--4"/>
                    <w:adjustRightInd w:val="0"/>
                    <w:snapToGrid w:val="0"/>
                    <w:spacing w:line="360" w:lineRule="auto"/>
                    <w:rPr>
                      <w:b/>
                    </w:rPr>
                  </w:pPr>
                  <w:r>
                    <w:rPr>
                      <w:b/>
                    </w:rPr>
                    <w:t>序号</w:t>
                  </w:r>
                </w:p>
              </w:tc>
              <w:tc>
                <w:tcPr>
                  <w:tcW w:w="650" w:type="pct"/>
                  <w:vMerge w:val="restart"/>
                  <w:shd w:val="clear" w:color="auto" w:fill="auto"/>
                  <w:vAlign w:val="center"/>
                </w:tcPr>
                <w:p w14:paraId="062F5DC2" w14:textId="77777777" w:rsidR="00BE66EC" w:rsidRDefault="00FF4634" w:rsidP="00C2777D">
                  <w:pPr>
                    <w:pStyle w:val="lh--4"/>
                    <w:adjustRightInd w:val="0"/>
                    <w:snapToGrid w:val="0"/>
                    <w:spacing w:line="360" w:lineRule="auto"/>
                    <w:rPr>
                      <w:b/>
                    </w:rPr>
                  </w:pPr>
                  <w:r>
                    <w:rPr>
                      <w:b/>
                    </w:rPr>
                    <w:t>污染物</w:t>
                  </w:r>
                </w:p>
              </w:tc>
              <w:tc>
                <w:tcPr>
                  <w:tcW w:w="2179" w:type="pct"/>
                  <w:gridSpan w:val="3"/>
                  <w:shd w:val="clear" w:color="auto" w:fill="auto"/>
                  <w:vAlign w:val="center"/>
                </w:tcPr>
                <w:p w14:paraId="622C8E80" w14:textId="77777777" w:rsidR="00BE66EC" w:rsidRDefault="00FF4634" w:rsidP="00C2777D">
                  <w:pPr>
                    <w:pStyle w:val="lh--4"/>
                    <w:adjustRightInd w:val="0"/>
                    <w:snapToGrid w:val="0"/>
                    <w:spacing w:line="360" w:lineRule="auto"/>
                    <w:rPr>
                      <w:b/>
                    </w:rPr>
                  </w:pPr>
                  <w:r>
                    <w:rPr>
                      <w:b/>
                    </w:rPr>
                    <w:t>浓度限值</w:t>
                  </w:r>
                </w:p>
              </w:tc>
              <w:tc>
                <w:tcPr>
                  <w:tcW w:w="1727" w:type="pct"/>
                  <w:vMerge w:val="restart"/>
                  <w:shd w:val="clear" w:color="auto" w:fill="auto"/>
                  <w:vAlign w:val="center"/>
                </w:tcPr>
                <w:p w14:paraId="6263B916" w14:textId="77777777" w:rsidR="00BE66EC" w:rsidRDefault="00FF4634" w:rsidP="00C2777D">
                  <w:pPr>
                    <w:pStyle w:val="lh--4"/>
                    <w:adjustRightInd w:val="0"/>
                    <w:snapToGrid w:val="0"/>
                    <w:spacing w:line="360" w:lineRule="auto"/>
                    <w:rPr>
                      <w:b/>
                    </w:rPr>
                  </w:pPr>
                  <w:r>
                    <w:rPr>
                      <w:b/>
                    </w:rPr>
                    <w:t>标准来源</w:t>
                  </w:r>
                </w:p>
              </w:tc>
            </w:tr>
            <w:tr w:rsidR="00BE66EC" w14:paraId="6B163709" w14:textId="77777777" w:rsidTr="00B83F40">
              <w:trPr>
                <w:trHeight w:val="397"/>
                <w:jc w:val="center"/>
              </w:trPr>
              <w:tc>
                <w:tcPr>
                  <w:tcW w:w="444" w:type="pct"/>
                  <w:vMerge/>
                  <w:shd w:val="clear" w:color="auto" w:fill="auto"/>
                  <w:vAlign w:val="center"/>
                </w:tcPr>
                <w:p w14:paraId="400CC526" w14:textId="77777777" w:rsidR="00BE66EC" w:rsidRDefault="00BE66EC" w:rsidP="00C2777D">
                  <w:pPr>
                    <w:pStyle w:val="lh--4"/>
                    <w:adjustRightInd w:val="0"/>
                    <w:snapToGrid w:val="0"/>
                    <w:spacing w:line="360" w:lineRule="auto"/>
                  </w:pPr>
                </w:p>
              </w:tc>
              <w:tc>
                <w:tcPr>
                  <w:tcW w:w="650" w:type="pct"/>
                  <w:vMerge/>
                  <w:shd w:val="clear" w:color="auto" w:fill="auto"/>
                  <w:vAlign w:val="center"/>
                </w:tcPr>
                <w:p w14:paraId="44F423B0" w14:textId="77777777" w:rsidR="00BE66EC" w:rsidRDefault="00BE66EC" w:rsidP="00C2777D">
                  <w:pPr>
                    <w:pStyle w:val="lh--4"/>
                    <w:adjustRightInd w:val="0"/>
                    <w:snapToGrid w:val="0"/>
                    <w:spacing w:line="360" w:lineRule="auto"/>
                  </w:pPr>
                </w:p>
              </w:tc>
              <w:tc>
                <w:tcPr>
                  <w:tcW w:w="682" w:type="pct"/>
                  <w:shd w:val="clear" w:color="auto" w:fill="auto"/>
                  <w:vAlign w:val="center"/>
                </w:tcPr>
                <w:p w14:paraId="6509EB74" w14:textId="77777777" w:rsidR="00BE66EC" w:rsidRDefault="00FF4634" w:rsidP="00C2777D">
                  <w:pPr>
                    <w:pStyle w:val="lh--4"/>
                    <w:adjustRightInd w:val="0"/>
                    <w:snapToGrid w:val="0"/>
                    <w:spacing w:line="360" w:lineRule="auto"/>
                    <w:rPr>
                      <w:b/>
                    </w:rPr>
                  </w:pPr>
                  <w:r>
                    <w:rPr>
                      <w:b/>
                    </w:rPr>
                    <w:t>年平均</w:t>
                  </w:r>
                </w:p>
              </w:tc>
              <w:tc>
                <w:tcPr>
                  <w:tcW w:w="681" w:type="pct"/>
                  <w:shd w:val="clear" w:color="auto" w:fill="auto"/>
                  <w:vAlign w:val="center"/>
                </w:tcPr>
                <w:p w14:paraId="489ABD26" w14:textId="77777777" w:rsidR="00BE66EC" w:rsidRDefault="00FF4634" w:rsidP="00C2777D">
                  <w:pPr>
                    <w:pStyle w:val="lh--4"/>
                    <w:adjustRightInd w:val="0"/>
                    <w:snapToGrid w:val="0"/>
                    <w:spacing w:line="360" w:lineRule="auto"/>
                    <w:rPr>
                      <w:b/>
                    </w:rPr>
                  </w:pPr>
                  <w:r>
                    <w:rPr>
                      <w:b/>
                    </w:rPr>
                    <w:t>日平均</w:t>
                  </w:r>
                </w:p>
              </w:tc>
              <w:tc>
                <w:tcPr>
                  <w:tcW w:w="817" w:type="pct"/>
                  <w:shd w:val="clear" w:color="auto" w:fill="auto"/>
                  <w:vAlign w:val="center"/>
                </w:tcPr>
                <w:p w14:paraId="735725E1" w14:textId="77777777" w:rsidR="00BE66EC" w:rsidRDefault="00FF4634" w:rsidP="00C2777D">
                  <w:pPr>
                    <w:pStyle w:val="lh--4"/>
                    <w:adjustRightInd w:val="0"/>
                    <w:snapToGrid w:val="0"/>
                    <w:spacing w:line="360" w:lineRule="auto"/>
                    <w:rPr>
                      <w:b/>
                    </w:rPr>
                  </w:pPr>
                  <w:r>
                    <w:rPr>
                      <w:b/>
                    </w:rPr>
                    <w:t>小时平均</w:t>
                  </w:r>
                </w:p>
              </w:tc>
              <w:tc>
                <w:tcPr>
                  <w:tcW w:w="1727" w:type="pct"/>
                  <w:vMerge/>
                  <w:shd w:val="clear" w:color="auto" w:fill="auto"/>
                  <w:vAlign w:val="center"/>
                </w:tcPr>
                <w:p w14:paraId="71552916" w14:textId="77777777" w:rsidR="00BE66EC" w:rsidRDefault="00BE66EC" w:rsidP="00C2777D">
                  <w:pPr>
                    <w:pStyle w:val="lh--4"/>
                    <w:adjustRightInd w:val="0"/>
                    <w:snapToGrid w:val="0"/>
                    <w:spacing w:line="360" w:lineRule="auto"/>
                  </w:pPr>
                </w:p>
              </w:tc>
            </w:tr>
            <w:tr w:rsidR="00BE66EC" w14:paraId="39325792" w14:textId="77777777" w:rsidTr="00B83F40">
              <w:trPr>
                <w:trHeight w:val="397"/>
                <w:jc w:val="center"/>
              </w:trPr>
              <w:tc>
                <w:tcPr>
                  <w:tcW w:w="444" w:type="pct"/>
                  <w:shd w:val="clear" w:color="auto" w:fill="auto"/>
                  <w:vAlign w:val="center"/>
                </w:tcPr>
                <w:p w14:paraId="4E4A52D3" w14:textId="77777777" w:rsidR="00BE66EC" w:rsidRDefault="00FF4634" w:rsidP="00C2777D">
                  <w:pPr>
                    <w:pStyle w:val="lh--4"/>
                    <w:adjustRightInd w:val="0"/>
                    <w:snapToGrid w:val="0"/>
                    <w:spacing w:line="360" w:lineRule="auto"/>
                  </w:pPr>
                  <w:r>
                    <w:t>1</w:t>
                  </w:r>
                </w:p>
              </w:tc>
              <w:tc>
                <w:tcPr>
                  <w:tcW w:w="650" w:type="pct"/>
                  <w:shd w:val="clear" w:color="auto" w:fill="auto"/>
                  <w:vAlign w:val="center"/>
                </w:tcPr>
                <w:p w14:paraId="14583A8D" w14:textId="77777777" w:rsidR="00BE66EC" w:rsidRDefault="00FF4634" w:rsidP="00C2777D">
                  <w:pPr>
                    <w:pStyle w:val="lh--4"/>
                    <w:adjustRightInd w:val="0"/>
                    <w:snapToGrid w:val="0"/>
                    <w:spacing w:line="360" w:lineRule="auto"/>
                  </w:pPr>
                  <w:r>
                    <w:t>SO</w:t>
                  </w:r>
                  <w:r>
                    <w:rPr>
                      <w:vertAlign w:val="subscript"/>
                    </w:rPr>
                    <w:t>2</w:t>
                  </w:r>
                </w:p>
              </w:tc>
              <w:tc>
                <w:tcPr>
                  <w:tcW w:w="682" w:type="pct"/>
                  <w:shd w:val="clear" w:color="auto" w:fill="auto"/>
                  <w:vAlign w:val="center"/>
                </w:tcPr>
                <w:p w14:paraId="17CAFB28" w14:textId="77777777" w:rsidR="00BE66EC" w:rsidRDefault="00FF4634" w:rsidP="00C2777D">
                  <w:pPr>
                    <w:pStyle w:val="lh--4"/>
                    <w:adjustRightInd w:val="0"/>
                    <w:snapToGrid w:val="0"/>
                    <w:spacing w:line="360" w:lineRule="auto"/>
                  </w:pPr>
                  <w:r>
                    <w:t>60</w:t>
                  </w:r>
                </w:p>
              </w:tc>
              <w:tc>
                <w:tcPr>
                  <w:tcW w:w="681" w:type="pct"/>
                  <w:shd w:val="clear" w:color="auto" w:fill="auto"/>
                  <w:vAlign w:val="center"/>
                </w:tcPr>
                <w:p w14:paraId="6111EF64" w14:textId="77777777" w:rsidR="00BE66EC" w:rsidRDefault="00FF4634" w:rsidP="00C2777D">
                  <w:pPr>
                    <w:pStyle w:val="lh--4"/>
                    <w:adjustRightInd w:val="0"/>
                    <w:snapToGrid w:val="0"/>
                    <w:spacing w:line="360" w:lineRule="auto"/>
                  </w:pPr>
                  <w:r>
                    <w:t>150</w:t>
                  </w:r>
                </w:p>
              </w:tc>
              <w:tc>
                <w:tcPr>
                  <w:tcW w:w="817" w:type="pct"/>
                  <w:shd w:val="clear" w:color="auto" w:fill="auto"/>
                  <w:vAlign w:val="center"/>
                </w:tcPr>
                <w:p w14:paraId="0819C292" w14:textId="77777777" w:rsidR="00BE66EC" w:rsidRDefault="00FF4634" w:rsidP="00C2777D">
                  <w:pPr>
                    <w:pStyle w:val="lh--4"/>
                    <w:adjustRightInd w:val="0"/>
                    <w:snapToGrid w:val="0"/>
                    <w:spacing w:line="360" w:lineRule="auto"/>
                  </w:pPr>
                  <w:r>
                    <w:t>500</w:t>
                  </w:r>
                </w:p>
              </w:tc>
              <w:tc>
                <w:tcPr>
                  <w:tcW w:w="1727" w:type="pct"/>
                  <w:vMerge w:val="restart"/>
                  <w:shd w:val="clear" w:color="auto" w:fill="auto"/>
                  <w:vAlign w:val="center"/>
                </w:tcPr>
                <w:p w14:paraId="5F4A1C73" w14:textId="77777777" w:rsidR="00BE66EC" w:rsidRDefault="00FF4634" w:rsidP="00C2777D">
                  <w:pPr>
                    <w:pStyle w:val="lh--4"/>
                    <w:adjustRightInd w:val="0"/>
                    <w:snapToGrid w:val="0"/>
                    <w:spacing w:line="360" w:lineRule="auto"/>
                  </w:pPr>
                  <w:r>
                    <w:t>《环境空气质量标准》（</w:t>
                  </w:r>
                  <w:r>
                    <w:t>GB3095-2012</w:t>
                  </w:r>
                  <w:r>
                    <w:t>）二级</w:t>
                  </w:r>
                </w:p>
              </w:tc>
            </w:tr>
            <w:tr w:rsidR="00BE66EC" w14:paraId="13431BB6" w14:textId="77777777" w:rsidTr="00B83F40">
              <w:trPr>
                <w:trHeight w:val="397"/>
                <w:jc w:val="center"/>
              </w:trPr>
              <w:tc>
                <w:tcPr>
                  <w:tcW w:w="444" w:type="pct"/>
                  <w:shd w:val="clear" w:color="auto" w:fill="auto"/>
                  <w:vAlign w:val="center"/>
                </w:tcPr>
                <w:p w14:paraId="5B56562D" w14:textId="77777777" w:rsidR="00BE66EC" w:rsidRDefault="00FF4634" w:rsidP="00C2777D">
                  <w:pPr>
                    <w:pStyle w:val="lh--4"/>
                    <w:adjustRightInd w:val="0"/>
                    <w:snapToGrid w:val="0"/>
                    <w:spacing w:line="360" w:lineRule="auto"/>
                  </w:pPr>
                  <w:r>
                    <w:t>2</w:t>
                  </w:r>
                </w:p>
              </w:tc>
              <w:tc>
                <w:tcPr>
                  <w:tcW w:w="650" w:type="pct"/>
                  <w:shd w:val="clear" w:color="auto" w:fill="auto"/>
                  <w:vAlign w:val="center"/>
                </w:tcPr>
                <w:p w14:paraId="1A34E9E5" w14:textId="77777777" w:rsidR="00BE66EC" w:rsidRDefault="00FF4634" w:rsidP="00C2777D">
                  <w:pPr>
                    <w:pStyle w:val="lh--4"/>
                    <w:adjustRightInd w:val="0"/>
                    <w:snapToGrid w:val="0"/>
                    <w:spacing w:line="360" w:lineRule="auto"/>
                  </w:pPr>
                  <w:r>
                    <w:t>NO</w:t>
                  </w:r>
                  <w:r>
                    <w:rPr>
                      <w:vertAlign w:val="subscript"/>
                    </w:rPr>
                    <w:t>2</w:t>
                  </w:r>
                </w:p>
              </w:tc>
              <w:tc>
                <w:tcPr>
                  <w:tcW w:w="682" w:type="pct"/>
                  <w:shd w:val="clear" w:color="auto" w:fill="auto"/>
                  <w:vAlign w:val="center"/>
                </w:tcPr>
                <w:p w14:paraId="7AFDBF18" w14:textId="77777777" w:rsidR="00BE66EC" w:rsidRDefault="00FF4634" w:rsidP="00C2777D">
                  <w:pPr>
                    <w:pStyle w:val="lh--4"/>
                    <w:adjustRightInd w:val="0"/>
                    <w:snapToGrid w:val="0"/>
                    <w:spacing w:line="360" w:lineRule="auto"/>
                  </w:pPr>
                  <w:r>
                    <w:t>40</w:t>
                  </w:r>
                </w:p>
              </w:tc>
              <w:tc>
                <w:tcPr>
                  <w:tcW w:w="681" w:type="pct"/>
                  <w:shd w:val="clear" w:color="auto" w:fill="auto"/>
                  <w:vAlign w:val="center"/>
                </w:tcPr>
                <w:p w14:paraId="7398F1CE" w14:textId="77777777" w:rsidR="00BE66EC" w:rsidRDefault="00FF4634" w:rsidP="00C2777D">
                  <w:pPr>
                    <w:pStyle w:val="lh--4"/>
                    <w:adjustRightInd w:val="0"/>
                    <w:snapToGrid w:val="0"/>
                    <w:spacing w:line="360" w:lineRule="auto"/>
                  </w:pPr>
                  <w:r>
                    <w:t>80</w:t>
                  </w:r>
                </w:p>
              </w:tc>
              <w:tc>
                <w:tcPr>
                  <w:tcW w:w="817" w:type="pct"/>
                  <w:shd w:val="clear" w:color="auto" w:fill="auto"/>
                  <w:vAlign w:val="center"/>
                </w:tcPr>
                <w:p w14:paraId="4D814FDD" w14:textId="77777777" w:rsidR="00BE66EC" w:rsidRDefault="00FF4634" w:rsidP="00C2777D">
                  <w:pPr>
                    <w:pStyle w:val="lh--4"/>
                    <w:adjustRightInd w:val="0"/>
                    <w:snapToGrid w:val="0"/>
                    <w:spacing w:line="360" w:lineRule="auto"/>
                  </w:pPr>
                  <w:r>
                    <w:t>200</w:t>
                  </w:r>
                </w:p>
              </w:tc>
              <w:tc>
                <w:tcPr>
                  <w:tcW w:w="1727" w:type="pct"/>
                  <w:vMerge/>
                  <w:shd w:val="clear" w:color="auto" w:fill="auto"/>
                  <w:vAlign w:val="center"/>
                </w:tcPr>
                <w:p w14:paraId="74E1BE01" w14:textId="77777777" w:rsidR="00BE66EC" w:rsidRDefault="00BE66EC" w:rsidP="00C2777D">
                  <w:pPr>
                    <w:pStyle w:val="lh--4"/>
                    <w:adjustRightInd w:val="0"/>
                    <w:snapToGrid w:val="0"/>
                    <w:spacing w:line="360" w:lineRule="auto"/>
                  </w:pPr>
                </w:p>
              </w:tc>
            </w:tr>
            <w:tr w:rsidR="00BE66EC" w14:paraId="281618EA" w14:textId="77777777" w:rsidTr="00B83F40">
              <w:trPr>
                <w:trHeight w:val="397"/>
                <w:jc w:val="center"/>
              </w:trPr>
              <w:tc>
                <w:tcPr>
                  <w:tcW w:w="444" w:type="pct"/>
                  <w:shd w:val="clear" w:color="auto" w:fill="auto"/>
                  <w:vAlign w:val="center"/>
                </w:tcPr>
                <w:p w14:paraId="108AC599" w14:textId="77777777" w:rsidR="00BE66EC" w:rsidRDefault="00FF4634" w:rsidP="00C2777D">
                  <w:pPr>
                    <w:pStyle w:val="lh--4"/>
                    <w:adjustRightInd w:val="0"/>
                    <w:snapToGrid w:val="0"/>
                    <w:spacing w:line="360" w:lineRule="auto"/>
                  </w:pPr>
                  <w:r>
                    <w:rPr>
                      <w:rFonts w:hint="eastAsia"/>
                    </w:rPr>
                    <w:t>3</w:t>
                  </w:r>
                </w:p>
              </w:tc>
              <w:tc>
                <w:tcPr>
                  <w:tcW w:w="650" w:type="pct"/>
                  <w:shd w:val="clear" w:color="auto" w:fill="auto"/>
                  <w:vAlign w:val="center"/>
                </w:tcPr>
                <w:p w14:paraId="36CB4611" w14:textId="77777777" w:rsidR="00BE66EC" w:rsidRDefault="00FF4634" w:rsidP="00C2777D">
                  <w:pPr>
                    <w:pStyle w:val="lh--4"/>
                    <w:adjustRightInd w:val="0"/>
                    <w:snapToGrid w:val="0"/>
                    <w:spacing w:line="360" w:lineRule="auto"/>
                  </w:pPr>
                  <w:r>
                    <w:rPr>
                      <w:rFonts w:hint="eastAsia"/>
                    </w:rPr>
                    <w:t>CO</w:t>
                  </w:r>
                </w:p>
              </w:tc>
              <w:tc>
                <w:tcPr>
                  <w:tcW w:w="682" w:type="pct"/>
                  <w:shd w:val="clear" w:color="auto" w:fill="auto"/>
                  <w:vAlign w:val="center"/>
                </w:tcPr>
                <w:p w14:paraId="2F4BB898" w14:textId="77777777" w:rsidR="00BE66EC" w:rsidRDefault="00FF4634" w:rsidP="00C2777D">
                  <w:pPr>
                    <w:pStyle w:val="lh--4"/>
                    <w:adjustRightInd w:val="0"/>
                    <w:snapToGrid w:val="0"/>
                    <w:spacing w:line="360" w:lineRule="auto"/>
                  </w:pPr>
                  <w:r>
                    <w:t>—</w:t>
                  </w:r>
                </w:p>
              </w:tc>
              <w:tc>
                <w:tcPr>
                  <w:tcW w:w="681" w:type="pct"/>
                  <w:shd w:val="clear" w:color="auto" w:fill="auto"/>
                  <w:vAlign w:val="center"/>
                </w:tcPr>
                <w:p w14:paraId="06F55E76" w14:textId="77777777" w:rsidR="00BE66EC" w:rsidRDefault="00FF4634" w:rsidP="00C2777D">
                  <w:pPr>
                    <w:pStyle w:val="lh--4"/>
                    <w:adjustRightInd w:val="0"/>
                    <w:snapToGrid w:val="0"/>
                    <w:spacing w:line="360" w:lineRule="auto"/>
                  </w:pPr>
                  <w:r>
                    <w:rPr>
                      <w:rFonts w:hint="eastAsia"/>
                    </w:rPr>
                    <w:t>4</w:t>
                  </w:r>
                  <w:r w:rsidR="00E705E0">
                    <w:t>000</w:t>
                  </w:r>
                </w:p>
              </w:tc>
              <w:tc>
                <w:tcPr>
                  <w:tcW w:w="817" w:type="pct"/>
                  <w:shd w:val="clear" w:color="auto" w:fill="auto"/>
                  <w:vAlign w:val="center"/>
                </w:tcPr>
                <w:p w14:paraId="0E359409" w14:textId="77777777" w:rsidR="00BE66EC" w:rsidRDefault="00FF4634" w:rsidP="00C2777D">
                  <w:pPr>
                    <w:pStyle w:val="lh--4"/>
                    <w:adjustRightInd w:val="0"/>
                    <w:snapToGrid w:val="0"/>
                    <w:spacing w:line="360" w:lineRule="auto"/>
                  </w:pPr>
                  <w:r>
                    <w:t>10</w:t>
                  </w:r>
                  <w:r w:rsidR="00E705E0">
                    <w:t>0000</w:t>
                  </w:r>
                </w:p>
              </w:tc>
              <w:tc>
                <w:tcPr>
                  <w:tcW w:w="1727" w:type="pct"/>
                  <w:vMerge/>
                  <w:shd w:val="clear" w:color="auto" w:fill="auto"/>
                  <w:vAlign w:val="center"/>
                </w:tcPr>
                <w:p w14:paraId="387CD577" w14:textId="77777777" w:rsidR="00BE66EC" w:rsidRDefault="00BE66EC" w:rsidP="00C2777D">
                  <w:pPr>
                    <w:pStyle w:val="lh--4"/>
                    <w:adjustRightInd w:val="0"/>
                    <w:snapToGrid w:val="0"/>
                    <w:spacing w:line="360" w:lineRule="auto"/>
                  </w:pPr>
                </w:p>
              </w:tc>
            </w:tr>
            <w:tr w:rsidR="00AE73E7" w14:paraId="5A1C6D1C" w14:textId="77777777" w:rsidTr="00B83F40">
              <w:trPr>
                <w:trHeight w:val="397"/>
                <w:jc w:val="center"/>
              </w:trPr>
              <w:tc>
                <w:tcPr>
                  <w:tcW w:w="444" w:type="pct"/>
                  <w:shd w:val="clear" w:color="auto" w:fill="auto"/>
                  <w:vAlign w:val="center"/>
                </w:tcPr>
                <w:p w14:paraId="72C684F3" w14:textId="77777777" w:rsidR="00AE73E7" w:rsidRDefault="00AE73E7" w:rsidP="00C2777D">
                  <w:pPr>
                    <w:pStyle w:val="lh--4"/>
                    <w:adjustRightInd w:val="0"/>
                    <w:snapToGrid w:val="0"/>
                    <w:spacing w:line="360" w:lineRule="auto"/>
                  </w:pPr>
                  <w:r>
                    <w:rPr>
                      <w:rFonts w:hint="eastAsia"/>
                    </w:rPr>
                    <w:t>4</w:t>
                  </w:r>
                </w:p>
              </w:tc>
              <w:tc>
                <w:tcPr>
                  <w:tcW w:w="650" w:type="pct"/>
                  <w:shd w:val="clear" w:color="auto" w:fill="auto"/>
                  <w:vAlign w:val="center"/>
                </w:tcPr>
                <w:p w14:paraId="44E7441B" w14:textId="77777777" w:rsidR="00AE73E7" w:rsidRPr="00323D13" w:rsidRDefault="00AE73E7" w:rsidP="00C2777D">
                  <w:pPr>
                    <w:pStyle w:val="lh--4"/>
                    <w:adjustRightInd w:val="0"/>
                    <w:snapToGrid w:val="0"/>
                    <w:spacing w:line="360" w:lineRule="auto"/>
                  </w:pPr>
                  <w:r>
                    <w:rPr>
                      <w:rFonts w:hint="eastAsia"/>
                    </w:rPr>
                    <w:t>O</w:t>
                  </w:r>
                  <w:r>
                    <w:rPr>
                      <w:rFonts w:hint="eastAsia"/>
                      <w:vertAlign w:val="subscript"/>
                    </w:rPr>
                    <w:t>3</w:t>
                  </w:r>
                  <w:r>
                    <w:rPr>
                      <w:rFonts w:hint="eastAsia"/>
                    </w:rPr>
                    <w:t>-8h</w:t>
                  </w:r>
                </w:p>
              </w:tc>
              <w:tc>
                <w:tcPr>
                  <w:tcW w:w="682" w:type="pct"/>
                  <w:shd w:val="clear" w:color="auto" w:fill="auto"/>
                  <w:vAlign w:val="center"/>
                </w:tcPr>
                <w:p w14:paraId="772C93F3" w14:textId="77777777" w:rsidR="00AE73E7" w:rsidRDefault="00AE73E7" w:rsidP="00C2777D">
                  <w:pPr>
                    <w:pStyle w:val="lh--4"/>
                    <w:adjustRightInd w:val="0"/>
                    <w:snapToGrid w:val="0"/>
                    <w:spacing w:line="360" w:lineRule="auto"/>
                  </w:pPr>
                  <w:r>
                    <w:t>—</w:t>
                  </w:r>
                </w:p>
              </w:tc>
              <w:tc>
                <w:tcPr>
                  <w:tcW w:w="681" w:type="pct"/>
                  <w:shd w:val="clear" w:color="auto" w:fill="auto"/>
                  <w:vAlign w:val="center"/>
                </w:tcPr>
                <w:p w14:paraId="0434D0CF" w14:textId="77777777" w:rsidR="00AE73E7" w:rsidRDefault="00AE73E7" w:rsidP="00C2777D">
                  <w:pPr>
                    <w:pStyle w:val="lh--4"/>
                    <w:adjustRightInd w:val="0"/>
                    <w:snapToGrid w:val="0"/>
                    <w:spacing w:line="360" w:lineRule="auto"/>
                  </w:pPr>
                  <w:r>
                    <w:rPr>
                      <w:rFonts w:hint="eastAsia"/>
                    </w:rPr>
                    <w:t>160</w:t>
                  </w:r>
                </w:p>
              </w:tc>
              <w:tc>
                <w:tcPr>
                  <w:tcW w:w="817" w:type="pct"/>
                  <w:shd w:val="clear" w:color="auto" w:fill="auto"/>
                  <w:vAlign w:val="center"/>
                </w:tcPr>
                <w:p w14:paraId="793B4EAB" w14:textId="77777777" w:rsidR="00AE73E7" w:rsidRDefault="00AE73E7" w:rsidP="00C2777D">
                  <w:pPr>
                    <w:pStyle w:val="lh--4"/>
                    <w:adjustRightInd w:val="0"/>
                    <w:snapToGrid w:val="0"/>
                    <w:spacing w:line="360" w:lineRule="auto"/>
                  </w:pPr>
                  <w:r>
                    <w:rPr>
                      <w:rFonts w:hint="eastAsia"/>
                    </w:rPr>
                    <w:t>200</w:t>
                  </w:r>
                </w:p>
              </w:tc>
              <w:tc>
                <w:tcPr>
                  <w:tcW w:w="1727" w:type="pct"/>
                  <w:vMerge/>
                  <w:shd w:val="clear" w:color="auto" w:fill="auto"/>
                  <w:vAlign w:val="center"/>
                </w:tcPr>
                <w:p w14:paraId="7345DC2C" w14:textId="77777777" w:rsidR="00AE73E7" w:rsidRDefault="00AE73E7" w:rsidP="00C2777D">
                  <w:pPr>
                    <w:pStyle w:val="lh--4"/>
                    <w:adjustRightInd w:val="0"/>
                    <w:snapToGrid w:val="0"/>
                    <w:spacing w:line="360" w:lineRule="auto"/>
                  </w:pPr>
                </w:p>
              </w:tc>
            </w:tr>
            <w:tr w:rsidR="00BE66EC" w14:paraId="7F4A892E" w14:textId="77777777" w:rsidTr="00B83F40">
              <w:trPr>
                <w:trHeight w:val="397"/>
                <w:jc w:val="center"/>
              </w:trPr>
              <w:tc>
                <w:tcPr>
                  <w:tcW w:w="444" w:type="pct"/>
                  <w:shd w:val="clear" w:color="auto" w:fill="auto"/>
                  <w:vAlign w:val="center"/>
                </w:tcPr>
                <w:p w14:paraId="0F929F05" w14:textId="77777777" w:rsidR="00BE66EC" w:rsidRDefault="00FF4634" w:rsidP="00C2777D">
                  <w:pPr>
                    <w:pStyle w:val="lh--4"/>
                    <w:adjustRightInd w:val="0"/>
                    <w:snapToGrid w:val="0"/>
                    <w:spacing w:line="360" w:lineRule="auto"/>
                  </w:pPr>
                  <w:r>
                    <w:rPr>
                      <w:rFonts w:hint="eastAsia"/>
                    </w:rPr>
                    <w:t>5</w:t>
                  </w:r>
                </w:p>
              </w:tc>
              <w:tc>
                <w:tcPr>
                  <w:tcW w:w="650" w:type="pct"/>
                  <w:shd w:val="clear" w:color="auto" w:fill="auto"/>
                  <w:vAlign w:val="center"/>
                </w:tcPr>
                <w:p w14:paraId="06EB401D" w14:textId="77777777" w:rsidR="00BE66EC" w:rsidRDefault="00FF4634" w:rsidP="00C2777D">
                  <w:pPr>
                    <w:pStyle w:val="lh--4"/>
                    <w:adjustRightInd w:val="0"/>
                    <w:snapToGrid w:val="0"/>
                    <w:spacing w:line="360" w:lineRule="auto"/>
                  </w:pPr>
                  <w:r>
                    <w:t>PM</w:t>
                  </w:r>
                  <w:r>
                    <w:rPr>
                      <w:vertAlign w:val="subscript"/>
                    </w:rPr>
                    <w:t>10</w:t>
                  </w:r>
                </w:p>
              </w:tc>
              <w:tc>
                <w:tcPr>
                  <w:tcW w:w="682" w:type="pct"/>
                  <w:shd w:val="clear" w:color="auto" w:fill="auto"/>
                  <w:vAlign w:val="center"/>
                </w:tcPr>
                <w:p w14:paraId="0A073BFB" w14:textId="77777777" w:rsidR="00BE66EC" w:rsidRDefault="00FF4634" w:rsidP="00C2777D">
                  <w:pPr>
                    <w:pStyle w:val="lh--4"/>
                    <w:adjustRightInd w:val="0"/>
                    <w:snapToGrid w:val="0"/>
                    <w:spacing w:line="360" w:lineRule="auto"/>
                  </w:pPr>
                  <w:r>
                    <w:t>70</w:t>
                  </w:r>
                </w:p>
              </w:tc>
              <w:tc>
                <w:tcPr>
                  <w:tcW w:w="681" w:type="pct"/>
                  <w:shd w:val="clear" w:color="auto" w:fill="auto"/>
                  <w:vAlign w:val="center"/>
                </w:tcPr>
                <w:p w14:paraId="5294BC70" w14:textId="77777777" w:rsidR="00BE66EC" w:rsidRDefault="00FF4634" w:rsidP="00C2777D">
                  <w:pPr>
                    <w:pStyle w:val="lh--4"/>
                    <w:adjustRightInd w:val="0"/>
                    <w:snapToGrid w:val="0"/>
                    <w:spacing w:line="360" w:lineRule="auto"/>
                  </w:pPr>
                  <w:r>
                    <w:t>150</w:t>
                  </w:r>
                </w:p>
              </w:tc>
              <w:tc>
                <w:tcPr>
                  <w:tcW w:w="817" w:type="pct"/>
                  <w:shd w:val="clear" w:color="auto" w:fill="auto"/>
                  <w:vAlign w:val="center"/>
                </w:tcPr>
                <w:p w14:paraId="2F0DEDA1" w14:textId="77777777" w:rsidR="00BE66EC" w:rsidRDefault="00FF4634" w:rsidP="00C2777D">
                  <w:pPr>
                    <w:pStyle w:val="lh--4"/>
                    <w:adjustRightInd w:val="0"/>
                    <w:snapToGrid w:val="0"/>
                    <w:spacing w:line="360" w:lineRule="auto"/>
                  </w:pPr>
                  <w:r>
                    <w:t>—</w:t>
                  </w:r>
                </w:p>
              </w:tc>
              <w:tc>
                <w:tcPr>
                  <w:tcW w:w="1727" w:type="pct"/>
                  <w:vMerge/>
                  <w:shd w:val="clear" w:color="auto" w:fill="auto"/>
                  <w:vAlign w:val="center"/>
                </w:tcPr>
                <w:p w14:paraId="44620444" w14:textId="77777777" w:rsidR="00BE66EC" w:rsidRDefault="00BE66EC" w:rsidP="00C2777D">
                  <w:pPr>
                    <w:pStyle w:val="lh--4"/>
                    <w:adjustRightInd w:val="0"/>
                    <w:snapToGrid w:val="0"/>
                    <w:spacing w:line="360" w:lineRule="auto"/>
                  </w:pPr>
                </w:p>
              </w:tc>
            </w:tr>
            <w:tr w:rsidR="00BE66EC" w14:paraId="734B5EE3" w14:textId="77777777" w:rsidTr="00B83F40">
              <w:trPr>
                <w:trHeight w:val="397"/>
                <w:jc w:val="center"/>
              </w:trPr>
              <w:tc>
                <w:tcPr>
                  <w:tcW w:w="444" w:type="pct"/>
                  <w:shd w:val="clear" w:color="auto" w:fill="auto"/>
                  <w:vAlign w:val="center"/>
                </w:tcPr>
                <w:p w14:paraId="697D99CD" w14:textId="77777777" w:rsidR="00BE66EC" w:rsidRDefault="00FF4634" w:rsidP="00C2777D">
                  <w:pPr>
                    <w:pStyle w:val="lh--4"/>
                    <w:adjustRightInd w:val="0"/>
                    <w:snapToGrid w:val="0"/>
                    <w:spacing w:line="360" w:lineRule="auto"/>
                  </w:pPr>
                  <w:r>
                    <w:rPr>
                      <w:rFonts w:hint="eastAsia"/>
                    </w:rPr>
                    <w:t>6</w:t>
                  </w:r>
                </w:p>
              </w:tc>
              <w:tc>
                <w:tcPr>
                  <w:tcW w:w="650" w:type="pct"/>
                  <w:shd w:val="clear" w:color="auto" w:fill="auto"/>
                  <w:vAlign w:val="center"/>
                </w:tcPr>
                <w:p w14:paraId="1282437D" w14:textId="77777777" w:rsidR="00BE66EC" w:rsidRDefault="00FF4634" w:rsidP="00C2777D">
                  <w:pPr>
                    <w:pStyle w:val="lh--4"/>
                    <w:adjustRightInd w:val="0"/>
                    <w:snapToGrid w:val="0"/>
                    <w:spacing w:line="360" w:lineRule="auto"/>
                  </w:pPr>
                  <w:r>
                    <w:t>PM</w:t>
                  </w:r>
                  <w:r>
                    <w:rPr>
                      <w:vertAlign w:val="subscript"/>
                    </w:rPr>
                    <w:t>2.5</w:t>
                  </w:r>
                </w:p>
              </w:tc>
              <w:tc>
                <w:tcPr>
                  <w:tcW w:w="682" w:type="pct"/>
                  <w:shd w:val="clear" w:color="auto" w:fill="auto"/>
                  <w:vAlign w:val="center"/>
                </w:tcPr>
                <w:p w14:paraId="2A63C91C" w14:textId="77777777" w:rsidR="00BE66EC" w:rsidRDefault="00FF4634" w:rsidP="00C2777D">
                  <w:pPr>
                    <w:pStyle w:val="lh--4"/>
                    <w:adjustRightInd w:val="0"/>
                    <w:snapToGrid w:val="0"/>
                    <w:spacing w:line="360" w:lineRule="auto"/>
                  </w:pPr>
                  <w:r>
                    <w:t>35</w:t>
                  </w:r>
                </w:p>
              </w:tc>
              <w:tc>
                <w:tcPr>
                  <w:tcW w:w="681" w:type="pct"/>
                  <w:shd w:val="clear" w:color="auto" w:fill="auto"/>
                  <w:vAlign w:val="center"/>
                </w:tcPr>
                <w:p w14:paraId="51270193" w14:textId="77777777" w:rsidR="00BE66EC" w:rsidRDefault="00FF4634" w:rsidP="00C2777D">
                  <w:pPr>
                    <w:pStyle w:val="lh--4"/>
                    <w:adjustRightInd w:val="0"/>
                    <w:snapToGrid w:val="0"/>
                    <w:spacing w:line="360" w:lineRule="auto"/>
                  </w:pPr>
                  <w:r>
                    <w:t>75</w:t>
                  </w:r>
                </w:p>
              </w:tc>
              <w:tc>
                <w:tcPr>
                  <w:tcW w:w="817" w:type="pct"/>
                  <w:shd w:val="clear" w:color="auto" w:fill="auto"/>
                  <w:vAlign w:val="center"/>
                </w:tcPr>
                <w:p w14:paraId="60744C67" w14:textId="77777777" w:rsidR="00BE66EC" w:rsidRDefault="00FF4634" w:rsidP="00C2777D">
                  <w:pPr>
                    <w:pStyle w:val="lh--4"/>
                    <w:adjustRightInd w:val="0"/>
                    <w:snapToGrid w:val="0"/>
                    <w:spacing w:line="360" w:lineRule="auto"/>
                  </w:pPr>
                  <w:r>
                    <w:t>—</w:t>
                  </w:r>
                </w:p>
              </w:tc>
              <w:tc>
                <w:tcPr>
                  <w:tcW w:w="1727" w:type="pct"/>
                  <w:vMerge/>
                  <w:shd w:val="clear" w:color="auto" w:fill="auto"/>
                  <w:vAlign w:val="center"/>
                </w:tcPr>
                <w:p w14:paraId="68A3E9C0" w14:textId="77777777" w:rsidR="00BE66EC" w:rsidRDefault="00BE66EC" w:rsidP="00C2777D">
                  <w:pPr>
                    <w:pStyle w:val="lh--4"/>
                    <w:adjustRightInd w:val="0"/>
                    <w:snapToGrid w:val="0"/>
                    <w:spacing w:line="360" w:lineRule="auto"/>
                  </w:pPr>
                </w:p>
              </w:tc>
            </w:tr>
            <w:tr w:rsidR="00B16E54" w14:paraId="76332294" w14:textId="77777777" w:rsidTr="00B83F40">
              <w:trPr>
                <w:trHeight w:val="397"/>
                <w:jc w:val="center"/>
              </w:trPr>
              <w:tc>
                <w:tcPr>
                  <w:tcW w:w="444" w:type="pct"/>
                  <w:shd w:val="clear" w:color="auto" w:fill="auto"/>
                  <w:vAlign w:val="center"/>
                </w:tcPr>
                <w:p w14:paraId="2D841923" w14:textId="77777777" w:rsidR="00B16E54" w:rsidRPr="00DB6EBA" w:rsidRDefault="00B16E54" w:rsidP="00C2777D">
                  <w:pPr>
                    <w:pStyle w:val="lh--4"/>
                    <w:adjustRightInd w:val="0"/>
                    <w:snapToGrid w:val="0"/>
                    <w:spacing w:line="360" w:lineRule="auto"/>
                    <w:rPr>
                      <w:u w:val="single"/>
                    </w:rPr>
                  </w:pPr>
                  <w:r w:rsidRPr="00DB6EBA">
                    <w:rPr>
                      <w:rFonts w:hint="eastAsia"/>
                      <w:u w:val="single"/>
                    </w:rPr>
                    <w:t>7</w:t>
                  </w:r>
                </w:p>
              </w:tc>
              <w:tc>
                <w:tcPr>
                  <w:tcW w:w="650" w:type="pct"/>
                  <w:shd w:val="clear" w:color="auto" w:fill="auto"/>
                  <w:vAlign w:val="center"/>
                </w:tcPr>
                <w:p w14:paraId="3FC51221" w14:textId="77777777" w:rsidR="00B16E54" w:rsidRPr="00DB6EBA" w:rsidRDefault="00B83F40" w:rsidP="00C2777D">
                  <w:pPr>
                    <w:pStyle w:val="lh--4"/>
                    <w:adjustRightInd w:val="0"/>
                    <w:snapToGrid w:val="0"/>
                    <w:spacing w:line="360" w:lineRule="auto"/>
                    <w:rPr>
                      <w:u w:val="single"/>
                    </w:rPr>
                  </w:pPr>
                  <w:r w:rsidRPr="00DB6EBA">
                    <w:rPr>
                      <w:rFonts w:hint="eastAsia"/>
                      <w:u w:val="single"/>
                    </w:rPr>
                    <w:t>T</w:t>
                  </w:r>
                  <w:r w:rsidRPr="00DB6EBA">
                    <w:rPr>
                      <w:u w:val="single"/>
                    </w:rPr>
                    <w:t>VOC</w:t>
                  </w:r>
                </w:p>
              </w:tc>
              <w:tc>
                <w:tcPr>
                  <w:tcW w:w="682" w:type="pct"/>
                  <w:shd w:val="clear" w:color="auto" w:fill="auto"/>
                  <w:vAlign w:val="center"/>
                </w:tcPr>
                <w:p w14:paraId="06556198" w14:textId="77777777" w:rsidR="00B16E54" w:rsidRPr="00DB6EBA" w:rsidRDefault="00B83F40" w:rsidP="00C2777D">
                  <w:pPr>
                    <w:pStyle w:val="lh--4"/>
                    <w:adjustRightInd w:val="0"/>
                    <w:snapToGrid w:val="0"/>
                    <w:spacing w:line="360" w:lineRule="auto"/>
                    <w:rPr>
                      <w:u w:val="single"/>
                    </w:rPr>
                  </w:pPr>
                  <w:r w:rsidRPr="00DB6EBA">
                    <w:rPr>
                      <w:rFonts w:hint="eastAsia"/>
                      <w:u w:val="single"/>
                    </w:rPr>
                    <w:t>/</w:t>
                  </w:r>
                </w:p>
              </w:tc>
              <w:tc>
                <w:tcPr>
                  <w:tcW w:w="681" w:type="pct"/>
                  <w:shd w:val="clear" w:color="auto" w:fill="auto"/>
                  <w:vAlign w:val="center"/>
                </w:tcPr>
                <w:p w14:paraId="148DC363" w14:textId="77777777" w:rsidR="00B16E54" w:rsidRPr="00DB6EBA" w:rsidRDefault="00B83F40" w:rsidP="00C2777D">
                  <w:pPr>
                    <w:pStyle w:val="lh--4"/>
                    <w:adjustRightInd w:val="0"/>
                    <w:snapToGrid w:val="0"/>
                    <w:spacing w:line="360" w:lineRule="auto"/>
                    <w:rPr>
                      <w:u w:val="single"/>
                    </w:rPr>
                  </w:pPr>
                  <w:r w:rsidRPr="00DB6EBA">
                    <w:rPr>
                      <w:rFonts w:hint="eastAsia"/>
                      <w:u w:val="single"/>
                    </w:rPr>
                    <w:t>/</w:t>
                  </w:r>
                </w:p>
              </w:tc>
              <w:tc>
                <w:tcPr>
                  <w:tcW w:w="817" w:type="pct"/>
                  <w:shd w:val="clear" w:color="auto" w:fill="auto"/>
                  <w:vAlign w:val="center"/>
                </w:tcPr>
                <w:p w14:paraId="1D8D652A" w14:textId="77777777" w:rsidR="00B83F40" w:rsidRPr="00DB6EBA" w:rsidRDefault="00B83F40" w:rsidP="00C2777D">
                  <w:pPr>
                    <w:pStyle w:val="lh--4"/>
                    <w:adjustRightInd w:val="0"/>
                    <w:snapToGrid w:val="0"/>
                    <w:spacing w:line="360" w:lineRule="auto"/>
                    <w:rPr>
                      <w:u w:val="single"/>
                    </w:rPr>
                  </w:pPr>
                  <w:r w:rsidRPr="00DB6EBA">
                    <w:rPr>
                      <w:rFonts w:hint="eastAsia"/>
                      <w:u w:val="single"/>
                    </w:rPr>
                    <w:t>6</w:t>
                  </w:r>
                  <w:r w:rsidRPr="00DB6EBA">
                    <w:rPr>
                      <w:u w:val="single"/>
                    </w:rPr>
                    <w:t>00</w:t>
                  </w:r>
                </w:p>
                <w:p w14:paraId="546EB893" w14:textId="77777777" w:rsidR="00B16E54" w:rsidRPr="00DB6EBA" w:rsidRDefault="00B83F40" w:rsidP="00C2777D">
                  <w:pPr>
                    <w:pStyle w:val="lh--4"/>
                    <w:adjustRightInd w:val="0"/>
                    <w:snapToGrid w:val="0"/>
                    <w:spacing w:line="360" w:lineRule="auto"/>
                    <w:rPr>
                      <w:u w:val="single"/>
                    </w:rPr>
                  </w:pPr>
                  <w:r w:rsidRPr="00DB6EBA">
                    <w:rPr>
                      <w:rFonts w:hint="eastAsia"/>
                      <w:u w:val="single"/>
                    </w:rPr>
                    <w:t>（</w:t>
                  </w:r>
                  <w:r w:rsidRPr="00DB6EBA">
                    <w:rPr>
                      <w:rFonts w:hint="eastAsia"/>
                      <w:u w:val="single"/>
                    </w:rPr>
                    <w:t>8</w:t>
                  </w:r>
                  <w:r w:rsidRPr="00DB6EBA">
                    <w:rPr>
                      <w:u w:val="single"/>
                    </w:rPr>
                    <w:t>h</w:t>
                  </w:r>
                  <w:r w:rsidRPr="00DB6EBA">
                    <w:rPr>
                      <w:rFonts w:hint="eastAsia"/>
                      <w:u w:val="single"/>
                    </w:rPr>
                    <w:t>平均）</w:t>
                  </w:r>
                </w:p>
              </w:tc>
              <w:tc>
                <w:tcPr>
                  <w:tcW w:w="1727" w:type="pct"/>
                  <w:shd w:val="clear" w:color="auto" w:fill="auto"/>
                  <w:vAlign w:val="center"/>
                </w:tcPr>
                <w:p w14:paraId="36ABC1B6" w14:textId="77777777" w:rsidR="00B16E54" w:rsidRPr="00DB6EBA" w:rsidRDefault="00B83F40" w:rsidP="00C2777D">
                  <w:pPr>
                    <w:pStyle w:val="lh--4"/>
                    <w:adjustRightInd w:val="0"/>
                    <w:snapToGrid w:val="0"/>
                    <w:spacing w:line="360" w:lineRule="auto"/>
                    <w:rPr>
                      <w:u w:val="single"/>
                    </w:rPr>
                  </w:pPr>
                  <w:r w:rsidRPr="00DB6EBA">
                    <w:rPr>
                      <w:u w:val="single"/>
                    </w:rPr>
                    <w:t>《环境影响评价技术导则</w:t>
                  </w:r>
                  <w:r w:rsidRPr="00DB6EBA">
                    <w:rPr>
                      <w:u w:val="single"/>
                    </w:rPr>
                    <w:t xml:space="preserve"> </w:t>
                  </w:r>
                  <w:r w:rsidRPr="00DB6EBA">
                    <w:rPr>
                      <w:u w:val="single"/>
                    </w:rPr>
                    <w:t>大气环境》（</w:t>
                  </w:r>
                  <w:r w:rsidRPr="00DB6EBA">
                    <w:rPr>
                      <w:u w:val="single"/>
                    </w:rPr>
                    <w:t>HJ2.2-2018</w:t>
                  </w:r>
                  <w:r w:rsidRPr="00DB6EBA">
                    <w:rPr>
                      <w:u w:val="single"/>
                    </w:rPr>
                    <w:t>）附录</w:t>
                  </w:r>
                  <w:r w:rsidRPr="00DB6EBA">
                    <w:rPr>
                      <w:u w:val="single"/>
                    </w:rPr>
                    <w:t>D</w:t>
                  </w:r>
                </w:p>
              </w:tc>
            </w:tr>
          </w:tbl>
          <w:p w14:paraId="22C28233" w14:textId="77777777" w:rsidR="00BE66EC" w:rsidRDefault="00FF4634" w:rsidP="00C2777D">
            <w:pPr>
              <w:pStyle w:val="21"/>
              <w:adjustRightInd w:val="0"/>
              <w:snapToGrid w:val="0"/>
              <w:spacing w:line="360" w:lineRule="auto"/>
              <w:ind w:leftChars="0" w:left="0" w:firstLineChars="200" w:firstLine="480"/>
              <w:rPr>
                <w:rFonts w:ascii="黑体" w:eastAsia="黑体" w:hAnsi="黑体" w:cs="Times New Roman"/>
                <w:kern w:val="24"/>
                <w:sz w:val="24"/>
                <w:szCs w:val="28"/>
              </w:rPr>
            </w:pPr>
            <w:r>
              <w:rPr>
                <w:rFonts w:ascii="黑体" w:eastAsia="黑体" w:hAnsi="黑体" w:cs="Times New Roman" w:hint="eastAsia"/>
                <w:sz w:val="24"/>
                <w:szCs w:val="28"/>
              </w:rPr>
              <w:t>3.</w:t>
            </w:r>
            <w:r>
              <w:rPr>
                <w:rFonts w:ascii="黑体" w:eastAsia="黑体" w:hAnsi="黑体" w:cs="Times New Roman"/>
                <w:kern w:val="24"/>
                <w:sz w:val="24"/>
                <w:szCs w:val="28"/>
              </w:rPr>
              <w:t>声环境</w:t>
            </w:r>
            <w:r>
              <w:rPr>
                <w:rFonts w:ascii="黑体" w:eastAsia="黑体" w:hAnsi="黑体" w:cs="Times New Roman" w:hint="eastAsia"/>
                <w:kern w:val="24"/>
                <w:sz w:val="24"/>
                <w:szCs w:val="28"/>
              </w:rPr>
              <w:t>质量标准</w:t>
            </w:r>
          </w:p>
          <w:p w14:paraId="1B09B0E0" w14:textId="77777777" w:rsidR="00FE2373" w:rsidRDefault="00FF4634" w:rsidP="00C2777D">
            <w:pPr>
              <w:pStyle w:val="21"/>
              <w:adjustRightInd w:val="0"/>
              <w:snapToGrid w:val="0"/>
              <w:spacing w:line="360" w:lineRule="auto"/>
              <w:ind w:leftChars="0" w:left="0" w:firstLineChars="200" w:firstLine="480"/>
              <w:rPr>
                <w:rFonts w:ascii="Times New Roman" w:hAnsi="Times New Roman" w:cs="Times New Roman"/>
                <w:szCs w:val="24"/>
              </w:rPr>
            </w:pPr>
            <w:r>
              <w:rPr>
                <w:rFonts w:ascii="宋体" w:eastAsia="宋体" w:hAnsi="宋体" w:cs="Times New Roman"/>
                <w:sz w:val="24"/>
                <w:szCs w:val="24"/>
              </w:rPr>
              <w:t>执行《声环境质量标准》</w:t>
            </w:r>
            <w:r w:rsidR="00C26EB8" w:rsidRPr="00C26EB8">
              <w:rPr>
                <w:rFonts w:ascii="Times New Roman" w:hAnsi="宋体" w:cs="Times New Roman"/>
                <w:sz w:val="24"/>
                <w:szCs w:val="24"/>
              </w:rPr>
              <w:t>（</w:t>
            </w:r>
            <w:r w:rsidR="00C26EB8" w:rsidRPr="00C26EB8">
              <w:rPr>
                <w:rFonts w:ascii="Times New Roman" w:hAnsi="Times New Roman" w:cs="Times New Roman"/>
                <w:sz w:val="24"/>
                <w:szCs w:val="24"/>
              </w:rPr>
              <w:t>GB3096-2008</w:t>
            </w:r>
            <w:r w:rsidR="00C26EB8" w:rsidRPr="00C26EB8">
              <w:rPr>
                <w:rFonts w:ascii="Times New Roman" w:cs="Times New Roman"/>
                <w:sz w:val="24"/>
                <w:szCs w:val="24"/>
              </w:rPr>
              <w:t>）</w:t>
            </w:r>
            <w:r w:rsidRPr="00C26EB8">
              <w:rPr>
                <w:rFonts w:ascii="Times New Roman" w:eastAsia="宋体" w:hAnsi="Times New Roman" w:cs="Times New Roman"/>
                <w:sz w:val="24"/>
                <w:szCs w:val="24"/>
              </w:rPr>
              <w:t>3</w:t>
            </w:r>
            <w:r>
              <w:rPr>
                <w:rFonts w:ascii="宋体" w:eastAsia="宋体" w:hAnsi="宋体" w:cs="Times New Roman"/>
                <w:sz w:val="24"/>
                <w:szCs w:val="24"/>
              </w:rPr>
              <w:t>类标准</w:t>
            </w:r>
            <w:r>
              <w:rPr>
                <w:rFonts w:ascii="宋体" w:eastAsia="宋体" w:hAnsi="宋体" w:cs="Times New Roman" w:hint="eastAsia"/>
                <w:sz w:val="24"/>
                <w:szCs w:val="24"/>
              </w:rPr>
              <w:t>；</w:t>
            </w:r>
            <w:r>
              <w:rPr>
                <w:rFonts w:ascii="宋体" w:eastAsia="宋体" w:hAnsi="宋体" w:cs="Times New Roman"/>
                <w:sz w:val="24"/>
                <w:szCs w:val="24"/>
              </w:rPr>
              <w:t>具体标准限值详见</w:t>
            </w:r>
            <w:r>
              <w:rPr>
                <w:rFonts w:ascii="宋体" w:eastAsia="宋体" w:hAnsi="宋体" w:cs="Times New Roman" w:hint="eastAsia"/>
                <w:sz w:val="24"/>
                <w:szCs w:val="24"/>
              </w:rPr>
              <w:t>下</w:t>
            </w:r>
            <w:r>
              <w:rPr>
                <w:rFonts w:ascii="宋体" w:eastAsia="宋体" w:hAnsi="宋体" w:cs="Times New Roman"/>
                <w:sz w:val="24"/>
                <w:szCs w:val="24"/>
              </w:rPr>
              <w:t>表</w:t>
            </w:r>
            <w:r w:rsidR="00FE2373">
              <w:rPr>
                <w:rFonts w:ascii="Times New Roman" w:hAnsi="Times New Roman" w:cs="Times New Roman" w:hint="eastAsia"/>
                <w:szCs w:val="24"/>
              </w:rPr>
              <w:t>。</w:t>
            </w:r>
          </w:p>
          <w:p w14:paraId="5DD34CC0" w14:textId="77777777" w:rsidR="00F465C2" w:rsidRPr="00F465C2" w:rsidRDefault="00F465C2" w:rsidP="00DE5DDB">
            <w:pPr>
              <w:pStyle w:val="lh--0"/>
              <w:numPr>
                <w:ilvl w:val="0"/>
                <w:numId w:val="0"/>
              </w:numPr>
              <w:adjustRightInd w:val="0"/>
              <w:snapToGrid w:val="0"/>
              <w:spacing w:before="156" w:line="360" w:lineRule="auto"/>
            </w:pPr>
            <w:r>
              <w:rPr>
                <w:rFonts w:hint="eastAsia"/>
              </w:rPr>
              <w:t>表</w:t>
            </w:r>
            <w:r w:rsidR="00587349">
              <w:t xml:space="preserve">4-3 </w:t>
            </w:r>
            <w:r w:rsidRPr="00F465C2">
              <w:rPr>
                <w:rFonts w:hint="eastAsia"/>
              </w:rPr>
              <w:t>《声环境质量标准》（</w:t>
            </w:r>
            <w:r w:rsidRPr="00F465C2">
              <w:rPr>
                <w:rFonts w:hint="eastAsia"/>
              </w:rPr>
              <w:t>GB3096-2008</w:t>
            </w:r>
            <w:r w:rsidRPr="00F465C2">
              <w:rPr>
                <w:rFonts w:hint="eastAsia"/>
              </w:rPr>
              <w:t>）</w:t>
            </w:r>
          </w:p>
          <w:tbl>
            <w:tblPr>
              <w:tblStyle w:val="af4"/>
              <w:tblW w:w="5000" w:type="pct"/>
              <w:jc w:val="center"/>
              <w:tblLook w:val="04A0" w:firstRow="1" w:lastRow="0" w:firstColumn="1" w:lastColumn="0" w:noHBand="0" w:noVBand="1"/>
            </w:tblPr>
            <w:tblGrid>
              <w:gridCol w:w="2757"/>
              <w:gridCol w:w="2758"/>
              <w:gridCol w:w="2758"/>
            </w:tblGrid>
            <w:tr w:rsidR="00DE5DDB" w:rsidRPr="00AF1C7A" w14:paraId="6EB28962" w14:textId="77777777" w:rsidTr="00700ED3">
              <w:trPr>
                <w:trHeight w:val="397"/>
                <w:jc w:val="center"/>
              </w:trPr>
              <w:tc>
                <w:tcPr>
                  <w:tcW w:w="2826" w:type="dxa"/>
                </w:tcPr>
                <w:p w14:paraId="0E34579E" w14:textId="77777777" w:rsidR="00DE5DDB" w:rsidRPr="00DE5DDB" w:rsidRDefault="00DE5DDB" w:rsidP="00DE5DDB">
                  <w:pPr>
                    <w:pStyle w:val="lh--4"/>
                    <w:adjustRightInd w:val="0"/>
                    <w:snapToGrid w:val="0"/>
                    <w:spacing w:before="120"/>
                    <w:ind w:firstLine="482"/>
                    <w:rPr>
                      <w:bCs/>
                      <w:szCs w:val="21"/>
                    </w:rPr>
                  </w:pPr>
                  <w:r w:rsidRPr="00DE5DDB">
                    <w:rPr>
                      <w:rFonts w:hint="eastAsia"/>
                      <w:bCs/>
                      <w:szCs w:val="21"/>
                    </w:rPr>
                    <w:t>声环境功能区类别</w:t>
                  </w:r>
                </w:p>
              </w:tc>
              <w:tc>
                <w:tcPr>
                  <w:tcW w:w="2827" w:type="dxa"/>
                </w:tcPr>
                <w:p w14:paraId="0911F12A" w14:textId="77777777" w:rsidR="00DE5DDB" w:rsidRPr="00DE5DDB" w:rsidRDefault="00DE5DDB" w:rsidP="00DE5DDB">
                  <w:pPr>
                    <w:pStyle w:val="lh--4"/>
                    <w:adjustRightInd w:val="0"/>
                    <w:snapToGrid w:val="0"/>
                    <w:spacing w:before="120"/>
                    <w:ind w:firstLine="482"/>
                    <w:rPr>
                      <w:bCs/>
                      <w:szCs w:val="21"/>
                    </w:rPr>
                  </w:pPr>
                  <w:r w:rsidRPr="00DE5DDB">
                    <w:rPr>
                      <w:rFonts w:hint="eastAsia"/>
                      <w:bCs/>
                      <w:szCs w:val="21"/>
                    </w:rPr>
                    <w:t>昼间</w:t>
                  </w:r>
                  <w:r w:rsidRPr="00DE5DDB">
                    <w:rPr>
                      <w:bCs/>
                      <w:szCs w:val="21"/>
                    </w:rPr>
                    <w:t>dB</w:t>
                  </w:r>
                  <w:r w:rsidRPr="00DE5DDB">
                    <w:rPr>
                      <w:rFonts w:hAnsi="宋体"/>
                      <w:bCs/>
                      <w:szCs w:val="21"/>
                    </w:rPr>
                    <w:t>（</w:t>
                  </w:r>
                  <w:r w:rsidRPr="00DE5DDB">
                    <w:rPr>
                      <w:bCs/>
                      <w:szCs w:val="21"/>
                    </w:rPr>
                    <w:t>A</w:t>
                  </w:r>
                  <w:r w:rsidRPr="00DE5DDB">
                    <w:rPr>
                      <w:rFonts w:hAnsi="宋体"/>
                      <w:bCs/>
                      <w:szCs w:val="21"/>
                    </w:rPr>
                    <w:t>）</w:t>
                  </w:r>
                </w:p>
              </w:tc>
              <w:tc>
                <w:tcPr>
                  <w:tcW w:w="2827" w:type="dxa"/>
                </w:tcPr>
                <w:p w14:paraId="105D848B" w14:textId="77777777" w:rsidR="00DE5DDB" w:rsidRPr="00DE5DDB" w:rsidRDefault="00DE5DDB" w:rsidP="00DE5DDB">
                  <w:pPr>
                    <w:pStyle w:val="lh--4"/>
                    <w:adjustRightInd w:val="0"/>
                    <w:snapToGrid w:val="0"/>
                    <w:spacing w:before="120"/>
                    <w:ind w:firstLine="482"/>
                    <w:rPr>
                      <w:bCs/>
                      <w:szCs w:val="21"/>
                    </w:rPr>
                  </w:pPr>
                  <w:r w:rsidRPr="00DE5DDB">
                    <w:rPr>
                      <w:rFonts w:hint="eastAsia"/>
                      <w:bCs/>
                      <w:szCs w:val="21"/>
                    </w:rPr>
                    <w:t>夜间</w:t>
                  </w:r>
                  <w:r w:rsidRPr="00DE5DDB">
                    <w:rPr>
                      <w:bCs/>
                      <w:szCs w:val="21"/>
                    </w:rPr>
                    <w:t>dB</w:t>
                  </w:r>
                  <w:r w:rsidRPr="00DE5DDB">
                    <w:rPr>
                      <w:rFonts w:hAnsi="宋体"/>
                      <w:bCs/>
                      <w:szCs w:val="21"/>
                    </w:rPr>
                    <w:t>（</w:t>
                  </w:r>
                  <w:r w:rsidRPr="00DE5DDB">
                    <w:rPr>
                      <w:bCs/>
                      <w:szCs w:val="21"/>
                    </w:rPr>
                    <w:t>A</w:t>
                  </w:r>
                  <w:r w:rsidRPr="00DE5DDB">
                    <w:rPr>
                      <w:rFonts w:hAnsi="宋体"/>
                      <w:bCs/>
                      <w:szCs w:val="21"/>
                    </w:rPr>
                    <w:t>）</w:t>
                  </w:r>
                </w:p>
              </w:tc>
            </w:tr>
            <w:tr w:rsidR="00DE5DDB" w14:paraId="3449B4ED" w14:textId="77777777" w:rsidTr="00700ED3">
              <w:trPr>
                <w:trHeight w:val="397"/>
                <w:jc w:val="center"/>
              </w:trPr>
              <w:tc>
                <w:tcPr>
                  <w:tcW w:w="2826" w:type="dxa"/>
                </w:tcPr>
                <w:p w14:paraId="524D59FB" w14:textId="77777777" w:rsidR="00DE5DDB" w:rsidRDefault="00DE5DDB" w:rsidP="00DE5DDB">
                  <w:pPr>
                    <w:pStyle w:val="lh--4"/>
                    <w:adjustRightInd w:val="0"/>
                    <w:snapToGrid w:val="0"/>
                    <w:spacing w:before="120"/>
                    <w:ind w:firstLine="480"/>
                  </w:pPr>
                  <w:r>
                    <w:rPr>
                      <w:rFonts w:hint="eastAsia"/>
                    </w:rPr>
                    <w:t>3</w:t>
                  </w:r>
                  <w:r>
                    <w:rPr>
                      <w:rFonts w:hint="eastAsia"/>
                    </w:rPr>
                    <w:t>类</w:t>
                  </w:r>
                </w:p>
              </w:tc>
              <w:tc>
                <w:tcPr>
                  <w:tcW w:w="2827" w:type="dxa"/>
                </w:tcPr>
                <w:p w14:paraId="7C81C2E1" w14:textId="77777777" w:rsidR="00DE5DDB" w:rsidRDefault="00DE5DDB" w:rsidP="00DE5DDB">
                  <w:pPr>
                    <w:pStyle w:val="lh--4"/>
                    <w:adjustRightInd w:val="0"/>
                    <w:snapToGrid w:val="0"/>
                    <w:spacing w:before="120"/>
                    <w:ind w:firstLine="480"/>
                  </w:pPr>
                  <w:r>
                    <w:rPr>
                      <w:rFonts w:hint="eastAsia"/>
                    </w:rPr>
                    <w:t>65</w:t>
                  </w:r>
                </w:p>
              </w:tc>
              <w:tc>
                <w:tcPr>
                  <w:tcW w:w="2827" w:type="dxa"/>
                </w:tcPr>
                <w:p w14:paraId="191E23A2" w14:textId="77777777" w:rsidR="00DE5DDB" w:rsidRDefault="00DE5DDB" w:rsidP="00DE5DDB">
                  <w:pPr>
                    <w:pStyle w:val="lh--4"/>
                    <w:adjustRightInd w:val="0"/>
                    <w:snapToGrid w:val="0"/>
                    <w:spacing w:before="120"/>
                    <w:ind w:firstLine="480"/>
                  </w:pPr>
                  <w:r>
                    <w:rPr>
                      <w:rFonts w:hint="eastAsia"/>
                    </w:rPr>
                    <w:t>55</w:t>
                  </w:r>
                </w:p>
              </w:tc>
            </w:tr>
          </w:tbl>
          <w:p w14:paraId="0AAEAEFC" w14:textId="77777777" w:rsidR="00DE5DDB" w:rsidRDefault="00DE5DDB" w:rsidP="00C2777D">
            <w:pPr>
              <w:pStyle w:val="lh--1"/>
              <w:adjustRightInd w:val="0"/>
              <w:snapToGrid w:val="0"/>
              <w:ind w:firstLineChars="0" w:firstLine="0"/>
            </w:pPr>
          </w:p>
        </w:tc>
      </w:tr>
      <w:tr w:rsidR="00BE66EC" w14:paraId="354B502A" w14:textId="77777777">
        <w:trPr>
          <w:trHeight w:val="567"/>
        </w:trPr>
        <w:tc>
          <w:tcPr>
            <w:tcW w:w="310" w:type="pct"/>
            <w:vAlign w:val="center"/>
          </w:tcPr>
          <w:p w14:paraId="24B25BFA" w14:textId="77777777" w:rsidR="00BE66EC" w:rsidRDefault="00FF4634" w:rsidP="00C2777D">
            <w:pPr>
              <w:pStyle w:val="lh-0-"/>
              <w:adjustRightInd w:val="0"/>
              <w:snapToGrid w:val="0"/>
            </w:pPr>
            <w:bookmarkStart w:id="39" w:name="_Toc45283100"/>
            <w:bookmarkStart w:id="40" w:name="_Toc45282849"/>
            <w:r>
              <w:rPr>
                <w:rFonts w:hint="eastAsia"/>
              </w:rPr>
              <w:t>污</w:t>
            </w:r>
            <w:r>
              <w:rPr>
                <w:rFonts w:hint="eastAsia"/>
              </w:rPr>
              <w:lastRenderedPageBreak/>
              <w:t>染物排放标准</w:t>
            </w:r>
            <w:bookmarkEnd w:id="39"/>
            <w:bookmarkEnd w:id="40"/>
          </w:p>
        </w:tc>
        <w:tc>
          <w:tcPr>
            <w:tcW w:w="4690" w:type="pct"/>
          </w:tcPr>
          <w:p w14:paraId="697F41FC" w14:textId="77777777" w:rsidR="00BE66EC" w:rsidRDefault="00FF4634" w:rsidP="00C2777D">
            <w:pPr>
              <w:adjustRightInd w:val="0"/>
              <w:snapToGrid w:val="0"/>
              <w:spacing w:line="360" w:lineRule="auto"/>
              <w:ind w:firstLineChars="200" w:firstLine="480"/>
              <w:rPr>
                <w:rFonts w:ascii="黑体" w:eastAsia="黑体" w:hAnsi="黑体" w:cs="Times New Roman"/>
                <w:sz w:val="24"/>
                <w:szCs w:val="24"/>
              </w:rPr>
            </w:pPr>
            <w:r>
              <w:rPr>
                <w:rFonts w:ascii="黑体" w:eastAsia="黑体" w:hAnsi="黑体" w:cs="Times New Roman" w:hint="eastAsia"/>
                <w:sz w:val="24"/>
                <w:szCs w:val="24"/>
              </w:rPr>
              <w:lastRenderedPageBreak/>
              <w:t>1.</w:t>
            </w:r>
            <w:r>
              <w:rPr>
                <w:rFonts w:ascii="黑体" w:eastAsia="黑体" w:hAnsi="黑体" w:cs="Times New Roman"/>
                <w:sz w:val="24"/>
                <w:szCs w:val="24"/>
              </w:rPr>
              <w:t>废水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1"/>
              <w:gridCol w:w="716"/>
              <w:gridCol w:w="1103"/>
              <w:gridCol w:w="1242"/>
              <w:gridCol w:w="1103"/>
              <w:gridCol w:w="1108"/>
            </w:tblGrid>
            <w:tr w:rsidR="00BE66EC" w14:paraId="61A1408C" w14:textId="77777777">
              <w:trPr>
                <w:trHeight w:val="319"/>
                <w:jc w:val="center"/>
              </w:trPr>
              <w:tc>
                <w:tcPr>
                  <w:tcW w:w="5000" w:type="pct"/>
                  <w:gridSpan w:val="6"/>
                  <w:tcBorders>
                    <w:top w:val="nil"/>
                    <w:left w:val="nil"/>
                    <w:right w:val="nil"/>
                  </w:tcBorders>
                  <w:vAlign w:val="center"/>
                </w:tcPr>
                <w:p w14:paraId="52135B47" w14:textId="77777777" w:rsidR="008A3FE4" w:rsidRDefault="00382C26" w:rsidP="00C2777D">
                  <w:pPr>
                    <w:pStyle w:val="21"/>
                    <w:adjustRightInd w:val="0"/>
                    <w:snapToGrid w:val="0"/>
                    <w:spacing w:line="360" w:lineRule="auto"/>
                    <w:ind w:leftChars="0" w:left="0" w:firstLineChars="200" w:firstLine="480"/>
                    <w:rPr>
                      <w:rFonts w:ascii="宋体" w:eastAsia="宋体" w:hAnsi="宋体" w:cs="Times New Roman"/>
                      <w:sz w:val="24"/>
                      <w:szCs w:val="24"/>
                    </w:rPr>
                  </w:pPr>
                  <w:r>
                    <w:rPr>
                      <w:rFonts w:ascii="宋体" w:eastAsia="宋体" w:hAnsi="宋体" w:cs="Times New Roman" w:hint="eastAsia"/>
                      <w:sz w:val="24"/>
                      <w:szCs w:val="24"/>
                    </w:rPr>
                    <w:lastRenderedPageBreak/>
                    <w:t>项目生活污水</w:t>
                  </w:r>
                  <w:r w:rsidRPr="00382C26">
                    <w:rPr>
                      <w:rFonts w:ascii="宋体" w:eastAsia="宋体" w:hAnsi="宋体" w:cs="Times New Roman" w:hint="eastAsia"/>
                      <w:sz w:val="24"/>
                      <w:szCs w:val="24"/>
                    </w:rPr>
                    <w:t>经园区已有的化粪池、隔油池处理后</w:t>
                  </w:r>
                  <w:r w:rsidR="008A3FE4">
                    <w:rPr>
                      <w:rFonts w:ascii="宋体" w:eastAsia="宋体" w:hAnsi="宋体" w:cs="Times New Roman" w:hint="eastAsia"/>
                      <w:sz w:val="24"/>
                      <w:szCs w:val="24"/>
                    </w:rPr>
                    <w:t>达</w:t>
                  </w:r>
                  <w:r w:rsidR="008A3FE4" w:rsidRPr="00382C26">
                    <w:rPr>
                      <w:rFonts w:ascii="宋体" w:eastAsia="宋体" w:hAnsi="宋体" w:cs="Times New Roman" w:hint="eastAsia"/>
                      <w:sz w:val="24"/>
                      <w:szCs w:val="24"/>
                    </w:rPr>
                    <w:t>《污水综合排放标准》</w:t>
                  </w:r>
                  <w:r w:rsidR="008A3FE4">
                    <w:rPr>
                      <w:rFonts w:ascii="宋体" w:eastAsia="宋体" w:hAnsi="宋体" w:cs="Times New Roman" w:hint="eastAsia"/>
                      <w:sz w:val="24"/>
                      <w:szCs w:val="24"/>
                    </w:rPr>
                    <w:t>三级标准后，</w:t>
                  </w:r>
                  <w:r w:rsidRPr="0077465D">
                    <w:rPr>
                      <w:rFonts w:ascii="宋体" w:eastAsia="宋体" w:hAnsi="宋体" w:cs="Times New Roman" w:hint="eastAsia"/>
                      <w:sz w:val="24"/>
                      <w:szCs w:val="24"/>
                      <w:u w:val="single"/>
                    </w:rPr>
                    <w:t>进入卓达创</w:t>
                  </w:r>
                  <w:r w:rsidR="008A3FE4" w:rsidRPr="0077465D">
                    <w:rPr>
                      <w:rFonts w:ascii="宋体" w:eastAsia="宋体" w:hAnsi="宋体" w:cs="Times New Roman" w:hint="eastAsia"/>
                      <w:sz w:val="24"/>
                      <w:szCs w:val="24"/>
                      <w:u w:val="single"/>
                    </w:rPr>
                    <w:t>业</w:t>
                  </w:r>
                  <w:r w:rsidRPr="0077465D">
                    <w:rPr>
                      <w:rFonts w:ascii="宋体" w:eastAsia="宋体" w:hAnsi="宋体" w:cs="Times New Roman" w:hint="eastAsia"/>
                      <w:sz w:val="24"/>
                      <w:szCs w:val="24"/>
                      <w:u w:val="single"/>
                    </w:rPr>
                    <w:t>园自建的污水处理</w:t>
                  </w:r>
                  <w:r w:rsidR="008A3FE4" w:rsidRPr="0077465D">
                    <w:rPr>
                      <w:rFonts w:ascii="宋体" w:eastAsia="宋体" w:hAnsi="宋体" w:cs="Times New Roman" w:hint="eastAsia"/>
                      <w:sz w:val="24"/>
                      <w:szCs w:val="24"/>
                      <w:u w:val="single"/>
                    </w:rPr>
                    <w:t>站</w:t>
                  </w:r>
                  <w:r w:rsidRPr="0077465D">
                    <w:rPr>
                      <w:rFonts w:ascii="宋体" w:eastAsia="宋体" w:hAnsi="宋体" w:cs="Times New Roman" w:hint="eastAsia"/>
                      <w:sz w:val="24"/>
                      <w:szCs w:val="24"/>
                      <w:u w:val="single"/>
                    </w:rPr>
                    <w:t>处理</w:t>
                  </w:r>
                  <w:r w:rsidR="008A3FE4" w:rsidRPr="0077465D">
                    <w:rPr>
                      <w:rFonts w:ascii="宋体" w:eastAsia="宋体" w:hAnsi="宋体" w:cs="Times New Roman"/>
                      <w:sz w:val="24"/>
                      <w:szCs w:val="24"/>
                      <w:u w:val="single"/>
                    </w:rPr>
                    <w:t>达到《城镇污水处理厂污染物排放标准（GB18918—2002）》中一级标准的A类标准后，最终汇入湘江。</w:t>
                  </w:r>
                </w:p>
                <w:p w14:paraId="4BA1A0DD" w14:textId="77777777" w:rsidR="00BE66EC" w:rsidRPr="00382C26" w:rsidRDefault="00FF4634" w:rsidP="00C2777D">
                  <w:pPr>
                    <w:pStyle w:val="21"/>
                    <w:adjustRightInd w:val="0"/>
                    <w:snapToGrid w:val="0"/>
                    <w:spacing w:line="360" w:lineRule="auto"/>
                    <w:ind w:leftChars="0" w:left="0" w:firstLineChars="200" w:firstLine="480"/>
                    <w:jc w:val="center"/>
                    <w:rPr>
                      <w:rFonts w:ascii="宋体" w:eastAsia="宋体" w:hAnsi="宋体" w:cs="Times New Roman"/>
                      <w:sz w:val="24"/>
                      <w:szCs w:val="24"/>
                    </w:rPr>
                  </w:pPr>
                  <w:r>
                    <w:rPr>
                      <w:rFonts w:ascii="Times New Roman" w:eastAsia="宋体" w:hAnsi="宋体" w:cs="Times New Roman"/>
                      <w:sz w:val="24"/>
                      <w:szCs w:val="24"/>
                    </w:rPr>
                    <w:t>表</w:t>
                  </w:r>
                  <w:r w:rsidR="00587349">
                    <w:rPr>
                      <w:rFonts w:ascii="Times New Roman" w:eastAsia="宋体" w:hAnsi="Times New Roman" w:cs="Times New Roman"/>
                      <w:sz w:val="24"/>
                      <w:szCs w:val="24"/>
                    </w:rPr>
                    <w:t>4-4</w:t>
                  </w:r>
                  <w:r w:rsidR="00FF4C23">
                    <w:rPr>
                      <w:rFonts w:ascii="Times New Roman" w:eastAsia="宋体" w:hAnsi="Times New Roman" w:cs="Times New Roman" w:hint="eastAsia"/>
                      <w:sz w:val="24"/>
                      <w:szCs w:val="24"/>
                    </w:rPr>
                    <w:t>污水排放执行标准</w:t>
                  </w:r>
                  <w:r w:rsidR="00C26EB8">
                    <w:rPr>
                      <w:rFonts w:ascii="Times New Roman" w:eastAsia="宋体" w:hAnsi="Times New Roman" w:cs="Times New Roman" w:hint="eastAsia"/>
                      <w:sz w:val="24"/>
                      <w:szCs w:val="24"/>
                    </w:rPr>
                    <w:t>（</w:t>
                  </w:r>
                  <w:r>
                    <w:rPr>
                      <w:rFonts w:ascii="Times New Roman" w:eastAsia="宋体" w:hAnsi="宋体" w:cs="Times New Roman"/>
                      <w:sz w:val="24"/>
                      <w:szCs w:val="24"/>
                    </w:rPr>
                    <w:t>部分</w:t>
                  </w:r>
                  <w:r w:rsidR="00C26EB8">
                    <w:rPr>
                      <w:rFonts w:ascii="Times New Roman" w:eastAsia="宋体" w:hAnsi="Times New Roman" w:cs="Times New Roman" w:hint="eastAsia"/>
                      <w:sz w:val="24"/>
                      <w:szCs w:val="24"/>
                    </w:rPr>
                    <w:t>）</w:t>
                  </w:r>
                </w:p>
                <w:p w14:paraId="12A5119C" w14:textId="77777777" w:rsidR="00BE66EC" w:rsidRDefault="00FF4634" w:rsidP="00C2777D">
                  <w:pPr>
                    <w:adjustRightInd w:val="0"/>
                    <w:snapToGrid w:val="0"/>
                    <w:spacing w:line="360" w:lineRule="auto"/>
                    <w:jc w:val="right"/>
                    <w:rPr>
                      <w:rFonts w:ascii="Times New Roman" w:hAnsi="Times New Roman"/>
                    </w:rPr>
                  </w:pPr>
                  <w:r>
                    <w:rPr>
                      <w:rFonts w:ascii="Times New Roman" w:eastAsia="宋体" w:hAnsi="宋体" w:cs="Times New Roman"/>
                      <w:sz w:val="24"/>
                      <w:szCs w:val="24"/>
                    </w:rPr>
                    <w:t>（单位：</w:t>
                  </w:r>
                  <w:r>
                    <w:rPr>
                      <w:rFonts w:ascii="Times New Roman" w:eastAsia="宋体" w:hAnsi="Times New Roman" w:cs="Times New Roman"/>
                      <w:sz w:val="24"/>
                      <w:szCs w:val="24"/>
                    </w:rPr>
                    <w:t>mg/L</w:t>
                  </w:r>
                  <w:r>
                    <w:rPr>
                      <w:rFonts w:ascii="Times New Roman" w:eastAsia="宋体" w:hAnsi="宋体" w:cs="Times New Roman"/>
                      <w:sz w:val="24"/>
                      <w:szCs w:val="24"/>
                    </w:rPr>
                    <w:t>，</w:t>
                  </w:r>
                  <w:r>
                    <w:rPr>
                      <w:rFonts w:ascii="Times New Roman" w:eastAsia="宋体" w:hAnsi="Times New Roman" w:cs="Times New Roman"/>
                      <w:sz w:val="24"/>
                      <w:szCs w:val="24"/>
                    </w:rPr>
                    <w:t>pH</w:t>
                  </w:r>
                  <w:r>
                    <w:rPr>
                      <w:rFonts w:ascii="Times New Roman" w:eastAsia="宋体" w:hAnsi="宋体" w:cs="Times New Roman"/>
                      <w:sz w:val="24"/>
                      <w:szCs w:val="24"/>
                    </w:rPr>
                    <w:t>除外）</w:t>
                  </w:r>
                </w:p>
              </w:tc>
            </w:tr>
            <w:tr w:rsidR="00BE66EC" w14:paraId="67985697" w14:textId="77777777" w:rsidTr="00587349">
              <w:trPr>
                <w:trHeight w:val="397"/>
                <w:jc w:val="center"/>
              </w:trPr>
              <w:tc>
                <w:tcPr>
                  <w:tcW w:w="1817" w:type="pct"/>
                  <w:vAlign w:val="center"/>
                </w:tcPr>
                <w:p w14:paraId="02362184" w14:textId="77777777" w:rsidR="00BE66EC" w:rsidRDefault="00FF4634" w:rsidP="00C2777D">
                  <w:pPr>
                    <w:adjustRightInd w:val="0"/>
                    <w:snapToGrid w:val="0"/>
                    <w:spacing w:line="360" w:lineRule="auto"/>
                    <w:jc w:val="center"/>
                    <w:rPr>
                      <w:rFonts w:ascii="宋体" w:eastAsia="宋体" w:hAnsi="宋体" w:cs="Times New Roman"/>
                      <w:b/>
                    </w:rPr>
                  </w:pPr>
                  <w:r>
                    <w:rPr>
                      <w:rFonts w:ascii="宋体" w:eastAsia="宋体" w:hAnsi="宋体" w:cs="Times New Roman"/>
                      <w:b/>
                    </w:rPr>
                    <w:t>项目</w:t>
                  </w:r>
                </w:p>
              </w:tc>
              <w:tc>
                <w:tcPr>
                  <w:tcW w:w="432" w:type="pct"/>
                  <w:vAlign w:val="center"/>
                </w:tcPr>
                <w:p w14:paraId="71B07295" w14:textId="77777777" w:rsidR="00BE66EC" w:rsidRDefault="00FF4634" w:rsidP="00C2777D">
                  <w:pPr>
                    <w:adjustRightInd w:val="0"/>
                    <w:snapToGrid w:val="0"/>
                    <w:spacing w:line="360" w:lineRule="auto"/>
                    <w:jc w:val="center"/>
                    <w:rPr>
                      <w:rFonts w:ascii="Times New Roman" w:hAnsi="Times New Roman" w:cs="Times New Roman"/>
                      <w:b/>
                      <w:kern w:val="0"/>
                    </w:rPr>
                  </w:pPr>
                  <w:r>
                    <w:rPr>
                      <w:rFonts w:ascii="Times New Roman" w:hAnsi="Times New Roman" w:cs="Times New Roman"/>
                      <w:b/>
                      <w:kern w:val="0"/>
                    </w:rPr>
                    <w:t>pH</w:t>
                  </w:r>
                </w:p>
              </w:tc>
              <w:tc>
                <w:tcPr>
                  <w:tcW w:w="666" w:type="pct"/>
                  <w:vAlign w:val="center"/>
                </w:tcPr>
                <w:p w14:paraId="1928AFBA" w14:textId="77777777" w:rsidR="00BE66EC" w:rsidRDefault="00FF4634" w:rsidP="00C2777D">
                  <w:pPr>
                    <w:adjustRightInd w:val="0"/>
                    <w:snapToGrid w:val="0"/>
                    <w:spacing w:line="360" w:lineRule="auto"/>
                    <w:jc w:val="center"/>
                    <w:rPr>
                      <w:rFonts w:ascii="Times New Roman" w:hAnsi="Times New Roman" w:cs="Times New Roman"/>
                      <w:b/>
                      <w:kern w:val="0"/>
                    </w:rPr>
                  </w:pPr>
                  <w:proofErr w:type="spellStart"/>
                  <w:r>
                    <w:rPr>
                      <w:rFonts w:ascii="Times New Roman" w:hAnsi="Times New Roman" w:cs="Times New Roman"/>
                      <w:b/>
                      <w:kern w:val="0"/>
                    </w:rPr>
                    <w:t>COD</w:t>
                  </w:r>
                  <w:r>
                    <w:rPr>
                      <w:rFonts w:ascii="Times New Roman" w:hAnsi="Times New Roman" w:cs="Times New Roman" w:hint="eastAsia"/>
                      <w:b/>
                      <w:kern w:val="0"/>
                      <w:vertAlign w:val="subscript"/>
                    </w:rPr>
                    <w:t>Cr</w:t>
                  </w:r>
                  <w:proofErr w:type="spellEnd"/>
                </w:p>
              </w:tc>
              <w:tc>
                <w:tcPr>
                  <w:tcW w:w="750" w:type="pct"/>
                  <w:vAlign w:val="center"/>
                </w:tcPr>
                <w:p w14:paraId="48EA24D9" w14:textId="77777777" w:rsidR="00BE66EC" w:rsidRDefault="00FF4634" w:rsidP="00C2777D">
                  <w:pPr>
                    <w:adjustRightInd w:val="0"/>
                    <w:snapToGrid w:val="0"/>
                    <w:spacing w:line="360" w:lineRule="auto"/>
                    <w:jc w:val="center"/>
                    <w:rPr>
                      <w:rFonts w:ascii="Times New Roman" w:hAnsi="Times New Roman" w:cs="Times New Roman"/>
                      <w:b/>
                    </w:rPr>
                  </w:pPr>
                  <w:r>
                    <w:rPr>
                      <w:rFonts w:ascii="Times New Roman" w:hAnsi="Times New Roman" w:cs="Times New Roman"/>
                      <w:b/>
                    </w:rPr>
                    <w:t>BOD</w:t>
                  </w:r>
                  <w:r>
                    <w:rPr>
                      <w:rFonts w:ascii="Times New Roman" w:hAnsi="Times New Roman" w:cs="Times New Roman"/>
                      <w:b/>
                      <w:vertAlign w:val="subscript"/>
                    </w:rPr>
                    <w:t>5</w:t>
                  </w:r>
                </w:p>
              </w:tc>
              <w:tc>
                <w:tcPr>
                  <w:tcW w:w="666" w:type="pct"/>
                  <w:vAlign w:val="center"/>
                </w:tcPr>
                <w:p w14:paraId="59946E19" w14:textId="77777777" w:rsidR="00BE66EC" w:rsidRDefault="00FF4634" w:rsidP="00C2777D">
                  <w:pPr>
                    <w:adjustRightInd w:val="0"/>
                    <w:snapToGrid w:val="0"/>
                    <w:spacing w:line="360" w:lineRule="auto"/>
                    <w:jc w:val="center"/>
                    <w:rPr>
                      <w:rFonts w:ascii="Times New Roman" w:hAnsi="Times New Roman" w:cs="Times New Roman"/>
                      <w:b/>
                    </w:rPr>
                  </w:pPr>
                  <w:r>
                    <w:rPr>
                      <w:rFonts w:ascii="Times New Roman" w:hAnsi="Times New Roman" w:cs="Times New Roman"/>
                      <w:b/>
                    </w:rPr>
                    <w:t>SS</w:t>
                  </w:r>
                </w:p>
              </w:tc>
              <w:tc>
                <w:tcPr>
                  <w:tcW w:w="670" w:type="pct"/>
                  <w:vAlign w:val="center"/>
                </w:tcPr>
                <w:p w14:paraId="2E50AA0C" w14:textId="77777777" w:rsidR="00BE66EC" w:rsidRDefault="00FF4634" w:rsidP="00C2777D">
                  <w:pPr>
                    <w:adjustRightInd w:val="0"/>
                    <w:snapToGrid w:val="0"/>
                    <w:spacing w:line="360" w:lineRule="auto"/>
                    <w:jc w:val="center"/>
                    <w:rPr>
                      <w:rFonts w:ascii="Times New Roman" w:hAnsi="Times New Roman" w:cs="Times New Roman"/>
                      <w:b/>
                    </w:rPr>
                  </w:pPr>
                  <w:r>
                    <w:rPr>
                      <w:rFonts w:ascii="Times New Roman" w:hAnsi="Times New Roman" w:cs="Times New Roman"/>
                      <w:b/>
                    </w:rPr>
                    <w:t>NH</w:t>
                  </w:r>
                  <w:r>
                    <w:rPr>
                      <w:rFonts w:ascii="Times New Roman" w:hAnsi="Times New Roman" w:cs="Times New Roman"/>
                      <w:b/>
                      <w:vertAlign w:val="subscript"/>
                    </w:rPr>
                    <w:t>3</w:t>
                  </w:r>
                  <w:r>
                    <w:rPr>
                      <w:rFonts w:ascii="Times New Roman" w:hAnsi="Times New Roman" w:cs="Times New Roman"/>
                      <w:b/>
                    </w:rPr>
                    <w:t>-N</w:t>
                  </w:r>
                </w:p>
              </w:tc>
            </w:tr>
            <w:tr w:rsidR="00BE66EC" w14:paraId="3EB4B9AA" w14:textId="77777777" w:rsidTr="00587349">
              <w:trPr>
                <w:trHeight w:val="397"/>
                <w:jc w:val="center"/>
              </w:trPr>
              <w:tc>
                <w:tcPr>
                  <w:tcW w:w="1817" w:type="pct"/>
                  <w:vAlign w:val="center"/>
                </w:tcPr>
                <w:p w14:paraId="5A3EBC97" w14:textId="77777777" w:rsidR="00BE66EC" w:rsidRDefault="00FF4C23" w:rsidP="00C2777D">
                  <w:pPr>
                    <w:pStyle w:val="af1"/>
                    <w:widowControl w:val="0"/>
                    <w:tabs>
                      <w:tab w:val="left" w:pos="2625"/>
                    </w:tabs>
                    <w:adjustRightInd w:val="0"/>
                    <w:snapToGrid w:val="0"/>
                    <w:spacing w:before="0" w:beforeAutospacing="0" w:after="0" w:afterAutospacing="0" w:line="360" w:lineRule="auto"/>
                    <w:jc w:val="center"/>
                    <w:rPr>
                      <w:rFonts w:cs="Times New Roman"/>
                      <w:color w:val="auto"/>
                      <w:sz w:val="21"/>
                      <w:szCs w:val="21"/>
                    </w:rPr>
                  </w:pPr>
                  <w:r>
                    <w:rPr>
                      <w:rFonts w:ascii="Times New Roman" w:hAnsi="Times New Roman" w:cs="Times New Roman" w:hint="eastAsia"/>
                      <w:color w:val="auto"/>
                      <w:sz w:val="21"/>
                      <w:szCs w:val="21"/>
                    </w:rPr>
                    <w:t>《污水综合排放标准》</w:t>
                  </w:r>
                  <w:r>
                    <w:rPr>
                      <w:rFonts w:ascii="Times New Roman" w:hAnsi="Times New Roman" w:cs="Times New Roman"/>
                      <w:color w:val="auto"/>
                      <w:sz w:val="21"/>
                      <w:szCs w:val="21"/>
                    </w:rPr>
                    <w:t xml:space="preserve"> </w:t>
                  </w:r>
                  <w:r w:rsidR="00FF4634">
                    <w:rPr>
                      <w:rFonts w:ascii="Times New Roman" w:hAnsi="Times New Roman" w:cs="Times New Roman"/>
                      <w:color w:val="auto"/>
                      <w:sz w:val="21"/>
                      <w:szCs w:val="21"/>
                    </w:rPr>
                    <w:t>(GB8978-1996)</w:t>
                  </w:r>
                  <w:r w:rsidR="00FF4634">
                    <w:rPr>
                      <w:rFonts w:cs="Times New Roman"/>
                      <w:color w:val="auto"/>
                      <w:sz w:val="21"/>
                      <w:szCs w:val="20"/>
                    </w:rPr>
                    <w:t>三级标准值</w:t>
                  </w:r>
                </w:p>
              </w:tc>
              <w:tc>
                <w:tcPr>
                  <w:tcW w:w="432" w:type="pct"/>
                  <w:vAlign w:val="center"/>
                </w:tcPr>
                <w:p w14:paraId="33D5CF9D" w14:textId="77777777" w:rsidR="00BE66EC" w:rsidRDefault="00FF4634" w:rsidP="00C2777D">
                  <w:pPr>
                    <w:adjustRightInd w:val="0"/>
                    <w:snapToGrid w:val="0"/>
                    <w:spacing w:line="360" w:lineRule="auto"/>
                    <w:jc w:val="center"/>
                    <w:rPr>
                      <w:rFonts w:ascii="Times New Roman" w:hAnsi="Times New Roman" w:cs="Times New Roman"/>
                      <w:kern w:val="0"/>
                    </w:rPr>
                  </w:pPr>
                  <w:r>
                    <w:rPr>
                      <w:rFonts w:ascii="Times New Roman" w:hAnsi="Times New Roman" w:cs="Times New Roman"/>
                      <w:kern w:val="0"/>
                    </w:rPr>
                    <w:t>6-9</w:t>
                  </w:r>
                </w:p>
              </w:tc>
              <w:tc>
                <w:tcPr>
                  <w:tcW w:w="666" w:type="pct"/>
                  <w:vAlign w:val="center"/>
                </w:tcPr>
                <w:p w14:paraId="2C8A7CF3" w14:textId="77777777" w:rsidR="00BE66EC" w:rsidRDefault="00FF4634" w:rsidP="00C2777D">
                  <w:pPr>
                    <w:pStyle w:val="af1"/>
                    <w:widowControl w:val="0"/>
                    <w:tabs>
                      <w:tab w:val="left" w:pos="2625"/>
                    </w:tabs>
                    <w:adjustRightInd w:val="0"/>
                    <w:snapToGrid w:val="0"/>
                    <w:spacing w:before="0" w:beforeAutospacing="0" w:after="0" w:afterAutospacing="0" w:line="36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500</w:t>
                  </w:r>
                </w:p>
              </w:tc>
              <w:tc>
                <w:tcPr>
                  <w:tcW w:w="750" w:type="pct"/>
                  <w:vAlign w:val="center"/>
                </w:tcPr>
                <w:p w14:paraId="57E8319F" w14:textId="77777777" w:rsidR="00BE66EC" w:rsidRDefault="00FF4634" w:rsidP="00C2777D">
                  <w:pPr>
                    <w:pStyle w:val="af1"/>
                    <w:widowControl w:val="0"/>
                    <w:tabs>
                      <w:tab w:val="left" w:pos="2625"/>
                    </w:tabs>
                    <w:adjustRightInd w:val="0"/>
                    <w:snapToGrid w:val="0"/>
                    <w:spacing w:before="0" w:beforeAutospacing="0" w:after="0" w:afterAutospacing="0" w:line="36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300</w:t>
                  </w:r>
                </w:p>
              </w:tc>
              <w:tc>
                <w:tcPr>
                  <w:tcW w:w="666" w:type="pct"/>
                  <w:vAlign w:val="center"/>
                </w:tcPr>
                <w:p w14:paraId="01C47536" w14:textId="77777777" w:rsidR="00BE66EC" w:rsidRDefault="00FF4634" w:rsidP="00C2777D">
                  <w:pPr>
                    <w:adjustRightInd w:val="0"/>
                    <w:snapToGrid w:val="0"/>
                    <w:spacing w:line="360" w:lineRule="auto"/>
                    <w:jc w:val="center"/>
                    <w:rPr>
                      <w:rFonts w:ascii="Times New Roman" w:hAnsi="Times New Roman" w:cs="Times New Roman"/>
                      <w:kern w:val="0"/>
                    </w:rPr>
                  </w:pPr>
                  <w:r>
                    <w:rPr>
                      <w:rFonts w:ascii="Times New Roman" w:hAnsi="Times New Roman" w:cs="Times New Roman"/>
                      <w:kern w:val="0"/>
                    </w:rPr>
                    <w:t>400</w:t>
                  </w:r>
                </w:p>
              </w:tc>
              <w:tc>
                <w:tcPr>
                  <w:tcW w:w="670" w:type="pct"/>
                  <w:vAlign w:val="center"/>
                </w:tcPr>
                <w:p w14:paraId="68D140ED" w14:textId="77777777" w:rsidR="00BE66EC" w:rsidRDefault="00747935" w:rsidP="00C2777D">
                  <w:pPr>
                    <w:adjustRightInd w:val="0"/>
                    <w:snapToGrid w:val="0"/>
                    <w:spacing w:line="360" w:lineRule="auto"/>
                    <w:jc w:val="center"/>
                    <w:rPr>
                      <w:rFonts w:ascii="Times New Roman" w:hAnsi="Times New Roman" w:cs="Times New Roman"/>
                      <w:kern w:val="0"/>
                    </w:rPr>
                  </w:pPr>
                  <w:r>
                    <w:rPr>
                      <w:rFonts w:ascii="Times New Roman" w:hAnsi="Times New Roman" w:cs="Times New Roman"/>
                      <w:kern w:val="0"/>
                    </w:rPr>
                    <w:t>45</w:t>
                  </w:r>
                </w:p>
              </w:tc>
            </w:tr>
            <w:tr w:rsidR="00BE66EC" w14:paraId="3A088F36" w14:textId="77777777" w:rsidTr="00587349">
              <w:trPr>
                <w:trHeight w:val="397"/>
                <w:jc w:val="center"/>
              </w:trPr>
              <w:tc>
                <w:tcPr>
                  <w:tcW w:w="1817" w:type="pct"/>
                  <w:vAlign w:val="center"/>
                </w:tcPr>
                <w:p w14:paraId="36437903" w14:textId="77777777" w:rsidR="00BE66EC" w:rsidRPr="0077465D" w:rsidRDefault="00FF4C23" w:rsidP="00C2777D">
                  <w:pPr>
                    <w:pStyle w:val="af1"/>
                    <w:widowControl w:val="0"/>
                    <w:tabs>
                      <w:tab w:val="left" w:pos="2625"/>
                    </w:tabs>
                    <w:adjustRightInd w:val="0"/>
                    <w:snapToGrid w:val="0"/>
                    <w:spacing w:before="0" w:beforeAutospacing="0" w:after="0" w:afterAutospacing="0" w:line="360" w:lineRule="auto"/>
                    <w:jc w:val="center"/>
                    <w:rPr>
                      <w:rFonts w:cs="Times New Roman"/>
                      <w:u w:val="single"/>
                    </w:rPr>
                  </w:pPr>
                  <w:r w:rsidRPr="0077465D">
                    <w:rPr>
                      <w:rFonts w:ascii="Times New Roman" w:hAnsi="Times New Roman" w:cs="Times New Roman"/>
                      <w:color w:val="auto"/>
                      <w:sz w:val="21"/>
                      <w:szCs w:val="21"/>
                      <w:u w:val="single"/>
                    </w:rPr>
                    <w:t>《城镇污水处理厂污染物排放标准（</w:t>
                  </w:r>
                  <w:r w:rsidRPr="0077465D">
                    <w:rPr>
                      <w:rFonts w:ascii="Times New Roman" w:hAnsi="Times New Roman" w:cs="Times New Roman"/>
                      <w:color w:val="auto"/>
                      <w:sz w:val="21"/>
                      <w:szCs w:val="21"/>
                      <w:u w:val="single"/>
                    </w:rPr>
                    <w:t>GB18918—2002</w:t>
                  </w:r>
                  <w:r w:rsidRPr="0077465D">
                    <w:rPr>
                      <w:rFonts w:ascii="Times New Roman" w:hAnsi="Times New Roman" w:cs="Times New Roman"/>
                      <w:color w:val="auto"/>
                      <w:sz w:val="21"/>
                      <w:szCs w:val="21"/>
                      <w:u w:val="single"/>
                    </w:rPr>
                    <w:t>）》中一级标准的</w:t>
                  </w:r>
                  <w:r w:rsidRPr="0077465D">
                    <w:rPr>
                      <w:rFonts w:ascii="Times New Roman" w:hAnsi="Times New Roman" w:cs="Times New Roman"/>
                      <w:color w:val="auto"/>
                      <w:sz w:val="21"/>
                      <w:szCs w:val="21"/>
                      <w:u w:val="single"/>
                    </w:rPr>
                    <w:t>A</w:t>
                  </w:r>
                  <w:r w:rsidRPr="0077465D">
                    <w:rPr>
                      <w:rFonts w:ascii="Times New Roman" w:hAnsi="Times New Roman" w:cs="Times New Roman"/>
                      <w:color w:val="auto"/>
                      <w:sz w:val="21"/>
                      <w:szCs w:val="21"/>
                      <w:u w:val="single"/>
                    </w:rPr>
                    <w:t>类标准</w:t>
                  </w:r>
                </w:p>
              </w:tc>
              <w:tc>
                <w:tcPr>
                  <w:tcW w:w="432" w:type="pct"/>
                  <w:vAlign w:val="center"/>
                </w:tcPr>
                <w:p w14:paraId="55864227" w14:textId="77777777" w:rsidR="00BE66EC" w:rsidRPr="0077465D" w:rsidRDefault="00FF4C23" w:rsidP="00C2777D">
                  <w:pPr>
                    <w:adjustRightInd w:val="0"/>
                    <w:snapToGrid w:val="0"/>
                    <w:spacing w:line="360" w:lineRule="auto"/>
                    <w:jc w:val="center"/>
                    <w:rPr>
                      <w:rFonts w:ascii="Times New Roman" w:hAnsi="Times New Roman" w:cs="Times New Roman"/>
                      <w:u w:val="single"/>
                    </w:rPr>
                  </w:pPr>
                  <w:r w:rsidRPr="0077465D">
                    <w:rPr>
                      <w:rFonts w:ascii="Times New Roman" w:hAnsi="Times New Roman" w:cs="Times New Roman" w:hint="eastAsia"/>
                      <w:u w:val="single"/>
                    </w:rPr>
                    <w:t>6</w:t>
                  </w:r>
                  <w:r w:rsidRPr="0077465D">
                    <w:rPr>
                      <w:rFonts w:ascii="Times New Roman" w:hAnsi="Times New Roman" w:cs="Times New Roman"/>
                      <w:u w:val="single"/>
                    </w:rPr>
                    <w:t>-9</w:t>
                  </w:r>
                </w:p>
              </w:tc>
              <w:tc>
                <w:tcPr>
                  <w:tcW w:w="666" w:type="pct"/>
                  <w:vAlign w:val="center"/>
                </w:tcPr>
                <w:p w14:paraId="1AA4B8BF" w14:textId="77777777" w:rsidR="00BE66EC" w:rsidRPr="0077465D" w:rsidRDefault="00FF4C23" w:rsidP="00C2777D">
                  <w:pPr>
                    <w:adjustRightInd w:val="0"/>
                    <w:snapToGrid w:val="0"/>
                    <w:spacing w:line="360" w:lineRule="auto"/>
                    <w:jc w:val="center"/>
                    <w:rPr>
                      <w:rFonts w:ascii="Times New Roman" w:hAnsi="Times New Roman" w:cs="Times New Roman"/>
                      <w:u w:val="single"/>
                    </w:rPr>
                  </w:pPr>
                  <w:r w:rsidRPr="0077465D">
                    <w:rPr>
                      <w:rFonts w:ascii="Times New Roman" w:hAnsi="Times New Roman" w:cs="Times New Roman" w:hint="eastAsia"/>
                      <w:u w:val="single"/>
                    </w:rPr>
                    <w:t>5</w:t>
                  </w:r>
                  <w:r w:rsidRPr="0077465D">
                    <w:rPr>
                      <w:rFonts w:ascii="Times New Roman" w:hAnsi="Times New Roman" w:cs="Times New Roman"/>
                      <w:u w:val="single"/>
                    </w:rPr>
                    <w:t>0</w:t>
                  </w:r>
                </w:p>
              </w:tc>
              <w:tc>
                <w:tcPr>
                  <w:tcW w:w="750" w:type="pct"/>
                  <w:vAlign w:val="center"/>
                </w:tcPr>
                <w:p w14:paraId="3C50446A" w14:textId="77777777" w:rsidR="00BE66EC" w:rsidRPr="0077465D" w:rsidRDefault="00FF4C23" w:rsidP="00C2777D">
                  <w:pPr>
                    <w:adjustRightInd w:val="0"/>
                    <w:snapToGrid w:val="0"/>
                    <w:spacing w:line="360" w:lineRule="auto"/>
                    <w:jc w:val="center"/>
                    <w:rPr>
                      <w:rFonts w:ascii="Times New Roman" w:hAnsi="Times New Roman" w:cs="Times New Roman"/>
                      <w:u w:val="single"/>
                    </w:rPr>
                  </w:pPr>
                  <w:r w:rsidRPr="0077465D">
                    <w:rPr>
                      <w:rFonts w:ascii="Times New Roman" w:hAnsi="Times New Roman" w:cs="Times New Roman" w:hint="eastAsia"/>
                      <w:u w:val="single"/>
                    </w:rPr>
                    <w:t>1</w:t>
                  </w:r>
                  <w:r w:rsidRPr="0077465D">
                    <w:rPr>
                      <w:rFonts w:ascii="Times New Roman" w:hAnsi="Times New Roman" w:cs="Times New Roman"/>
                      <w:u w:val="single"/>
                    </w:rPr>
                    <w:t>0</w:t>
                  </w:r>
                </w:p>
              </w:tc>
              <w:tc>
                <w:tcPr>
                  <w:tcW w:w="666" w:type="pct"/>
                  <w:vAlign w:val="center"/>
                </w:tcPr>
                <w:p w14:paraId="6E5D65DB" w14:textId="77777777" w:rsidR="00BE66EC" w:rsidRPr="0077465D" w:rsidRDefault="00FF4C23" w:rsidP="00C2777D">
                  <w:pPr>
                    <w:adjustRightInd w:val="0"/>
                    <w:snapToGrid w:val="0"/>
                    <w:spacing w:line="360" w:lineRule="auto"/>
                    <w:jc w:val="center"/>
                    <w:rPr>
                      <w:rFonts w:ascii="Times New Roman" w:hAnsi="Times New Roman" w:cs="Times New Roman"/>
                      <w:u w:val="single"/>
                    </w:rPr>
                  </w:pPr>
                  <w:r w:rsidRPr="0077465D">
                    <w:rPr>
                      <w:rFonts w:ascii="Times New Roman" w:hAnsi="Times New Roman" w:cs="Times New Roman" w:hint="eastAsia"/>
                      <w:u w:val="single"/>
                    </w:rPr>
                    <w:t>1</w:t>
                  </w:r>
                  <w:r w:rsidRPr="0077465D">
                    <w:rPr>
                      <w:rFonts w:ascii="Times New Roman" w:hAnsi="Times New Roman" w:cs="Times New Roman"/>
                      <w:u w:val="single"/>
                    </w:rPr>
                    <w:t>0</w:t>
                  </w:r>
                </w:p>
              </w:tc>
              <w:tc>
                <w:tcPr>
                  <w:tcW w:w="670" w:type="pct"/>
                  <w:vAlign w:val="center"/>
                </w:tcPr>
                <w:p w14:paraId="10196A1D" w14:textId="77777777" w:rsidR="00BE66EC" w:rsidRPr="0077465D" w:rsidRDefault="00FF4C23" w:rsidP="00C2777D">
                  <w:pPr>
                    <w:adjustRightInd w:val="0"/>
                    <w:snapToGrid w:val="0"/>
                    <w:spacing w:line="360" w:lineRule="auto"/>
                    <w:jc w:val="center"/>
                    <w:rPr>
                      <w:rFonts w:ascii="Times New Roman" w:hAnsi="Times New Roman" w:cs="Times New Roman"/>
                      <w:u w:val="single"/>
                    </w:rPr>
                  </w:pPr>
                  <w:r w:rsidRPr="0077465D">
                    <w:rPr>
                      <w:rFonts w:ascii="Times New Roman" w:hAnsi="Times New Roman" w:cs="Times New Roman"/>
                      <w:u w:val="single"/>
                    </w:rPr>
                    <w:t>5</w:t>
                  </w:r>
                  <w:r w:rsidRPr="0077465D">
                    <w:rPr>
                      <w:rFonts w:ascii="Times New Roman" w:hAnsi="Times New Roman" w:cs="Times New Roman" w:hint="eastAsia"/>
                      <w:u w:val="single"/>
                    </w:rPr>
                    <w:t>（</w:t>
                  </w:r>
                  <w:r w:rsidRPr="0077465D">
                    <w:rPr>
                      <w:rFonts w:ascii="Times New Roman" w:hAnsi="Times New Roman" w:cs="Times New Roman" w:hint="eastAsia"/>
                      <w:u w:val="single"/>
                    </w:rPr>
                    <w:t>8</w:t>
                  </w:r>
                  <w:r w:rsidRPr="0077465D">
                    <w:rPr>
                      <w:rFonts w:ascii="Times New Roman" w:hAnsi="Times New Roman" w:cs="Times New Roman" w:hint="eastAsia"/>
                      <w:u w:val="single"/>
                    </w:rPr>
                    <w:t>）</w:t>
                  </w:r>
                </w:p>
              </w:tc>
            </w:tr>
          </w:tbl>
          <w:p w14:paraId="756AD8B1" w14:textId="77777777" w:rsidR="00BE66EC" w:rsidRDefault="00FF4634" w:rsidP="00C2777D">
            <w:pPr>
              <w:adjustRightInd w:val="0"/>
              <w:snapToGrid w:val="0"/>
              <w:spacing w:line="360" w:lineRule="auto"/>
              <w:rPr>
                <w:rFonts w:ascii="Times New Roman" w:hAnsi="Times New Roman" w:cs="Times New Roman"/>
                <w:bCs/>
              </w:rPr>
            </w:pPr>
            <w:r>
              <w:rPr>
                <w:rFonts w:ascii="Times New Roman" w:hAnsi="Times New Roman" w:cs="Times New Roman"/>
                <w:bCs/>
              </w:rPr>
              <w:t>备注：括号外数值为水温＞</w:t>
            </w:r>
            <w:r>
              <w:rPr>
                <w:rFonts w:ascii="Times New Roman" w:hAnsi="Times New Roman" w:cs="Times New Roman"/>
                <w:bCs/>
              </w:rPr>
              <w:t>12</w:t>
            </w:r>
            <w:r>
              <w:rPr>
                <w:rFonts w:ascii="宋体" w:eastAsia="宋体" w:hAnsi="宋体" w:cs="宋体" w:hint="eastAsia"/>
                <w:bCs/>
              </w:rPr>
              <w:t>℃</w:t>
            </w:r>
            <w:r>
              <w:rPr>
                <w:rFonts w:ascii="Times New Roman" w:hAnsi="Times New Roman" w:cs="Times New Roman"/>
                <w:bCs/>
              </w:rPr>
              <w:t>时的控制指标，括号内数值为水温</w:t>
            </w:r>
            <w:r>
              <w:rPr>
                <w:rFonts w:ascii="Times New Roman" w:hAnsi="Times New Roman" w:cs="Times New Roman"/>
                <w:bCs/>
              </w:rPr>
              <w:t>≤12</w:t>
            </w:r>
            <w:r>
              <w:rPr>
                <w:rFonts w:ascii="宋体" w:eastAsia="宋体" w:hAnsi="宋体" w:cs="宋体" w:hint="eastAsia"/>
                <w:bCs/>
              </w:rPr>
              <w:t>℃</w:t>
            </w:r>
            <w:r>
              <w:rPr>
                <w:rFonts w:ascii="Times New Roman" w:hAnsi="Times New Roman" w:cs="Times New Roman"/>
                <w:bCs/>
              </w:rPr>
              <w:t>时的控制指标。</w:t>
            </w:r>
          </w:p>
          <w:p w14:paraId="1F07E27B" w14:textId="77777777" w:rsidR="00747935" w:rsidRDefault="00747935" w:rsidP="00C2777D">
            <w:pPr>
              <w:adjustRightInd w:val="0"/>
              <w:snapToGrid w:val="0"/>
              <w:spacing w:line="360" w:lineRule="auto"/>
              <w:rPr>
                <w:rFonts w:ascii="Times New Roman" w:hAnsi="Times New Roman" w:cs="Times New Roman"/>
                <w:b/>
              </w:rPr>
            </w:pPr>
            <w:r>
              <w:rPr>
                <w:rFonts w:ascii="Times New Roman" w:hAnsi="Times New Roman" w:cs="Times New Roman" w:hint="eastAsia"/>
                <w:bCs/>
              </w:rPr>
              <w:t>氨氮参考《污水排入城镇下水道水质标准》（</w:t>
            </w:r>
            <w:r>
              <w:rPr>
                <w:rFonts w:ascii="Times New Roman" w:hAnsi="Times New Roman" w:cs="Times New Roman" w:hint="eastAsia"/>
                <w:bCs/>
              </w:rPr>
              <w:t>G</w:t>
            </w:r>
            <w:r>
              <w:rPr>
                <w:rFonts w:ascii="Times New Roman" w:hAnsi="Times New Roman" w:cs="Times New Roman"/>
                <w:bCs/>
              </w:rPr>
              <w:t>BT31962-2015</w:t>
            </w:r>
            <w:r>
              <w:rPr>
                <w:rFonts w:ascii="Times New Roman" w:hAnsi="Times New Roman" w:cs="Times New Roman" w:hint="eastAsia"/>
                <w:bCs/>
              </w:rPr>
              <w:t>）。</w:t>
            </w:r>
          </w:p>
          <w:p w14:paraId="0C885CFB" w14:textId="77777777" w:rsidR="00BE66EC" w:rsidRPr="009D7722" w:rsidRDefault="00FF4634" w:rsidP="00C2777D">
            <w:pPr>
              <w:pStyle w:val="2"/>
              <w:numPr>
                <w:ilvl w:val="0"/>
                <w:numId w:val="0"/>
              </w:numPr>
              <w:adjustRightInd w:val="0"/>
              <w:snapToGrid w:val="0"/>
              <w:ind w:left="480"/>
              <w:rPr>
                <w:rFonts w:ascii="黑体" w:hAnsi="黑体"/>
              </w:rPr>
            </w:pPr>
            <w:r w:rsidRPr="009D7722">
              <w:rPr>
                <w:rFonts w:ascii="黑体" w:hAnsi="黑体" w:hint="eastAsia"/>
              </w:rPr>
              <w:t>2.废气</w:t>
            </w:r>
          </w:p>
          <w:p w14:paraId="6663C9EB" w14:textId="77777777" w:rsidR="00786246" w:rsidRPr="00786246" w:rsidRDefault="00786246" w:rsidP="00C2777D">
            <w:pPr>
              <w:pStyle w:val="21"/>
              <w:adjustRightInd w:val="0"/>
              <w:snapToGrid w:val="0"/>
              <w:spacing w:line="360" w:lineRule="auto"/>
              <w:ind w:leftChars="0" w:left="0" w:firstLineChars="200" w:firstLine="480"/>
              <w:rPr>
                <w:rFonts w:ascii="宋体" w:eastAsia="宋体" w:hAnsi="宋体" w:cs="Times New Roman"/>
                <w:sz w:val="24"/>
                <w:szCs w:val="24"/>
              </w:rPr>
            </w:pPr>
            <w:r w:rsidRPr="00786246">
              <w:rPr>
                <w:rFonts w:ascii="宋体" w:eastAsia="宋体" w:hAnsi="宋体" w:cs="Times New Roman"/>
                <w:sz w:val="24"/>
                <w:szCs w:val="24"/>
              </w:rPr>
              <w:t>颗粒物排放浓度执行《大气污染物综合排放标准》(GB16297-1996)；有组织VOCs执行</w:t>
            </w:r>
            <w:r w:rsidRPr="00B74ADD">
              <w:rPr>
                <w:rFonts w:ascii="宋体" w:eastAsia="宋体" w:hAnsi="宋体" w:cs="Times New Roman"/>
                <w:sz w:val="24"/>
                <w:szCs w:val="24"/>
              </w:rPr>
              <w:t>《</w:t>
            </w:r>
            <w:r w:rsidR="00B74ADD" w:rsidRPr="00B74ADD">
              <w:rPr>
                <w:rFonts w:ascii="宋体" w:eastAsia="宋体" w:hAnsi="宋体" w:cs="Times New Roman" w:hint="eastAsia"/>
                <w:sz w:val="24"/>
                <w:szCs w:val="24"/>
              </w:rPr>
              <w:t>工业企业挥发性有机物排放控制标准</w:t>
            </w:r>
            <w:r w:rsidRPr="00B74ADD">
              <w:rPr>
                <w:rFonts w:ascii="宋体" w:eastAsia="宋体" w:hAnsi="宋体" w:cs="Times New Roman"/>
                <w:sz w:val="24"/>
                <w:szCs w:val="24"/>
              </w:rPr>
              <w:t>》（DB</w:t>
            </w:r>
            <w:r w:rsidR="00B74ADD" w:rsidRPr="00B74ADD">
              <w:rPr>
                <w:rFonts w:ascii="宋体" w:eastAsia="宋体" w:hAnsi="宋体" w:cs="Times New Roman"/>
                <w:sz w:val="24"/>
                <w:szCs w:val="24"/>
              </w:rPr>
              <w:t>12</w:t>
            </w:r>
            <w:r w:rsidRPr="00B74ADD">
              <w:rPr>
                <w:rFonts w:ascii="宋体" w:eastAsia="宋体" w:hAnsi="宋体" w:cs="Times New Roman"/>
                <w:sz w:val="24"/>
                <w:szCs w:val="24"/>
              </w:rPr>
              <w:t>/</w:t>
            </w:r>
            <w:r w:rsidR="00B74ADD" w:rsidRPr="00B74ADD">
              <w:rPr>
                <w:rFonts w:ascii="宋体" w:eastAsia="宋体" w:hAnsi="宋体" w:cs="Times New Roman"/>
                <w:sz w:val="24"/>
                <w:szCs w:val="24"/>
              </w:rPr>
              <w:t>524</w:t>
            </w:r>
            <w:r w:rsidRPr="00B74ADD">
              <w:rPr>
                <w:rFonts w:ascii="宋体" w:eastAsia="宋体" w:hAnsi="宋体" w:cs="Times New Roman"/>
                <w:sz w:val="24"/>
                <w:szCs w:val="24"/>
              </w:rPr>
              <w:t>-201</w:t>
            </w:r>
            <w:r w:rsidR="00B74ADD" w:rsidRPr="00B74ADD">
              <w:rPr>
                <w:rFonts w:ascii="宋体" w:eastAsia="宋体" w:hAnsi="宋体" w:cs="Times New Roman"/>
                <w:sz w:val="24"/>
                <w:szCs w:val="24"/>
              </w:rPr>
              <w:t>4</w:t>
            </w:r>
            <w:r w:rsidRPr="00B74ADD">
              <w:rPr>
                <w:rFonts w:ascii="宋体" w:eastAsia="宋体" w:hAnsi="宋体" w:cs="Times New Roman"/>
                <w:sz w:val="24"/>
                <w:szCs w:val="24"/>
              </w:rPr>
              <w:t>）；</w:t>
            </w:r>
            <w:r w:rsidR="008A3FE4">
              <w:rPr>
                <w:rFonts w:ascii="宋体" w:eastAsia="宋体" w:hAnsi="宋体" w:cs="Times New Roman" w:hint="eastAsia"/>
                <w:sz w:val="24"/>
                <w:szCs w:val="24"/>
              </w:rPr>
              <w:t>天</w:t>
            </w:r>
            <w:r w:rsidR="0038333A">
              <w:rPr>
                <w:rFonts w:ascii="宋体" w:eastAsia="宋体" w:hAnsi="宋体" w:cs="Times New Roman" w:hint="eastAsia"/>
                <w:sz w:val="24"/>
                <w:szCs w:val="24"/>
              </w:rPr>
              <w:t>然气燃烧废气执行《锅炉大气污染物排放标准》（G</w:t>
            </w:r>
            <w:r w:rsidR="0038333A">
              <w:rPr>
                <w:rFonts w:ascii="宋体" w:eastAsia="宋体" w:hAnsi="宋体" w:cs="Times New Roman"/>
                <w:sz w:val="24"/>
                <w:szCs w:val="24"/>
              </w:rPr>
              <w:t>B13271-2014</w:t>
            </w:r>
            <w:r w:rsidR="0038333A">
              <w:rPr>
                <w:rFonts w:ascii="宋体" w:eastAsia="宋体" w:hAnsi="宋体" w:cs="Times New Roman" w:hint="eastAsia"/>
                <w:sz w:val="24"/>
                <w:szCs w:val="24"/>
              </w:rPr>
              <w:t>）中的特别排放标准限值；</w:t>
            </w:r>
            <w:r>
              <w:rPr>
                <w:rFonts w:ascii="宋体" w:eastAsia="宋体" w:hAnsi="宋体" w:cs="Times New Roman" w:hint="eastAsia"/>
                <w:sz w:val="24"/>
                <w:szCs w:val="24"/>
              </w:rPr>
              <w:t>油烟废气执行《饮食业油烟排放标准》（G</w:t>
            </w:r>
            <w:r>
              <w:rPr>
                <w:rFonts w:ascii="宋体" w:eastAsia="宋体" w:hAnsi="宋体" w:cs="Times New Roman"/>
                <w:sz w:val="24"/>
                <w:szCs w:val="24"/>
              </w:rPr>
              <w:t>B18423-2001</w:t>
            </w:r>
            <w:r>
              <w:rPr>
                <w:rFonts w:ascii="宋体" w:eastAsia="宋体" w:hAnsi="宋体" w:cs="Times New Roman" w:hint="eastAsia"/>
                <w:sz w:val="24"/>
                <w:szCs w:val="24"/>
              </w:rPr>
              <w:t>）</w:t>
            </w:r>
            <w:r w:rsidRPr="00786246">
              <w:rPr>
                <w:rFonts w:ascii="宋体" w:eastAsia="宋体" w:hAnsi="宋体" w:cs="Times New Roman"/>
                <w:sz w:val="24"/>
                <w:szCs w:val="24"/>
              </w:rPr>
              <w:t>。</w:t>
            </w:r>
          </w:p>
          <w:p w14:paraId="1D463A2E" w14:textId="77777777" w:rsidR="00BE66EC" w:rsidRPr="009D7722" w:rsidRDefault="00FF4634" w:rsidP="00C2777D">
            <w:pPr>
              <w:pStyle w:val="lh--0"/>
              <w:numPr>
                <w:ilvl w:val="0"/>
                <w:numId w:val="0"/>
              </w:numPr>
              <w:adjustRightInd w:val="0"/>
              <w:snapToGrid w:val="0"/>
              <w:spacing w:before="156" w:afterLines="50" w:after="156" w:line="360" w:lineRule="auto"/>
              <w:rPr>
                <w:rFonts w:cs="Times New Roman"/>
              </w:rPr>
            </w:pPr>
            <w:r w:rsidRPr="009D7722">
              <w:rPr>
                <w:rFonts w:cs="Times New Roman" w:hint="eastAsia"/>
              </w:rPr>
              <w:t>表</w:t>
            </w:r>
            <w:r w:rsidR="00587349" w:rsidRPr="009D7722">
              <w:rPr>
                <w:rFonts w:cs="Times New Roman"/>
              </w:rPr>
              <w:t>4-5</w:t>
            </w:r>
            <w:r w:rsidRPr="009D7722">
              <w:rPr>
                <w:rFonts w:cs="Times New Roman" w:hint="eastAsia"/>
              </w:rPr>
              <w:t xml:space="preserve"> </w:t>
            </w:r>
            <w:r w:rsidRPr="009D7722">
              <w:rPr>
                <w:rFonts w:cs="Times New Roman"/>
              </w:rPr>
              <w:t>《大气污染物综合排放标准》（</w:t>
            </w:r>
            <w:r w:rsidRPr="009D7722">
              <w:rPr>
                <w:rFonts w:cs="Times New Roman"/>
              </w:rPr>
              <w:t>GB16297-1996</w:t>
            </w:r>
            <w:r w:rsidRPr="009D7722">
              <w:rPr>
                <w:rFonts w:cs="Times New Roman"/>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
              <w:gridCol w:w="1962"/>
              <w:gridCol w:w="1954"/>
              <w:gridCol w:w="1962"/>
              <w:gridCol w:w="1459"/>
            </w:tblGrid>
            <w:tr w:rsidR="00BE66EC" w:rsidRPr="009D7722" w14:paraId="7DFFA016" w14:textId="77777777">
              <w:trPr>
                <w:trHeight w:val="340"/>
                <w:jc w:val="center"/>
              </w:trPr>
              <w:tc>
                <w:tcPr>
                  <w:tcW w:w="565" w:type="pct"/>
                  <w:vMerge w:val="restart"/>
                  <w:vAlign w:val="center"/>
                </w:tcPr>
                <w:p w14:paraId="2A32A937" w14:textId="77777777" w:rsidR="00BE66EC" w:rsidRPr="009D7722" w:rsidRDefault="00FF4634" w:rsidP="00C2777D">
                  <w:pPr>
                    <w:pStyle w:val="lh--4"/>
                    <w:adjustRightInd w:val="0"/>
                    <w:snapToGrid w:val="0"/>
                    <w:spacing w:line="360" w:lineRule="auto"/>
                    <w:rPr>
                      <w:b/>
                    </w:rPr>
                  </w:pPr>
                  <w:r w:rsidRPr="009D7722">
                    <w:rPr>
                      <w:b/>
                    </w:rPr>
                    <w:t>污染物</w:t>
                  </w:r>
                </w:p>
              </w:tc>
              <w:tc>
                <w:tcPr>
                  <w:tcW w:w="1186" w:type="pct"/>
                  <w:vMerge w:val="restart"/>
                  <w:vAlign w:val="center"/>
                </w:tcPr>
                <w:p w14:paraId="749266CA" w14:textId="77777777" w:rsidR="00BE66EC" w:rsidRPr="009D7722" w:rsidRDefault="00FF4634" w:rsidP="00C2777D">
                  <w:pPr>
                    <w:pStyle w:val="lh--4"/>
                    <w:adjustRightInd w:val="0"/>
                    <w:snapToGrid w:val="0"/>
                    <w:spacing w:line="360" w:lineRule="auto"/>
                    <w:rPr>
                      <w:b/>
                    </w:rPr>
                  </w:pPr>
                  <w:r w:rsidRPr="009D7722">
                    <w:rPr>
                      <w:b/>
                    </w:rPr>
                    <w:t>最高允许排放浓度</w:t>
                  </w:r>
                  <w:r w:rsidRPr="009D7722">
                    <w:rPr>
                      <w:b/>
                    </w:rPr>
                    <w:t>(mg/m</w:t>
                  </w:r>
                  <w:r w:rsidRPr="009D7722">
                    <w:rPr>
                      <w:b/>
                      <w:vertAlign w:val="superscript"/>
                    </w:rPr>
                    <w:t>3</w:t>
                  </w:r>
                  <w:r w:rsidRPr="009D7722">
                    <w:rPr>
                      <w:b/>
                    </w:rPr>
                    <w:t>)</w:t>
                  </w:r>
                </w:p>
              </w:tc>
              <w:tc>
                <w:tcPr>
                  <w:tcW w:w="1181" w:type="pct"/>
                  <w:vMerge w:val="restart"/>
                  <w:vAlign w:val="center"/>
                </w:tcPr>
                <w:p w14:paraId="2F7E3BFC" w14:textId="77777777" w:rsidR="00BE66EC" w:rsidRPr="009D7722" w:rsidRDefault="00FF4634" w:rsidP="00C2777D">
                  <w:pPr>
                    <w:pStyle w:val="lh--4"/>
                    <w:adjustRightInd w:val="0"/>
                    <w:snapToGrid w:val="0"/>
                    <w:spacing w:line="360" w:lineRule="auto"/>
                    <w:rPr>
                      <w:b/>
                    </w:rPr>
                  </w:pPr>
                  <w:r w:rsidRPr="009D7722">
                    <w:rPr>
                      <w:b/>
                    </w:rPr>
                    <w:t>最高允许排放速率（</w:t>
                  </w:r>
                  <w:r w:rsidRPr="009D7722">
                    <w:rPr>
                      <w:b/>
                    </w:rPr>
                    <w:t>kg/h</w:t>
                  </w:r>
                  <w:r w:rsidRPr="009D7722">
                    <w:rPr>
                      <w:b/>
                    </w:rPr>
                    <w:t>）</w:t>
                  </w:r>
                </w:p>
              </w:tc>
              <w:tc>
                <w:tcPr>
                  <w:tcW w:w="2068" w:type="pct"/>
                  <w:gridSpan w:val="2"/>
                  <w:vAlign w:val="center"/>
                </w:tcPr>
                <w:p w14:paraId="18CFFBE8" w14:textId="77777777" w:rsidR="00BE66EC" w:rsidRPr="009D7722" w:rsidRDefault="00FF4634" w:rsidP="00C2777D">
                  <w:pPr>
                    <w:pStyle w:val="lh--4"/>
                    <w:adjustRightInd w:val="0"/>
                    <w:snapToGrid w:val="0"/>
                    <w:spacing w:line="360" w:lineRule="auto"/>
                    <w:rPr>
                      <w:b/>
                    </w:rPr>
                  </w:pPr>
                  <w:r w:rsidRPr="009D7722">
                    <w:rPr>
                      <w:b/>
                    </w:rPr>
                    <w:t>无组织排放监测浓度限值</w:t>
                  </w:r>
                  <w:r w:rsidRPr="009D7722">
                    <w:rPr>
                      <w:b/>
                    </w:rPr>
                    <w:t xml:space="preserve"> </w:t>
                  </w:r>
                </w:p>
              </w:tc>
            </w:tr>
            <w:tr w:rsidR="00BE66EC" w:rsidRPr="009D7722" w14:paraId="287EDAB0" w14:textId="77777777">
              <w:trPr>
                <w:trHeight w:val="340"/>
                <w:jc w:val="center"/>
              </w:trPr>
              <w:tc>
                <w:tcPr>
                  <w:tcW w:w="565" w:type="pct"/>
                  <w:vMerge/>
                  <w:vAlign w:val="center"/>
                </w:tcPr>
                <w:p w14:paraId="52AD5DA8" w14:textId="77777777" w:rsidR="00BE66EC" w:rsidRPr="009D7722" w:rsidRDefault="00BE66EC" w:rsidP="00C2777D">
                  <w:pPr>
                    <w:pStyle w:val="lh--4"/>
                    <w:adjustRightInd w:val="0"/>
                    <w:snapToGrid w:val="0"/>
                    <w:spacing w:line="360" w:lineRule="auto"/>
                    <w:rPr>
                      <w:b/>
                    </w:rPr>
                  </w:pPr>
                </w:p>
              </w:tc>
              <w:tc>
                <w:tcPr>
                  <w:tcW w:w="1186" w:type="pct"/>
                  <w:vMerge/>
                  <w:vAlign w:val="center"/>
                </w:tcPr>
                <w:p w14:paraId="5FEEE500" w14:textId="77777777" w:rsidR="00BE66EC" w:rsidRPr="009D7722" w:rsidRDefault="00BE66EC" w:rsidP="00C2777D">
                  <w:pPr>
                    <w:pStyle w:val="lh--4"/>
                    <w:adjustRightInd w:val="0"/>
                    <w:snapToGrid w:val="0"/>
                    <w:spacing w:line="360" w:lineRule="auto"/>
                    <w:rPr>
                      <w:b/>
                    </w:rPr>
                  </w:pPr>
                </w:p>
              </w:tc>
              <w:tc>
                <w:tcPr>
                  <w:tcW w:w="1181" w:type="pct"/>
                  <w:vMerge/>
                </w:tcPr>
                <w:p w14:paraId="6AD40B36" w14:textId="77777777" w:rsidR="00BE66EC" w:rsidRPr="009D7722" w:rsidRDefault="00BE66EC" w:rsidP="00C2777D">
                  <w:pPr>
                    <w:pStyle w:val="lh--4"/>
                    <w:adjustRightInd w:val="0"/>
                    <w:snapToGrid w:val="0"/>
                    <w:spacing w:line="360" w:lineRule="auto"/>
                    <w:rPr>
                      <w:b/>
                    </w:rPr>
                  </w:pPr>
                </w:p>
              </w:tc>
              <w:tc>
                <w:tcPr>
                  <w:tcW w:w="1186" w:type="pct"/>
                  <w:vAlign w:val="center"/>
                </w:tcPr>
                <w:p w14:paraId="63BF0B21" w14:textId="77777777" w:rsidR="00BE66EC" w:rsidRPr="009D7722" w:rsidRDefault="00FF4634" w:rsidP="00C2777D">
                  <w:pPr>
                    <w:pStyle w:val="lh--4"/>
                    <w:adjustRightInd w:val="0"/>
                    <w:snapToGrid w:val="0"/>
                    <w:spacing w:line="360" w:lineRule="auto"/>
                    <w:rPr>
                      <w:b/>
                    </w:rPr>
                  </w:pPr>
                  <w:r w:rsidRPr="009D7722">
                    <w:rPr>
                      <w:b/>
                    </w:rPr>
                    <w:t>监控点</w:t>
                  </w:r>
                </w:p>
              </w:tc>
              <w:tc>
                <w:tcPr>
                  <w:tcW w:w="882" w:type="pct"/>
                  <w:vAlign w:val="center"/>
                </w:tcPr>
                <w:p w14:paraId="331ADC36" w14:textId="77777777" w:rsidR="00BE66EC" w:rsidRPr="009D7722" w:rsidRDefault="00FF4634" w:rsidP="00C2777D">
                  <w:pPr>
                    <w:pStyle w:val="lh--4"/>
                    <w:adjustRightInd w:val="0"/>
                    <w:snapToGrid w:val="0"/>
                    <w:spacing w:line="360" w:lineRule="auto"/>
                    <w:rPr>
                      <w:b/>
                    </w:rPr>
                  </w:pPr>
                  <w:r w:rsidRPr="009D7722">
                    <w:rPr>
                      <w:b/>
                    </w:rPr>
                    <w:t>浓度</w:t>
                  </w:r>
                  <w:r w:rsidRPr="009D7722">
                    <w:rPr>
                      <w:b/>
                    </w:rPr>
                    <w:t>(mg/m</w:t>
                  </w:r>
                  <w:r w:rsidRPr="009D7722">
                    <w:rPr>
                      <w:b/>
                      <w:vertAlign w:val="superscript"/>
                    </w:rPr>
                    <w:t>3</w:t>
                  </w:r>
                  <w:r w:rsidRPr="009D7722">
                    <w:rPr>
                      <w:b/>
                    </w:rPr>
                    <w:t>)</w:t>
                  </w:r>
                </w:p>
              </w:tc>
            </w:tr>
            <w:tr w:rsidR="00BE66EC" w:rsidRPr="009D7722" w14:paraId="33EEF2F5" w14:textId="77777777">
              <w:trPr>
                <w:trHeight w:val="340"/>
                <w:jc w:val="center"/>
              </w:trPr>
              <w:tc>
                <w:tcPr>
                  <w:tcW w:w="565" w:type="pct"/>
                  <w:vAlign w:val="center"/>
                </w:tcPr>
                <w:p w14:paraId="259847F6" w14:textId="77777777" w:rsidR="00BE66EC" w:rsidRPr="009D7722" w:rsidRDefault="00FF4634" w:rsidP="00C2777D">
                  <w:pPr>
                    <w:pStyle w:val="lh--4"/>
                    <w:adjustRightInd w:val="0"/>
                    <w:snapToGrid w:val="0"/>
                    <w:spacing w:line="360" w:lineRule="auto"/>
                  </w:pPr>
                  <w:r w:rsidRPr="009D7722">
                    <w:t>颗粒物</w:t>
                  </w:r>
                </w:p>
              </w:tc>
              <w:tc>
                <w:tcPr>
                  <w:tcW w:w="1186" w:type="pct"/>
                  <w:vAlign w:val="center"/>
                </w:tcPr>
                <w:p w14:paraId="5E0D80C8" w14:textId="77777777" w:rsidR="00BE66EC" w:rsidRPr="009D7722" w:rsidRDefault="00FF4634" w:rsidP="00C2777D">
                  <w:pPr>
                    <w:pStyle w:val="lh--4"/>
                    <w:adjustRightInd w:val="0"/>
                    <w:snapToGrid w:val="0"/>
                    <w:spacing w:line="360" w:lineRule="auto"/>
                  </w:pPr>
                  <w:r w:rsidRPr="009D7722">
                    <w:t>120</w:t>
                  </w:r>
                </w:p>
              </w:tc>
              <w:tc>
                <w:tcPr>
                  <w:tcW w:w="1181" w:type="pct"/>
                  <w:vAlign w:val="center"/>
                </w:tcPr>
                <w:p w14:paraId="47125F62" w14:textId="77777777" w:rsidR="00BE66EC" w:rsidRPr="009D7722" w:rsidRDefault="00FF4634" w:rsidP="00C2777D">
                  <w:pPr>
                    <w:pStyle w:val="lh--4"/>
                    <w:adjustRightInd w:val="0"/>
                    <w:snapToGrid w:val="0"/>
                    <w:spacing w:line="360" w:lineRule="auto"/>
                  </w:pPr>
                  <w:r w:rsidRPr="009D7722">
                    <w:t>3.5</w:t>
                  </w:r>
                </w:p>
              </w:tc>
              <w:tc>
                <w:tcPr>
                  <w:tcW w:w="1186" w:type="pct"/>
                  <w:vAlign w:val="center"/>
                </w:tcPr>
                <w:p w14:paraId="26E20D91" w14:textId="77777777" w:rsidR="00BE66EC" w:rsidRPr="009D7722" w:rsidRDefault="00FF4634" w:rsidP="00C2777D">
                  <w:pPr>
                    <w:pStyle w:val="lh--4"/>
                    <w:adjustRightInd w:val="0"/>
                    <w:snapToGrid w:val="0"/>
                    <w:spacing w:line="360" w:lineRule="auto"/>
                  </w:pPr>
                  <w:r w:rsidRPr="009D7722">
                    <w:t>周界外浓度最高点</w:t>
                  </w:r>
                </w:p>
              </w:tc>
              <w:tc>
                <w:tcPr>
                  <w:tcW w:w="882" w:type="pct"/>
                  <w:vAlign w:val="center"/>
                </w:tcPr>
                <w:p w14:paraId="492F3AC8" w14:textId="77777777" w:rsidR="00BE66EC" w:rsidRPr="009D7722" w:rsidRDefault="00FF4634" w:rsidP="00C2777D">
                  <w:pPr>
                    <w:pStyle w:val="lh--4"/>
                    <w:adjustRightInd w:val="0"/>
                    <w:snapToGrid w:val="0"/>
                    <w:spacing w:line="360" w:lineRule="auto"/>
                  </w:pPr>
                  <w:r w:rsidRPr="009D7722">
                    <w:t>1.0</w:t>
                  </w:r>
                </w:p>
              </w:tc>
            </w:tr>
          </w:tbl>
          <w:p w14:paraId="70EB74D9" w14:textId="77777777" w:rsidR="009D7722" w:rsidRPr="002D0341" w:rsidRDefault="009D7722" w:rsidP="00C2777D">
            <w:pPr>
              <w:pStyle w:val="lh--0"/>
              <w:numPr>
                <w:ilvl w:val="0"/>
                <w:numId w:val="0"/>
              </w:numPr>
              <w:adjustRightInd w:val="0"/>
              <w:snapToGrid w:val="0"/>
              <w:spacing w:before="156" w:afterLines="50" w:after="156" w:line="360" w:lineRule="auto"/>
              <w:rPr>
                <w:rFonts w:cs="Times New Roman"/>
              </w:rPr>
            </w:pPr>
            <w:r w:rsidRPr="002D0341">
              <w:rPr>
                <w:rFonts w:cs="Times New Roman" w:hint="eastAsia"/>
              </w:rPr>
              <w:t>表</w:t>
            </w:r>
            <w:r w:rsidRPr="002D0341">
              <w:rPr>
                <w:rFonts w:cs="Times New Roman" w:hint="eastAsia"/>
              </w:rPr>
              <w:t>4</w:t>
            </w:r>
            <w:r w:rsidRPr="002D0341">
              <w:rPr>
                <w:rFonts w:cs="Times New Roman"/>
              </w:rPr>
              <w:t>-</w:t>
            </w:r>
            <w:r w:rsidR="0038333A">
              <w:rPr>
                <w:rFonts w:cs="Times New Roman"/>
              </w:rPr>
              <w:t>6</w:t>
            </w:r>
            <w:r w:rsidR="00214EE2" w:rsidRPr="002D0341">
              <w:rPr>
                <w:rFonts w:cs="Times New Roman"/>
              </w:rPr>
              <w:t xml:space="preserve"> </w:t>
            </w:r>
            <w:r w:rsidR="002503BC" w:rsidRPr="002D0341">
              <w:rPr>
                <w:rFonts w:cs="Times New Roman" w:hint="eastAsia"/>
              </w:rPr>
              <w:t>有机废气排放执行标准</w:t>
            </w:r>
          </w:p>
          <w:tbl>
            <w:tblPr>
              <w:tblStyle w:val="af4"/>
              <w:tblW w:w="5000" w:type="pct"/>
              <w:jc w:val="center"/>
              <w:tblLook w:val="04A0" w:firstRow="1" w:lastRow="0" w:firstColumn="1" w:lastColumn="0" w:noHBand="0" w:noVBand="1"/>
            </w:tblPr>
            <w:tblGrid>
              <w:gridCol w:w="2043"/>
              <w:gridCol w:w="3337"/>
              <w:gridCol w:w="2893"/>
            </w:tblGrid>
            <w:tr w:rsidR="008A3FE4" w:rsidRPr="00B74ADD" w14:paraId="5AF41156" w14:textId="77777777" w:rsidTr="008A3FE4">
              <w:trPr>
                <w:trHeight w:val="397"/>
                <w:jc w:val="center"/>
              </w:trPr>
              <w:tc>
                <w:tcPr>
                  <w:tcW w:w="5270" w:type="dxa"/>
                  <w:gridSpan w:val="3"/>
                </w:tcPr>
                <w:p w14:paraId="13EE8C7D" w14:textId="77777777" w:rsidR="008A3FE4" w:rsidRPr="008770FC" w:rsidRDefault="008A3FE4" w:rsidP="00C2777D">
                  <w:pPr>
                    <w:pStyle w:val="lh--4"/>
                    <w:adjustRightInd w:val="0"/>
                    <w:snapToGrid w:val="0"/>
                    <w:spacing w:line="360" w:lineRule="auto"/>
                    <w:rPr>
                      <w:rFonts w:eastAsiaTheme="minorEastAsia" w:cs="Times New Roman"/>
                      <w:b/>
                      <w:bCs/>
                      <w:kern w:val="2"/>
                      <w:szCs w:val="21"/>
                    </w:rPr>
                  </w:pPr>
                  <w:r w:rsidRPr="008770FC">
                    <w:rPr>
                      <w:rFonts w:eastAsiaTheme="minorEastAsia" w:cs="Times New Roman"/>
                      <w:b/>
                      <w:bCs/>
                      <w:kern w:val="2"/>
                      <w:szCs w:val="21"/>
                    </w:rPr>
                    <w:t>《</w:t>
                  </w:r>
                  <w:r w:rsidRPr="008770FC">
                    <w:rPr>
                      <w:rFonts w:eastAsiaTheme="minorEastAsia" w:cs="Times New Roman"/>
                      <w:b/>
                      <w:bCs/>
                      <w:szCs w:val="21"/>
                    </w:rPr>
                    <w:t>工业企业挥发性有机物排放控制标准</w:t>
                  </w:r>
                  <w:r w:rsidRPr="008770FC">
                    <w:rPr>
                      <w:rFonts w:eastAsiaTheme="minorEastAsia" w:cs="Times New Roman"/>
                      <w:b/>
                      <w:bCs/>
                      <w:kern w:val="2"/>
                      <w:szCs w:val="21"/>
                    </w:rPr>
                    <w:t>》</w:t>
                  </w:r>
                </w:p>
                <w:p w14:paraId="4190615D" w14:textId="77777777" w:rsidR="008A3FE4" w:rsidRPr="008770FC" w:rsidRDefault="008A3FE4" w:rsidP="00C2777D">
                  <w:pPr>
                    <w:pStyle w:val="lh--4"/>
                    <w:adjustRightInd w:val="0"/>
                    <w:snapToGrid w:val="0"/>
                    <w:spacing w:line="360" w:lineRule="auto"/>
                    <w:rPr>
                      <w:rFonts w:eastAsiaTheme="minorEastAsia" w:cs="Times New Roman"/>
                      <w:b/>
                      <w:bCs/>
                      <w:szCs w:val="21"/>
                    </w:rPr>
                  </w:pPr>
                  <w:r w:rsidRPr="008770FC">
                    <w:rPr>
                      <w:rFonts w:eastAsiaTheme="minorEastAsia" w:cs="Times New Roman"/>
                      <w:b/>
                      <w:bCs/>
                      <w:kern w:val="2"/>
                      <w:szCs w:val="21"/>
                    </w:rPr>
                    <w:t>（</w:t>
                  </w:r>
                  <w:r w:rsidRPr="008770FC">
                    <w:rPr>
                      <w:rFonts w:eastAsiaTheme="minorEastAsia" w:cs="Times New Roman"/>
                      <w:b/>
                      <w:bCs/>
                      <w:kern w:val="2"/>
                      <w:szCs w:val="21"/>
                    </w:rPr>
                    <w:t>DB</w:t>
                  </w:r>
                  <w:r w:rsidRPr="008770FC">
                    <w:rPr>
                      <w:rFonts w:eastAsiaTheme="minorEastAsia" w:cs="Times New Roman"/>
                      <w:b/>
                      <w:bCs/>
                      <w:szCs w:val="21"/>
                    </w:rPr>
                    <w:t>12</w:t>
                  </w:r>
                  <w:r w:rsidRPr="008770FC">
                    <w:rPr>
                      <w:rFonts w:eastAsiaTheme="minorEastAsia" w:cs="Times New Roman"/>
                      <w:b/>
                      <w:bCs/>
                      <w:kern w:val="2"/>
                      <w:szCs w:val="21"/>
                    </w:rPr>
                    <w:t>/</w:t>
                  </w:r>
                  <w:r w:rsidRPr="008770FC">
                    <w:rPr>
                      <w:rFonts w:eastAsiaTheme="minorEastAsia" w:cs="Times New Roman"/>
                      <w:b/>
                      <w:bCs/>
                      <w:szCs w:val="21"/>
                    </w:rPr>
                    <w:t>524</w:t>
                  </w:r>
                  <w:r w:rsidRPr="008770FC">
                    <w:rPr>
                      <w:rFonts w:eastAsiaTheme="minorEastAsia" w:cs="Times New Roman"/>
                      <w:b/>
                      <w:bCs/>
                      <w:kern w:val="2"/>
                      <w:szCs w:val="21"/>
                    </w:rPr>
                    <w:t>-201</w:t>
                  </w:r>
                  <w:r w:rsidRPr="008770FC">
                    <w:rPr>
                      <w:rFonts w:eastAsiaTheme="minorEastAsia" w:cs="Times New Roman"/>
                      <w:b/>
                      <w:bCs/>
                      <w:szCs w:val="21"/>
                    </w:rPr>
                    <w:t>4</w:t>
                  </w:r>
                  <w:r w:rsidRPr="008770FC">
                    <w:rPr>
                      <w:rFonts w:eastAsiaTheme="minorEastAsia" w:cs="Times New Roman"/>
                      <w:b/>
                      <w:bCs/>
                      <w:kern w:val="2"/>
                      <w:szCs w:val="21"/>
                    </w:rPr>
                    <w:t>）</w:t>
                  </w:r>
                </w:p>
              </w:tc>
            </w:tr>
            <w:tr w:rsidR="008A3FE4" w:rsidRPr="00B74ADD" w14:paraId="68106516" w14:textId="77777777" w:rsidTr="008A3FE4">
              <w:trPr>
                <w:trHeight w:val="397"/>
                <w:jc w:val="center"/>
              </w:trPr>
              <w:tc>
                <w:tcPr>
                  <w:tcW w:w="1301" w:type="dxa"/>
                </w:tcPr>
                <w:p w14:paraId="604A074D" w14:textId="77777777" w:rsidR="008A3FE4" w:rsidRPr="00B74ADD" w:rsidRDefault="008A3FE4" w:rsidP="00C2777D">
                  <w:pPr>
                    <w:pStyle w:val="lh--4"/>
                    <w:adjustRightInd w:val="0"/>
                    <w:snapToGrid w:val="0"/>
                    <w:spacing w:line="360" w:lineRule="auto"/>
                    <w:rPr>
                      <w:rFonts w:eastAsiaTheme="minorEastAsia" w:cs="Times New Roman"/>
                      <w:szCs w:val="21"/>
                    </w:rPr>
                  </w:pPr>
                  <w:r w:rsidRPr="00B74ADD">
                    <w:rPr>
                      <w:rFonts w:eastAsiaTheme="minorEastAsia" w:cs="Times New Roman"/>
                      <w:szCs w:val="21"/>
                    </w:rPr>
                    <w:t>污染物</w:t>
                  </w:r>
                </w:p>
              </w:tc>
              <w:tc>
                <w:tcPr>
                  <w:tcW w:w="2126" w:type="dxa"/>
                </w:tcPr>
                <w:p w14:paraId="130706DE" w14:textId="77777777" w:rsidR="008A3FE4" w:rsidRPr="00B74ADD" w:rsidRDefault="008A3FE4" w:rsidP="00C2777D">
                  <w:pPr>
                    <w:pStyle w:val="lh--4"/>
                    <w:adjustRightInd w:val="0"/>
                    <w:snapToGrid w:val="0"/>
                    <w:spacing w:line="360" w:lineRule="auto"/>
                    <w:rPr>
                      <w:rFonts w:eastAsiaTheme="minorEastAsia" w:cs="Times New Roman"/>
                      <w:szCs w:val="21"/>
                    </w:rPr>
                  </w:pPr>
                  <w:r w:rsidRPr="00B74ADD">
                    <w:rPr>
                      <w:rFonts w:eastAsiaTheme="minorEastAsia" w:cs="Times New Roman"/>
                      <w:szCs w:val="21"/>
                    </w:rPr>
                    <w:t>最高允许排放浓度（</w:t>
                  </w:r>
                  <w:r w:rsidRPr="00B74ADD">
                    <w:rPr>
                      <w:rFonts w:eastAsiaTheme="minorEastAsia" w:cs="Times New Roman"/>
                      <w:szCs w:val="21"/>
                    </w:rPr>
                    <w:t>mg/m</w:t>
                  </w:r>
                  <w:r w:rsidRPr="00B74ADD">
                    <w:rPr>
                      <w:rFonts w:eastAsiaTheme="minorEastAsia" w:cs="Times New Roman"/>
                      <w:szCs w:val="21"/>
                      <w:vertAlign w:val="superscript"/>
                    </w:rPr>
                    <w:t>3</w:t>
                  </w:r>
                  <w:r w:rsidRPr="00B74ADD">
                    <w:rPr>
                      <w:rFonts w:eastAsiaTheme="minorEastAsia" w:cs="Times New Roman"/>
                      <w:szCs w:val="21"/>
                    </w:rPr>
                    <w:t>）</w:t>
                  </w:r>
                </w:p>
              </w:tc>
              <w:tc>
                <w:tcPr>
                  <w:tcW w:w="1843" w:type="dxa"/>
                </w:tcPr>
                <w:p w14:paraId="0F9F29B9" w14:textId="77777777" w:rsidR="008A3FE4" w:rsidRPr="00B74ADD" w:rsidRDefault="008A3FE4" w:rsidP="00C2777D">
                  <w:pPr>
                    <w:pStyle w:val="lh--4"/>
                    <w:adjustRightInd w:val="0"/>
                    <w:snapToGrid w:val="0"/>
                    <w:spacing w:line="360" w:lineRule="auto"/>
                    <w:rPr>
                      <w:rFonts w:eastAsiaTheme="minorEastAsia" w:cs="Times New Roman"/>
                      <w:szCs w:val="21"/>
                    </w:rPr>
                  </w:pPr>
                  <w:r w:rsidRPr="00B74ADD">
                    <w:rPr>
                      <w:rFonts w:eastAsiaTheme="minorEastAsia" w:cs="Times New Roman"/>
                      <w:szCs w:val="21"/>
                    </w:rPr>
                    <w:t>最高允许排放速率</w:t>
                  </w:r>
                  <w:r>
                    <w:rPr>
                      <w:rFonts w:eastAsiaTheme="minorEastAsia" w:cs="Times New Roman" w:hint="eastAsia"/>
                      <w:szCs w:val="21"/>
                    </w:rPr>
                    <w:t>（</w:t>
                  </w:r>
                  <w:r>
                    <w:rPr>
                      <w:rFonts w:eastAsiaTheme="minorEastAsia" w:cs="Times New Roman" w:hint="eastAsia"/>
                      <w:szCs w:val="21"/>
                    </w:rPr>
                    <w:t>k</w:t>
                  </w:r>
                  <w:r>
                    <w:rPr>
                      <w:rFonts w:eastAsiaTheme="minorEastAsia" w:cs="Times New Roman"/>
                      <w:szCs w:val="21"/>
                    </w:rPr>
                    <w:t>g/h</w:t>
                  </w:r>
                  <w:r>
                    <w:rPr>
                      <w:rFonts w:eastAsiaTheme="minorEastAsia" w:cs="Times New Roman" w:hint="eastAsia"/>
                      <w:szCs w:val="21"/>
                    </w:rPr>
                    <w:t>）</w:t>
                  </w:r>
                </w:p>
              </w:tc>
            </w:tr>
            <w:tr w:rsidR="008A3FE4" w:rsidRPr="00B74ADD" w14:paraId="509E4C23" w14:textId="77777777" w:rsidTr="008A3FE4">
              <w:trPr>
                <w:trHeight w:val="397"/>
                <w:jc w:val="center"/>
              </w:trPr>
              <w:tc>
                <w:tcPr>
                  <w:tcW w:w="1301" w:type="dxa"/>
                </w:tcPr>
                <w:p w14:paraId="5802F6C0" w14:textId="77777777" w:rsidR="008A3FE4" w:rsidRPr="00B74ADD" w:rsidRDefault="008A3FE4" w:rsidP="00C2777D">
                  <w:pPr>
                    <w:pStyle w:val="lh--4"/>
                    <w:adjustRightInd w:val="0"/>
                    <w:snapToGrid w:val="0"/>
                    <w:spacing w:line="360" w:lineRule="auto"/>
                    <w:rPr>
                      <w:rFonts w:eastAsiaTheme="minorEastAsia" w:cs="Times New Roman"/>
                      <w:szCs w:val="21"/>
                    </w:rPr>
                  </w:pPr>
                  <w:r w:rsidRPr="00B74ADD">
                    <w:rPr>
                      <w:rFonts w:eastAsiaTheme="minorEastAsia" w:cs="Times New Roman"/>
                      <w:szCs w:val="21"/>
                    </w:rPr>
                    <w:t>VOCs</w:t>
                  </w:r>
                </w:p>
              </w:tc>
              <w:tc>
                <w:tcPr>
                  <w:tcW w:w="2126" w:type="dxa"/>
                </w:tcPr>
                <w:p w14:paraId="04C103F6" w14:textId="77777777" w:rsidR="008A3FE4" w:rsidRPr="00B74ADD" w:rsidRDefault="008A3FE4" w:rsidP="00C2777D">
                  <w:pPr>
                    <w:pStyle w:val="lh--4"/>
                    <w:adjustRightInd w:val="0"/>
                    <w:snapToGrid w:val="0"/>
                    <w:spacing w:line="360" w:lineRule="auto"/>
                    <w:rPr>
                      <w:rFonts w:eastAsiaTheme="minorEastAsia" w:cs="Times New Roman"/>
                      <w:szCs w:val="21"/>
                    </w:rPr>
                  </w:pPr>
                  <w:r w:rsidRPr="00B74ADD">
                    <w:rPr>
                      <w:rFonts w:eastAsiaTheme="minorEastAsia" w:cs="Times New Roman"/>
                      <w:szCs w:val="21"/>
                    </w:rPr>
                    <w:t>50</w:t>
                  </w:r>
                </w:p>
              </w:tc>
              <w:tc>
                <w:tcPr>
                  <w:tcW w:w="1843" w:type="dxa"/>
                </w:tcPr>
                <w:p w14:paraId="7BC1B088" w14:textId="77777777" w:rsidR="008A3FE4" w:rsidRPr="00B74ADD" w:rsidRDefault="008A3FE4" w:rsidP="00C2777D">
                  <w:pPr>
                    <w:pStyle w:val="lh--4"/>
                    <w:adjustRightInd w:val="0"/>
                    <w:snapToGrid w:val="0"/>
                    <w:spacing w:line="360" w:lineRule="auto"/>
                    <w:rPr>
                      <w:rFonts w:eastAsiaTheme="minorEastAsia" w:cs="Times New Roman"/>
                      <w:szCs w:val="21"/>
                    </w:rPr>
                  </w:pPr>
                  <w:r w:rsidRPr="00B74ADD">
                    <w:rPr>
                      <w:rFonts w:eastAsiaTheme="minorEastAsia" w:cs="Times New Roman"/>
                      <w:szCs w:val="21"/>
                    </w:rPr>
                    <w:t>2.0</w:t>
                  </w:r>
                </w:p>
              </w:tc>
            </w:tr>
          </w:tbl>
          <w:p w14:paraId="63DBC8EF" w14:textId="77777777" w:rsidR="00F93522" w:rsidRDefault="00F93522" w:rsidP="00C2777D">
            <w:pPr>
              <w:pStyle w:val="lh--0"/>
              <w:numPr>
                <w:ilvl w:val="0"/>
                <w:numId w:val="0"/>
              </w:numPr>
              <w:adjustRightInd w:val="0"/>
              <w:snapToGrid w:val="0"/>
              <w:spacing w:before="156" w:afterLines="50" w:after="156" w:line="360" w:lineRule="auto"/>
              <w:rPr>
                <w:rFonts w:cs="Times New Roman"/>
              </w:rPr>
            </w:pPr>
          </w:p>
          <w:p w14:paraId="01B85A16" w14:textId="77777777" w:rsidR="0038333A" w:rsidRDefault="0038333A" w:rsidP="00C2777D">
            <w:pPr>
              <w:pStyle w:val="lh--0"/>
              <w:numPr>
                <w:ilvl w:val="0"/>
                <w:numId w:val="0"/>
              </w:numPr>
              <w:adjustRightInd w:val="0"/>
              <w:snapToGrid w:val="0"/>
              <w:spacing w:before="156" w:afterLines="50" w:after="156" w:line="360" w:lineRule="auto"/>
              <w:rPr>
                <w:rFonts w:cs="Times New Roman"/>
              </w:rPr>
            </w:pPr>
            <w:r w:rsidRPr="002D0341">
              <w:rPr>
                <w:rFonts w:cs="Times New Roman" w:hint="eastAsia"/>
              </w:rPr>
              <w:lastRenderedPageBreak/>
              <w:t>表</w:t>
            </w:r>
            <w:r w:rsidRPr="002D0341">
              <w:rPr>
                <w:rFonts w:cs="Times New Roman" w:hint="eastAsia"/>
              </w:rPr>
              <w:t>4</w:t>
            </w:r>
            <w:r w:rsidRPr="002D0341">
              <w:rPr>
                <w:rFonts w:cs="Times New Roman"/>
              </w:rPr>
              <w:t xml:space="preserve">-7 </w:t>
            </w:r>
            <w:r>
              <w:rPr>
                <w:rFonts w:cs="Times New Roman" w:hint="eastAsia"/>
              </w:rPr>
              <w:t>天然气燃烧废气排放</w:t>
            </w:r>
            <w:r w:rsidRPr="002D0341">
              <w:rPr>
                <w:rFonts w:cs="Times New Roman" w:hint="eastAsia"/>
              </w:rPr>
              <w:t>执行标准</w:t>
            </w:r>
          </w:p>
          <w:p w14:paraId="1864A8A1" w14:textId="77777777" w:rsidR="0038333A" w:rsidRPr="0038333A" w:rsidRDefault="0038333A" w:rsidP="00C2777D">
            <w:pPr>
              <w:pStyle w:val="lh--4"/>
              <w:spacing w:line="360" w:lineRule="auto"/>
              <w:jc w:val="right"/>
              <w:rPr>
                <w:vertAlign w:val="superscript"/>
              </w:rPr>
            </w:pPr>
            <w:r>
              <w:rPr>
                <w:rFonts w:hint="eastAsia"/>
              </w:rPr>
              <w:t>单位：</w:t>
            </w:r>
            <w:r>
              <w:rPr>
                <w:rFonts w:hint="eastAsia"/>
              </w:rPr>
              <w:t>m</w:t>
            </w:r>
            <w:r>
              <w:t>g/m</w:t>
            </w:r>
            <w:r>
              <w:rPr>
                <w:vertAlign w:val="superscript"/>
              </w:rPr>
              <w:t>3</w:t>
            </w:r>
          </w:p>
          <w:tbl>
            <w:tblPr>
              <w:tblStyle w:val="af4"/>
              <w:tblW w:w="5000" w:type="pct"/>
              <w:jc w:val="center"/>
              <w:tblLook w:val="04A0" w:firstRow="1" w:lastRow="0" w:firstColumn="1" w:lastColumn="0" w:noHBand="0" w:noVBand="1"/>
            </w:tblPr>
            <w:tblGrid>
              <w:gridCol w:w="2275"/>
              <w:gridCol w:w="2277"/>
              <w:gridCol w:w="3721"/>
            </w:tblGrid>
            <w:tr w:rsidR="0038333A" w:rsidRPr="00B74ADD" w14:paraId="693E308E" w14:textId="77777777" w:rsidTr="0038333A">
              <w:trPr>
                <w:trHeight w:val="397"/>
                <w:jc w:val="center"/>
              </w:trPr>
              <w:tc>
                <w:tcPr>
                  <w:tcW w:w="1300" w:type="dxa"/>
                  <w:vAlign w:val="center"/>
                </w:tcPr>
                <w:p w14:paraId="68A5E987" w14:textId="77777777" w:rsidR="0038333A" w:rsidRPr="00B74ADD" w:rsidRDefault="0038333A" w:rsidP="00C2777D">
                  <w:pPr>
                    <w:pStyle w:val="lh--4"/>
                    <w:adjustRightInd w:val="0"/>
                    <w:snapToGrid w:val="0"/>
                    <w:spacing w:line="360" w:lineRule="auto"/>
                    <w:rPr>
                      <w:rFonts w:eastAsiaTheme="minorEastAsia" w:cs="Times New Roman"/>
                      <w:szCs w:val="21"/>
                    </w:rPr>
                  </w:pPr>
                  <w:r>
                    <w:rPr>
                      <w:rFonts w:eastAsiaTheme="minorEastAsia" w:cs="Times New Roman" w:hint="eastAsia"/>
                      <w:szCs w:val="21"/>
                    </w:rPr>
                    <w:t>序号</w:t>
                  </w:r>
                </w:p>
              </w:tc>
              <w:tc>
                <w:tcPr>
                  <w:tcW w:w="1301" w:type="dxa"/>
                  <w:vAlign w:val="center"/>
                </w:tcPr>
                <w:p w14:paraId="3FFCC3FF" w14:textId="77777777" w:rsidR="0038333A" w:rsidRPr="00B74ADD" w:rsidRDefault="0038333A" w:rsidP="00C2777D">
                  <w:pPr>
                    <w:pStyle w:val="lh--4"/>
                    <w:adjustRightInd w:val="0"/>
                    <w:snapToGrid w:val="0"/>
                    <w:spacing w:line="360" w:lineRule="auto"/>
                    <w:rPr>
                      <w:rFonts w:eastAsiaTheme="minorEastAsia" w:cs="Times New Roman"/>
                      <w:szCs w:val="21"/>
                    </w:rPr>
                  </w:pPr>
                  <w:r w:rsidRPr="00B74ADD">
                    <w:rPr>
                      <w:rFonts w:eastAsiaTheme="minorEastAsia" w:cs="Times New Roman"/>
                      <w:szCs w:val="21"/>
                    </w:rPr>
                    <w:t>污染物</w:t>
                  </w:r>
                </w:p>
              </w:tc>
              <w:tc>
                <w:tcPr>
                  <w:tcW w:w="2126" w:type="dxa"/>
                  <w:vAlign w:val="center"/>
                </w:tcPr>
                <w:p w14:paraId="5EF7F350" w14:textId="77777777" w:rsidR="0038333A" w:rsidRPr="00B74ADD" w:rsidRDefault="0038333A" w:rsidP="00C2777D">
                  <w:pPr>
                    <w:pStyle w:val="lh--4"/>
                    <w:adjustRightInd w:val="0"/>
                    <w:snapToGrid w:val="0"/>
                    <w:spacing w:line="360" w:lineRule="auto"/>
                    <w:rPr>
                      <w:rFonts w:eastAsiaTheme="minorEastAsia" w:cs="Times New Roman"/>
                      <w:szCs w:val="21"/>
                    </w:rPr>
                  </w:pPr>
                  <w:r>
                    <w:rPr>
                      <w:rFonts w:eastAsiaTheme="minorEastAsia" w:cs="Times New Roman" w:hint="eastAsia"/>
                      <w:szCs w:val="21"/>
                    </w:rPr>
                    <w:t>燃气锅炉排放限值</w:t>
                  </w:r>
                </w:p>
              </w:tc>
            </w:tr>
            <w:tr w:rsidR="0038333A" w:rsidRPr="00B74ADD" w14:paraId="54E4242B" w14:textId="77777777" w:rsidTr="0038333A">
              <w:trPr>
                <w:trHeight w:val="397"/>
                <w:jc w:val="center"/>
              </w:trPr>
              <w:tc>
                <w:tcPr>
                  <w:tcW w:w="1300" w:type="dxa"/>
                  <w:vAlign w:val="center"/>
                </w:tcPr>
                <w:p w14:paraId="11D9B864" w14:textId="77777777" w:rsidR="0038333A" w:rsidRDefault="0038333A" w:rsidP="00C2777D">
                  <w:pPr>
                    <w:pStyle w:val="lh--4"/>
                    <w:adjustRightInd w:val="0"/>
                    <w:snapToGrid w:val="0"/>
                    <w:spacing w:line="360" w:lineRule="auto"/>
                    <w:rPr>
                      <w:rFonts w:eastAsiaTheme="minorEastAsia" w:cs="Times New Roman"/>
                      <w:szCs w:val="21"/>
                    </w:rPr>
                  </w:pPr>
                  <w:r>
                    <w:rPr>
                      <w:rFonts w:eastAsiaTheme="minorEastAsia" w:cs="Times New Roman" w:hint="eastAsia"/>
                      <w:szCs w:val="21"/>
                    </w:rPr>
                    <w:t>1</w:t>
                  </w:r>
                </w:p>
              </w:tc>
              <w:tc>
                <w:tcPr>
                  <w:tcW w:w="1301" w:type="dxa"/>
                  <w:vAlign w:val="center"/>
                </w:tcPr>
                <w:p w14:paraId="68839105" w14:textId="77777777" w:rsidR="0038333A" w:rsidRPr="00B74ADD" w:rsidRDefault="0038333A" w:rsidP="00C2777D">
                  <w:pPr>
                    <w:pStyle w:val="lh--4"/>
                    <w:adjustRightInd w:val="0"/>
                    <w:snapToGrid w:val="0"/>
                    <w:spacing w:line="360" w:lineRule="auto"/>
                    <w:rPr>
                      <w:rFonts w:eastAsiaTheme="minorEastAsia" w:cs="Times New Roman"/>
                      <w:szCs w:val="21"/>
                    </w:rPr>
                  </w:pPr>
                  <w:r>
                    <w:rPr>
                      <w:rFonts w:eastAsiaTheme="minorEastAsia" w:cs="Times New Roman" w:hint="eastAsia"/>
                      <w:szCs w:val="21"/>
                    </w:rPr>
                    <w:t>颗粒物</w:t>
                  </w:r>
                </w:p>
              </w:tc>
              <w:tc>
                <w:tcPr>
                  <w:tcW w:w="2126" w:type="dxa"/>
                  <w:vAlign w:val="center"/>
                </w:tcPr>
                <w:p w14:paraId="1A5F4B9A" w14:textId="77777777" w:rsidR="0038333A" w:rsidRPr="00B74ADD" w:rsidRDefault="0038333A" w:rsidP="00C2777D">
                  <w:pPr>
                    <w:pStyle w:val="lh--4"/>
                    <w:adjustRightInd w:val="0"/>
                    <w:snapToGrid w:val="0"/>
                    <w:spacing w:line="360" w:lineRule="auto"/>
                    <w:rPr>
                      <w:rFonts w:eastAsiaTheme="minorEastAsia" w:cs="Times New Roman"/>
                      <w:szCs w:val="21"/>
                    </w:rPr>
                  </w:pPr>
                  <w:r>
                    <w:rPr>
                      <w:rFonts w:eastAsiaTheme="minorEastAsia" w:cs="Times New Roman" w:hint="eastAsia"/>
                      <w:szCs w:val="21"/>
                    </w:rPr>
                    <w:t>2</w:t>
                  </w:r>
                  <w:r>
                    <w:rPr>
                      <w:rFonts w:eastAsiaTheme="minorEastAsia" w:cs="Times New Roman"/>
                      <w:szCs w:val="21"/>
                    </w:rPr>
                    <w:t>0</w:t>
                  </w:r>
                </w:p>
              </w:tc>
            </w:tr>
            <w:tr w:rsidR="0038333A" w:rsidRPr="00B74ADD" w14:paraId="1800FE5D" w14:textId="77777777" w:rsidTr="0038333A">
              <w:trPr>
                <w:trHeight w:val="397"/>
                <w:jc w:val="center"/>
              </w:trPr>
              <w:tc>
                <w:tcPr>
                  <w:tcW w:w="1300" w:type="dxa"/>
                  <w:vAlign w:val="center"/>
                </w:tcPr>
                <w:p w14:paraId="4F4C5B90" w14:textId="77777777" w:rsidR="0038333A" w:rsidRDefault="0038333A" w:rsidP="00C2777D">
                  <w:pPr>
                    <w:pStyle w:val="lh--4"/>
                    <w:adjustRightInd w:val="0"/>
                    <w:snapToGrid w:val="0"/>
                    <w:spacing w:line="360" w:lineRule="auto"/>
                    <w:rPr>
                      <w:rFonts w:eastAsiaTheme="minorEastAsia" w:cs="Times New Roman"/>
                      <w:szCs w:val="21"/>
                    </w:rPr>
                  </w:pPr>
                  <w:r>
                    <w:rPr>
                      <w:rFonts w:eastAsiaTheme="minorEastAsia" w:cs="Times New Roman" w:hint="eastAsia"/>
                      <w:szCs w:val="21"/>
                    </w:rPr>
                    <w:t>2</w:t>
                  </w:r>
                </w:p>
              </w:tc>
              <w:tc>
                <w:tcPr>
                  <w:tcW w:w="1301" w:type="dxa"/>
                  <w:vAlign w:val="center"/>
                </w:tcPr>
                <w:p w14:paraId="3F618A44" w14:textId="77777777" w:rsidR="0038333A" w:rsidRPr="00B74ADD" w:rsidRDefault="0038333A" w:rsidP="00C2777D">
                  <w:pPr>
                    <w:pStyle w:val="lh--4"/>
                    <w:adjustRightInd w:val="0"/>
                    <w:snapToGrid w:val="0"/>
                    <w:spacing w:line="360" w:lineRule="auto"/>
                    <w:rPr>
                      <w:rFonts w:eastAsiaTheme="minorEastAsia" w:cs="Times New Roman"/>
                      <w:szCs w:val="21"/>
                    </w:rPr>
                  </w:pPr>
                  <w:r>
                    <w:rPr>
                      <w:rFonts w:eastAsiaTheme="minorEastAsia" w:cs="Times New Roman" w:hint="eastAsia"/>
                      <w:szCs w:val="21"/>
                    </w:rPr>
                    <w:t>二氧化硫</w:t>
                  </w:r>
                </w:p>
              </w:tc>
              <w:tc>
                <w:tcPr>
                  <w:tcW w:w="2126" w:type="dxa"/>
                  <w:vAlign w:val="center"/>
                </w:tcPr>
                <w:p w14:paraId="1C021C36" w14:textId="77777777" w:rsidR="0038333A" w:rsidRPr="00B74ADD" w:rsidRDefault="0038333A" w:rsidP="00C2777D">
                  <w:pPr>
                    <w:pStyle w:val="lh--4"/>
                    <w:adjustRightInd w:val="0"/>
                    <w:snapToGrid w:val="0"/>
                    <w:spacing w:line="360" w:lineRule="auto"/>
                    <w:rPr>
                      <w:rFonts w:eastAsiaTheme="minorEastAsia" w:cs="Times New Roman"/>
                      <w:szCs w:val="21"/>
                    </w:rPr>
                  </w:pPr>
                  <w:r>
                    <w:rPr>
                      <w:rFonts w:eastAsiaTheme="minorEastAsia" w:cs="Times New Roman" w:hint="eastAsia"/>
                      <w:szCs w:val="21"/>
                    </w:rPr>
                    <w:t>5</w:t>
                  </w:r>
                  <w:r>
                    <w:rPr>
                      <w:rFonts w:eastAsiaTheme="minorEastAsia" w:cs="Times New Roman"/>
                      <w:szCs w:val="21"/>
                    </w:rPr>
                    <w:t>0</w:t>
                  </w:r>
                </w:p>
              </w:tc>
            </w:tr>
            <w:tr w:rsidR="0038333A" w:rsidRPr="00B74ADD" w14:paraId="4E800BD3" w14:textId="77777777" w:rsidTr="0038333A">
              <w:trPr>
                <w:trHeight w:val="397"/>
                <w:jc w:val="center"/>
              </w:trPr>
              <w:tc>
                <w:tcPr>
                  <w:tcW w:w="1300" w:type="dxa"/>
                  <w:vAlign w:val="center"/>
                </w:tcPr>
                <w:p w14:paraId="792AF8D8" w14:textId="77777777" w:rsidR="0038333A" w:rsidRDefault="0038333A" w:rsidP="00C2777D">
                  <w:pPr>
                    <w:pStyle w:val="lh--4"/>
                    <w:adjustRightInd w:val="0"/>
                    <w:snapToGrid w:val="0"/>
                    <w:spacing w:line="360" w:lineRule="auto"/>
                    <w:rPr>
                      <w:rFonts w:eastAsiaTheme="minorEastAsia" w:cs="Times New Roman"/>
                      <w:szCs w:val="21"/>
                    </w:rPr>
                  </w:pPr>
                  <w:r>
                    <w:rPr>
                      <w:rFonts w:eastAsiaTheme="minorEastAsia" w:cs="Times New Roman" w:hint="eastAsia"/>
                      <w:szCs w:val="21"/>
                    </w:rPr>
                    <w:t>3</w:t>
                  </w:r>
                </w:p>
              </w:tc>
              <w:tc>
                <w:tcPr>
                  <w:tcW w:w="1301" w:type="dxa"/>
                  <w:vAlign w:val="center"/>
                </w:tcPr>
                <w:p w14:paraId="0099661E" w14:textId="77777777" w:rsidR="0038333A" w:rsidRPr="00B74ADD" w:rsidRDefault="0038333A" w:rsidP="00C2777D">
                  <w:pPr>
                    <w:pStyle w:val="lh--4"/>
                    <w:adjustRightInd w:val="0"/>
                    <w:snapToGrid w:val="0"/>
                    <w:spacing w:line="360" w:lineRule="auto"/>
                    <w:rPr>
                      <w:rFonts w:eastAsiaTheme="minorEastAsia" w:cs="Times New Roman"/>
                      <w:szCs w:val="21"/>
                    </w:rPr>
                  </w:pPr>
                  <w:r>
                    <w:rPr>
                      <w:rFonts w:eastAsiaTheme="minorEastAsia" w:cs="Times New Roman" w:hint="eastAsia"/>
                      <w:szCs w:val="21"/>
                    </w:rPr>
                    <w:t>氮氧化物</w:t>
                  </w:r>
                </w:p>
              </w:tc>
              <w:tc>
                <w:tcPr>
                  <w:tcW w:w="2126" w:type="dxa"/>
                  <w:vAlign w:val="center"/>
                </w:tcPr>
                <w:p w14:paraId="17EF32E4" w14:textId="77777777" w:rsidR="0038333A" w:rsidRPr="00B74ADD" w:rsidRDefault="0038333A" w:rsidP="00C2777D">
                  <w:pPr>
                    <w:pStyle w:val="lh--4"/>
                    <w:adjustRightInd w:val="0"/>
                    <w:snapToGrid w:val="0"/>
                    <w:spacing w:line="360" w:lineRule="auto"/>
                    <w:rPr>
                      <w:rFonts w:eastAsiaTheme="minorEastAsia" w:cs="Times New Roman"/>
                      <w:szCs w:val="21"/>
                    </w:rPr>
                  </w:pPr>
                  <w:r>
                    <w:rPr>
                      <w:rFonts w:eastAsiaTheme="minorEastAsia" w:cs="Times New Roman" w:hint="eastAsia"/>
                      <w:szCs w:val="21"/>
                    </w:rPr>
                    <w:t>1</w:t>
                  </w:r>
                  <w:r>
                    <w:rPr>
                      <w:rFonts w:eastAsiaTheme="minorEastAsia" w:cs="Times New Roman"/>
                      <w:szCs w:val="21"/>
                    </w:rPr>
                    <w:t>50</w:t>
                  </w:r>
                </w:p>
              </w:tc>
            </w:tr>
          </w:tbl>
          <w:p w14:paraId="21528F6F" w14:textId="77777777" w:rsidR="00B74ADD" w:rsidRPr="009D7722" w:rsidRDefault="00B74ADD" w:rsidP="00C2777D">
            <w:pPr>
              <w:pStyle w:val="lh--0"/>
              <w:numPr>
                <w:ilvl w:val="0"/>
                <w:numId w:val="0"/>
              </w:numPr>
              <w:spacing w:before="156" w:line="360" w:lineRule="auto"/>
            </w:pPr>
            <w:r w:rsidRPr="009D7722">
              <w:rPr>
                <w:rFonts w:hint="eastAsia"/>
              </w:rPr>
              <w:t>表</w:t>
            </w:r>
            <w:r>
              <w:t>4-</w:t>
            </w:r>
            <w:r w:rsidR="0038333A">
              <w:t>8</w:t>
            </w:r>
            <w:r w:rsidRPr="009D7722">
              <w:rPr>
                <w:rFonts w:hint="eastAsia"/>
              </w:rPr>
              <w:t>《饮食业油烟排放标准》（</w:t>
            </w:r>
            <w:r w:rsidRPr="009D7722">
              <w:rPr>
                <w:rFonts w:hint="eastAsia"/>
              </w:rPr>
              <w:t>GB18423-2001</w:t>
            </w:r>
            <w:r w:rsidRPr="009D7722">
              <w:rPr>
                <w:rFonts w:hint="eastAsia"/>
              </w:rPr>
              <w:t>）</w:t>
            </w:r>
          </w:p>
          <w:tbl>
            <w:tblPr>
              <w:tblW w:w="49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5"/>
              <w:gridCol w:w="1122"/>
              <w:gridCol w:w="1122"/>
              <w:gridCol w:w="1122"/>
            </w:tblGrid>
            <w:tr w:rsidR="00B74ADD" w:rsidRPr="009D7722" w14:paraId="495072D6" w14:textId="77777777" w:rsidTr="007F7E7B">
              <w:trPr>
                <w:trHeight w:val="397"/>
                <w:jc w:val="center"/>
              </w:trPr>
              <w:tc>
                <w:tcPr>
                  <w:tcW w:w="0" w:type="auto"/>
                  <w:vAlign w:val="center"/>
                </w:tcPr>
                <w:p w14:paraId="77555529" w14:textId="77777777" w:rsidR="00B74ADD" w:rsidRPr="009D7722" w:rsidRDefault="00B74ADD" w:rsidP="00C2777D">
                  <w:pPr>
                    <w:spacing w:line="360" w:lineRule="auto"/>
                    <w:jc w:val="center"/>
                    <w:rPr>
                      <w:b/>
                      <w:bCs/>
                    </w:rPr>
                  </w:pPr>
                  <w:r w:rsidRPr="009D7722">
                    <w:rPr>
                      <w:rFonts w:hint="eastAsia"/>
                      <w:b/>
                      <w:bCs/>
                    </w:rPr>
                    <w:t>规模</w:t>
                  </w:r>
                </w:p>
              </w:tc>
              <w:tc>
                <w:tcPr>
                  <w:tcW w:w="0" w:type="auto"/>
                  <w:vAlign w:val="center"/>
                </w:tcPr>
                <w:p w14:paraId="1FB0FCCF" w14:textId="77777777" w:rsidR="00B74ADD" w:rsidRPr="009D7722" w:rsidRDefault="00B74ADD" w:rsidP="00C2777D">
                  <w:pPr>
                    <w:spacing w:line="360" w:lineRule="auto"/>
                    <w:jc w:val="center"/>
                    <w:rPr>
                      <w:b/>
                      <w:bCs/>
                    </w:rPr>
                  </w:pPr>
                  <w:r w:rsidRPr="009D7722">
                    <w:rPr>
                      <w:rFonts w:hint="eastAsia"/>
                      <w:b/>
                      <w:bCs/>
                    </w:rPr>
                    <w:t>小型</w:t>
                  </w:r>
                </w:p>
              </w:tc>
              <w:tc>
                <w:tcPr>
                  <w:tcW w:w="0" w:type="auto"/>
                  <w:vAlign w:val="center"/>
                </w:tcPr>
                <w:p w14:paraId="63DF4EDD" w14:textId="77777777" w:rsidR="00B74ADD" w:rsidRPr="009D7722" w:rsidRDefault="00B74ADD" w:rsidP="00C2777D">
                  <w:pPr>
                    <w:spacing w:line="360" w:lineRule="auto"/>
                    <w:jc w:val="center"/>
                    <w:rPr>
                      <w:b/>
                      <w:bCs/>
                    </w:rPr>
                  </w:pPr>
                  <w:r w:rsidRPr="009D7722">
                    <w:rPr>
                      <w:rFonts w:hint="eastAsia"/>
                      <w:b/>
                      <w:bCs/>
                    </w:rPr>
                    <w:t>中型</w:t>
                  </w:r>
                </w:p>
              </w:tc>
              <w:tc>
                <w:tcPr>
                  <w:tcW w:w="0" w:type="auto"/>
                  <w:vAlign w:val="center"/>
                </w:tcPr>
                <w:p w14:paraId="08E160EF" w14:textId="77777777" w:rsidR="00B74ADD" w:rsidRPr="009D7722" w:rsidRDefault="00B74ADD" w:rsidP="00C2777D">
                  <w:pPr>
                    <w:spacing w:line="360" w:lineRule="auto"/>
                    <w:jc w:val="center"/>
                    <w:rPr>
                      <w:b/>
                      <w:bCs/>
                    </w:rPr>
                  </w:pPr>
                  <w:r w:rsidRPr="009D7722">
                    <w:rPr>
                      <w:rFonts w:hint="eastAsia"/>
                      <w:b/>
                      <w:bCs/>
                    </w:rPr>
                    <w:t>大型</w:t>
                  </w:r>
                </w:p>
              </w:tc>
            </w:tr>
            <w:tr w:rsidR="00B74ADD" w:rsidRPr="009D7722" w14:paraId="5A672070" w14:textId="77777777" w:rsidTr="007F7E7B">
              <w:trPr>
                <w:trHeight w:val="397"/>
                <w:jc w:val="center"/>
              </w:trPr>
              <w:tc>
                <w:tcPr>
                  <w:tcW w:w="0" w:type="auto"/>
                  <w:vAlign w:val="center"/>
                </w:tcPr>
                <w:p w14:paraId="2E52568F" w14:textId="77777777" w:rsidR="00B74ADD" w:rsidRPr="009D7722" w:rsidRDefault="00B74ADD" w:rsidP="00C2777D">
                  <w:pPr>
                    <w:spacing w:line="360" w:lineRule="auto"/>
                    <w:jc w:val="center"/>
                  </w:pPr>
                  <w:r w:rsidRPr="009D7722">
                    <w:rPr>
                      <w:rFonts w:asciiTheme="minorEastAsia" w:hAnsiTheme="minorEastAsia" w:cstheme="minorEastAsia" w:hint="eastAsia"/>
                    </w:rPr>
                    <w:t>最高允许排放浓度（mg/m</w:t>
                  </w:r>
                  <w:r w:rsidRPr="009D7722">
                    <w:rPr>
                      <w:rFonts w:asciiTheme="minorEastAsia" w:hAnsiTheme="minorEastAsia" w:cstheme="minorEastAsia" w:hint="eastAsia"/>
                      <w:vertAlign w:val="superscript"/>
                    </w:rPr>
                    <w:t>3</w:t>
                  </w:r>
                  <w:r w:rsidRPr="009D7722">
                    <w:rPr>
                      <w:rFonts w:asciiTheme="minorEastAsia" w:hAnsiTheme="minorEastAsia" w:cstheme="minorEastAsia" w:hint="eastAsia"/>
                    </w:rPr>
                    <w:t>）</w:t>
                  </w:r>
                </w:p>
              </w:tc>
              <w:tc>
                <w:tcPr>
                  <w:tcW w:w="0" w:type="auto"/>
                  <w:gridSpan w:val="3"/>
                  <w:vAlign w:val="center"/>
                </w:tcPr>
                <w:p w14:paraId="27CF651F" w14:textId="77777777" w:rsidR="00B74ADD" w:rsidRPr="009D7722" w:rsidRDefault="00B74ADD" w:rsidP="00C2777D">
                  <w:pPr>
                    <w:spacing w:line="360" w:lineRule="auto"/>
                    <w:jc w:val="center"/>
                  </w:pPr>
                  <w:r w:rsidRPr="009D7722">
                    <w:rPr>
                      <w:rFonts w:hint="eastAsia"/>
                    </w:rPr>
                    <w:t>2.0</w:t>
                  </w:r>
                </w:p>
              </w:tc>
            </w:tr>
            <w:tr w:rsidR="00B74ADD" w:rsidRPr="009D7722" w14:paraId="0665F5A2" w14:textId="77777777" w:rsidTr="007F7E7B">
              <w:trPr>
                <w:trHeight w:val="397"/>
                <w:jc w:val="center"/>
              </w:trPr>
              <w:tc>
                <w:tcPr>
                  <w:tcW w:w="0" w:type="auto"/>
                  <w:vAlign w:val="center"/>
                </w:tcPr>
                <w:p w14:paraId="41546226" w14:textId="77777777" w:rsidR="00B74ADD" w:rsidRPr="009D7722" w:rsidRDefault="00B74ADD" w:rsidP="00C2777D">
                  <w:pPr>
                    <w:spacing w:line="360" w:lineRule="auto"/>
                    <w:jc w:val="center"/>
                  </w:pPr>
                  <w:r w:rsidRPr="009D7722">
                    <w:rPr>
                      <w:rFonts w:hint="eastAsia"/>
                    </w:rPr>
                    <w:t>净化设施低去除效率（</w:t>
                  </w:r>
                  <w:r w:rsidRPr="009D7722">
                    <w:rPr>
                      <w:rFonts w:hint="eastAsia"/>
                    </w:rPr>
                    <w:t>%</w:t>
                  </w:r>
                  <w:r w:rsidRPr="009D7722">
                    <w:rPr>
                      <w:rFonts w:hint="eastAsia"/>
                    </w:rPr>
                    <w:t>）</w:t>
                  </w:r>
                </w:p>
              </w:tc>
              <w:tc>
                <w:tcPr>
                  <w:tcW w:w="0" w:type="auto"/>
                  <w:vAlign w:val="center"/>
                </w:tcPr>
                <w:p w14:paraId="5D461023" w14:textId="77777777" w:rsidR="00B74ADD" w:rsidRPr="009D7722" w:rsidRDefault="00B74ADD" w:rsidP="00C2777D">
                  <w:pPr>
                    <w:spacing w:line="360" w:lineRule="auto"/>
                    <w:jc w:val="center"/>
                  </w:pPr>
                  <w:r w:rsidRPr="009D7722">
                    <w:rPr>
                      <w:rFonts w:hint="eastAsia"/>
                    </w:rPr>
                    <w:t>60</w:t>
                  </w:r>
                </w:p>
              </w:tc>
              <w:tc>
                <w:tcPr>
                  <w:tcW w:w="0" w:type="auto"/>
                  <w:vAlign w:val="center"/>
                </w:tcPr>
                <w:p w14:paraId="63E601BA" w14:textId="77777777" w:rsidR="00B74ADD" w:rsidRPr="009D7722" w:rsidRDefault="00B74ADD" w:rsidP="00C2777D">
                  <w:pPr>
                    <w:spacing w:line="360" w:lineRule="auto"/>
                    <w:jc w:val="center"/>
                  </w:pPr>
                  <w:r w:rsidRPr="009D7722">
                    <w:rPr>
                      <w:rFonts w:hint="eastAsia"/>
                    </w:rPr>
                    <w:t>75</w:t>
                  </w:r>
                </w:p>
              </w:tc>
              <w:tc>
                <w:tcPr>
                  <w:tcW w:w="0" w:type="auto"/>
                  <w:vAlign w:val="center"/>
                </w:tcPr>
                <w:p w14:paraId="09DD35CF" w14:textId="77777777" w:rsidR="00B74ADD" w:rsidRPr="009D7722" w:rsidRDefault="00B74ADD" w:rsidP="00C2777D">
                  <w:pPr>
                    <w:spacing w:line="360" w:lineRule="auto"/>
                    <w:jc w:val="center"/>
                  </w:pPr>
                  <w:r w:rsidRPr="009D7722">
                    <w:rPr>
                      <w:rFonts w:hint="eastAsia"/>
                    </w:rPr>
                    <w:t>85</w:t>
                  </w:r>
                </w:p>
              </w:tc>
            </w:tr>
          </w:tbl>
          <w:p w14:paraId="108CFA82" w14:textId="77777777" w:rsidR="00BE66EC" w:rsidRDefault="00FF4634" w:rsidP="00C2777D">
            <w:pPr>
              <w:pStyle w:val="2"/>
              <w:numPr>
                <w:ilvl w:val="0"/>
                <w:numId w:val="0"/>
              </w:numPr>
              <w:adjustRightInd w:val="0"/>
              <w:snapToGrid w:val="0"/>
              <w:ind w:firstLine="480"/>
              <w:rPr>
                <w:rFonts w:ascii="黑体" w:hAnsi="黑体"/>
              </w:rPr>
            </w:pPr>
            <w:r>
              <w:rPr>
                <w:rFonts w:ascii="黑体" w:hAnsi="黑体" w:hint="eastAsia"/>
              </w:rPr>
              <w:t>3.噪声</w:t>
            </w:r>
          </w:p>
          <w:p w14:paraId="0B72F89D" w14:textId="77777777" w:rsidR="00C42963" w:rsidRPr="00C42963" w:rsidRDefault="00FF4634" w:rsidP="00C2777D">
            <w:pPr>
              <w:pStyle w:val="21"/>
              <w:adjustRightInd w:val="0"/>
              <w:snapToGrid w:val="0"/>
              <w:spacing w:line="360" w:lineRule="auto"/>
              <w:ind w:leftChars="0" w:left="0" w:firstLineChars="200" w:firstLine="480"/>
              <w:rPr>
                <w:rFonts w:ascii="Times New Roman" w:hAnsi="Times New Roman" w:cs="Times New Roman"/>
                <w:sz w:val="24"/>
                <w:szCs w:val="24"/>
              </w:rPr>
            </w:pPr>
            <w:r>
              <w:rPr>
                <w:rFonts w:ascii="Times New Roman" w:hAnsi="Times New Roman" w:cs="Times New Roman"/>
                <w:sz w:val="24"/>
                <w:szCs w:val="24"/>
              </w:rPr>
              <w:t>项目营运期厂界噪声执行《工业企业厂界环境噪声排放标准》</w:t>
            </w:r>
            <w:r w:rsidR="00C26EB8">
              <w:rPr>
                <w:rFonts w:ascii="Times New Roman" w:hAnsi="Times New Roman" w:cs="Times New Roman" w:hint="eastAsia"/>
                <w:sz w:val="24"/>
                <w:szCs w:val="24"/>
              </w:rPr>
              <w:t>（</w:t>
            </w:r>
            <w:r>
              <w:rPr>
                <w:rFonts w:ascii="Times New Roman" w:hAnsi="Times New Roman" w:cs="Times New Roman"/>
                <w:sz w:val="24"/>
                <w:szCs w:val="24"/>
              </w:rPr>
              <w:t>GB12348-2008</w:t>
            </w:r>
            <w:r w:rsidR="00C26EB8">
              <w:rPr>
                <w:rFonts w:ascii="Times New Roman" w:hAnsi="Times New Roman" w:cs="Times New Roman" w:hint="eastAsia"/>
                <w:sz w:val="24"/>
                <w:szCs w:val="24"/>
              </w:rPr>
              <w:t>）</w:t>
            </w:r>
            <w:r>
              <w:rPr>
                <w:rFonts w:ascii="Times New Roman" w:hAnsi="Times New Roman" w:cs="Times New Roman"/>
                <w:sz w:val="24"/>
                <w:szCs w:val="24"/>
              </w:rPr>
              <w:t>中</w:t>
            </w:r>
            <w:r>
              <w:rPr>
                <w:rFonts w:ascii="Times New Roman" w:hAnsi="Times New Roman" w:cs="Times New Roman" w:hint="eastAsia"/>
                <w:sz w:val="24"/>
                <w:szCs w:val="24"/>
              </w:rPr>
              <w:t>3</w:t>
            </w:r>
            <w:r>
              <w:rPr>
                <w:rFonts w:ascii="Times New Roman" w:hAnsi="Times New Roman" w:cs="Times New Roman"/>
                <w:sz w:val="24"/>
                <w:szCs w:val="24"/>
              </w:rPr>
              <w:t>类标准，见下表：</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670"/>
              <w:gridCol w:w="2899"/>
              <w:gridCol w:w="2714"/>
            </w:tblGrid>
            <w:tr w:rsidR="00BE66EC" w:rsidRPr="00C42963" w14:paraId="08230939" w14:textId="77777777">
              <w:trPr>
                <w:trHeight w:val="158"/>
                <w:jc w:val="center"/>
              </w:trPr>
              <w:tc>
                <w:tcPr>
                  <w:tcW w:w="5000" w:type="pct"/>
                  <w:gridSpan w:val="3"/>
                  <w:tcBorders>
                    <w:top w:val="nil"/>
                    <w:left w:val="nil"/>
                    <w:bottom w:val="single" w:sz="6" w:space="0" w:color="auto"/>
                    <w:right w:val="nil"/>
                  </w:tcBorders>
                  <w:vAlign w:val="center"/>
                </w:tcPr>
                <w:p w14:paraId="54B85907" w14:textId="77777777" w:rsidR="00BE66EC" w:rsidRPr="00C42963" w:rsidRDefault="00FF4634" w:rsidP="00C2777D">
                  <w:pPr>
                    <w:tabs>
                      <w:tab w:val="left" w:pos="360"/>
                    </w:tabs>
                    <w:adjustRightInd w:val="0"/>
                    <w:snapToGrid w:val="0"/>
                    <w:spacing w:line="360" w:lineRule="auto"/>
                    <w:jc w:val="center"/>
                    <w:rPr>
                      <w:rFonts w:ascii="Times New Roman" w:eastAsia="宋体" w:hAnsi="Times New Roman" w:cs="Times New Roman"/>
                      <w:bCs/>
                      <w:sz w:val="24"/>
                    </w:rPr>
                  </w:pPr>
                  <w:r w:rsidRPr="00C42963">
                    <w:rPr>
                      <w:rFonts w:ascii="Times New Roman" w:eastAsia="宋体" w:hAnsi="宋体" w:cs="Times New Roman"/>
                      <w:bCs/>
                      <w:sz w:val="24"/>
                    </w:rPr>
                    <w:t>表</w:t>
                  </w:r>
                  <w:r w:rsidR="00587349">
                    <w:rPr>
                      <w:rFonts w:ascii="Times New Roman" w:eastAsia="宋体" w:hAnsi="Times New Roman" w:cs="Times New Roman"/>
                      <w:bCs/>
                      <w:sz w:val="24"/>
                    </w:rPr>
                    <w:t>4-5</w:t>
                  </w:r>
                  <w:r w:rsidRPr="00C42963">
                    <w:rPr>
                      <w:rFonts w:ascii="Times New Roman" w:eastAsia="宋体" w:hAnsi="Times New Roman" w:cs="Times New Roman"/>
                      <w:bCs/>
                      <w:sz w:val="24"/>
                    </w:rPr>
                    <w:t xml:space="preserve"> </w:t>
                  </w:r>
                  <w:r w:rsidRPr="00C42963">
                    <w:rPr>
                      <w:rFonts w:ascii="Times New Roman" w:eastAsia="宋体" w:hAnsi="宋体" w:cs="Times New Roman"/>
                      <w:bCs/>
                      <w:sz w:val="24"/>
                    </w:rPr>
                    <w:t>《工业企业厂界环境噪声排放标准》</w:t>
                  </w:r>
                  <w:r w:rsidR="00C26EB8" w:rsidRPr="00C42963">
                    <w:rPr>
                      <w:rFonts w:ascii="Times New Roman" w:eastAsia="宋体" w:hAnsi="宋体" w:cs="Times New Roman"/>
                      <w:bCs/>
                      <w:sz w:val="24"/>
                    </w:rPr>
                    <w:t>（</w:t>
                  </w:r>
                  <w:r w:rsidRPr="00C42963">
                    <w:rPr>
                      <w:rFonts w:ascii="Times New Roman" w:eastAsia="宋体" w:hAnsi="Times New Roman" w:cs="Times New Roman"/>
                      <w:bCs/>
                      <w:sz w:val="24"/>
                    </w:rPr>
                    <w:t>GB12348-2008</w:t>
                  </w:r>
                  <w:r w:rsidR="00C26EB8" w:rsidRPr="00C42963">
                    <w:rPr>
                      <w:rFonts w:ascii="Times New Roman" w:eastAsia="宋体" w:hAnsi="宋体" w:cs="Times New Roman"/>
                      <w:bCs/>
                      <w:sz w:val="24"/>
                    </w:rPr>
                    <w:t>）</w:t>
                  </w:r>
                </w:p>
                <w:p w14:paraId="3F3C5203" w14:textId="77777777" w:rsidR="00BE66EC" w:rsidRPr="00C42963" w:rsidRDefault="00FF4634" w:rsidP="00C2777D">
                  <w:pPr>
                    <w:tabs>
                      <w:tab w:val="left" w:pos="360"/>
                    </w:tabs>
                    <w:adjustRightInd w:val="0"/>
                    <w:snapToGrid w:val="0"/>
                    <w:spacing w:line="360" w:lineRule="auto"/>
                    <w:jc w:val="right"/>
                    <w:rPr>
                      <w:rFonts w:ascii="Times New Roman" w:eastAsia="宋体" w:hAnsi="Times New Roman" w:cs="Times New Roman"/>
                    </w:rPr>
                  </w:pPr>
                  <w:r w:rsidRPr="00C42963">
                    <w:rPr>
                      <w:rFonts w:ascii="Times New Roman" w:eastAsia="宋体" w:hAnsi="宋体" w:cs="Times New Roman"/>
                      <w:sz w:val="24"/>
                    </w:rPr>
                    <w:t>（单位：</w:t>
                  </w:r>
                  <w:r w:rsidRPr="00C42963">
                    <w:rPr>
                      <w:rFonts w:ascii="Times New Roman" w:eastAsia="宋体" w:hAnsi="Times New Roman" w:cs="Times New Roman"/>
                      <w:sz w:val="24"/>
                    </w:rPr>
                    <w:t>dB</w:t>
                  </w:r>
                  <w:r w:rsidRPr="00C42963">
                    <w:rPr>
                      <w:rFonts w:ascii="Times New Roman" w:eastAsia="宋体" w:hAnsi="宋体" w:cs="Times New Roman"/>
                      <w:sz w:val="24"/>
                    </w:rPr>
                    <w:t>（</w:t>
                  </w:r>
                  <w:r w:rsidRPr="00C42963">
                    <w:rPr>
                      <w:rFonts w:ascii="Times New Roman" w:eastAsia="宋体" w:hAnsi="Times New Roman" w:cs="Times New Roman"/>
                      <w:sz w:val="24"/>
                    </w:rPr>
                    <w:t>A</w:t>
                  </w:r>
                  <w:r w:rsidRPr="00C42963">
                    <w:rPr>
                      <w:rFonts w:ascii="Times New Roman" w:eastAsia="宋体" w:hAnsi="宋体" w:cs="Times New Roman"/>
                      <w:sz w:val="24"/>
                    </w:rPr>
                    <w:t>））</w:t>
                  </w:r>
                </w:p>
              </w:tc>
            </w:tr>
            <w:tr w:rsidR="00BE66EC" w:rsidRPr="00C42963" w14:paraId="4AF9D47A" w14:textId="77777777">
              <w:trPr>
                <w:trHeight w:val="158"/>
                <w:jc w:val="center"/>
              </w:trPr>
              <w:tc>
                <w:tcPr>
                  <w:tcW w:w="1612" w:type="pct"/>
                  <w:tcBorders>
                    <w:top w:val="single" w:sz="6" w:space="0" w:color="auto"/>
                  </w:tcBorders>
                  <w:vAlign w:val="center"/>
                </w:tcPr>
                <w:p w14:paraId="432571CD" w14:textId="77777777" w:rsidR="00BE66EC" w:rsidRPr="00C42963" w:rsidRDefault="00FF4634" w:rsidP="00C2777D">
                  <w:pPr>
                    <w:tabs>
                      <w:tab w:val="left" w:pos="360"/>
                    </w:tabs>
                    <w:adjustRightInd w:val="0"/>
                    <w:snapToGrid w:val="0"/>
                    <w:spacing w:line="360" w:lineRule="auto"/>
                    <w:jc w:val="center"/>
                    <w:rPr>
                      <w:rFonts w:ascii="Times New Roman" w:eastAsia="宋体" w:hAnsi="Times New Roman" w:cs="Times New Roman"/>
                      <w:b/>
                    </w:rPr>
                  </w:pPr>
                  <w:r w:rsidRPr="00C42963">
                    <w:rPr>
                      <w:rFonts w:ascii="Times New Roman" w:eastAsia="宋体" w:hAnsi="宋体" w:cs="Times New Roman"/>
                      <w:b/>
                    </w:rPr>
                    <w:t>类别</w:t>
                  </w:r>
                </w:p>
              </w:tc>
              <w:tc>
                <w:tcPr>
                  <w:tcW w:w="1750" w:type="pct"/>
                  <w:tcBorders>
                    <w:top w:val="single" w:sz="6" w:space="0" w:color="auto"/>
                  </w:tcBorders>
                  <w:vAlign w:val="center"/>
                </w:tcPr>
                <w:p w14:paraId="0E8B91C1" w14:textId="77777777" w:rsidR="00BE66EC" w:rsidRPr="00C42963" w:rsidRDefault="00FF4634" w:rsidP="00C2777D">
                  <w:pPr>
                    <w:tabs>
                      <w:tab w:val="left" w:pos="360"/>
                    </w:tabs>
                    <w:adjustRightInd w:val="0"/>
                    <w:snapToGrid w:val="0"/>
                    <w:spacing w:line="360" w:lineRule="auto"/>
                    <w:jc w:val="center"/>
                    <w:rPr>
                      <w:rFonts w:ascii="Times New Roman" w:eastAsia="宋体" w:hAnsi="Times New Roman" w:cs="Times New Roman"/>
                      <w:b/>
                    </w:rPr>
                  </w:pPr>
                  <w:r w:rsidRPr="00C42963">
                    <w:rPr>
                      <w:rFonts w:ascii="Times New Roman" w:eastAsia="宋体" w:hAnsi="宋体" w:cs="Times New Roman"/>
                      <w:b/>
                    </w:rPr>
                    <w:t>昼间</w:t>
                  </w:r>
                </w:p>
              </w:tc>
              <w:tc>
                <w:tcPr>
                  <w:tcW w:w="1639" w:type="pct"/>
                  <w:tcBorders>
                    <w:top w:val="single" w:sz="6" w:space="0" w:color="auto"/>
                  </w:tcBorders>
                  <w:vAlign w:val="center"/>
                </w:tcPr>
                <w:p w14:paraId="1B634925" w14:textId="77777777" w:rsidR="00BE66EC" w:rsidRPr="00C42963" w:rsidRDefault="00FF4634" w:rsidP="00C2777D">
                  <w:pPr>
                    <w:tabs>
                      <w:tab w:val="left" w:pos="360"/>
                    </w:tabs>
                    <w:adjustRightInd w:val="0"/>
                    <w:snapToGrid w:val="0"/>
                    <w:spacing w:line="360" w:lineRule="auto"/>
                    <w:jc w:val="center"/>
                    <w:rPr>
                      <w:rFonts w:ascii="Times New Roman" w:eastAsia="宋体" w:hAnsi="Times New Roman" w:cs="Times New Roman"/>
                      <w:b/>
                    </w:rPr>
                  </w:pPr>
                  <w:r w:rsidRPr="00C42963">
                    <w:rPr>
                      <w:rFonts w:ascii="Times New Roman" w:eastAsia="宋体" w:hAnsi="宋体" w:cs="Times New Roman"/>
                      <w:b/>
                    </w:rPr>
                    <w:t>夜间</w:t>
                  </w:r>
                </w:p>
              </w:tc>
            </w:tr>
            <w:tr w:rsidR="00BE66EC" w:rsidRPr="00C42963" w14:paraId="07D07AD9" w14:textId="77777777">
              <w:trPr>
                <w:trHeight w:val="458"/>
                <w:jc w:val="center"/>
              </w:trPr>
              <w:tc>
                <w:tcPr>
                  <w:tcW w:w="1612" w:type="pct"/>
                  <w:vAlign w:val="center"/>
                </w:tcPr>
                <w:p w14:paraId="6D592376" w14:textId="77777777" w:rsidR="00BE66EC" w:rsidRPr="00C42963" w:rsidRDefault="00FF4634" w:rsidP="00C2777D">
                  <w:pPr>
                    <w:tabs>
                      <w:tab w:val="left" w:pos="360"/>
                    </w:tabs>
                    <w:adjustRightInd w:val="0"/>
                    <w:snapToGrid w:val="0"/>
                    <w:spacing w:line="360" w:lineRule="auto"/>
                    <w:jc w:val="center"/>
                    <w:rPr>
                      <w:rFonts w:ascii="Times New Roman" w:eastAsia="宋体" w:hAnsi="Times New Roman" w:cs="Times New Roman"/>
                    </w:rPr>
                  </w:pPr>
                  <w:r w:rsidRPr="00C42963">
                    <w:rPr>
                      <w:rFonts w:ascii="Times New Roman" w:eastAsia="宋体" w:hAnsi="Times New Roman" w:cs="Times New Roman"/>
                    </w:rPr>
                    <w:t>GB12348-2008</w:t>
                  </w:r>
                  <w:r w:rsidRPr="00C42963">
                    <w:rPr>
                      <w:rFonts w:ascii="Times New Roman" w:eastAsia="宋体" w:hAnsi="宋体" w:cs="Times New Roman"/>
                    </w:rPr>
                    <w:t>中</w:t>
                  </w:r>
                  <w:r w:rsidRPr="00C42963">
                    <w:rPr>
                      <w:rFonts w:ascii="Times New Roman" w:eastAsia="宋体" w:hAnsi="Times New Roman" w:cs="Times New Roman"/>
                    </w:rPr>
                    <w:t>3</w:t>
                  </w:r>
                  <w:r w:rsidRPr="00C42963">
                    <w:rPr>
                      <w:rFonts w:ascii="Times New Roman" w:eastAsia="宋体" w:hAnsi="宋体" w:cs="Times New Roman"/>
                    </w:rPr>
                    <w:t>类</w:t>
                  </w:r>
                </w:p>
              </w:tc>
              <w:tc>
                <w:tcPr>
                  <w:tcW w:w="1750" w:type="pct"/>
                  <w:vAlign w:val="center"/>
                </w:tcPr>
                <w:p w14:paraId="0FB2493A" w14:textId="77777777" w:rsidR="00BE66EC" w:rsidRPr="00C42963" w:rsidRDefault="00FF4634" w:rsidP="00C2777D">
                  <w:pPr>
                    <w:tabs>
                      <w:tab w:val="left" w:pos="360"/>
                    </w:tabs>
                    <w:adjustRightInd w:val="0"/>
                    <w:snapToGrid w:val="0"/>
                    <w:spacing w:line="360" w:lineRule="auto"/>
                    <w:jc w:val="center"/>
                    <w:rPr>
                      <w:rFonts w:ascii="Times New Roman" w:eastAsia="宋体" w:hAnsi="Times New Roman" w:cs="Times New Roman"/>
                    </w:rPr>
                  </w:pPr>
                  <w:r w:rsidRPr="00C42963">
                    <w:rPr>
                      <w:rFonts w:ascii="Times New Roman" w:eastAsia="宋体" w:hAnsi="Times New Roman" w:cs="Times New Roman"/>
                    </w:rPr>
                    <w:t>65</w:t>
                  </w:r>
                </w:p>
              </w:tc>
              <w:tc>
                <w:tcPr>
                  <w:tcW w:w="1639" w:type="pct"/>
                  <w:vAlign w:val="center"/>
                </w:tcPr>
                <w:p w14:paraId="45AFE427" w14:textId="77777777" w:rsidR="00BE66EC" w:rsidRPr="00C42963" w:rsidRDefault="00FF4634" w:rsidP="00C2777D">
                  <w:pPr>
                    <w:tabs>
                      <w:tab w:val="left" w:pos="360"/>
                    </w:tabs>
                    <w:adjustRightInd w:val="0"/>
                    <w:snapToGrid w:val="0"/>
                    <w:spacing w:line="360" w:lineRule="auto"/>
                    <w:jc w:val="center"/>
                    <w:rPr>
                      <w:rFonts w:ascii="Times New Roman" w:eastAsia="宋体" w:hAnsi="Times New Roman" w:cs="Times New Roman"/>
                    </w:rPr>
                  </w:pPr>
                  <w:r w:rsidRPr="00C42963">
                    <w:rPr>
                      <w:rFonts w:ascii="Times New Roman" w:eastAsia="宋体" w:hAnsi="Times New Roman" w:cs="Times New Roman"/>
                    </w:rPr>
                    <w:t>55</w:t>
                  </w:r>
                </w:p>
              </w:tc>
            </w:tr>
          </w:tbl>
          <w:p w14:paraId="64057FAB" w14:textId="77777777" w:rsidR="00BE66EC" w:rsidRDefault="00FF4634" w:rsidP="00C2777D">
            <w:pPr>
              <w:pStyle w:val="lh--1"/>
              <w:adjustRightInd w:val="0"/>
              <w:snapToGrid w:val="0"/>
              <w:rPr>
                <w:rFonts w:ascii="黑体" w:eastAsia="黑体" w:hAnsi="黑体"/>
              </w:rPr>
            </w:pPr>
            <w:r>
              <w:rPr>
                <w:rFonts w:ascii="黑体" w:eastAsia="黑体" w:hAnsi="黑体" w:hint="eastAsia"/>
              </w:rPr>
              <w:t>4.固体废物</w:t>
            </w:r>
          </w:p>
          <w:p w14:paraId="41FF9CBC" w14:textId="77777777" w:rsidR="00BE66EC" w:rsidRDefault="005E2FCF" w:rsidP="00C2777D">
            <w:pPr>
              <w:pStyle w:val="lh--1"/>
              <w:adjustRightInd w:val="0"/>
              <w:snapToGrid w:val="0"/>
            </w:pPr>
            <w:r>
              <w:rPr>
                <w:rFonts w:ascii="宋体" w:hAnsi="宋体" w:hint="eastAsia"/>
              </w:rPr>
              <w:t>一般固体废物</w:t>
            </w:r>
            <w:r w:rsidR="00FF4634">
              <w:rPr>
                <w:rFonts w:ascii="宋体" w:hAnsi="宋体" w:hint="eastAsia"/>
              </w:rPr>
              <w:t>执行《一般工业固体废物贮存、处置场污染控制标准》（</w:t>
            </w:r>
            <w:r w:rsidR="00FF4634">
              <w:rPr>
                <w:rFonts w:cs="Times New Roman"/>
              </w:rPr>
              <w:t>GB 18599-2001</w:t>
            </w:r>
            <w:r w:rsidR="00FF4634">
              <w:rPr>
                <w:rFonts w:ascii="宋体" w:hAnsi="宋体" w:hint="eastAsia"/>
              </w:rPr>
              <w:t>）及其</w:t>
            </w:r>
            <w:r w:rsidR="00FF4634">
              <w:rPr>
                <w:rFonts w:cs="Times New Roman"/>
              </w:rPr>
              <w:t>2013</w:t>
            </w:r>
            <w:r w:rsidR="00FF4634">
              <w:rPr>
                <w:rFonts w:ascii="宋体" w:hAnsi="宋体" w:hint="eastAsia"/>
              </w:rPr>
              <w:t>年修改单</w:t>
            </w:r>
            <w:r>
              <w:rPr>
                <w:rFonts w:ascii="宋体" w:hAnsi="宋体" w:hint="eastAsia"/>
              </w:rPr>
              <w:t>；</w:t>
            </w:r>
            <w:r w:rsidRPr="0039613D">
              <w:rPr>
                <w:rFonts w:cs="Times New Roman" w:hint="eastAsia"/>
              </w:rPr>
              <w:t>危险</w:t>
            </w:r>
            <w:r w:rsidRPr="0039613D">
              <w:rPr>
                <w:rFonts w:cs="Times New Roman"/>
              </w:rPr>
              <w:t>废物执行《危险废物贮存污染控制标准》</w:t>
            </w:r>
            <w:r>
              <w:rPr>
                <w:rFonts w:cs="Times New Roman" w:hint="eastAsia"/>
              </w:rPr>
              <w:t>（</w:t>
            </w:r>
            <w:r w:rsidRPr="0039613D">
              <w:rPr>
                <w:rFonts w:cs="Times New Roman"/>
              </w:rPr>
              <w:t>GB18597-2001</w:t>
            </w:r>
            <w:r>
              <w:rPr>
                <w:rFonts w:cs="Times New Roman" w:hint="eastAsia"/>
              </w:rPr>
              <w:t>）</w:t>
            </w:r>
            <w:r w:rsidRPr="0039613D">
              <w:rPr>
                <w:rFonts w:cs="Times New Roman"/>
              </w:rPr>
              <w:t>及其修改单</w:t>
            </w:r>
            <w:r>
              <w:rPr>
                <w:rFonts w:hint="eastAsia"/>
              </w:rPr>
              <w:t>。</w:t>
            </w:r>
          </w:p>
          <w:p w14:paraId="062CBB6E" w14:textId="77777777" w:rsidR="00DE5DDB" w:rsidRDefault="00DE5DDB" w:rsidP="00C2777D">
            <w:pPr>
              <w:pStyle w:val="lh--1"/>
              <w:adjustRightInd w:val="0"/>
              <w:snapToGrid w:val="0"/>
            </w:pPr>
          </w:p>
          <w:p w14:paraId="7D1F2A59" w14:textId="77777777" w:rsidR="00DE5DDB" w:rsidRDefault="00DE5DDB" w:rsidP="00C2777D">
            <w:pPr>
              <w:pStyle w:val="lh--1"/>
              <w:adjustRightInd w:val="0"/>
              <w:snapToGrid w:val="0"/>
            </w:pPr>
          </w:p>
          <w:p w14:paraId="2FA88BCC" w14:textId="77777777" w:rsidR="00DE5DDB" w:rsidRDefault="00DE5DDB" w:rsidP="00C2777D">
            <w:pPr>
              <w:pStyle w:val="lh--1"/>
              <w:adjustRightInd w:val="0"/>
              <w:snapToGrid w:val="0"/>
            </w:pPr>
          </w:p>
          <w:p w14:paraId="7007E780" w14:textId="77777777" w:rsidR="00DE5DDB" w:rsidRDefault="00DE5DDB" w:rsidP="00C2777D">
            <w:pPr>
              <w:pStyle w:val="lh--1"/>
              <w:adjustRightInd w:val="0"/>
              <w:snapToGrid w:val="0"/>
              <w:rPr>
                <w:rFonts w:ascii="宋体" w:hAnsi="宋体"/>
              </w:rPr>
            </w:pPr>
          </w:p>
          <w:p w14:paraId="7A4903E5" w14:textId="77777777" w:rsidR="00F93522" w:rsidRDefault="00F93522" w:rsidP="00C2777D">
            <w:pPr>
              <w:pStyle w:val="lh--1"/>
              <w:adjustRightInd w:val="0"/>
              <w:snapToGrid w:val="0"/>
              <w:rPr>
                <w:rFonts w:ascii="宋体" w:hAnsi="宋体"/>
              </w:rPr>
            </w:pPr>
          </w:p>
          <w:p w14:paraId="5E2765B2" w14:textId="77777777" w:rsidR="00F93522" w:rsidRDefault="00F93522" w:rsidP="00C2777D">
            <w:pPr>
              <w:pStyle w:val="lh--1"/>
              <w:adjustRightInd w:val="0"/>
              <w:snapToGrid w:val="0"/>
              <w:rPr>
                <w:rFonts w:ascii="宋体" w:hAnsi="宋体"/>
              </w:rPr>
            </w:pPr>
          </w:p>
          <w:p w14:paraId="28754118" w14:textId="77777777" w:rsidR="00F93522" w:rsidRDefault="00F93522" w:rsidP="00C2777D">
            <w:pPr>
              <w:pStyle w:val="lh--1"/>
              <w:adjustRightInd w:val="0"/>
              <w:snapToGrid w:val="0"/>
              <w:rPr>
                <w:rFonts w:ascii="宋体" w:hAnsi="宋体"/>
              </w:rPr>
            </w:pPr>
          </w:p>
          <w:p w14:paraId="354F10FB" w14:textId="77777777" w:rsidR="00F93522" w:rsidRDefault="00F93522" w:rsidP="00C2777D">
            <w:pPr>
              <w:pStyle w:val="lh--1"/>
              <w:adjustRightInd w:val="0"/>
              <w:snapToGrid w:val="0"/>
              <w:rPr>
                <w:rFonts w:ascii="宋体" w:hAnsi="宋体"/>
              </w:rPr>
            </w:pPr>
          </w:p>
        </w:tc>
      </w:tr>
      <w:tr w:rsidR="00BE66EC" w14:paraId="53106AA0" w14:textId="77777777">
        <w:trPr>
          <w:trHeight w:val="567"/>
        </w:trPr>
        <w:tc>
          <w:tcPr>
            <w:tcW w:w="310" w:type="pct"/>
            <w:vAlign w:val="center"/>
          </w:tcPr>
          <w:p w14:paraId="254F3313" w14:textId="77777777" w:rsidR="00BE66EC" w:rsidRDefault="00FF4634" w:rsidP="00C2777D">
            <w:pPr>
              <w:pStyle w:val="lh-0-"/>
              <w:adjustRightInd w:val="0"/>
              <w:snapToGrid w:val="0"/>
              <w:jc w:val="center"/>
            </w:pPr>
            <w:bookmarkStart w:id="41" w:name="_Toc45282850"/>
            <w:bookmarkStart w:id="42" w:name="_Toc45283101"/>
            <w:r>
              <w:rPr>
                <w:rFonts w:hint="eastAsia"/>
              </w:rPr>
              <w:lastRenderedPageBreak/>
              <w:t>总量控制指标</w:t>
            </w:r>
            <w:bookmarkEnd w:id="41"/>
            <w:bookmarkEnd w:id="42"/>
          </w:p>
        </w:tc>
        <w:tc>
          <w:tcPr>
            <w:tcW w:w="4690" w:type="pct"/>
          </w:tcPr>
          <w:p w14:paraId="6A67353E" w14:textId="77777777" w:rsidR="00FF4C23" w:rsidRDefault="00FF4C23" w:rsidP="00C2777D">
            <w:pPr>
              <w:spacing w:line="360" w:lineRule="auto"/>
              <w:ind w:firstLineChars="200" w:firstLine="480"/>
              <w:rPr>
                <w:sz w:val="24"/>
                <w:szCs w:val="24"/>
              </w:rPr>
            </w:pPr>
            <w:r>
              <w:rPr>
                <w:rFonts w:hint="eastAsia"/>
                <w:sz w:val="24"/>
                <w:szCs w:val="24"/>
              </w:rPr>
              <w:t>根据《湖南省“十三五”主要污染物减排规划》，湖南省总量控制指标为</w:t>
            </w:r>
            <w:r>
              <w:rPr>
                <w:rFonts w:hint="eastAsia"/>
                <w:sz w:val="24"/>
                <w:szCs w:val="24"/>
              </w:rPr>
              <w:t>SO</w:t>
            </w:r>
            <w:r>
              <w:rPr>
                <w:rFonts w:hint="eastAsia"/>
                <w:sz w:val="24"/>
                <w:szCs w:val="24"/>
                <w:vertAlign w:val="subscript"/>
              </w:rPr>
              <w:t>2</w:t>
            </w:r>
            <w:r>
              <w:rPr>
                <w:rFonts w:hint="eastAsia"/>
                <w:sz w:val="24"/>
                <w:szCs w:val="24"/>
              </w:rPr>
              <w:t>、</w:t>
            </w:r>
            <w:r>
              <w:rPr>
                <w:rFonts w:hint="eastAsia"/>
                <w:sz w:val="24"/>
                <w:szCs w:val="24"/>
              </w:rPr>
              <w:t>NOx</w:t>
            </w:r>
            <w:r>
              <w:rPr>
                <w:rFonts w:hint="eastAsia"/>
                <w:sz w:val="24"/>
                <w:szCs w:val="24"/>
              </w:rPr>
              <w:t>、</w:t>
            </w:r>
            <w:proofErr w:type="spellStart"/>
            <w:r>
              <w:rPr>
                <w:rFonts w:hint="eastAsia"/>
                <w:sz w:val="24"/>
                <w:szCs w:val="24"/>
              </w:rPr>
              <w:t>COD</w:t>
            </w:r>
            <w:r w:rsidR="00137152">
              <w:rPr>
                <w:sz w:val="24"/>
                <w:szCs w:val="24"/>
                <w:vertAlign w:val="subscript"/>
              </w:rPr>
              <w:t>cr</w:t>
            </w:r>
            <w:proofErr w:type="spellEnd"/>
            <w:r>
              <w:rPr>
                <w:rFonts w:hint="eastAsia"/>
                <w:sz w:val="24"/>
                <w:szCs w:val="24"/>
              </w:rPr>
              <w:t>和</w:t>
            </w:r>
            <w:r>
              <w:rPr>
                <w:rFonts w:hint="eastAsia"/>
                <w:sz w:val="24"/>
                <w:szCs w:val="24"/>
              </w:rPr>
              <w:t>NH</w:t>
            </w:r>
            <w:r>
              <w:rPr>
                <w:rFonts w:hint="eastAsia"/>
                <w:sz w:val="24"/>
                <w:szCs w:val="24"/>
                <w:vertAlign w:val="subscript"/>
              </w:rPr>
              <w:t>3</w:t>
            </w:r>
            <w:r>
              <w:rPr>
                <w:rFonts w:hint="eastAsia"/>
                <w:sz w:val="24"/>
                <w:szCs w:val="24"/>
              </w:rPr>
              <w:t>-N</w:t>
            </w:r>
            <w:r>
              <w:rPr>
                <w:rFonts w:hint="eastAsia"/>
                <w:sz w:val="24"/>
                <w:szCs w:val="24"/>
              </w:rPr>
              <w:t>，推荐性总量控制指标为</w:t>
            </w:r>
            <w:r w:rsidR="00A4311E">
              <w:rPr>
                <w:rFonts w:hint="eastAsia"/>
                <w:sz w:val="24"/>
                <w:szCs w:val="24"/>
              </w:rPr>
              <w:t>VOCs</w:t>
            </w:r>
            <w:r>
              <w:rPr>
                <w:rFonts w:hint="eastAsia"/>
                <w:sz w:val="24"/>
                <w:szCs w:val="24"/>
              </w:rPr>
              <w:t>。</w:t>
            </w:r>
          </w:p>
          <w:p w14:paraId="14728775" w14:textId="77777777" w:rsidR="00A92904" w:rsidRDefault="00FF4C23" w:rsidP="00C2777D">
            <w:pPr>
              <w:spacing w:line="360" w:lineRule="auto"/>
              <w:ind w:firstLineChars="200" w:firstLine="480"/>
              <w:rPr>
                <w:rFonts w:cs="Times New Roman"/>
                <w:sz w:val="24"/>
                <w:szCs w:val="24"/>
              </w:rPr>
            </w:pPr>
            <w:r>
              <w:rPr>
                <w:rFonts w:ascii="Times New Roman" w:hAnsi="Times New Roman" w:cs="Times New Roman"/>
                <w:sz w:val="24"/>
                <w:szCs w:val="24"/>
              </w:rPr>
              <w:t>本项目主要排放废水为生活污水，无生产废水产生，生活污水</w:t>
            </w:r>
            <w:r>
              <w:rPr>
                <w:rFonts w:cs="Times New Roman" w:hint="eastAsia"/>
                <w:sz w:val="24"/>
                <w:szCs w:val="24"/>
              </w:rPr>
              <w:t>经化粪池</w:t>
            </w:r>
            <w:r>
              <w:rPr>
                <w:rFonts w:ascii="Times New Roman" w:hAnsi="Times New Roman" w:cs="Times New Roman"/>
                <w:sz w:val="24"/>
                <w:szCs w:val="24"/>
              </w:rPr>
              <w:t>处理后进入污水管网后</w:t>
            </w:r>
            <w:r w:rsidR="00EE4858" w:rsidRPr="00382C26">
              <w:rPr>
                <w:rFonts w:ascii="宋体" w:eastAsia="宋体" w:hAnsi="宋体" w:cs="Times New Roman" w:hint="eastAsia"/>
                <w:sz w:val="24"/>
                <w:szCs w:val="24"/>
              </w:rPr>
              <w:t>进入卓达创</w:t>
            </w:r>
            <w:r w:rsidR="00EE4858">
              <w:rPr>
                <w:rFonts w:ascii="宋体" w:eastAsia="宋体" w:hAnsi="宋体" w:cs="Times New Roman" w:hint="eastAsia"/>
                <w:sz w:val="24"/>
                <w:szCs w:val="24"/>
              </w:rPr>
              <w:t>业</w:t>
            </w:r>
            <w:r w:rsidR="00EE4858" w:rsidRPr="00382C26">
              <w:rPr>
                <w:rFonts w:ascii="宋体" w:eastAsia="宋体" w:hAnsi="宋体" w:cs="Times New Roman" w:hint="eastAsia"/>
                <w:sz w:val="24"/>
                <w:szCs w:val="24"/>
              </w:rPr>
              <w:t>园自建的污水处理</w:t>
            </w:r>
            <w:r w:rsidR="00EE4858">
              <w:rPr>
                <w:rFonts w:ascii="宋体" w:eastAsia="宋体" w:hAnsi="宋体" w:cs="Times New Roman" w:hint="eastAsia"/>
                <w:sz w:val="24"/>
                <w:szCs w:val="24"/>
              </w:rPr>
              <w:t>站</w:t>
            </w:r>
            <w:r w:rsidR="00EE4858" w:rsidRPr="00382C26">
              <w:rPr>
                <w:rFonts w:ascii="宋体" w:eastAsia="宋体" w:hAnsi="宋体" w:cs="Times New Roman" w:hint="eastAsia"/>
                <w:sz w:val="24"/>
                <w:szCs w:val="24"/>
              </w:rPr>
              <w:t>处理</w:t>
            </w:r>
            <w:r>
              <w:rPr>
                <w:rFonts w:ascii="Times New Roman" w:hAnsi="Times New Roman" w:cs="Times New Roman" w:hint="eastAsia"/>
                <w:sz w:val="24"/>
                <w:szCs w:val="24"/>
              </w:rPr>
              <w:t>。根据排污许可规定，</w:t>
            </w:r>
            <w:r>
              <w:rPr>
                <w:rFonts w:ascii="Times New Roman" w:hAnsi="Times New Roman" w:cs="Times New Roman"/>
                <w:sz w:val="24"/>
                <w:szCs w:val="24"/>
              </w:rPr>
              <w:t>本项目</w:t>
            </w:r>
            <w:r>
              <w:rPr>
                <w:rFonts w:ascii="Times New Roman" w:hAnsi="Times New Roman" w:cs="Times New Roman" w:hint="eastAsia"/>
                <w:sz w:val="24"/>
                <w:szCs w:val="24"/>
              </w:rPr>
              <w:t>可</w:t>
            </w:r>
            <w:r>
              <w:rPr>
                <w:rFonts w:cs="Times New Roman" w:hint="eastAsia"/>
                <w:sz w:val="24"/>
                <w:szCs w:val="24"/>
              </w:rPr>
              <w:t>不</w:t>
            </w:r>
            <w:r>
              <w:rPr>
                <w:rFonts w:ascii="Times New Roman" w:hAnsi="Times New Roman" w:cs="Times New Roman"/>
                <w:sz w:val="24"/>
                <w:szCs w:val="24"/>
              </w:rPr>
              <w:t>申请水总量指标</w:t>
            </w:r>
            <w:r>
              <w:rPr>
                <w:rFonts w:cs="Times New Roman" w:hint="eastAsia"/>
                <w:sz w:val="24"/>
                <w:szCs w:val="24"/>
              </w:rPr>
              <w:t>。</w:t>
            </w:r>
          </w:p>
          <w:p w14:paraId="08C3579E" w14:textId="77777777" w:rsidR="00D23D62" w:rsidRDefault="00137152" w:rsidP="00C2777D">
            <w:pPr>
              <w:spacing w:line="360" w:lineRule="auto"/>
              <w:ind w:firstLineChars="200" w:firstLine="480"/>
              <w:rPr>
                <w:sz w:val="24"/>
                <w:szCs w:val="24"/>
              </w:rPr>
            </w:pPr>
            <w:r w:rsidRPr="00DC0866">
              <w:rPr>
                <w:rFonts w:hint="eastAsia"/>
                <w:sz w:val="24"/>
              </w:rPr>
              <w:t>确定本项目的总量控制因子为</w:t>
            </w:r>
            <w:r w:rsidRPr="00DC0866">
              <w:rPr>
                <w:rFonts w:hint="eastAsia"/>
                <w:sz w:val="24"/>
                <w:szCs w:val="24"/>
              </w:rPr>
              <w:t>SO</w:t>
            </w:r>
            <w:r w:rsidRPr="00DC0866">
              <w:rPr>
                <w:rFonts w:hint="eastAsia"/>
                <w:sz w:val="24"/>
                <w:szCs w:val="24"/>
                <w:vertAlign w:val="subscript"/>
              </w:rPr>
              <w:t>2</w:t>
            </w:r>
            <w:r w:rsidRPr="00DC0866">
              <w:rPr>
                <w:rFonts w:hint="eastAsia"/>
                <w:sz w:val="24"/>
                <w:szCs w:val="24"/>
              </w:rPr>
              <w:t>、</w:t>
            </w:r>
            <w:r w:rsidRPr="00DC0866">
              <w:rPr>
                <w:rFonts w:hint="eastAsia"/>
                <w:sz w:val="24"/>
                <w:szCs w:val="24"/>
              </w:rPr>
              <w:t>NOx</w:t>
            </w:r>
            <w:r w:rsidR="00A84137">
              <w:rPr>
                <w:rFonts w:hint="eastAsia"/>
                <w:sz w:val="24"/>
                <w:szCs w:val="24"/>
              </w:rPr>
              <w:t>，推荐性因子为</w:t>
            </w:r>
            <w:r w:rsidRPr="00DC0866">
              <w:rPr>
                <w:rFonts w:hint="eastAsia"/>
                <w:sz w:val="24"/>
              </w:rPr>
              <w:t>VOCs</w:t>
            </w:r>
            <w:r w:rsidRPr="00DC0866">
              <w:rPr>
                <w:rFonts w:hint="eastAsia"/>
                <w:sz w:val="24"/>
              </w:rPr>
              <w:t>，根据后文分析可知本项目外排废气中</w:t>
            </w:r>
            <w:r w:rsidRPr="00DC0866">
              <w:rPr>
                <w:rFonts w:hint="eastAsia"/>
                <w:sz w:val="24"/>
                <w:szCs w:val="24"/>
              </w:rPr>
              <w:t>SO</w:t>
            </w:r>
            <w:r w:rsidRPr="00DC0866">
              <w:rPr>
                <w:rFonts w:hint="eastAsia"/>
                <w:sz w:val="24"/>
                <w:szCs w:val="24"/>
                <w:vertAlign w:val="subscript"/>
              </w:rPr>
              <w:t>2</w:t>
            </w:r>
            <w:r w:rsidRPr="00DC0866">
              <w:rPr>
                <w:rFonts w:hint="eastAsia"/>
                <w:sz w:val="24"/>
                <w:szCs w:val="24"/>
              </w:rPr>
              <w:t>排放</w:t>
            </w:r>
            <w:r w:rsidR="00A84137">
              <w:rPr>
                <w:rFonts w:hint="eastAsia"/>
                <w:sz w:val="24"/>
                <w:szCs w:val="24"/>
              </w:rPr>
              <w:t>总</w:t>
            </w:r>
            <w:r w:rsidRPr="00DC0866">
              <w:rPr>
                <w:rFonts w:hint="eastAsia"/>
                <w:sz w:val="24"/>
                <w:szCs w:val="24"/>
              </w:rPr>
              <w:t>量为</w:t>
            </w:r>
            <w:r w:rsidR="00DC0866" w:rsidRPr="00DC0866">
              <w:rPr>
                <w:sz w:val="24"/>
                <w:szCs w:val="24"/>
              </w:rPr>
              <w:t>0.0216</w:t>
            </w:r>
            <w:r w:rsidRPr="00DC0866">
              <w:rPr>
                <w:sz w:val="24"/>
                <w:szCs w:val="24"/>
              </w:rPr>
              <w:t>t/a</w:t>
            </w:r>
            <w:r w:rsidRPr="00DC0866">
              <w:rPr>
                <w:rFonts w:hint="eastAsia"/>
                <w:sz w:val="24"/>
                <w:szCs w:val="24"/>
              </w:rPr>
              <w:t>、</w:t>
            </w:r>
            <w:r w:rsidRPr="00DC0866">
              <w:rPr>
                <w:rFonts w:hint="eastAsia"/>
                <w:sz w:val="24"/>
                <w:szCs w:val="24"/>
              </w:rPr>
              <w:t>NOx</w:t>
            </w:r>
            <w:r w:rsidRPr="00DC0866">
              <w:rPr>
                <w:rFonts w:hint="eastAsia"/>
                <w:sz w:val="24"/>
                <w:szCs w:val="24"/>
              </w:rPr>
              <w:t>排放</w:t>
            </w:r>
            <w:r w:rsidR="00A84137">
              <w:rPr>
                <w:rFonts w:hint="eastAsia"/>
                <w:sz w:val="24"/>
                <w:szCs w:val="24"/>
              </w:rPr>
              <w:t>总</w:t>
            </w:r>
            <w:r w:rsidRPr="00DC0866">
              <w:rPr>
                <w:rFonts w:hint="eastAsia"/>
                <w:sz w:val="24"/>
                <w:szCs w:val="24"/>
              </w:rPr>
              <w:t>量为</w:t>
            </w:r>
            <w:r w:rsidR="00DC0866" w:rsidRPr="00DC0866">
              <w:rPr>
                <w:sz w:val="24"/>
                <w:szCs w:val="24"/>
              </w:rPr>
              <w:t>0.101</w:t>
            </w:r>
            <w:r w:rsidRPr="00DC0866">
              <w:rPr>
                <w:sz w:val="24"/>
                <w:szCs w:val="24"/>
              </w:rPr>
              <w:t>t/a</w:t>
            </w:r>
            <w:r w:rsidRPr="00DC0866">
              <w:rPr>
                <w:rFonts w:hint="eastAsia"/>
                <w:sz w:val="24"/>
              </w:rPr>
              <w:t>、</w:t>
            </w:r>
            <w:r w:rsidRPr="00DC0866">
              <w:rPr>
                <w:rFonts w:hint="eastAsia"/>
                <w:sz w:val="24"/>
              </w:rPr>
              <w:t>VOCs</w:t>
            </w:r>
            <w:r w:rsidRPr="00DC0866">
              <w:rPr>
                <w:rFonts w:hint="eastAsia"/>
                <w:sz w:val="24"/>
                <w:szCs w:val="24"/>
              </w:rPr>
              <w:t>排放</w:t>
            </w:r>
            <w:r w:rsidR="00A84137">
              <w:rPr>
                <w:rFonts w:hint="eastAsia"/>
                <w:sz w:val="24"/>
                <w:szCs w:val="24"/>
              </w:rPr>
              <w:t>总</w:t>
            </w:r>
            <w:r w:rsidRPr="00DC0866">
              <w:rPr>
                <w:rFonts w:hint="eastAsia"/>
                <w:sz w:val="24"/>
                <w:szCs w:val="24"/>
              </w:rPr>
              <w:t>量为</w:t>
            </w:r>
            <w:r w:rsidR="00DC0866" w:rsidRPr="00DC0866">
              <w:rPr>
                <w:sz w:val="24"/>
                <w:szCs w:val="24"/>
              </w:rPr>
              <w:t>0.055</w:t>
            </w:r>
            <w:r w:rsidRPr="00DC0866">
              <w:rPr>
                <w:sz w:val="24"/>
                <w:szCs w:val="24"/>
              </w:rPr>
              <w:t>t/a</w:t>
            </w:r>
            <w:r w:rsidRPr="00DC0866">
              <w:rPr>
                <w:rFonts w:hint="eastAsia"/>
                <w:sz w:val="24"/>
                <w:szCs w:val="24"/>
              </w:rPr>
              <w:t>。</w:t>
            </w:r>
          </w:p>
          <w:p w14:paraId="49050025" w14:textId="77777777" w:rsidR="00A84137" w:rsidRDefault="00A84137" w:rsidP="00C2777D">
            <w:pPr>
              <w:spacing w:line="360" w:lineRule="auto"/>
            </w:pPr>
          </w:p>
          <w:p w14:paraId="5FE36AAC" w14:textId="77777777" w:rsidR="00412176" w:rsidRDefault="00412176" w:rsidP="00C2777D">
            <w:pPr>
              <w:spacing w:line="360" w:lineRule="auto"/>
            </w:pPr>
          </w:p>
          <w:p w14:paraId="32804385" w14:textId="77777777" w:rsidR="00412176" w:rsidRDefault="00412176" w:rsidP="00C2777D">
            <w:pPr>
              <w:spacing w:line="360" w:lineRule="auto"/>
            </w:pPr>
          </w:p>
          <w:p w14:paraId="7DAB0288" w14:textId="77777777" w:rsidR="00DE5DDB" w:rsidRDefault="00DE5DDB" w:rsidP="00C2777D">
            <w:pPr>
              <w:spacing w:line="360" w:lineRule="auto"/>
            </w:pPr>
          </w:p>
          <w:p w14:paraId="248D049C" w14:textId="77777777" w:rsidR="00412176" w:rsidRDefault="00412176" w:rsidP="00C2777D">
            <w:pPr>
              <w:spacing w:line="360" w:lineRule="auto"/>
            </w:pPr>
          </w:p>
          <w:p w14:paraId="50F6890C" w14:textId="77777777" w:rsidR="00DE5DDB" w:rsidRDefault="00DE5DDB" w:rsidP="00C2777D">
            <w:pPr>
              <w:spacing w:line="360" w:lineRule="auto"/>
            </w:pPr>
          </w:p>
          <w:p w14:paraId="1CF469ED" w14:textId="77777777" w:rsidR="00F93522" w:rsidRDefault="00F93522" w:rsidP="00C2777D">
            <w:pPr>
              <w:spacing w:line="360" w:lineRule="auto"/>
            </w:pPr>
          </w:p>
          <w:p w14:paraId="67907765" w14:textId="77777777" w:rsidR="00F93522" w:rsidRDefault="00F93522" w:rsidP="00C2777D">
            <w:pPr>
              <w:spacing w:line="360" w:lineRule="auto"/>
            </w:pPr>
          </w:p>
          <w:p w14:paraId="2C4156C7" w14:textId="77777777" w:rsidR="00F93522" w:rsidRDefault="00F93522" w:rsidP="00C2777D">
            <w:pPr>
              <w:spacing w:line="360" w:lineRule="auto"/>
            </w:pPr>
          </w:p>
          <w:p w14:paraId="61AAD826" w14:textId="77777777" w:rsidR="00F93522" w:rsidRDefault="00F93522" w:rsidP="00C2777D">
            <w:pPr>
              <w:spacing w:line="360" w:lineRule="auto"/>
            </w:pPr>
          </w:p>
          <w:p w14:paraId="72330B0F" w14:textId="77777777" w:rsidR="00F93522" w:rsidRDefault="00F93522" w:rsidP="00C2777D">
            <w:pPr>
              <w:spacing w:line="360" w:lineRule="auto"/>
            </w:pPr>
          </w:p>
          <w:p w14:paraId="2B3C35D0" w14:textId="77777777" w:rsidR="00F93522" w:rsidRDefault="00F93522" w:rsidP="00C2777D">
            <w:pPr>
              <w:spacing w:line="360" w:lineRule="auto"/>
            </w:pPr>
          </w:p>
          <w:p w14:paraId="3FE92DAD" w14:textId="77777777" w:rsidR="00F93522" w:rsidRDefault="00F93522" w:rsidP="00C2777D">
            <w:pPr>
              <w:spacing w:line="360" w:lineRule="auto"/>
            </w:pPr>
          </w:p>
          <w:p w14:paraId="6F8A19C4" w14:textId="77777777" w:rsidR="00F93522" w:rsidRDefault="00F93522" w:rsidP="00C2777D">
            <w:pPr>
              <w:spacing w:line="360" w:lineRule="auto"/>
            </w:pPr>
          </w:p>
          <w:p w14:paraId="200B5ED4" w14:textId="77777777" w:rsidR="00F93522" w:rsidRDefault="00F93522" w:rsidP="00C2777D">
            <w:pPr>
              <w:spacing w:line="360" w:lineRule="auto"/>
            </w:pPr>
          </w:p>
          <w:p w14:paraId="6F41B0C5" w14:textId="77777777" w:rsidR="00F93522" w:rsidRDefault="00F93522" w:rsidP="00C2777D">
            <w:pPr>
              <w:spacing w:line="360" w:lineRule="auto"/>
            </w:pPr>
          </w:p>
          <w:p w14:paraId="462779E4" w14:textId="77777777" w:rsidR="00F93522" w:rsidRDefault="00F93522" w:rsidP="00C2777D">
            <w:pPr>
              <w:spacing w:line="360" w:lineRule="auto"/>
            </w:pPr>
          </w:p>
          <w:p w14:paraId="737BF146" w14:textId="77777777" w:rsidR="00F93522" w:rsidRDefault="00F93522" w:rsidP="00C2777D">
            <w:pPr>
              <w:spacing w:line="360" w:lineRule="auto"/>
            </w:pPr>
          </w:p>
          <w:p w14:paraId="74E3F546" w14:textId="77777777" w:rsidR="00F93522" w:rsidRDefault="00F93522" w:rsidP="00C2777D">
            <w:pPr>
              <w:spacing w:line="360" w:lineRule="auto"/>
            </w:pPr>
          </w:p>
          <w:p w14:paraId="68457F87" w14:textId="77777777" w:rsidR="00F93522" w:rsidRDefault="00F93522" w:rsidP="00C2777D">
            <w:pPr>
              <w:spacing w:line="360" w:lineRule="auto"/>
            </w:pPr>
          </w:p>
          <w:p w14:paraId="4D3A5D0C" w14:textId="77777777" w:rsidR="00412176" w:rsidRPr="00A84137" w:rsidRDefault="00412176" w:rsidP="00F93522">
            <w:pPr>
              <w:spacing w:line="360" w:lineRule="auto"/>
            </w:pPr>
          </w:p>
        </w:tc>
      </w:tr>
    </w:tbl>
    <w:p w14:paraId="37D77117" w14:textId="77777777" w:rsidR="00BE66EC" w:rsidRDefault="00FF4634" w:rsidP="00C2777D">
      <w:pPr>
        <w:pStyle w:val="lh--2"/>
        <w:adjustRightInd w:val="0"/>
        <w:snapToGrid w:val="0"/>
      </w:pPr>
      <w:bookmarkStart w:id="43" w:name="_Toc45283102"/>
      <w:r>
        <w:rPr>
          <w:rFonts w:hint="eastAsia"/>
        </w:rPr>
        <w:lastRenderedPageBreak/>
        <w:t>五、建设项目工程分析</w:t>
      </w:r>
      <w:bookmarkEnd w:id="43"/>
    </w:p>
    <w:tbl>
      <w:tblPr>
        <w:tblStyle w:val="af4"/>
        <w:tblW w:w="5000" w:type="pct"/>
        <w:tblLook w:val="04A0" w:firstRow="1" w:lastRow="0" w:firstColumn="1" w:lastColumn="0" w:noHBand="0" w:noVBand="1"/>
      </w:tblPr>
      <w:tblGrid>
        <w:gridCol w:w="9061"/>
      </w:tblGrid>
      <w:tr w:rsidR="00BE66EC" w14:paraId="07DD8689" w14:textId="77777777">
        <w:trPr>
          <w:trHeight w:val="13245"/>
        </w:trPr>
        <w:tc>
          <w:tcPr>
            <w:tcW w:w="5000" w:type="pct"/>
            <w:tcBorders>
              <w:top w:val="single" w:sz="4" w:space="0" w:color="auto"/>
              <w:left w:val="single" w:sz="4" w:space="0" w:color="auto"/>
              <w:bottom w:val="single" w:sz="4" w:space="0" w:color="auto"/>
              <w:right w:val="single" w:sz="4" w:space="0" w:color="auto"/>
            </w:tcBorders>
          </w:tcPr>
          <w:p w14:paraId="5F1A4796" w14:textId="77777777" w:rsidR="00BE66EC" w:rsidRDefault="00FF4634" w:rsidP="00C2777D">
            <w:pPr>
              <w:pStyle w:val="2"/>
              <w:numPr>
                <w:ilvl w:val="0"/>
                <w:numId w:val="0"/>
              </w:numPr>
              <w:adjustRightInd w:val="0"/>
              <w:snapToGrid w:val="0"/>
              <w:jc w:val="left"/>
              <w:rPr>
                <w:rFonts w:ascii="宋体" w:eastAsia="宋体" w:hAnsi="宋体"/>
                <w:b/>
                <w:sz w:val="28"/>
                <w:szCs w:val="28"/>
              </w:rPr>
            </w:pPr>
            <w:r>
              <w:rPr>
                <w:rFonts w:ascii="宋体" w:eastAsia="宋体" w:hAnsi="宋体" w:hint="eastAsia"/>
                <w:b/>
                <w:sz w:val="28"/>
                <w:szCs w:val="28"/>
              </w:rPr>
              <w:t>工艺流程分析：</w:t>
            </w:r>
          </w:p>
          <w:p w14:paraId="0E39233B" w14:textId="77777777" w:rsidR="00BE66EC" w:rsidRDefault="00FF4634" w:rsidP="00C2777D">
            <w:pPr>
              <w:pStyle w:val="2"/>
              <w:numPr>
                <w:ilvl w:val="0"/>
                <w:numId w:val="0"/>
              </w:numPr>
              <w:adjustRightInd w:val="0"/>
              <w:snapToGrid w:val="0"/>
              <w:ind w:left="480"/>
            </w:pPr>
            <w:r>
              <w:rPr>
                <w:rFonts w:hint="eastAsia"/>
              </w:rPr>
              <w:t>1.</w:t>
            </w:r>
            <w:r>
              <w:rPr>
                <w:rFonts w:hint="eastAsia"/>
              </w:rPr>
              <w:t>施工期</w:t>
            </w:r>
          </w:p>
          <w:p w14:paraId="41094AD3" w14:textId="77777777" w:rsidR="00BE66EC" w:rsidRDefault="00FF4634" w:rsidP="00C2777D">
            <w:pPr>
              <w:pStyle w:val="2"/>
              <w:numPr>
                <w:ilvl w:val="0"/>
                <w:numId w:val="0"/>
              </w:numPr>
              <w:adjustRightInd w:val="0"/>
              <w:snapToGrid w:val="0"/>
              <w:ind w:firstLineChars="200" w:firstLine="480"/>
            </w:pPr>
            <w:r>
              <w:rPr>
                <w:rFonts w:eastAsia="宋体" w:cstheme="minorBidi" w:hint="eastAsia"/>
                <w:bCs w:val="0"/>
                <w:kern w:val="0"/>
                <w:szCs w:val="21"/>
              </w:rPr>
              <w:t>本项目利用已有厂房进行建设，只进行设备安装和简单改造，无土建工程。</w:t>
            </w:r>
            <w:r w:rsidR="00CA7CB0">
              <w:rPr>
                <w:rFonts w:eastAsia="宋体" w:cstheme="minorBidi" w:hint="eastAsia"/>
                <w:bCs w:val="0"/>
                <w:kern w:val="0"/>
                <w:szCs w:val="21"/>
              </w:rPr>
              <w:t>本次评价主要对</w:t>
            </w:r>
            <w:r w:rsidR="00D93DAB">
              <w:rPr>
                <w:rFonts w:eastAsia="宋体" w:cstheme="minorBidi" w:hint="eastAsia"/>
                <w:bCs w:val="0"/>
                <w:kern w:val="0"/>
                <w:szCs w:val="21"/>
              </w:rPr>
              <w:t>营</w:t>
            </w:r>
            <w:r w:rsidR="00CA7CB0">
              <w:rPr>
                <w:rFonts w:eastAsia="宋体" w:cstheme="minorBidi" w:hint="eastAsia"/>
                <w:bCs w:val="0"/>
                <w:kern w:val="0"/>
                <w:szCs w:val="21"/>
              </w:rPr>
              <w:t>运</w:t>
            </w:r>
            <w:r w:rsidR="00D93DAB">
              <w:rPr>
                <w:rFonts w:eastAsia="宋体" w:cstheme="minorBidi" w:hint="eastAsia"/>
                <w:bCs w:val="0"/>
                <w:kern w:val="0"/>
                <w:szCs w:val="21"/>
              </w:rPr>
              <w:t>期进行分析。</w:t>
            </w:r>
          </w:p>
          <w:p w14:paraId="1C8869EE" w14:textId="77777777" w:rsidR="00BE66EC" w:rsidRDefault="00FF4634" w:rsidP="00C2777D">
            <w:pPr>
              <w:pStyle w:val="2"/>
              <w:numPr>
                <w:ilvl w:val="0"/>
                <w:numId w:val="0"/>
              </w:numPr>
              <w:adjustRightInd w:val="0"/>
              <w:snapToGrid w:val="0"/>
              <w:ind w:left="480"/>
            </w:pPr>
            <w:r>
              <w:rPr>
                <w:rFonts w:hint="eastAsia"/>
              </w:rPr>
              <w:t>2.</w:t>
            </w:r>
            <w:r>
              <w:rPr>
                <w:rFonts w:hint="eastAsia"/>
              </w:rPr>
              <w:t>营运期</w:t>
            </w:r>
          </w:p>
          <w:p w14:paraId="38548ACE" w14:textId="77777777" w:rsidR="00BE66EC" w:rsidRDefault="00FF4634" w:rsidP="00C2777D">
            <w:pPr>
              <w:pStyle w:val="lh--4"/>
              <w:adjustRightInd w:val="0"/>
              <w:snapToGrid w:val="0"/>
              <w:spacing w:line="360" w:lineRule="auto"/>
              <w:ind w:firstLineChars="200" w:firstLine="480"/>
              <w:jc w:val="both"/>
            </w:pPr>
            <w:r>
              <w:rPr>
                <w:rFonts w:hint="eastAsia"/>
                <w:sz w:val="24"/>
              </w:rPr>
              <w:t>项目运营期生产工艺流程：</w:t>
            </w:r>
          </w:p>
          <w:p w14:paraId="1E5DD548" w14:textId="77777777" w:rsidR="00BE66EC" w:rsidRDefault="00176884" w:rsidP="00C2777D">
            <w:pPr>
              <w:pStyle w:val="lh--4"/>
              <w:adjustRightInd w:val="0"/>
              <w:snapToGrid w:val="0"/>
              <w:spacing w:line="360" w:lineRule="auto"/>
              <w:jc w:val="both"/>
              <w:rPr>
                <w:sz w:val="24"/>
              </w:rPr>
            </w:pPr>
            <w:r>
              <w:rPr>
                <w:noProof/>
              </w:rPr>
              <w:object w:dxaOrig="1440" w:dyaOrig="1440" w14:anchorId="0A395B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left:0;text-align:left;margin-left:18.5pt;margin-top:11.3pt;width:357.9pt;height:452.3pt;z-index:251666432;mso-position-horizontal-relative:text;mso-position-vertical-relative:text;mso-width-relative:page;mso-height-relative:page">
                  <v:imagedata r:id="rId20" o:title=""/>
                </v:shape>
                <o:OLEObject Type="Embed" ProgID="Visio.Drawing.15" ShapeID="_x0000_s1030" DrawAspect="Content" ObjectID="_1662531851" r:id="rId21"/>
              </w:object>
            </w:r>
          </w:p>
          <w:p w14:paraId="10CBF9D6" w14:textId="77777777" w:rsidR="007A70AC" w:rsidRDefault="007A70AC" w:rsidP="00C2777D">
            <w:pPr>
              <w:pStyle w:val="lh--4"/>
              <w:adjustRightInd w:val="0"/>
              <w:snapToGrid w:val="0"/>
              <w:spacing w:line="360" w:lineRule="auto"/>
              <w:jc w:val="both"/>
              <w:rPr>
                <w:sz w:val="24"/>
              </w:rPr>
            </w:pPr>
          </w:p>
          <w:p w14:paraId="7C3C2F93" w14:textId="77777777" w:rsidR="007A70AC" w:rsidRDefault="007A70AC" w:rsidP="00C2777D">
            <w:pPr>
              <w:pStyle w:val="lh--4"/>
              <w:adjustRightInd w:val="0"/>
              <w:snapToGrid w:val="0"/>
              <w:spacing w:line="360" w:lineRule="auto"/>
              <w:jc w:val="both"/>
              <w:rPr>
                <w:sz w:val="24"/>
              </w:rPr>
            </w:pPr>
          </w:p>
          <w:p w14:paraId="2BFA1A62" w14:textId="77777777" w:rsidR="007A70AC" w:rsidRDefault="007A70AC" w:rsidP="00C2777D">
            <w:pPr>
              <w:pStyle w:val="lh--4"/>
              <w:adjustRightInd w:val="0"/>
              <w:snapToGrid w:val="0"/>
              <w:spacing w:line="360" w:lineRule="auto"/>
              <w:jc w:val="both"/>
              <w:rPr>
                <w:sz w:val="24"/>
              </w:rPr>
            </w:pPr>
          </w:p>
          <w:p w14:paraId="34D2DE5F" w14:textId="77777777" w:rsidR="007A70AC" w:rsidRDefault="007A70AC" w:rsidP="00C2777D">
            <w:pPr>
              <w:pStyle w:val="lh--4"/>
              <w:adjustRightInd w:val="0"/>
              <w:snapToGrid w:val="0"/>
              <w:spacing w:line="360" w:lineRule="auto"/>
              <w:jc w:val="both"/>
              <w:rPr>
                <w:sz w:val="24"/>
              </w:rPr>
            </w:pPr>
          </w:p>
          <w:p w14:paraId="18A9A1E7" w14:textId="77777777" w:rsidR="007A70AC" w:rsidRDefault="007A70AC" w:rsidP="00C2777D">
            <w:pPr>
              <w:pStyle w:val="lh--4"/>
              <w:adjustRightInd w:val="0"/>
              <w:snapToGrid w:val="0"/>
              <w:spacing w:line="360" w:lineRule="auto"/>
              <w:jc w:val="both"/>
              <w:rPr>
                <w:sz w:val="24"/>
              </w:rPr>
            </w:pPr>
          </w:p>
          <w:p w14:paraId="3EB4E805" w14:textId="77777777" w:rsidR="007A70AC" w:rsidRDefault="007A70AC" w:rsidP="00C2777D">
            <w:pPr>
              <w:pStyle w:val="lh--4"/>
              <w:adjustRightInd w:val="0"/>
              <w:snapToGrid w:val="0"/>
              <w:spacing w:line="360" w:lineRule="auto"/>
              <w:jc w:val="both"/>
              <w:rPr>
                <w:sz w:val="24"/>
              </w:rPr>
            </w:pPr>
          </w:p>
          <w:p w14:paraId="3D35DE22" w14:textId="77777777" w:rsidR="007A70AC" w:rsidRDefault="007A70AC" w:rsidP="00C2777D">
            <w:pPr>
              <w:pStyle w:val="lh--4"/>
              <w:adjustRightInd w:val="0"/>
              <w:snapToGrid w:val="0"/>
              <w:spacing w:line="360" w:lineRule="auto"/>
              <w:jc w:val="both"/>
              <w:rPr>
                <w:sz w:val="24"/>
              </w:rPr>
            </w:pPr>
          </w:p>
          <w:p w14:paraId="5697A1C8" w14:textId="77777777" w:rsidR="007A70AC" w:rsidRDefault="007A70AC" w:rsidP="00C2777D">
            <w:pPr>
              <w:pStyle w:val="lh--4"/>
              <w:adjustRightInd w:val="0"/>
              <w:snapToGrid w:val="0"/>
              <w:spacing w:line="360" w:lineRule="auto"/>
              <w:jc w:val="both"/>
              <w:rPr>
                <w:sz w:val="24"/>
              </w:rPr>
            </w:pPr>
          </w:p>
          <w:p w14:paraId="122650EC" w14:textId="77777777" w:rsidR="007A70AC" w:rsidRDefault="007A70AC" w:rsidP="00C2777D">
            <w:pPr>
              <w:pStyle w:val="lh--4"/>
              <w:adjustRightInd w:val="0"/>
              <w:snapToGrid w:val="0"/>
              <w:spacing w:line="360" w:lineRule="auto"/>
              <w:jc w:val="both"/>
              <w:rPr>
                <w:sz w:val="24"/>
              </w:rPr>
            </w:pPr>
          </w:p>
          <w:p w14:paraId="62FB2A59" w14:textId="77777777" w:rsidR="007A70AC" w:rsidRDefault="007A70AC" w:rsidP="00C2777D">
            <w:pPr>
              <w:pStyle w:val="lh--4"/>
              <w:adjustRightInd w:val="0"/>
              <w:snapToGrid w:val="0"/>
              <w:spacing w:line="360" w:lineRule="auto"/>
              <w:jc w:val="both"/>
              <w:rPr>
                <w:sz w:val="24"/>
              </w:rPr>
            </w:pPr>
          </w:p>
          <w:p w14:paraId="58949683" w14:textId="77777777" w:rsidR="007A70AC" w:rsidRDefault="007A70AC" w:rsidP="00C2777D">
            <w:pPr>
              <w:pStyle w:val="lh--4"/>
              <w:adjustRightInd w:val="0"/>
              <w:snapToGrid w:val="0"/>
              <w:spacing w:line="360" w:lineRule="auto"/>
              <w:jc w:val="both"/>
              <w:rPr>
                <w:sz w:val="24"/>
              </w:rPr>
            </w:pPr>
          </w:p>
          <w:p w14:paraId="575EF4EF" w14:textId="77777777" w:rsidR="007A70AC" w:rsidRDefault="007A70AC" w:rsidP="00C2777D">
            <w:pPr>
              <w:pStyle w:val="lh--4"/>
              <w:adjustRightInd w:val="0"/>
              <w:snapToGrid w:val="0"/>
              <w:spacing w:line="360" w:lineRule="auto"/>
              <w:jc w:val="both"/>
              <w:rPr>
                <w:sz w:val="24"/>
              </w:rPr>
            </w:pPr>
          </w:p>
          <w:p w14:paraId="70E74A64" w14:textId="77777777" w:rsidR="007A70AC" w:rsidRDefault="007A70AC" w:rsidP="00C2777D">
            <w:pPr>
              <w:pStyle w:val="lh--4"/>
              <w:adjustRightInd w:val="0"/>
              <w:snapToGrid w:val="0"/>
              <w:spacing w:line="360" w:lineRule="auto"/>
              <w:jc w:val="both"/>
              <w:rPr>
                <w:sz w:val="24"/>
              </w:rPr>
            </w:pPr>
          </w:p>
          <w:p w14:paraId="741DC8CC" w14:textId="77777777" w:rsidR="007A70AC" w:rsidRDefault="007A70AC" w:rsidP="00C2777D">
            <w:pPr>
              <w:pStyle w:val="lh--4"/>
              <w:adjustRightInd w:val="0"/>
              <w:snapToGrid w:val="0"/>
              <w:spacing w:line="360" w:lineRule="auto"/>
              <w:jc w:val="both"/>
              <w:rPr>
                <w:sz w:val="24"/>
              </w:rPr>
            </w:pPr>
          </w:p>
          <w:p w14:paraId="35AD3EA9" w14:textId="77777777" w:rsidR="007A70AC" w:rsidRDefault="007A70AC" w:rsidP="00C2777D">
            <w:pPr>
              <w:pStyle w:val="lh--4"/>
              <w:adjustRightInd w:val="0"/>
              <w:snapToGrid w:val="0"/>
              <w:spacing w:line="360" w:lineRule="auto"/>
              <w:jc w:val="both"/>
              <w:rPr>
                <w:sz w:val="24"/>
              </w:rPr>
            </w:pPr>
          </w:p>
          <w:p w14:paraId="5249994F" w14:textId="77777777" w:rsidR="007A70AC" w:rsidRDefault="007A70AC" w:rsidP="00C2777D">
            <w:pPr>
              <w:pStyle w:val="lh--4"/>
              <w:adjustRightInd w:val="0"/>
              <w:snapToGrid w:val="0"/>
              <w:spacing w:line="360" w:lineRule="auto"/>
              <w:jc w:val="both"/>
              <w:rPr>
                <w:sz w:val="24"/>
              </w:rPr>
            </w:pPr>
          </w:p>
          <w:p w14:paraId="6C8B4337" w14:textId="77777777" w:rsidR="007A70AC" w:rsidRDefault="007A70AC" w:rsidP="00C2777D">
            <w:pPr>
              <w:pStyle w:val="lh--4"/>
              <w:adjustRightInd w:val="0"/>
              <w:snapToGrid w:val="0"/>
              <w:spacing w:line="360" w:lineRule="auto"/>
              <w:jc w:val="both"/>
              <w:rPr>
                <w:sz w:val="24"/>
              </w:rPr>
            </w:pPr>
          </w:p>
          <w:p w14:paraId="359E74D1" w14:textId="77777777" w:rsidR="007A70AC" w:rsidRDefault="007A70AC" w:rsidP="00C2777D">
            <w:pPr>
              <w:pStyle w:val="lh--4"/>
              <w:adjustRightInd w:val="0"/>
              <w:snapToGrid w:val="0"/>
              <w:spacing w:line="360" w:lineRule="auto"/>
              <w:jc w:val="both"/>
              <w:rPr>
                <w:sz w:val="24"/>
              </w:rPr>
            </w:pPr>
          </w:p>
          <w:p w14:paraId="1AF435B1" w14:textId="77777777" w:rsidR="007A70AC" w:rsidRDefault="007A70AC" w:rsidP="00C2777D">
            <w:pPr>
              <w:pStyle w:val="lh--4"/>
              <w:adjustRightInd w:val="0"/>
              <w:snapToGrid w:val="0"/>
              <w:spacing w:line="360" w:lineRule="auto"/>
              <w:jc w:val="both"/>
              <w:rPr>
                <w:sz w:val="24"/>
              </w:rPr>
            </w:pPr>
          </w:p>
          <w:p w14:paraId="25BC90E2" w14:textId="77777777" w:rsidR="007A70AC" w:rsidRDefault="007A70AC" w:rsidP="00C2777D">
            <w:pPr>
              <w:pStyle w:val="lh--4"/>
              <w:adjustRightInd w:val="0"/>
              <w:snapToGrid w:val="0"/>
              <w:spacing w:line="360" w:lineRule="auto"/>
              <w:jc w:val="both"/>
              <w:rPr>
                <w:sz w:val="24"/>
              </w:rPr>
            </w:pPr>
          </w:p>
          <w:p w14:paraId="4E0EEFD0" w14:textId="77777777" w:rsidR="007A70AC" w:rsidRDefault="007A70AC" w:rsidP="00C2777D">
            <w:pPr>
              <w:pStyle w:val="lh--4"/>
              <w:adjustRightInd w:val="0"/>
              <w:snapToGrid w:val="0"/>
              <w:spacing w:line="360" w:lineRule="auto"/>
              <w:jc w:val="both"/>
              <w:rPr>
                <w:sz w:val="24"/>
              </w:rPr>
            </w:pPr>
          </w:p>
          <w:p w14:paraId="2E12E3DE" w14:textId="77777777" w:rsidR="007A70AC" w:rsidRDefault="007A70AC" w:rsidP="00C2777D">
            <w:pPr>
              <w:pStyle w:val="lh--4"/>
              <w:adjustRightInd w:val="0"/>
              <w:snapToGrid w:val="0"/>
              <w:spacing w:line="360" w:lineRule="auto"/>
              <w:jc w:val="both"/>
              <w:rPr>
                <w:sz w:val="24"/>
              </w:rPr>
            </w:pPr>
          </w:p>
          <w:p w14:paraId="25BC854E" w14:textId="77777777" w:rsidR="00BE66EC" w:rsidRPr="00CB6973" w:rsidRDefault="00FF4634" w:rsidP="00C2777D">
            <w:pPr>
              <w:pStyle w:val="lh--"/>
              <w:numPr>
                <w:ilvl w:val="0"/>
                <w:numId w:val="0"/>
              </w:numPr>
              <w:adjustRightInd w:val="0"/>
              <w:snapToGrid w:val="0"/>
            </w:pPr>
            <w:r w:rsidRPr="00CB6973">
              <w:rPr>
                <w:rFonts w:hint="eastAsia"/>
              </w:rPr>
              <w:t>图</w:t>
            </w:r>
            <w:r w:rsidRPr="00CB6973">
              <w:rPr>
                <w:rFonts w:hint="eastAsia"/>
              </w:rPr>
              <w:t>5-1</w:t>
            </w:r>
            <w:r w:rsidR="00DB6949" w:rsidRPr="00CB6973">
              <w:t xml:space="preserve"> PE</w:t>
            </w:r>
            <w:r w:rsidR="00DB6949" w:rsidRPr="00CB6973">
              <w:rPr>
                <w:rFonts w:hint="eastAsia"/>
              </w:rPr>
              <w:t>航标器材</w:t>
            </w:r>
            <w:r w:rsidRPr="00CB6973">
              <w:rPr>
                <w:rFonts w:hint="eastAsia"/>
              </w:rPr>
              <w:t>工艺流程图</w:t>
            </w:r>
          </w:p>
          <w:p w14:paraId="4C52CA04" w14:textId="77777777" w:rsidR="00BE66EC" w:rsidRDefault="00FF4634" w:rsidP="00C2777D">
            <w:pPr>
              <w:pStyle w:val="lh--"/>
              <w:numPr>
                <w:ilvl w:val="0"/>
                <w:numId w:val="0"/>
              </w:numPr>
              <w:adjustRightInd w:val="0"/>
              <w:snapToGrid w:val="0"/>
              <w:jc w:val="both"/>
              <w:rPr>
                <w:sz w:val="21"/>
              </w:rPr>
            </w:pPr>
            <w:r>
              <w:rPr>
                <w:rFonts w:hint="eastAsia"/>
                <w:sz w:val="21"/>
              </w:rPr>
              <w:t>图例：废气：</w:t>
            </w:r>
            <w:r>
              <w:rPr>
                <w:rFonts w:hint="eastAsia"/>
                <w:sz w:val="21"/>
              </w:rPr>
              <w:t>G</w:t>
            </w:r>
            <w:r>
              <w:rPr>
                <w:rFonts w:hint="eastAsia"/>
                <w:sz w:val="21"/>
              </w:rPr>
              <w:t>；固废：</w:t>
            </w:r>
            <w:r>
              <w:rPr>
                <w:rFonts w:hint="eastAsia"/>
                <w:sz w:val="21"/>
              </w:rPr>
              <w:t>S</w:t>
            </w:r>
            <w:r>
              <w:rPr>
                <w:rFonts w:hint="eastAsia"/>
                <w:sz w:val="21"/>
              </w:rPr>
              <w:t>；噪声：</w:t>
            </w:r>
            <w:r>
              <w:rPr>
                <w:rFonts w:hint="eastAsia"/>
                <w:sz w:val="21"/>
              </w:rPr>
              <w:t>N</w:t>
            </w:r>
          </w:p>
          <w:p w14:paraId="1F1CDCA3" w14:textId="77777777" w:rsidR="00DB6949" w:rsidRDefault="00184168" w:rsidP="00C2777D">
            <w:pPr>
              <w:pStyle w:val="lh--1"/>
            </w:pPr>
            <w:r>
              <w:object w:dxaOrig="9016" w:dyaOrig="676" w14:anchorId="5579B804">
                <v:shape id="_x0000_i1026" type="#_x0000_t75" style="width:389.85pt;height:28.8pt" o:ole="">
                  <v:imagedata r:id="rId22" o:title=""/>
                </v:shape>
                <o:OLEObject Type="Embed" ProgID="Visio.Drawing.15" ShapeID="_x0000_i1026" DrawAspect="Content" ObjectID="_1662531845" r:id="rId23"/>
              </w:object>
            </w:r>
          </w:p>
          <w:p w14:paraId="3149233F" w14:textId="77777777" w:rsidR="00D23D62" w:rsidRDefault="00D23D62" w:rsidP="00C2777D">
            <w:pPr>
              <w:pStyle w:val="lh--"/>
              <w:numPr>
                <w:ilvl w:val="0"/>
                <w:numId w:val="0"/>
              </w:numPr>
              <w:adjustRightInd w:val="0"/>
              <w:snapToGrid w:val="0"/>
            </w:pPr>
          </w:p>
          <w:p w14:paraId="5DD9ED0B" w14:textId="77777777" w:rsidR="00DB6949" w:rsidRPr="00CB6973" w:rsidRDefault="00DB6949" w:rsidP="00C2777D">
            <w:pPr>
              <w:pStyle w:val="lh--"/>
              <w:numPr>
                <w:ilvl w:val="0"/>
                <w:numId w:val="0"/>
              </w:numPr>
              <w:adjustRightInd w:val="0"/>
              <w:snapToGrid w:val="0"/>
            </w:pPr>
            <w:r w:rsidRPr="00CB6973">
              <w:rPr>
                <w:rFonts w:hint="eastAsia"/>
              </w:rPr>
              <w:t>图</w:t>
            </w:r>
            <w:r w:rsidRPr="00CB6973">
              <w:rPr>
                <w:rFonts w:hint="eastAsia"/>
              </w:rPr>
              <w:t>5-</w:t>
            </w:r>
            <w:r w:rsidRPr="00CB6973">
              <w:t xml:space="preserve">2  </w:t>
            </w:r>
            <w:r w:rsidRPr="00CB6973">
              <w:rPr>
                <w:rFonts w:hint="eastAsia"/>
              </w:rPr>
              <w:t>智能航标灯工艺流程图</w:t>
            </w:r>
          </w:p>
          <w:p w14:paraId="0C67B1F1" w14:textId="77777777" w:rsidR="00BE66EC" w:rsidRPr="003B7F67" w:rsidRDefault="00FF4634" w:rsidP="00C2777D">
            <w:pPr>
              <w:pStyle w:val="lh--1"/>
              <w:adjustRightInd w:val="0"/>
              <w:snapToGrid w:val="0"/>
              <w:rPr>
                <w:rFonts w:cs="Times New Roman"/>
              </w:rPr>
            </w:pPr>
            <w:r w:rsidRPr="003B7F67">
              <w:rPr>
                <w:rFonts w:hAnsi="宋体" w:cs="Times New Roman"/>
              </w:rPr>
              <w:t>工艺流程简述</w:t>
            </w:r>
          </w:p>
          <w:p w14:paraId="01221018" w14:textId="77777777" w:rsidR="00184168" w:rsidRDefault="0048776E" w:rsidP="00C2777D">
            <w:pPr>
              <w:pStyle w:val="lh--1"/>
              <w:adjustRightInd w:val="0"/>
              <w:snapToGrid w:val="0"/>
            </w:pPr>
            <w:r w:rsidRPr="003B7F67">
              <w:rPr>
                <w:rFonts w:hint="eastAsia"/>
              </w:rPr>
              <w:t>项目</w:t>
            </w:r>
            <w:r w:rsidR="00DB6949">
              <w:rPr>
                <w:rFonts w:hint="eastAsia"/>
              </w:rPr>
              <w:t>生产的产品为两大类，其一是</w:t>
            </w:r>
            <w:r w:rsidR="00DB6949">
              <w:rPr>
                <w:rFonts w:hint="eastAsia"/>
              </w:rPr>
              <w:t>P</w:t>
            </w:r>
            <w:r w:rsidR="00DB6949">
              <w:t>E</w:t>
            </w:r>
            <w:r w:rsidR="00DB6949">
              <w:rPr>
                <w:rFonts w:hint="eastAsia"/>
              </w:rPr>
              <w:t>航标器材，该类产品</w:t>
            </w:r>
            <w:r w:rsidR="003B7F67" w:rsidRPr="003B7F67">
              <w:rPr>
                <w:rFonts w:hint="eastAsia"/>
              </w:rPr>
              <w:t>共有两条生产线，</w:t>
            </w:r>
            <w:r w:rsidR="003B7F67">
              <w:rPr>
                <w:rFonts w:hint="eastAsia"/>
              </w:rPr>
              <w:t>其</w:t>
            </w:r>
            <w:r w:rsidR="003B7F67" w:rsidRPr="003B7F67">
              <w:rPr>
                <w:rFonts w:hint="eastAsia"/>
              </w:rPr>
              <w:t>工艺流程、采用的设备及生产的产品类型均一致</w:t>
            </w:r>
            <w:r w:rsidRPr="003B7F67">
              <w:rPr>
                <w:rFonts w:hint="eastAsia"/>
              </w:rPr>
              <w:t>。</w:t>
            </w:r>
          </w:p>
          <w:p w14:paraId="12D01C46" w14:textId="77777777" w:rsidR="003B7F67" w:rsidRPr="00D23D62" w:rsidRDefault="00184168" w:rsidP="00C2777D">
            <w:pPr>
              <w:pStyle w:val="lh--1"/>
              <w:adjustRightInd w:val="0"/>
              <w:snapToGrid w:val="0"/>
              <w:ind w:firstLine="482"/>
              <w:rPr>
                <w:b/>
                <w:bCs/>
              </w:rPr>
            </w:pPr>
            <w:r w:rsidRPr="00D23D62">
              <w:rPr>
                <w:rFonts w:hint="eastAsia"/>
                <w:b/>
                <w:bCs/>
              </w:rPr>
              <w:t>P</w:t>
            </w:r>
            <w:r w:rsidRPr="00D23D62">
              <w:rPr>
                <w:b/>
                <w:bCs/>
              </w:rPr>
              <w:t>E</w:t>
            </w:r>
            <w:r w:rsidRPr="00D23D62">
              <w:rPr>
                <w:rFonts w:hint="eastAsia"/>
                <w:b/>
                <w:bCs/>
              </w:rPr>
              <w:t>航标器材</w:t>
            </w:r>
            <w:r w:rsidR="00382C26" w:rsidRPr="00D23D62">
              <w:rPr>
                <w:rFonts w:hint="eastAsia"/>
                <w:b/>
                <w:bCs/>
              </w:rPr>
              <w:t>工艺流程如下所示：</w:t>
            </w:r>
          </w:p>
          <w:p w14:paraId="54D95BB5" w14:textId="77777777" w:rsidR="003B7F67" w:rsidRDefault="00FF4634" w:rsidP="00C2777D">
            <w:pPr>
              <w:pStyle w:val="lh--1"/>
              <w:adjustRightInd w:val="0"/>
              <w:snapToGrid w:val="0"/>
            </w:pPr>
            <w:r w:rsidRPr="003B7F67">
              <w:rPr>
                <w:rFonts w:hint="eastAsia"/>
              </w:rPr>
              <w:t>（</w:t>
            </w:r>
            <w:r w:rsidRPr="003B7F67">
              <w:rPr>
                <w:rFonts w:hint="eastAsia"/>
              </w:rPr>
              <w:t>1</w:t>
            </w:r>
            <w:r w:rsidRPr="003B7F67">
              <w:rPr>
                <w:rFonts w:hint="eastAsia"/>
              </w:rPr>
              <w:t>）</w:t>
            </w:r>
            <w:r w:rsidR="003B7F67">
              <w:rPr>
                <w:rFonts w:hint="eastAsia"/>
              </w:rPr>
              <w:t>预埋件焊接</w:t>
            </w:r>
            <w:r w:rsidRPr="003B7F67">
              <w:rPr>
                <w:rFonts w:hint="eastAsia"/>
              </w:rPr>
              <w:t>：</w:t>
            </w:r>
            <w:r w:rsidR="003B7F67">
              <w:rPr>
                <w:rFonts w:hint="eastAsia"/>
              </w:rPr>
              <w:t>根据产品类型及设计图纸，在模具相应的位置焊接预埋件，焊接采用电焊直流焊接。此处为零星几个点的焊接，会产生少量焊接烟尘及噪声。</w:t>
            </w:r>
          </w:p>
          <w:p w14:paraId="31A00F86" w14:textId="77777777" w:rsidR="003B7F67" w:rsidRDefault="003B7F67" w:rsidP="00C2777D">
            <w:pPr>
              <w:pStyle w:val="lh--1"/>
              <w:adjustRightInd w:val="0"/>
              <w:snapToGrid w:val="0"/>
            </w:pPr>
            <w:r>
              <w:rPr>
                <w:rFonts w:hint="eastAsia"/>
              </w:rPr>
              <w:t>（</w:t>
            </w:r>
            <w:r>
              <w:rPr>
                <w:rFonts w:hint="eastAsia"/>
              </w:rPr>
              <w:t>2</w:t>
            </w:r>
            <w:r>
              <w:rPr>
                <w:rFonts w:hint="eastAsia"/>
              </w:rPr>
              <w:t>）拼接模具：根据产品类型及设计图纸，从模具仓库中挑选相应的模具，在两</w:t>
            </w:r>
            <w:r w:rsidR="0046705D">
              <w:rPr>
                <w:rFonts w:hint="eastAsia"/>
              </w:rPr>
              <w:t>栋</w:t>
            </w:r>
            <w:r>
              <w:rPr>
                <w:rFonts w:hint="eastAsia"/>
              </w:rPr>
              <w:t>厂房之间的区域进行模具拼接，此过程</w:t>
            </w:r>
            <w:r w:rsidR="00316535">
              <w:rPr>
                <w:rFonts w:hint="eastAsia"/>
              </w:rPr>
              <w:t>主要产生噪声影响。</w:t>
            </w:r>
          </w:p>
          <w:p w14:paraId="648064E3" w14:textId="77777777" w:rsidR="008B2164" w:rsidRPr="004A3E17" w:rsidRDefault="008B2164" w:rsidP="00C2777D">
            <w:pPr>
              <w:pStyle w:val="lh--1"/>
              <w:adjustRightInd w:val="0"/>
              <w:snapToGrid w:val="0"/>
              <w:rPr>
                <w:u w:val="single"/>
              </w:rPr>
            </w:pPr>
            <w:r w:rsidRPr="008B2164">
              <w:rPr>
                <w:rFonts w:hint="eastAsia"/>
                <w:u w:val="single"/>
              </w:rPr>
              <w:t>（</w:t>
            </w:r>
            <w:r w:rsidRPr="008B2164">
              <w:rPr>
                <w:rFonts w:hint="eastAsia"/>
                <w:u w:val="single"/>
              </w:rPr>
              <w:t>3</w:t>
            </w:r>
            <w:r w:rsidRPr="008B2164">
              <w:rPr>
                <w:rFonts w:hint="eastAsia"/>
                <w:u w:val="single"/>
              </w:rPr>
              <w:t>）进料：</w:t>
            </w:r>
            <w:r>
              <w:rPr>
                <w:rFonts w:hint="eastAsia"/>
                <w:u w:val="single"/>
              </w:rPr>
              <w:t>将外购的</w:t>
            </w:r>
            <w:r w:rsidRPr="00587349">
              <w:rPr>
                <w:rFonts w:hint="eastAsia"/>
              </w:rPr>
              <w:t>滚塑改性</w:t>
            </w:r>
            <w:r w:rsidRPr="004A3E17">
              <w:rPr>
                <w:rFonts w:hint="eastAsia"/>
                <w:u w:val="single"/>
              </w:rPr>
              <w:t>料（</w:t>
            </w:r>
            <w:r w:rsidRPr="004A3E17">
              <w:rPr>
                <w:rFonts w:hint="eastAsia"/>
                <w:u w:val="single"/>
              </w:rPr>
              <w:t>L</w:t>
            </w:r>
            <w:r w:rsidRPr="004A3E17">
              <w:rPr>
                <w:u w:val="single"/>
              </w:rPr>
              <w:t>L9450UP</w:t>
            </w:r>
            <w:r w:rsidRPr="004A3E17">
              <w:rPr>
                <w:rFonts w:hint="eastAsia"/>
                <w:u w:val="single"/>
              </w:rPr>
              <w:t>）粉末进行称量后，用袋子装好放入已拼接好的模具底部，拉出袋子将物料倒入模具内，操作时动作缓慢以免物料粉尘外逸</w:t>
            </w:r>
            <w:r w:rsidR="00D466C3">
              <w:rPr>
                <w:rFonts w:hint="eastAsia"/>
                <w:u w:val="single"/>
              </w:rPr>
              <w:t>，操作时尽量是袋子靠近模具底部，确保落差低于</w:t>
            </w:r>
            <w:r w:rsidR="00D466C3">
              <w:rPr>
                <w:rFonts w:hint="eastAsia"/>
                <w:u w:val="single"/>
              </w:rPr>
              <w:t>0</w:t>
            </w:r>
            <w:r w:rsidR="00D466C3">
              <w:rPr>
                <w:u w:val="single"/>
              </w:rPr>
              <w:t>.2m</w:t>
            </w:r>
            <w:r w:rsidR="00D466C3">
              <w:rPr>
                <w:rFonts w:hint="eastAsia"/>
                <w:u w:val="single"/>
              </w:rPr>
              <w:t>，减少粉尘漂浮</w:t>
            </w:r>
            <w:r w:rsidRPr="004A3E17">
              <w:rPr>
                <w:rFonts w:hint="eastAsia"/>
                <w:u w:val="single"/>
              </w:rPr>
              <w:t>。模具整体为</w:t>
            </w:r>
            <w:r w:rsidR="00124680">
              <w:rPr>
                <w:rFonts w:hint="eastAsia"/>
                <w:u w:val="single"/>
              </w:rPr>
              <w:t>密闭的，</w:t>
            </w:r>
            <w:r w:rsidRPr="004A3E17">
              <w:rPr>
                <w:rFonts w:hint="eastAsia"/>
                <w:u w:val="single"/>
              </w:rPr>
              <w:t>已免物料粉末漏出，仅在模具顶部四周设有</w:t>
            </w:r>
            <w:r w:rsidR="004A3E17" w:rsidRPr="004A3E17">
              <w:rPr>
                <w:rFonts w:hint="eastAsia"/>
                <w:u w:val="single"/>
              </w:rPr>
              <w:t>排气孔。</w:t>
            </w:r>
          </w:p>
          <w:p w14:paraId="2CAB572C" w14:textId="77777777" w:rsidR="00316535" w:rsidRPr="00316535" w:rsidRDefault="00FF4634" w:rsidP="00C2777D">
            <w:pPr>
              <w:pStyle w:val="lh--1"/>
              <w:adjustRightInd w:val="0"/>
              <w:snapToGrid w:val="0"/>
              <w:rPr>
                <w:rFonts w:ascii="宋体" w:eastAsiaTheme="minorEastAsia" w:hAnsi="宋体" w:cs="宋体"/>
              </w:rPr>
            </w:pPr>
            <w:r w:rsidRPr="003B7F67">
              <w:rPr>
                <w:rFonts w:hint="eastAsia"/>
              </w:rPr>
              <w:t>（</w:t>
            </w:r>
            <w:r w:rsidR="008B2164">
              <w:t>4</w:t>
            </w:r>
            <w:r w:rsidRPr="003B7F67">
              <w:rPr>
                <w:rFonts w:hint="eastAsia"/>
              </w:rPr>
              <w:t>）</w:t>
            </w:r>
            <w:r w:rsidR="0046705D">
              <w:rPr>
                <w:rFonts w:hint="eastAsia"/>
              </w:rPr>
              <w:t>燃烧器</w:t>
            </w:r>
            <w:r w:rsidR="00316535">
              <w:rPr>
                <w:rFonts w:hint="eastAsia"/>
              </w:rPr>
              <w:t>内加工</w:t>
            </w:r>
            <w:r w:rsidRPr="003B7F67">
              <w:rPr>
                <w:rFonts w:hint="eastAsia"/>
              </w:rPr>
              <w:t>：</w:t>
            </w:r>
            <w:r w:rsidR="00316535">
              <w:rPr>
                <w:rFonts w:hint="eastAsia"/>
              </w:rPr>
              <w:t>项目所有产品使用的原材料均</w:t>
            </w:r>
            <w:r w:rsidR="00316535" w:rsidRPr="00587349">
              <w:rPr>
                <w:rFonts w:hint="eastAsia"/>
              </w:rPr>
              <w:t>为滚塑改性料</w:t>
            </w:r>
            <w:r w:rsidR="008110EA" w:rsidRPr="00587349">
              <w:rPr>
                <w:rFonts w:hint="eastAsia"/>
              </w:rPr>
              <w:t>（</w:t>
            </w:r>
            <w:r w:rsidR="008110EA">
              <w:rPr>
                <w:rFonts w:hint="eastAsia"/>
              </w:rPr>
              <w:t>L</w:t>
            </w:r>
            <w:r w:rsidR="008110EA">
              <w:t>L9450UP</w:t>
            </w:r>
            <w:r w:rsidR="008110EA">
              <w:rPr>
                <w:rFonts w:hint="eastAsia"/>
              </w:rPr>
              <w:t>）</w:t>
            </w:r>
            <w:r w:rsidR="00316535">
              <w:rPr>
                <w:rFonts w:hint="eastAsia"/>
              </w:rPr>
              <w:t>，其</w:t>
            </w:r>
            <w:r w:rsidR="0079354B">
              <w:rPr>
                <w:rFonts w:hint="eastAsia"/>
              </w:rPr>
              <w:t>学名是</w:t>
            </w:r>
            <w:r w:rsidR="008110EA" w:rsidRPr="008110EA">
              <w:t>线性低密度聚乙烯</w:t>
            </w:r>
            <w:r w:rsidR="00316535">
              <w:rPr>
                <w:rFonts w:hint="eastAsia"/>
              </w:rPr>
              <w:t>。</w:t>
            </w:r>
            <w:r w:rsidR="0046705D">
              <w:rPr>
                <w:rFonts w:hint="eastAsia"/>
              </w:rPr>
              <w:t>燃烧器</w:t>
            </w:r>
            <w:r w:rsidR="008003D6">
              <w:rPr>
                <w:rFonts w:hint="eastAsia"/>
              </w:rPr>
              <w:t>为密闭设备，</w:t>
            </w:r>
            <w:r w:rsidR="00316535" w:rsidRPr="00355C6A">
              <w:rPr>
                <w:rFonts w:hint="eastAsia"/>
                <w:u w:val="single"/>
              </w:rPr>
              <w:t>通过燃烧天然气来加热内部空气，使</w:t>
            </w:r>
            <w:r w:rsidR="008003D6" w:rsidRPr="00355C6A">
              <w:rPr>
                <w:rFonts w:hint="eastAsia"/>
                <w:u w:val="single"/>
              </w:rPr>
              <w:t>内部空气</w:t>
            </w:r>
            <w:r w:rsidR="00316535" w:rsidRPr="00355C6A">
              <w:rPr>
                <w:rFonts w:hint="eastAsia"/>
                <w:u w:val="single"/>
              </w:rPr>
              <w:t>温度达到</w:t>
            </w:r>
            <w:r w:rsidR="008110EA" w:rsidRPr="00355C6A">
              <w:rPr>
                <w:u w:val="single"/>
              </w:rPr>
              <w:t>270</w:t>
            </w:r>
            <w:r w:rsidR="00316535" w:rsidRPr="00355C6A">
              <w:rPr>
                <w:rFonts w:ascii="宋体" w:hAnsi="宋体" w:cs="宋体" w:hint="eastAsia"/>
                <w:u w:val="single"/>
                <w:lang w:eastAsia="ja-JP"/>
              </w:rPr>
              <w:t>℃</w:t>
            </w:r>
            <w:r w:rsidR="00316535" w:rsidRPr="00355C6A">
              <w:rPr>
                <w:rFonts w:ascii="宋体" w:eastAsiaTheme="minorEastAsia" w:hAnsi="宋体" w:cs="宋体" w:hint="eastAsia"/>
                <w:u w:val="single"/>
              </w:rPr>
              <w:t>，并维持</w:t>
            </w:r>
            <w:r w:rsidR="008003D6" w:rsidRPr="00355C6A">
              <w:rPr>
                <w:rFonts w:ascii="宋体" w:eastAsiaTheme="minorEastAsia" w:hAnsi="宋体" w:cs="宋体" w:hint="eastAsia"/>
                <w:u w:val="single"/>
              </w:rPr>
              <w:t>2</w:t>
            </w:r>
            <w:r w:rsidR="008003D6" w:rsidRPr="00355C6A">
              <w:rPr>
                <w:rFonts w:ascii="宋体" w:eastAsiaTheme="minorEastAsia" w:hAnsi="宋体" w:cs="宋体"/>
                <w:u w:val="single"/>
              </w:rPr>
              <w:t>0-30min</w:t>
            </w:r>
            <w:r w:rsidR="008003D6" w:rsidRPr="00355C6A">
              <w:rPr>
                <w:rFonts w:ascii="宋体" w:eastAsiaTheme="minorEastAsia" w:hAnsi="宋体" w:cs="宋体" w:hint="eastAsia"/>
                <w:u w:val="single"/>
              </w:rPr>
              <w:t>的温度值</w:t>
            </w:r>
            <w:r w:rsidR="008110EA" w:rsidRPr="00355C6A">
              <w:rPr>
                <w:rFonts w:ascii="宋体" w:eastAsiaTheme="minorEastAsia" w:hAnsi="宋体" w:cs="宋体" w:hint="eastAsia"/>
                <w:u w:val="single"/>
              </w:rPr>
              <w:t>。根据</w:t>
            </w:r>
            <w:r w:rsidR="0079354B" w:rsidRPr="00355C6A">
              <w:rPr>
                <w:rFonts w:hint="eastAsia"/>
                <w:u w:val="single"/>
              </w:rPr>
              <w:t>L</w:t>
            </w:r>
            <w:r w:rsidR="0079354B" w:rsidRPr="00355C6A">
              <w:rPr>
                <w:u w:val="single"/>
              </w:rPr>
              <w:t>L9450UP</w:t>
            </w:r>
            <w:r w:rsidR="008110EA" w:rsidRPr="00355C6A">
              <w:rPr>
                <w:rFonts w:ascii="宋体" w:eastAsiaTheme="minorEastAsia" w:hAnsi="宋体" w:cs="宋体" w:hint="eastAsia"/>
                <w:u w:val="single"/>
              </w:rPr>
              <w:t>的成分分析报告</w:t>
            </w:r>
            <w:r w:rsidR="0046705D" w:rsidRPr="00355C6A">
              <w:rPr>
                <w:rFonts w:ascii="宋体" w:eastAsiaTheme="minorEastAsia" w:hAnsi="宋体" w:cs="宋体" w:hint="eastAsia"/>
                <w:u w:val="single"/>
              </w:rPr>
              <w:t>（详见附件及译文）</w:t>
            </w:r>
            <w:r w:rsidR="008110EA" w:rsidRPr="00355C6A">
              <w:rPr>
                <w:rFonts w:ascii="宋体" w:eastAsiaTheme="minorEastAsia" w:hAnsi="宋体" w:cs="宋体" w:hint="eastAsia"/>
                <w:u w:val="single"/>
              </w:rPr>
              <w:t>可知，</w:t>
            </w:r>
            <w:r w:rsidR="008110EA" w:rsidRPr="00355C6A">
              <w:rPr>
                <w:rFonts w:hint="eastAsia"/>
                <w:u w:val="single"/>
              </w:rPr>
              <w:t>L</w:t>
            </w:r>
            <w:r w:rsidR="008110EA" w:rsidRPr="00355C6A">
              <w:rPr>
                <w:u w:val="single"/>
              </w:rPr>
              <w:t>L9450UP</w:t>
            </w:r>
            <w:r w:rsidR="008110EA" w:rsidRPr="00355C6A">
              <w:rPr>
                <w:rFonts w:ascii="宋体" w:eastAsiaTheme="minorEastAsia" w:hAnsi="宋体" w:cs="宋体" w:hint="eastAsia"/>
                <w:u w:val="single"/>
              </w:rPr>
              <w:t>的推荐加工温度为2</w:t>
            </w:r>
            <w:r w:rsidR="008110EA" w:rsidRPr="00355C6A">
              <w:rPr>
                <w:rFonts w:ascii="宋体" w:eastAsiaTheme="minorEastAsia" w:hAnsi="宋体" w:cs="宋体"/>
                <w:u w:val="single"/>
              </w:rPr>
              <w:t>60-290℃</w:t>
            </w:r>
            <w:r w:rsidR="008110EA" w:rsidRPr="00355C6A">
              <w:rPr>
                <w:rFonts w:ascii="宋体" w:eastAsiaTheme="minorEastAsia" w:hAnsi="宋体" w:cs="宋体" w:hint="eastAsia"/>
                <w:u w:val="single"/>
              </w:rPr>
              <w:t>，在该温度区间，</w:t>
            </w:r>
            <w:r w:rsidR="0046705D" w:rsidRPr="00355C6A">
              <w:rPr>
                <w:rFonts w:ascii="宋体" w:eastAsiaTheme="minorEastAsia" w:hAnsi="宋体" w:cs="宋体" w:hint="eastAsia"/>
                <w:u w:val="single"/>
              </w:rPr>
              <w:t>燃烧器</w:t>
            </w:r>
            <w:r w:rsidR="00316535" w:rsidRPr="00355C6A">
              <w:rPr>
                <w:rFonts w:ascii="宋体" w:eastAsiaTheme="minorEastAsia" w:hAnsi="宋体" w:cs="宋体" w:hint="eastAsia"/>
                <w:u w:val="single"/>
              </w:rPr>
              <w:t>内的</w:t>
            </w:r>
            <w:r w:rsidR="008110EA" w:rsidRPr="00355C6A">
              <w:rPr>
                <w:rFonts w:ascii="宋体" w:eastAsiaTheme="minorEastAsia" w:hAnsi="宋体" w:cs="宋体" w:hint="eastAsia"/>
                <w:u w:val="single"/>
              </w:rPr>
              <w:t>物料会</w:t>
            </w:r>
            <w:r w:rsidR="00316535" w:rsidRPr="00355C6A">
              <w:rPr>
                <w:rFonts w:ascii="宋体" w:eastAsiaTheme="minorEastAsia" w:hAnsi="宋体" w:cs="宋体" w:hint="eastAsia"/>
                <w:u w:val="single"/>
              </w:rPr>
              <w:t>在模具中</w:t>
            </w:r>
            <w:r w:rsidR="008003D6" w:rsidRPr="00355C6A">
              <w:rPr>
                <w:rFonts w:ascii="宋体" w:eastAsiaTheme="minorEastAsia" w:hAnsi="宋体" w:cs="宋体" w:hint="eastAsia"/>
                <w:u w:val="single"/>
              </w:rPr>
              <w:t>充分</w:t>
            </w:r>
            <w:r w:rsidR="008110EA" w:rsidRPr="00355C6A">
              <w:rPr>
                <w:rFonts w:ascii="宋体" w:eastAsiaTheme="minorEastAsia" w:hAnsi="宋体" w:cs="宋体" w:hint="eastAsia"/>
                <w:u w:val="single"/>
              </w:rPr>
              <w:t>软化</w:t>
            </w:r>
            <w:r w:rsidR="0079354B" w:rsidRPr="00355C6A">
              <w:rPr>
                <w:rFonts w:ascii="宋体" w:eastAsiaTheme="minorEastAsia" w:hAnsi="宋体" w:cs="宋体" w:hint="eastAsia"/>
                <w:u w:val="single"/>
              </w:rPr>
              <w:t>且不会发生化学反应，</w:t>
            </w:r>
            <w:r w:rsidR="0046705D" w:rsidRPr="00355C6A">
              <w:rPr>
                <w:rFonts w:ascii="宋体" w:eastAsiaTheme="minorEastAsia" w:hAnsi="宋体" w:cs="宋体" w:hint="eastAsia"/>
                <w:u w:val="single"/>
              </w:rPr>
              <w:t>但在受热情况下会有少量</w:t>
            </w:r>
            <w:r w:rsidR="00A4311E" w:rsidRPr="00355C6A">
              <w:rPr>
                <w:rFonts w:ascii="宋体" w:eastAsiaTheme="minorEastAsia" w:hAnsi="宋体" w:cs="宋体" w:hint="eastAsia"/>
                <w:u w:val="single"/>
              </w:rPr>
              <w:t>VOCs</w:t>
            </w:r>
            <w:r w:rsidR="0046705D" w:rsidRPr="00355C6A">
              <w:rPr>
                <w:rFonts w:ascii="宋体" w:eastAsiaTheme="minorEastAsia" w:hAnsi="宋体" w:cs="宋体" w:hint="eastAsia"/>
                <w:u w:val="single"/>
              </w:rPr>
              <w:t>的挥发</w:t>
            </w:r>
            <w:r w:rsidR="0079354B" w:rsidRPr="00355C6A">
              <w:rPr>
                <w:rFonts w:ascii="宋体" w:eastAsiaTheme="minorEastAsia" w:hAnsi="宋体" w:cs="宋体" w:hint="eastAsia"/>
                <w:u w:val="single"/>
              </w:rPr>
              <w:t>。</w:t>
            </w:r>
            <w:r w:rsidR="0079354B">
              <w:rPr>
                <w:rFonts w:ascii="宋体" w:eastAsiaTheme="minorEastAsia" w:hAnsi="宋体" w:cs="宋体" w:hint="eastAsia"/>
              </w:rPr>
              <w:t>软化后的物料</w:t>
            </w:r>
            <w:r w:rsidR="00316535">
              <w:rPr>
                <w:rFonts w:ascii="宋体" w:eastAsiaTheme="minorEastAsia" w:hAnsi="宋体" w:cs="宋体" w:hint="eastAsia"/>
              </w:rPr>
              <w:t>根据模具</w:t>
            </w:r>
            <w:r w:rsidR="0079354B">
              <w:rPr>
                <w:rFonts w:ascii="宋体" w:eastAsiaTheme="minorEastAsia" w:hAnsi="宋体" w:cs="宋体" w:hint="eastAsia"/>
              </w:rPr>
              <w:t>变成</w:t>
            </w:r>
            <w:r w:rsidR="00316535">
              <w:rPr>
                <w:rFonts w:ascii="宋体" w:eastAsiaTheme="minorEastAsia" w:hAnsi="宋体" w:cs="宋体" w:hint="eastAsia"/>
              </w:rPr>
              <w:t>相</w:t>
            </w:r>
            <w:r w:rsidR="0079354B">
              <w:rPr>
                <w:rFonts w:ascii="宋体" w:eastAsiaTheme="minorEastAsia" w:hAnsi="宋体" w:cs="宋体" w:hint="eastAsia"/>
              </w:rPr>
              <w:t>应</w:t>
            </w:r>
            <w:r w:rsidR="008003D6">
              <w:rPr>
                <w:rFonts w:ascii="宋体" w:eastAsiaTheme="minorEastAsia" w:hAnsi="宋体" w:cs="宋体" w:hint="eastAsia"/>
              </w:rPr>
              <w:t>形状</w:t>
            </w:r>
            <w:r w:rsidR="0079354B">
              <w:rPr>
                <w:rFonts w:ascii="宋体" w:eastAsiaTheme="minorEastAsia" w:hAnsi="宋体" w:cs="宋体" w:hint="eastAsia"/>
              </w:rPr>
              <w:t>的产品</w:t>
            </w:r>
            <w:r w:rsidR="00316535" w:rsidRPr="0079354B">
              <w:rPr>
                <w:rFonts w:ascii="宋体" w:eastAsiaTheme="minorEastAsia" w:hAnsi="宋体" w:cs="宋体" w:hint="eastAsia"/>
              </w:rPr>
              <w:t>。</w:t>
            </w:r>
            <w:r w:rsidR="00CB62E3" w:rsidRPr="0046705D">
              <w:rPr>
                <w:rFonts w:ascii="宋体" w:eastAsiaTheme="minorEastAsia" w:hAnsi="宋体" w:cs="宋体" w:hint="eastAsia"/>
              </w:rPr>
              <w:t>此过程主要污染为燃烧天然气产生的废气</w:t>
            </w:r>
            <w:r w:rsidR="0046705D" w:rsidRPr="0046705D">
              <w:rPr>
                <w:rFonts w:ascii="宋体" w:eastAsiaTheme="minorEastAsia" w:hAnsi="宋体" w:cs="宋体" w:hint="eastAsia"/>
              </w:rPr>
              <w:t>、</w:t>
            </w:r>
            <w:r w:rsidR="0046705D" w:rsidRPr="0046705D">
              <w:rPr>
                <w:rFonts w:hint="eastAsia"/>
              </w:rPr>
              <w:t>L</w:t>
            </w:r>
            <w:r w:rsidR="0046705D" w:rsidRPr="0046705D">
              <w:t>L9450UP</w:t>
            </w:r>
            <w:r w:rsidR="0046705D" w:rsidRPr="0046705D">
              <w:rPr>
                <w:rFonts w:hint="eastAsia"/>
              </w:rPr>
              <w:t>受热产生的</w:t>
            </w:r>
            <w:r w:rsidR="00A4311E">
              <w:rPr>
                <w:rFonts w:hint="eastAsia"/>
              </w:rPr>
              <w:t>VOCs</w:t>
            </w:r>
            <w:r w:rsidR="0046705D" w:rsidRPr="0046705D">
              <w:rPr>
                <w:rFonts w:hint="eastAsia"/>
              </w:rPr>
              <w:t>、</w:t>
            </w:r>
            <w:r w:rsidR="0079354B" w:rsidRPr="0046705D">
              <w:rPr>
                <w:rFonts w:ascii="宋体" w:eastAsiaTheme="minorEastAsia" w:hAnsi="宋体" w:cs="宋体" w:hint="eastAsia"/>
              </w:rPr>
              <w:t>投料产生的少量粉尘。</w:t>
            </w:r>
          </w:p>
          <w:p w14:paraId="443BEC61" w14:textId="77777777" w:rsidR="0079354B" w:rsidRDefault="0079354B" w:rsidP="00C2777D">
            <w:pPr>
              <w:pStyle w:val="lh--1"/>
              <w:adjustRightInd w:val="0"/>
              <w:snapToGrid w:val="0"/>
            </w:pPr>
            <w:r>
              <w:rPr>
                <w:rFonts w:hint="eastAsia"/>
              </w:rPr>
              <w:t>（</w:t>
            </w:r>
            <w:r w:rsidR="008B2164">
              <w:t>5</w:t>
            </w:r>
            <w:r>
              <w:rPr>
                <w:rFonts w:hint="eastAsia"/>
              </w:rPr>
              <w:t>）摇摆冷却：将模具从</w:t>
            </w:r>
            <w:r w:rsidR="0046705D">
              <w:rPr>
                <w:rFonts w:hint="eastAsia"/>
              </w:rPr>
              <w:t>燃烧器</w:t>
            </w:r>
            <w:r>
              <w:rPr>
                <w:rFonts w:hint="eastAsia"/>
              </w:rPr>
              <w:t>中吊出，悬挂在摇摆机上进行摇摆，</w:t>
            </w:r>
            <w:r w:rsidRPr="00355C6A">
              <w:rPr>
                <w:rFonts w:hint="eastAsia"/>
                <w:u w:val="single"/>
              </w:rPr>
              <w:t>使模具各个面都</w:t>
            </w:r>
            <w:r w:rsidR="00355C6A">
              <w:rPr>
                <w:rFonts w:hint="eastAsia"/>
                <w:u w:val="single"/>
              </w:rPr>
              <w:t>接触空气</w:t>
            </w:r>
            <w:r w:rsidRPr="00355C6A">
              <w:rPr>
                <w:rFonts w:hint="eastAsia"/>
                <w:u w:val="single"/>
              </w:rPr>
              <w:t>冷却均匀</w:t>
            </w:r>
            <w:r w:rsidR="00355C6A" w:rsidRPr="00355C6A">
              <w:rPr>
                <w:rFonts w:hint="eastAsia"/>
                <w:u w:val="single"/>
              </w:rPr>
              <w:t>，</w:t>
            </w:r>
            <w:r w:rsidR="00355C6A">
              <w:rPr>
                <w:rFonts w:hint="eastAsia"/>
                <w:u w:val="single"/>
              </w:rPr>
              <w:t>在自然条件下</w:t>
            </w:r>
            <w:r w:rsidR="00355C6A" w:rsidRPr="00355C6A">
              <w:rPr>
                <w:rFonts w:hint="eastAsia"/>
                <w:u w:val="single"/>
              </w:rPr>
              <w:t>冷却到常温，确保产品不会粘在模具上</w:t>
            </w:r>
            <w:r w:rsidRPr="00355C6A">
              <w:rPr>
                <w:rFonts w:hint="eastAsia"/>
                <w:u w:val="single"/>
              </w:rPr>
              <w:t>。</w:t>
            </w:r>
            <w:r>
              <w:rPr>
                <w:rFonts w:hint="eastAsia"/>
              </w:rPr>
              <w:t>此过程会产生设备噪声。</w:t>
            </w:r>
          </w:p>
          <w:p w14:paraId="49E82452" w14:textId="77777777" w:rsidR="0079354B" w:rsidRDefault="0079354B" w:rsidP="00C2777D">
            <w:pPr>
              <w:pStyle w:val="lh--1"/>
              <w:adjustRightInd w:val="0"/>
              <w:snapToGrid w:val="0"/>
            </w:pPr>
            <w:r>
              <w:rPr>
                <w:rFonts w:hint="eastAsia"/>
              </w:rPr>
              <w:t>（</w:t>
            </w:r>
            <w:r w:rsidR="008B2164">
              <w:t>6</w:t>
            </w:r>
            <w:r>
              <w:rPr>
                <w:rFonts w:hint="eastAsia"/>
              </w:rPr>
              <w:t>）</w:t>
            </w:r>
            <w:r w:rsidR="00395904">
              <w:rPr>
                <w:rFonts w:hint="eastAsia"/>
              </w:rPr>
              <w:t>拆模：</w:t>
            </w:r>
            <w:r w:rsidR="009120CC">
              <w:rPr>
                <w:rFonts w:hint="eastAsia"/>
              </w:rPr>
              <w:t>将充分冷却的</w:t>
            </w:r>
            <w:r w:rsidR="00395904">
              <w:rPr>
                <w:rFonts w:hint="eastAsia"/>
              </w:rPr>
              <w:t>模具从摇摆机上取下，并拆下模具，放回仓库。此过程会产生拆模噪声。</w:t>
            </w:r>
          </w:p>
          <w:p w14:paraId="69C64AE2" w14:textId="77777777" w:rsidR="00395904" w:rsidRDefault="00395904" w:rsidP="00C2777D">
            <w:pPr>
              <w:pStyle w:val="lh--1"/>
              <w:adjustRightInd w:val="0"/>
              <w:snapToGrid w:val="0"/>
            </w:pPr>
            <w:r>
              <w:rPr>
                <w:rFonts w:hint="eastAsia"/>
              </w:rPr>
              <w:t>（</w:t>
            </w:r>
            <w:r w:rsidR="008B2164">
              <w:t>7</w:t>
            </w:r>
            <w:r>
              <w:rPr>
                <w:rFonts w:hint="eastAsia"/>
              </w:rPr>
              <w:t>）定型：采用充气装置在半成品的预留孔洞中打入空气，使半成品充分鼓起，不塌陷。</w:t>
            </w:r>
          </w:p>
          <w:p w14:paraId="7733ABEC" w14:textId="77777777" w:rsidR="00395904" w:rsidRDefault="00395904" w:rsidP="00C2777D">
            <w:pPr>
              <w:pStyle w:val="lh--1"/>
              <w:adjustRightInd w:val="0"/>
              <w:snapToGrid w:val="0"/>
            </w:pPr>
            <w:r>
              <w:rPr>
                <w:rFonts w:hint="eastAsia"/>
              </w:rPr>
              <w:lastRenderedPageBreak/>
              <w:t>（</w:t>
            </w:r>
            <w:r w:rsidR="008B2164">
              <w:t>8</w:t>
            </w:r>
            <w:r>
              <w:rPr>
                <w:rFonts w:hint="eastAsia"/>
              </w:rPr>
              <w:t>）切割；采用曲线锯对充气后的半成品外表不平整的地方进行切割。此过程会产生切割噪声及切割边角料。</w:t>
            </w:r>
          </w:p>
          <w:p w14:paraId="14576530" w14:textId="77777777" w:rsidR="00790A1F" w:rsidRDefault="00395904" w:rsidP="00C2777D">
            <w:pPr>
              <w:pStyle w:val="lh--1"/>
              <w:adjustRightInd w:val="0"/>
              <w:snapToGrid w:val="0"/>
            </w:pPr>
            <w:r>
              <w:rPr>
                <w:rFonts w:hint="eastAsia"/>
              </w:rPr>
              <w:t>（</w:t>
            </w:r>
            <w:r w:rsidR="008B2164">
              <w:t>9</w:t>
            </w:r>
            <w:r>
              <w:rPr>
                <w:rFonts w:hint="eastAsia"/>
              </w:rPr>
              <w:t>）焊接：对半成品进行焊接，采用电焊直流焊接，会产生焊接烟尘及噪声。</w:t>
            </w:r>
          </w:p>
          <w:p w14:paraId="77D19E01" w14:textId="77777777" w:rsidR="0079354B" w:rsidRDefault="00395904" w:rsidP="00C2777D">
            <w:pPr>
              <w:pStyle w:val="lh--1"/>
              <w:adjustRightInd w:val="0"/>
              <w:snapToGrid w:val="0"/>
            </w:pPr>
            <w:r>
              <w:rPr>
                <w:rFonts w:hint="eastAsia"/>
              </w:rPr>
              <w:t>焊接完成后的</w:t>
            </w:r>
            <w:r w:rsidR="00790A1F">
              <w:rPr>
                <w:rFonts w:hint="eastAsia"/>
              </w:rPr>
              <w:t>产品</w:t>
            </w:r>
            <w:r>
              <w:rPr>
                <w:rFonts w:hint="eastAsia"/>
              </w:rPr>
              <w:t>就是成品，运至成品仓库暂存，等待客户提货。</w:t>
            </w:r>
          </w:p>
          <w:p w14:paraId="3FA775B6" w14:textId="77777777" w:rsidR="00DB6949" w:rsidRDefault="00DB6949" w:rsidP="00C2777D">
            <w:pPr>
              <w:pStyle w:val="lh--1"/>
              <w:adjustRightInd w:val="0"/>
              <w:snapToGrid w:val="0"/>
            </w:pPr>
            <w:r w:rsidRPr="00184168">
              <w:rPr>
                <w:rFonts w:hint="eastAsia"/>
              </w:rPr>
              <w:t>项目生产的第二类产品为智能化航标灯，该产品所有零部件及配件均采购，不在本项目厂内进行生产，仅进行组装，组装过程不涉及废水、废气、噪声及固体废物产生。</w:t>
            </w:r>
          </w:p>
          <w:p w14:paraId="165BAFF2" w14:textId="77777777" w:rsidR="00184168" w:rsidRPr="00D23D62" w:rsidRDefault="00184168" w:rsidP="00C2777D">
            <w:pPr>
              <w:pStyle w:val="lh--1"/>
              <w:adjustRightInd w:val="0"/>
              <w:snapToGrid w:val="0"/>
              <w:ind w:firstLine="482"/>
              <w:rPr>
                <w:b/>
                <w:bCs/>
              </w:rPr>
            </w:pPr>
            <w:r w:rsidRPr="00D23D62">
              <w:rPr>
                <w:rFonts w:hint="eastAsia"/>
                <w:b/>
                <w:bCs/>
              </w:rPr>
              <w:t>智能航标灯工艺流程如下所示：</w:t>
            </w:r>
          </w:p>
          <w:p w14:paraId="56798ECF" w14:textId="77777777" w:rsidR="00184168" w:rsidRDefault="00184168" w:rsidP="00C2777D">
            <w:pPr>
              <w:pStyle w:val="lh--1"/>
              <w:adjustRightInd w:val="0"/>
              <w:snapToGrid w:val="0"/>
            </w:pPr>
            <w:r w:rsidRPr="003B7F67">
              <w:rPr>
                <w:rFonts w:hint="eastAsia"/>
              </w:rPr>
              <w:t>（</w:t>
            </w:r>
            <w:r w:rsidRPr="003B7F67">
              <w:rPr>
                <w:rFonts w:hint="eastAsia"/>
              </w:rPr>
              <w:t>1</w:t>
            </w:r>
            <w:r w:rsidRPr="003B7F67">
              <w:rPr>
                <w:rFonts w:hint="eastAsia"/>
              </w:rPr>
              <w:t>）</w:t>
            </w:r>
            <w:r>
              <w:rPr>
                <w:rFonts w:hint="eastAsia"/>
              </w:rPr>
              <w:t>灯源组装</w:t>
            </w:r>
            <w:r w:rsidRPr="003B7F67">
              <w:rPr>
                <w:rFonts w:hint="eastAsia"/>
              </w:rPr>
              <w:t>：</w:t>
            </w:r>
            <w:r>
              <w:rPr>
                <w:rFonts w:hint="eastAsia"/>
              </w:rPr>
              <w:t>将采购的</w:t>
            </w:r>
            <w:r>
              <w:rPr>
                <w:rFonts w:hint="eastAsia"/>
              </w:rPr>
              <w:t>L</w:t>
            </w:r>
            <w:r>
              <w:t>ED</w:t>
            </w:r>
            <w:r>
              <w:rPr>
                <w:rFonts w:hint="eastAsia"/>
              </w:rPr>
              <w:t>灯珠、电路控制板、电路控制板盒、透明罩等进行组装。</w:t>
            </w:r>
          </w:p>
          <w:p w14:paraId="1068885F" w14:textId="77777777" w:rsidR="00184168" w:rsidRPr="003B7F67" w:rsidRDefault="00184168" w:rsidP="00C2777D">
            <w:pPr>
              <w:pStyle w:val="lh--1"/>
              <w:adjustRightInd w:val="0"/>
              <w:snapToGrid w:val="0"/>
            </w:pPr>
            <w:r>
              <w:rPr>
                <w:rFonts w:hint="eastAsia"/>
              </w:rPr>
              <w:t>（</w:t>
            </w:r>
            <w:r>
              <w:rPr>
                <w:rFonts w:hint="eastAsia"/>
              </w:rPr>
              <w:t>2</w:t>
            </w:r>
            <w:r>
              <w:rPr>
                <w:rFonts w:hint="eastAsia"/>
              </w:rPr>
              <w:t>）综合组装：将</w:t>
            </w:r>
            <w:r w:rsidR="00786EDC">
              <w:rPr>
                <w:rFonts w:hint="eastAsia"/>
              </w:rPr>
              <w:t>已组装好的灯源及采购的电源线、开关线组、太阳能板、电池等进行综合组装。</w:t>
            </w:r>
          </w:p>
          <w:p w14:paraId="154470F1" w14:textId="77777777" w:rsidR="00786EDC" w:rsidRDefault="00184168" w:rsidP="00C2777D">
            <w:pPr>
              <w:pStyle w:val="lh--1"/>
              <w:adjustRightInd w:val="0"/>
              <w:snapToGrid w:val="0"/>
            </w:pPr>
            <w:r w:rsidRPr="003B7F67">
              <w:rPr>
                <w:rFonts w:hint="eastAsia"/>
              </w:rPr>
              <w:t>（</w:t>
            </w:r>
            <w:r>
              <w:t>3</w:t>
            </w:r>
            <w:r w:rsidRPr="003B7F67">
              <w:rPr>
                <w:rFonts w:hint="eastAsia"/>
              </w:rPr>
              <w:t>）</w:t>
            </w:r>
            <w:r w:rsidR="00786EDC">
              <w:rPr>
                <w:rFonts w:hint="eastAsia"/>
              </w:rPr>
              <w:t>测试调试</w:t>
            </w:r>
            <w:r w:rsidRPr="003B7F67">
              <w:rPr>
                <w:rFonts w:hint="eastAsia"/>
              </w:rPr>
              <w:t>：</w:t>
            </w:r>
            <w:r w:rsidR="00786EDC">
              <w:rPr>
                <w:rFonts w:hint="eastAsia"/>
              </w:rPr>
              <w:t>调试主要是将灯质、灯源颜色调成客户要求的参数；测试主要对产品的各项功能参数，包</w:t>
            </w:r>
            <w:r w:rsidR="00786EDC" w:rsidRPr="00786EDC">
              <w:rPr>
                <w:rFonts w:hint="eastAsia"/>
              </w:rPr>
              <w:t>括灯源、灯色、灯质、太阳能板充电情况，电池电压，开关，光敏开关</w:t>
            </w:r>
            <w:r w:rsidR="00786EDC">
              <w:rPr>
                <w:rFonts w:hint="eastAsia"/>
              </w:rPr>
              <w:t>等进行测试。</w:t>
            </w:r>
          </w:p>
          <w:p w14:paraId="7DAD8B83" w14:textId="77777777" w:rsidR="00184168" w:rsidRPr="00184168" w:rsidRDefault="00786EDC" w:rsidP="00C2777D">
            <w:pPr>
              <w:pStyle w:val="lh--1"/>
              <w:adjustRightInd w:val="0"/>
              <w:snapToGrid w:val="0"/>
            </w:pPr>
            <w:r>
              <w:rPr>
                <w:rFonts w:hint="eastAsia"/>
              </w:rPr>
              <w:t>（</w:t>
            </w:r>
            <w:r>
              <w:rPr>
                <w:rFonts w:hint="eastAsia"/>
              </w:rPr>
              <w:t>4</w:t>
            </w:r>
            <w:r>
              <w:rPr>
                <w:rFonts w:hint="eastAsia"/>
              </w:rPr>
              <w:t>）包装入库：经检测功能正常后，将航标灯包装好，入库。</w:t>
            </w:r>
          </w:p>
          <w:p w14:paraId="05CE291D" w14:textId="77777777" w:rsidR="00BE66EC" w:rsidRDefault="00FF4634" w:rsidP="00C2777D">
            <w:pPr>
              <w:pStyle w:val="lh-0-"/>
              <w:adjustRightInd w:val="0"/>
              <w:snapToGrid w:val="0"/>
            </w:pPr>
            <w:bookmarkStart w:id="44" w:name="_Toc45282853"/>
            <w:bookmarkStart w:id="45" w:name="_Toc45283104"/>
            <w:r>
              <w:rPr>
                <w:rFonts w:hint="eastAsia"/>
              </w:rPr>
              <w:t>主要污染工序：</w:t>
            </w:r>
            <w:bookmarkEnd w:id="44"/>
            <w:bookmarkEnd w:id="45"/>
          </w:p>
          <w:p w14:paraId="510BEF36" w14:textId="77777777" w:rsidR="00BE66EC" w:rsidRDefault="00FF4634" w:rsidP="00C2777D">
            <w:pPr>
              <w:pStyle w:val="2"/>
              <w:numPr>
                <w:ilvl w:val="0"/>
                <w:numId w:val="0"/>
              </w:numPr>
              <w:adjustRightInd w:val="0"/>
              <w:snapToGrid w:val="0"/>
              <w:ind w:firstLineChars="200" w:firstLine="480"/>
            </w:pPr>
            <w:r>
              <w:rPr>
                <w:rFonts w:hint="eastAsia"/>
              </w:rPr>
              <w:t>1.</w:t>
            </w:r>
            <w:r>
              <w:rPr>
                <w:rFonts w:hint="eastAsia"/>
              </w:rPr>
              <w:t>施工期</w:t>
            </w:r>
          </w:p>
          <w:p w14:paraId="51E4D4DD" w14:textId="77777777" w:rsidR="00BE66EC" w:rsidRDefault="00FF4634" w:rsidP="00C2777D">
            <w:pPr>
              <w:pStyle w:val="2"/>
              <w:numPr>
                <w:ilvl w:val="0"/>
                <w:numId w:val="0"/>
              </w:numPr>
              <w:adjustRightInd w:val="0"/>
              <w:snapToGrid w:val="0"/>
              <w:ind w:firstLineChars="200" w:firstLine="480"/>
              <w:rPr>
                <w:rFonts w:eastAsia="宋体" w:cstheme="minorBidi"/>
                <w:bCs w:val="0"/>
                <w:kern w:val="0"/>
                <w:szCs w:val="21"/>
              </w:rPr>
            </w:pPr>
            <w:r>
              <w:rPr>
                <w:rFonts w:eastAsia="宋体" w:cstheme="minorBidi" w:hint="eastAsia"/>
                <w:bCs w:val="0"/>
                <w:kern w:val="0"/>
                <w:szCs w:val="21"/>
              </w:rPr>
              <w:t>根据现场勘探，本项目利用已</w:t>
            </w:r>
            <w:r w:rsidR="00395904">
              <w:rPr>
                <w:rFonts w:eastAsia="宋体" w:cstheme="minorBidi" w:hint="eastAsia"/>
                <w:bCs w:val="0"/>
                <w:kern w:val="0"/>
                <w:szCs w:val="21"/>
              </w:rPr>
              <w:t>建</w:t>
            </w:r>
            <w:r>
              <w:rPr>
                <w:rFonts w:eastAsia="宋体" w:cstheme="minorBidi" w:hint="eastAsia"/>
                <w:bCs w:val="0"/>
                <w:kern w:val="0"/>
                <w:szCs w:val="21"/>
              </w:rPr>
              <w:t>厂房进行建设，只进行设备安装和简单改造，无土建工程，且施工时间较短，施工结束后不再对环境产生影响，本报告不对施工影响进行分析。</w:t>
            </w:r>
          </w:p>
          <w:p w14:paraId="52C711DA" w14:textId="77777777" w:rsidR="00BE66EC" w:rsidRDefault="00FF4634" w:rsidP="00C2777D">
            <w:pPr>
              <w:pStyle w:val="2"/>
              <w:numPr>
                <w:ilvl w:val="0"/>
                <w:numId w:val="0"/>
              </w:numPr>
              <w:adjustRightInd w:val="0"/>
              <w:snapToGrid w:val="0"/>
              <w:ind w:firstLineChars="200" w:firstLine="480"/>
            </w:pPr>
            <w:r>
              <w:rPr>
                <w:rFonts w:hint="eastAsia"/>
              </w:rPr>
              <w:t>2.</w:t>
            </w:r>
            <w:r>
              <w:rPr>
                <w:rFonts w:hint="eastAsia"/>
              </w:rPr>
              <w:t>营运期污染源分析</w:t>
            </w:r>
          </w:p>
          <w:p w14:paraId="3A04C3CB" w14:textId="77777777" w:rsidR="00BE66EC" w:rsidRDefault="00FF4634" w:rsidP="00C2777D">
            <w:pPr>
              <w:pStyle w:val="3"/>
              <w:numPr>
                <w:ilvl w:val="0"/>
                <w:numId w:val="0"/>
              </w:numPr>
              <w:adjustRightInd w:val="0"/>
              <w:snapToGrid w:val="0"/>
              <w:ind w:firstLineChars="200" w:firstLine="480"/>
              <w:jc w:val="left"/>
              <w:rPr>
                <w:rFonts w:eastAsia="宋体" w:cs="Times New Roman"/>
              </w:rPr>
            </w:pPr>
            <w:r>
              <w:rPr>
                <w:rFonts w:eastAsia="宋体" w:cs="Times New Roman"/>
              </w:rPr>
              <w:t>2.1</w:t>
            </w:r>
            <w:r>
              <w:rPr>
                <w:rFonts w:eastAsia="宋体" w:hAnsi="宋体" w:cs="Times New Roman"/>
              </w:rPr>
              <w:t>废气</w:t>
            </w:r>
          </w:p>
          <w:p w14:paraId="63D8164A" w14:textId="77777777" w:rsidR="000B694E" w:rsidRDefault="000B694E" w:rsidP="00C2777D">
            <w:pPr>
              <w:pStyle w:val="lh--1"/>
              <w:adjustRightInd w:val="0"/>
              <w:snapToGrid w:val="0"/>
              <w:rPr>
                <w:rFonts w:hAnsi="宋体" w:cs="Times New Roman"/>
              </w:rPr>
            </w:pPr>
            <w:r>
              <w:rPr>
                <w:rFonts w:hAnsi="宋体" w:cs="Times New Roman" w:hint="eastAsia"/>
              </w:rPr>
              <w:t>本项目产生的废气主要为</w:t>
            </w:r>
            <w:r w:rsidR="00DB6949">
              <w:rPr>
                <w:rFonts w:hAnsi="宋体" w:cs="Times New Roman" w:hint="eastAsia"/>
              </w:rPr>
              <w:t>P</w:t>
            </w:r>
            <w:r w:rsidR="00DB6949">
              <w:rPr>
                <w:rFonts w:hAnsi="宋体" w:cs="Times New Roman"/>
              </w:rPr>
              <w:t>E</w:t>
            </w:r>
            <w:r w:rsidR="00DB6949">
              <w:rPr>
                <w:rFonts w:hAnsi="宋体" w:cs="Times New Roman" w:hint="eastAsia"/>
              </w:rPr>
              <w:t>航标器材生产工序中</w:t>
            </w:r>
            <w:r w:rsidR="006654A8">
              <w:rPr>
                <w:rFonts w:hAnsi="宋体" w:cs="Times New Roman" w:hint="eastAsia"/>
              </w:rPr>
              <w:t>的</w:t>
            </w:r>
            <w:r>
              <w:rPr>
                <w:rFonts w:hAnsi="宋体" w:cs="Times New Roman" w:hint="eastAsia"/>
              </w:rPr>
              <w:t>投料粉尘、</w:t>
            </w:r>
            <w:r w:rsidR="00706381">
              <w:rPr>
                <w:rFonts w:hint="eastAsia"/>
              </w:rPr>
              <w:t>L</w:t>
            </w:r>
            <w:r w:rsidR="00706381">
              <w:t>L9450UP</w:t>
            </w:r>
            <w:r w:rsidR="00706381">
              <w:rPr>
                <w:rFonts w:hint="eastAsia"/>
              </w:rPr>
              <w:t>受热产生的</w:t>
            </w:r>
            <w:r w:rsidR="00A4311E">
              <w:rPr>
                <w:rFonts w:hint="eastAsia"/>
              </w:rPr>
              <w:t>VOCs</w:t>
            </w:r>
            <w:r w:rsidR="00706381">
              <w:rPr>
                <w:rFonts w:hint="eastAsia"/>
              </w:rPr>
              <w:t>、</w:t>
            </w:r>
            <w:r>
              <w:rPr>
                <w:rFonts w:hAnsi="宋体" w:cs="Times New Roman" w:hint="eastAsia"/>
              </w:rPr>
              <w:t>天然气燃烧废气、</w:t>
            </w:r>
            <w:r w:rsidR="0046705D">
              <w:rPr>
                <w:rFonts w:hAnsi="宋体" w:cs="Times New Roman" w:hint="eastAsia"/>
              </w:rPr>
              <w:t>焊接烟尘、</w:t>
            </w:r>
            <w:r>
              <w:rPr>
                <w:rFonts w:hAnsi="宋体" w:cs="Times New Roman" w:hint="eastAsia"/>
              </w:rPr>
              <w:t>厨房油烟。</w:t>
            </w:r>
          </w:p>
          <w:p w14:paraId="73DC0306" w14:textId="77777777" w:rsidR="00BE66EC" w:rsidRDefault="00FF4634" w:rsidP="00C2777D">
            <w:pPr>
              <w:pStyle w:val="lh--1"/>
              <w:adjustRightInd w:val="0"/>
              <w:snapToGrid w:val="0"/>
              <w:rPr>
                <w:rFonts w:cs="Times New Roman"/>
              </w:rPr>
            </w:pPr>
            <w:r>
              <w:rPr>
                <w:rFonts w:hAnsi="宋体" w:cs="Times New Roman"/>
              </w:rPr>
              <w:t>（</w:t>
            </w:r>
            <w:r>
              <w:rPr>
                <w:rFonts w:cs="Times New Roman"/>
              </w:rPr>
              <w:t>1</w:t>
            </w:r>
            <w:r>
              <w:rPr>
                <w:rFonts w:hAnsi="宋体" w:cs="Times New Roman"/>
              </w:rPr>
              <w:t>）</w:t>
            </w:r>
            <w:r w:rsidR="000B694E">
              <w:rPr>
                <w:rFonts w:hAnsi="宋体" w:cs="Times New Roman" w:hint="eastAsia"/>
              </w:rPr>
              <w:t>投料粉尘</w:t>
            </w:r>
          </w:p>
          <w:p w14:paraId="5A6CFDD5" w14:textId="77777777" w:rsidR="00BE66EC" w:rsidRDefault="00FF4634" w:rsidP="00C2777D">
            <w:pPr>
              <w:pStyle w:val="lh--1"/>
              <w:adjustRightInd w:val="0"/>
              <w:snapToGrid w:val="0"/>
            </w:pPr>
            <w:r>
              <w:rPr>
                <w:rFonts w:hint="eastAsia"/>
              </w:rPr>
              <w:t>项</w:t>
            </w:r>
            <w:r w:rsidR="006416BE">
              <w:rPr>
                <w:rFonts w:hint="eastAsia"/>
              </w:rPr>
              <w:t>目投料方式采用人工投加的方式，外购的</w:t>
            </w:r>
            <w:r w:rsidR="00395904">
              <w:rPr>
                <w:rFonts w:hint="eastAsia"/>
              </w:rPr>
              <w:t>滚塑改性料（</w:t>
            </w:r>
            <w:r w:rsidR="00395904">
              <w:rPr>
                <w:rFonts w:hint="eastAsia"/>
              </w:rPr>
              <w:t>L</w:t>
            </w:r>
            <w:r w:rsidR="00395904">
              <w:t>L9450UP</w:t>
            </w:r>
            <w:r w:rsidR="00395904">
              <w:rPr>
                <w:rFonts w:hint="eastAsia"/>
              </w:rPr>
              <w:t>）</w:t>
            </w:r>
            <w:r>
              <w:rPr>
                <w:rFonts w:hint="eastAsia"/>
              </w:rPr>
              <w:t>为粉状原料，故投料过程中会有少量粉状原料外逸，进而形成粉尘污染物。</w:t>
            </w:r>
          </w:p>
          <w:p w14:paraId="2252A993" w14:textId="77777777" w:rsidR="00BE66EC" w:rsidRDefault="00FF4634" w:rsidP="00C2777D">
            <w:pPr>
              <w:pStyle w:val="lh--1"/>
              <w:adjustRightInd w:val="0"/>
              <w:snapToGrid w:val="0"/>
            </w:pPr>
            <w:r>
              <w:rPr>
                <w:rFonts w:hint="eastAsia"/>
              </w:rPr>
              <w:t>根据装卸起尘量计算公式：</w:t>
            </w:r>
          </w:p>
          <w:p w14:paraId="58403408" w14:textId="77777777" w:rsidR="00BE66EC" w:rsidRDefault="00FF4634" w:rsidP="00C2777D">
            <w:pPr>
              <w:pStyle w:val="lh--1"/>
              <w:adjustRightInd w:val="0"/>
              <w:snapToGrid w:val="0"/>
              <w:ind w:firstLineChars="0" w:firstLine="0"/>
              <w:jc w:val="center"/>
            </w:pPr>
            <w:r>
              <w:rPr>
                <w:rFonts w:hint="eastAsia"/>
              </w:rPr>
              <w:lastRenderedPageBreak/>
              <w:t>Q=1133.33</w:t>
            </w:r>
            <w:r>
              <w:rPr>
                <w:rFonts w:hint="eastAsia"/>
              </w:rPr>
              <w:t>×</w:t>
            </w:r>
            <w:r>
              <w:rPr>
                <w:rFonts w:hint="eastAsia"/>
              </w:rPr>
              <w:t>U</w:t>
            </w:r>
            <w:r>
              <w:rPr>
                <w:rFonts w:hint="eastAsia"/>
                <w:vertAlign w:val="superscript"/>
              </w:rPr>
              <w:t>1.6</w:t>
            </w:r>
            <w:r>
              <w:rPr>
                <w:rFonts w:hint="eastAsia"/>
              </w:rPr>
              <w:t>×</w:t>
            </w:r>
            <w:r>
              <w:rPr>
                <w:rFonts w:hint="eastAsia"/>
              </w:rPr>
              <w:t>H</w:t>
            </w:r>
            <w:r>
              <w:rPr>
                <w:rFonts w:hint="eastAsia"/>
                <w:vertAlign w:val="superscript"/>
              </w:rPr>
              <w:t>1.23</w:t>
            </w:r>
            <w:r>
              <w:rPr>
                <w:rFonts w:hint="eastAsia"/>
              </w:rPr>
              <w:t>×</w:t>
            </w:r>
            <w:r>
              <w:rPr>
                <w:rFonts w:hint="eastAsia"/>
              </w:rPr>
              <w:t>e</w:t>
            </w:r>
            <w:r>
              <w:rPr>
                <w:rFonts w:hint="eastAsia"/>
                <w:vertAlign w:val="superscript"/>
              </w:rPr>
              <w:t>-0.28W</w:t>
            </w:r>
          </w:p>
          <w:p w14:paraId="3219099F" w14:textId="77777777" w:rsidR="00BE66EC" w:rsidRDefault="00FF4634" w:rsidP="00C2777D">
            <w:pPr>
              <w:pStyle w:val="lh--1"/>
              <w:adjustRightInd w:val="0"/>
              <w:snapToGrid w:val="0"/>
            </w:pPr>
            <w:r>
              <w:rPr>
                <w:rFonts w:hint="eastAsia"/>
              </w:rPr>
              <w:t>其中：</w:t>
            </w:r>
            <w:r>
              <w:rPr>
                <w:rFonts w:hint="eastAsia"/>
              </w:rPr>
              <w:t>Q</w:t>
            </w:r>
            <w:r>
              <w:rPr>
                <w:rFonts w:hint="eastAsia"/>
              </w:rPr>
              <w:t>—物料起尘量，</w:t>
            </w:r>
            <w:r>
              <w:rPr>
                <w:rFonts w:hint="eastAsia"/>
              </w:rPr>
              <w:t>mg/s</w:t>
            </w:r>
            <w:r>
              <w:rPr>
                <w:rFonts w:hint="eastAsia"/>
              </w:rPr>
              <w:t>；</w:t>
            </w:r>
          </w:p>
          <w:p w14:paraId="0592F620" w14:textId="77777777" w:rsidR="00BE66EC" w:rsidRDefault="00FF4634" w:rsidP="00C2777D">
            <w:pPr>
              <w:pStyle w:val="lh--1"/>
              <w:adjustRightInd w:val="0"/>
              <w:snapToGrid w:val="0"/>
              <w:ind w:firstLineChars="500" w:firstLine="1200"/>
            </w:pPr>
            <w:r>
              <w:rPr>
                <w:rFonts w:hint="eastAsia"/>
              </w:rPr>
              <w:t>U</w:t>
            </w:r>
            <w:r>
              <w:rPr>
                <w:rFonts w:hint="eastAsia"/>
              </w:rPr>
              <w:t>—车间内风速，</w:t>
            </w:r>
            <w:r>
              <w:rPr>
                <w:rFonts w:hint="eastAsia"/>
              </w:rPr>
              <w:t>m/s</w:t>
            </w:r>
            <w:r>
              <w:rPr>
                <w:rFonts w:hint="eastAsia"/>
              </w:rPr>
              <w:t>；</w:t>
            </w:r>
          </w:p>
          <w:p w14:paraId="71F8E989" w14:textId="77777777" w:rsidR="00BE66EC" w:rsidRDefault="00FF4634" w:rsidP="00C2777D">
            <w:pPr>
              <w:pStyle w:val="lh--1"/>
              <w:adjustRightInd w:val="0"/>
              <w:snapToGrid w:val="0"/>
              <w:ind w:firstLineChars="500" w:firstLine="1200"/>
            </w:pPr>
            <w:r>
              <w:rPr>
                <w:rFonts w:hint="eastAsia"/>
              </w:rPr>
              <w:t>H</w:t>
            </w:r>
            <w:r>
              <w:rPr>
                <w:rFonts w:hint="eastAsia"/>
              </w:rPr>
              <w:t>—物料落差，</w:t>
            </w:r>
            <w:r>
              <w:rPr>
                <w:rFonts w:hint="eastAsia"/>
              </w:rPr>
              <w:t>m</w:t>
            </w:r>
            <w:r>
              <w:rPr>
                <w:rFonts w:hint="eastAsia"/>
              </w:rPr>
              <w:t>；</w:t>
            </w:r>
          </w:p>
          <w:p w14:paraId="75242AA5" w14:textId="77777777" w:rsidR="00BE66EC" w:rsidRDefault="00FF4634" w:rsidP="00C2777D">
            <w:pPr>
              <w:pStyle w:val="lh--1"/>
              <w:adjustRightInd w:val="0"/>
              <w:snapToGrid w:val="0"/>
              <w:ind w:firstLineChars="500" w:firstLine="1200"/>
            </w:pPr>
            <w:r>
              <w:rPr>
                <w:rFonts w:hint="eastAsia"/>
              </w:rPr>
              <w:t>W</w:t>
            </w:r>
            <w:r>
              <w:rPr>
                <w:rFonts w:hint="eastAsia"/>
              </w:rPr>
              <w:t>—物料含水率，</w:t>
            </w:r>
            <w:r>
              <w:rPr>
                <w:rFonts w:hint="eastAsia"/>
              </w:rPr>
              <w:t>%</w:t>
            </w:r>
            <w:r>
              <w:rPr>
                <w:rFonts w:hint="eastAsia"/>
              </w:rPr>
              <w:t>。</w:t>
            </w:r>
          </w:p>
          <w:p w14:paraId="07850224" w14:textId="77777777" w:rsidR="00BE66EC" w:rsidRDefault="00FF4634" w:rsidP="00C2777D">
            <w:pPr>
              <w:pStyle w:val="lh--1"/>
              <w:adjustRightInd w:val="0"/>
              <w:snapToGrid w:val="0"/>
            </w:pPr>
            <w:r>
              <w:rPr>
                <w:rFonts w:hint="eastAsia"/>
              </w:rPr>
              <w:t>项目车间内平均风速</w:t>
            </w:r>
            <w:r w:rsidR="00FD74A6">
              <w:rPr>
                <w:rFonts w:hint="eastAsia"/>
              </w:rPr>
              <w:t>U</w:t>
            </w:r>
            <w:r>
              <w:rPr>
                <w:rFonts w:hint="eastAsia"/>
              </w:rPr>
              <w:t>为</w:t>
            </w:r>
            <w:r>
              <w:rPr>
                <w:rFonts w:hint="eastAsia"/>
              </w:rPr>
              <w:t>0.3m/s</w:t>
            </w:r>
            <w:r>
              <w:rPr>
                <w:rFonts w:hint="eastAsia"/>
              </w:rPr>
              <w:t>，</w:t>
            </w:r>
            <w:r w:rsidRPr="00D466C3">
              <w:rPr>
                <w:rFonts w:hint="eastAsia"/>
                <w:u w:val="single"/>
              </w:rPr>
              <w:t>物料落差</w:t>
            </w:r>
            <w:r w:rsidRPr="00D466C3">
              <w:rPr>
                <w:rFonts w:hint="eastAsia"/>
                <w:u w:val="single"/>
              </w:rPr>
              <w:t>H</w:t>
            </w:r>
            <w:r w:rsidRPr="00D466C3">
              <w:rPr>
                <w:rFonts w:hint="eastAsia"/>
                <w:u w:val="single"/>
              </w:rPr>
              <w:t>取</w:t>
            </w:r>
            <w:r w:rsidRPr="00D466C3">
              <w:rPr>
                <w:rFonts w:hint="eastAsia"/>
                <w:u w:val="single"/>
              </w:rPr>
              <w:t>0.2m</w:t>
            </w:r>
            <w:r>
              <w:rPr>
                <w:rFonts w:hint="eastAsia"/>
              </w:rPr>
              <w:t>，</w:t>
            </w:r>
            <w:r>
              <w:rPr>
                <w:rFonts w:hint="eastAsia"/>
              </w:rPr>
              <w:t>W</w:t>
            </w:r>
            <w:r>
              <w:rPr>
                <w:rFonts w:hint="eastAsia"/>
              </w:rPr>
              <w:t>含水率取</w:t>
            </w:r>
            <w:r>
              <w:rPr>
                <w:rFonts w:hint="eastAsia"/>
              </w:rPr>
              <w:t>5%</w:t>
            </w:r>
            <w:r>
              <w:rPr>
                <w:rFonts w:hint="eastAsia"/>
              </w:rPr>
              <w:t>，则可计算出项目称量、投料过程中产生的粉尘量为</w:t>
            </w:r>
            <w:r>
              <w:rPr>
                <w:rFonts w:hint="eastAsia"/>
              </w:rPr>
              <w:t>0.0056g/s</w:t>
            </w:r>
            <w:r>
              <w:rPr>
                <w:rFonts w:hint="eastAsia"/>
              </w:rPr>
              <w:t>（</w:t>
            </w:r>
            <w:r>
              <w:rPr>
                <w:rFonts w:hint="eastAsia"/>
              </w:rPr>
              <w:t>0.0202kg/h</w:t>
            </w:r>
            <w:r>
              <w:rPr>
                <w:rFonts w:hint="eastAsia"/>
              </w:rPr>
              <w:t>），根据企业提供资料，称量、投料过程为非连续投料，投加等转移过程全年工作时间以</w:t>
            </w:r>
            <w:r w:rsidR="00FD74A6">
              <w:rPr>
                <w:rFonts w:hint="eastAsia"/>
              </w:rPr>
              <w:t>600h</w:t>
            </w:r>
            <w:r>
              <w:rPr>
                <w:rFonts w:hint="eastAsia"/>
              </w:rPr>
              <w:t>计，则称量及投料过程粉尘产生</w:t>
            </w:r>
            <w:r w:rsidRPr="00FB11BB">
              <w:rPr>
                <w:rFonts w:hint="eastAsia"/>
              </w:rPr>
              <w:t>量为</w:t>
            </w:r>
            <w:r w:rsidR="00FD74A6" w:rsidRPr="00FB11BB">
              <w:rPr>
                <w:rFonts w:hint="eastAsia"/>
              </w:rPr>
              <w:t>0</w:t>
            </w:r>
            <w:r w:rsidRPr="00FB11BB">
              <w:rPr>
                <w:rFonts w:hint="eastAsia"/>
              </w:rPr>
              <w:t>.012t/a</w:t>
            </w:r>
            <w:r w:rsidRPr="00FB11BB">
              <w:rPr>
                <w:rFonts w:hint="eastAsia"/>
              </w:rPr>
              <w:t>。</w:t>
            </w:r>
            <w:r>
              <w:rPr>
                <w:rFonts w:hint="eastAsia"/>
              </w:rPr>
              <w:t>项目投料时间较短，此影响是短暂的，人为可控的，项目通过加强员工对投料技巧的培训、轻拿轻放粉状原料、小心投料来减少粉尘的外逸量，可使粉尘产生浓度及产生量降至较低的水平。</w:t>
            </w:r>
          </w:p>
          <w:p w14:paraId="14AFDED8" w14:textId="77777777" w:rsidR="00BE66EC" w:rsidRPr="006654A8" w:rsidRDefault="00FF4634" w:rsidP="00C2777D">
            <w:pPr>
              <w:pStyle w:val="lh--1"/>
              <w:adjustRightInd w:val="0"/>
              <w:snapToGrid w:val="0"/>
            </w:pPr>
            <w:r w:rsidRPr="006654A8">
              <w:t>（</w:t>
            </w:r>
            <w:r w:rsidRPr="006654A8">
              <w:t>2</w:t>
            </w:r>
            <w:r w:rsidRPr="006654A8">
              <w:t>）</w:t>
            </w:r>
            <w:r w:rsidR="00E867FB" w:rsidRPr="006654A8">
              <w:rPr>
                <w:rFonts w:hint="eastAsia"/>
              </w:rPr>
              <w:t>天然气燃烧废气</w:t>
            </w:r>
          </w:p>
          <w:p w14:paraId="3A04CE0D" w14:textId="77777777" w:rsidR="00E867FB" w:rsidRPr="006654A8" w:rsidRDefault="00997EE1" w:rsidP="00C2777D">
            <w:pPr>
              <w:pStyle w:val="lh--1"/>
              <w:adjustRightInd w:val="0"/>
              <w:snapToGrid w:val="0"/>
            </w:pPr>
            <w:r w:rsidRPr="006654A8">
              <w:rPr>
                <w:rFonts w:hint="eastAsia"/>
              </w:rPr>
              <w:t>天然气通过</w:t>
            </w:r>
            <w:r w:rsidR="00940D5F" w:rsidRPr="006654A8">
              <w:rPr>
                <w:rFonts w:hint="eastAsia"/>
              </w:rPr>
              <w:t>供气管道进入燃烧头，点火后开始燃烧，燃烧的热量及燃烧的气体一同进入燃烧器内部，</w:t>
            </w:r>
            <w:r w:rsidR="00987D09" w:rsidRPr="006654A8">
              <w:rPr>
                <w:rFonts w:hint="eastAsia"/>
              </w:rPr>
              <w:t>在充分燃烧</w:t>
            </w:r>
            <w:r w:rsidR="00987D09" w:rsidRPr="006654A8">
              <w:rPr>
                <w:rFonts w:hint="eastAsia"/>
              </w:rPr>
              <w:t>2</w:t>
            </w:r>
            <w:r w:rsidR="00987D09" w:rsidRPr="006654A8">
              <w:t>0-30</w:t>
            </w:r>
            <w:r w:rsidR="00987D09" w:rsidRPr="006654A8">
              <w:rPr>
                <w:rFonts w:hint="eastAsia"/>
              </w:rPr>
              <w:t>分钟后，关停火。</w:t>
            </w:r>
            <w:r w:rsidR="0046705D" w:rsidRPr="006654A8">
              <w:rPr>
                <w:rFonts w:hint="eastAsia"/>
              </w:rPr>
              <w:t>打开阀门，使</w:t>
            </w:r>
            <w:r w:rsidR="00384C35" w:rsidRPr="006654A8">
              <w:rPr>
                <w:rFonts w:hint="eastAsia"/>
              </w:rPr>
              <w:t>燃烧器内气体通过放空管进入排气筒排放。根据建设单位及设备厂家提供材料，每台设备每小时燃烧</w:t>
            </w:r>
            <w:r w:rsidR="00384C35" w:rsidRPr="006654A8">
              <w:rPr>
                <w:rFonts w:hint="eastAsia"/>
              </w:rPr>
              <w:t>3</w:t>
            </w:r>
            <w:r w:rsidR="00384C35" w:rsidRPr="006654A8">
              <w:t>0m</w:t>
            </w:r>
            <w:r w:rsidR="00384C35" w:rsidRPr="006654A8">
              <w:rPr>
                <w:vertAlign w:val="superscript"/>
              </w:rPr>
              <w:t>3</w:t>
            </w:r>
            <w:r w:rsidR="00384C35" w:rsidRPr="006654A8">
              <w:rPr>
                <w:rFonts w:hint="eastAsia"/>
              </w:rPr>
              <w:t>天然气，每天最多燃烧</w:t>
            </w:r>
            <w:r w:rsidR="00384C35" w:rsidRPr="006654A8">
              <w:rPr>
                <w:rFonts w:hint="eastAsia"/>
              </w:rPr>
              <w:t>3</w:t>
            </w:r>
            <w:r w:rsidR="00384C35" w:rsidRPr="006654A8">
              <w:rPr>
                <w:rFonts w:hint="eastAsia"/>
              </w:rPr>
              <w:t>小时，一年工作</w:t>
            </w:r>
            <w:r w:rsidR="00384C35" w:rsidRPr="006654A8">
              <w:rPr>
                <w:rFonts w:hint="eastAsia"/>
              </w:rPr>
              <w:t>3</w:t>
            </w:r>
            <w:r w:rsidR="00384C35" w:rsidRPr="006654A8">
              <w:t>00</w:t>
            </w:r>
            <w:r w:rsidR="00384C35" w:rsidRPr="006654A8">
              <w:rPr>
                <w:rFonts w:hint="eastAsia"/>
              </w:rPr>
              <w:t>天，厂内共有两台燃烧器。故本项目天然气消耗量为</w:t>
            </w:r>
            <w:r w:rsidR="00384C35" w:rsidRPr="006654A8">
              <w:rPr>
                <w:rFonts w:hint="eastAsia"/>
              </w:rPr>
              <w:t>5</w:t>
            </w:r>
            <w:r w:rsidR="00384C35" w:rsidRPr="006654A8">
              <w:t>.4</w:t>
            </w:r>
            <w:r w:rsidR="00384C35" w:rsidRPr="006654A8">
              <w:rPr>
                <w:rFonts w:hint="eastAsia"/>
              </w:rPr>
              <w:t>万</w:t>
            </w:r>
            <w:r w:rsidR="00384C35" w:rsidRPr="006654A8">
              <w:rPr>
                <w:rFonts w:hint="eastAsia"/>
              </w:rPr>
              <w:t>m</w:t>
            </w:r>
            <w:r w:rsidR="00384C35" w:rsidRPr="006654A8">
              <w:rPr>
                <w:vertAlign w:val="superscript"/>
              </w:rPr>
              <w:t>3</w:t>
            </w:r>
            <w:r w:rsidR="00384C35" w:rsidRPr="006654A8">
              <w:t>/a</w:t>
            </w:r>
            <w:r w:rsidR="00384C35" w:rsidRPr="006654A8">
              <w:rPr>
                <w:rFonts w:hint="eastAsia"/>
              </w:rPr>
              <w:t>。</w:t>
            </w:r>
          </w:p>
          <w:p w14:paraId="65618A6F" w14:textId="77777777" w:rsidR="00D94083" w:rsidRPr="006654A8" w:rsidRDefault="00CD1E53" w:rsidP="00C2777D">
            <w:pPr>
              <w:pStyle w:val="lh--1"/>
              <w:adjustRightInd w:val="0"/>
              <w:snapToGrid w:val="0"/>
            </w:pPr>
            <w:r w:rsidRPr="006654A8">
              <w:rPr>
                <w:rFonts w:hint="eastAsia"/>
              </w:rPr>
              <w:t>根据《全国第一次污染源普查</w:t>
            </w:r>
            <w:r w:rsidRPr="006654A8">
              <w:rPr>
                <w:rFonts w:hint="eastAsia"/>
              </w:rPr>
              <w:t xml:space="preserve"> </w:t>
            </w:r>
            <w:r w:rsidRPr="006654A8">
              <w:rPr>
                <w:rFonts w:hint="eastAsia"/>
              </w:rPr>
              <w:t>工业污染源产排污系数手册》（</w:t>
            </w:r>
            <w:r w:rsidRPr="006654A8">
              <w:rPr>
                <w:rFonts w:hint="eastAsia"/>
              </w:rPr>
              <w:t>2</w:t>
            </w:r>
            <w:r w:rsidRPr="006654A8">
              <w:t>010</w:t>
            </w:r>
            <w:r w:rsidRPr="006654A8">
              <w:rPr>
                <w:rFonts w:hint="eastAsia"/>
              </w:rPr>
              <w:t>修正版）中天然气</w:t>
            </w:r>
            <w:r w:rsidR="003B67FF" w:rsidRPr="006654A8">
              <w:rPr>
                <w:rFonts w:hint="eastAsia"/>
              </w:rPr>
              <w:t>燃烧时废气产生量为</w:t>
            </w:r>
            <w:r w:rsidR="003B67FF" w:rsidRPr="006654A8">
              <w:rPr>
                <w:rFonts w:hint="eastAsia"/>
              </w:rPr>
              <w:t>1</w:t>
            </w:r>
            <w:r w:rsidR="003B67FF" w:rsidRPr="006654A8">
              <w:t>36259.17Nm</w:t>
            </w:r>
            <w:r w:rsidR="003B67FF" w:rsidRPr="006654A8">
              <w:rPr>
                <w:vertAlign w:val="superscript"/>
              </w:rPr>
              <w:t>3/</w:t>
            </w:r>
            <w:r w:rsidR="003B67FF" w:rsidRPr="006654A8">
              <w:rPr>
                <w:rFonts w:hint="eastAsia"/>
              </w:rPr>
              <w:t>万</w:t>
            </w:r>
            <w:r w:rsidR="003B67FF" w:rsidRPr="006654A8">
              <w:t>m</w:t>
            </w:r>
            <w:r w:rsidR="003B67FF" w:rsidRPr="006654A8">
              <w:rPr>
                <w:vertAlign w:val="superscript"/>
              </w:rPr>
              <w:t>3</w:t>
            </w:r>
            <w:r w:rsidR="003B67FF" w:rsidRPr="006654A8">
              <w:rPr>
                <w:rFonts w:hint="eastAsia"/>
              </w:rPr>
              <w:t>原料，燃烧废气中</w:t>
            </w:r>
            <w:r w:rsidR="003B67FF" w:rsidRPr="006654A8">
              <w:rPr>
                <w:rFonts w:hint="eastAsia"/>
              </w:rPr>
              <w:t>S</w:t>
            </w:r>
            <w:r w:rsidR="003B67FF" w:rsidRPr="006654A8">
              <w:t>O</w:t>
            </w:r>
            <w:r w:rsidR="003B67FF" w:rsidRPr="006654A8">
              <w:rPr>
                <w:vertAlign w:val="subscript"/>
              </w:rPr>
              <w:t>2</w:t>
            </w:r>
            <w:r w:rsidR="003B67FF" w:rsidRPr="006654A8">
              <w:rPr>
                <w:rFonts w:hint="eastAsia"/>
              </w:rPr>
              <w:t>的产污系数为</w:t>
            </w:r>
            <w:r w:rsidR="003B67FF" w:rsidRPr="006654A8">
              <w:rPr>
                <w:rFonts w:hint="eastAsia"/>
              </w:rPr>
              <w:t>0</w:t>
            </w:r>
            <w:r w:rsidR="003B67FF" w:rsidRPr="006654A8">
              <w:t>.02S</w:t>
            </w:r>
            <w:r w:rsidR="00D94083" w:rsidRPr="006654A8">
              <w:rPr>
                <w:rFonts w:hint="eastAsia"/>
              </w:rPr>
              <w:t>k</w:t>
            </w:r>
            <w:r w:rsidR="00D94083" w:rsidRPr="006654A8">
              <w:t>g</w:t>
            </w:r>
            <w:r w:rsidR="003B67FF" w:rsidRPr="006654A8">
              <w:rPr>
                <w:rFonts w:hint="eastAsia"/>
              </w:rPr>
              <w:t>/</w:t>
            </w:r>
            <w:r w:rsidR="003B67FF" w:rsidRPr="006654A8">
              <w:rPr>
                <w:rFonts w:hint="eastAsia"/>
              </w:rPr>
              <w:t>万</w:t>
            </w:r>
            <w:r w:rsidR="003B67FF" w:rsidRPr="006654A8">
              <w:t>m</w:t>
            </w:r>
            <w:r w:rsidR="003B67FF" w:rsidRPr="006654A8">
              <w:rPr>
                <w:vertAlign w:val="superscript"/>
              </w:rPr>
              <w:t>3</w:t>
            </w:r>
            <w:r w:rsidR="003B67FF" w:rsidRPr="006654A8">
              <w:rPr>
                <w:rFonts w:hint="eastAsia"/>
              </w:rPr>
              <w:t>原料、</w:t>
            </w:r>
            <w:r w:rsidR="003B67FF" w:rsidRPr="006654A8">
              <w:rPr>
                <w:rFonts w:hint="eastAsia"/>
              </w:rPr>
              <w:t>N</w:t>
            </w:r>
            <w:r w:rsidR="003B67FF" w:rsidRPr="006654A8">
              <w:t>Ox</w:t>
            </w:r>
            <w:r w:rsidR="003B67FF" w:rsidRPr="006654A8">
              <w:rPr>
                <w:rFonts w:hint="eastAsia"/>
              </w:rPr>
              <w:t>的产污系数为</w:t>
            </w:r>
            <w:r w:rsidR="003B67FF" w:rsidRPr="006654A8">
              <w:rPr>
                <w:rFonts w:hint="eastAsia"/>
              </w:rPr>
              <w:t>1</w:t>
            </w:r>
            <w:r w:rsidR="00D94083" w:rsidRPr="006654A8">
              <w:t>8</w:t>
            </w:r>
            <w:r w:rsidR="003B67FF" w:rsidRPr="006654A8">
              <w:t>.71kg/</w:t>
            </w:r>
            <w:r w:rsidR="003B67FF" w:rsidRPr="006654A8">
              <w:rPr>
                <w:rFonts w:hint="eastAsia"/>
              </w:rPr>
              <w:t>万</w:t>
            </w:r>
            <w:r w:rsidR="003B67FF" w:rsidRPr="006654A8">
              <w:t>m</w:t>
            </w:r>
            <w:r w:rsidR="003B67FF" w:rsidRPr="006654A8">
              <w:rPr>
                <w:vertAlign w:val="superscript"/>
              </w:rPr>
              <w:t>3</w:t>
            </w:r>
            <w:r w:rsidR="003B67FF" w:rsidRPr="006654A8">
              <w:rPr>
                <w:rFonts w:hint="eastAsia"/>
              </w:rPr>
              <w:t>原料。颗粒物取《环境保护实用数据手册》</w:t>
            </w:r>
            <w:r w:rsidR="003B67FF" w:rsidRPr="006654A8">
              <w:rPr>
                <w:rFonts w:hint="eastAsia"/>
              </w:rPr>
              <w:t>P</w:t>
            </w:r>
            <w:r w:rsidR="003B67FF" w:rsidRPr="006654A8">
              <w:t>73</w:t>
            </w:r>
            <w:r w:rsidR="003B67FF" w:rsidRPr="006654A8">
              <w:rPr>
                <w:rFonts w:hint="eastAsia"/>
              </w:rPr>
              <w:t>中的产污系数，本项目取</w:t>
            </w:r>
            <w:r w:rsidR="003B67FF" w:rsidRPr="006654A8">
              <w:rPr>
                <w:rFonts w:hint="eastAsia"/>
              </w:rPr>
              <w:t>2</w:t>
            </w:r>
            <w:r w:rsidR="003B67FF" w:rsidRPr="006654A8">
              <w:t>.1kg/</w:t>
            </w:r>
            <w:r w:rsidR="003B67FF" w:rsidRPr="006654A8">
              <w:rPr>
                <w:rFonts w:hint="eastAsia"/>
              </w:rPr>
              <w:t>万</w:t>
            </w:r>
            <w:r w:rsidR="003B67FF" w:rsidRPr="006654A8">
              <w:t>m</w:t>
            </w:r>
            <w:r w:rsidR="003B67FF" w:rsidRPr="006654A8">
              <w:rPr>
                <w:vertAlign w:val="superscript"/>
              </w:rPr>
              <w:t>3</w:t>
            </w:r>
            <w:r w:rsidR="003B67FF" w:rsidRPr="006654A8">
              <w:rPr>
                <w:rFonts w:hint="eastAsia"/>
              </w:rPr>
              <w:t>原料。则本项目燃烧废气产生情况如下表所示：</w:t>
            </w:r>
          </w:p>
          <w:p w14:paraId="6A08A9A0" w14:textId="77777777" w:rsidR="00D94083" w:rsidRPr="003B67FF" w:rsidRDefault="00D94083" w:rsidP="00C2777D">
            <w:pPr>
              <w:tabs>
                <w:tab w:val="left" w:pos="360"/>
              </w:tabs>
              <w:adjustRightInd w:val="0"/>
              <w:snapToGrid w:val="0"/>
              <w:spacing w:line="360" w:lineRule="auto"/>
              <w:jc w:val="center"/>
            </w:pPr>
            <w:r w:rsidRPr="00C42963">
              <w:rPr>
                <w:rFonts w:ascii="Times New Roman" w:eastAsia="宋体" w:hAnsi="宋体" w:cs="Times New Roman"/>
                <w:bCs/>
                <w:sz w:val="24"/>
              </w:rPr>
              <w:t>表</w:t>
            </w:r>
            <w:r w:rsidR="00FE61A9">
              <w:rPr>
                <w:rFonts w:ascii="Times New Roman" w:eastAsia="宋体" w:hAnsi="Times New Roman" w:cs="Times New Roman"/>
                <w:bCs/>
                <w:sz w:val="24"/>
              </w:rPr>
              <w:t>5-1</w:t>
            </w:r>
            <w:r w:rsidRPr="00C42963">
              <w:rPr>
                <w:rFonts w:ascii="Times New Roman" w:eastAsia="宋体" w:hAnsi="Times New Roman" w:cs="Times New Roman"/>
                <w:bCs/>
                <w:sz w:val="24"/>
              </w:rPr>
              <w:t xml:space="preserve"> </w:t>
            </w:r>
            <w:r>
              <w:rPr>
                <w:rFonts w:ascii="Times New Roman" w:eastAsia="宋体" w:hAnsi="宋体" w:cs="Times New Roman" w:hint="eastAsia"/>
                <w:bCs/>
                <w:sz w:val="24"/>
              </w:rPr>
              <w:t>燃烧废气产生情况一览表</w:t>
            </w:r>
          </w:p>
          <w:tbl>
            <w:tblPr>
              <w:tblW w:w="8835" w:type="dxa"/>
              <w:jc w:val="center"/>
              <w:tblLook w:val="04A0" w:firstRow="1" w:lastRow="0" w:firstColumn="1" w:lastColumn="0" w:noHBand="0" w:noVBand="1"/>
            </w:tblPr>
            <w:tblGrid>
              <w:gridCol w:w="1173"/>
              <w:gridCol w:w="1093"/>
              <w:gridCol w:w="1302"/>
              <w:gridCol w:w="854"/>
              <w:gridCol w:w="1705"/>
              <w:gridCol w:w="1354"/>
              <w:gridCol w:w="1354"/>
            </w:tblGrid>
            <w:tr w:rsidR="00FD5707" w:rsidRPr="00D94083" w14:paraId="050903E9" w14:textId="77777777" w:rsidTr="00FD5707">
              <w:trPr>
                <w:trHeight w:val="397"/>
                <w:jc w:val="center"/>
              </w:trPr>
              <w:tc>
                <w:tcPr>
                  <w:tcW w:w="11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604F24" w14:textId="77777777" w:rsidR="00FD5707" w:rsidRDefault="00FD5707" w:rsidP="00C2777D">
                  <w:pPr>
                    <w:widowControl/>
                    <w:spacing w:line="360" w:lineRule="auto"/>
                    <w:jc w:val="center"/>
                    <w:rPr>
                      <w:rFonts w:ascii="Times New Roman" w:hAnsi="Times New Roman" w:cs="Times New Roman"/>
                      <w:b/>
                      <w:bCs/>
                      <w:color w:val="000000"/>
                      <w:kern w:val="0"/>
                    </w:rPr>
                  </w:pPr>
                  <w:r w:rsidRPr="00D94083">
                    <w:rPr>
                      <w:rFonts w:ascii="Times New Roman" w:hAnsi="Times New Roman" w:cs="Times New Roman"/>
                      <w:b/>
                      <w:bCs/>
                      <w:color w:val="000000"/>
                      <w:kern w:val="0"/>
                    </w:rPr>
                    <w:t>天然气</w:t>
                  </w:r>
                </w:p>
                <w:p w14:paraId="2EC90720" w14:textId="77777777" w:rsidR="00FD5707" w:rsidRPr="00D94083" w:rsidRDefault="00FD5707" w:rsidP="00C2777D">
                  <w:pPr>
                    <w:widowControl/>
                    <w:spacing w:line="360" w:lineRule="auto"/>
                    <w:jc w:val="center"/>
                    <w:rPr>
                      <w:rFonts w:ascii="Times New Roman" w:hAnsi="Times New Roman" w:cs="Times New Roman"/>
                      <w:b/>
                      <w:bCs/>
                      <w:color w:val="000000"/>
                      <w:kern w:val="0"/>
                    </w:rPr>
                  </w:pPr>
                  <w:r w:rsidRPr="00D94083">
                    <w:rPr>
                      <w:rFonts w:ascii="Times New Roman" w:hAnsi="Times New Roman" w:cs="Times New Roman"/>
                      <w:b/>
                      <w:bCs/>
                      <w:color w:val="000000"/>
                      <w:kern w:val="0"/>
                    </w:rPr>
                    <w:t>用量</w:t>
                  </w:r>
                </w:p>
              </w:tc>
              <w:tc>
                <w:tcPr>
                  <w:tcW w:w="1093" w:type="dxa"/>
                  <w:tcBorders>
                    <w:top w:val="single" w:sz="4" w:space="0" w:color="auto"/>
                    <w:left w:val="nil"/>
                    <w:bottom w:val="single" w:sz="4" w:space="0" w:color="auto"/>
                    <w:right w:val="single" w:sz="4" w:space="0" w:color="auto"/>
                  </w:tcBorders>
                  <w:shd w:val="clear" w:color="auto" w:fill="auto"/>
                  <w:noWrap/>
                  <w:vAlign w:val="center"/>
                  <w:hideMark/>
                </w:tcPr>
                <w:p w14:paraId="71231171" w14:textId="77777777" w:rsidR="00FD5707" w:rsidRPr="00D94083" w:rsidRDefault="00FD5707" w:rsidP="00C2777D">
                  <w:pPr>
                    <w:widowControl/>
                    <w:spacing w:line="360" w:lineRule="auto"/>
                    <w:jc w:val="center"/>
                    <w:rPr>
                      <w:rFonts w:ascii="Times New Roman" w:hAnsi="Times New Roman" w:cs="Times New Roman"/>
                      <w:b/>
                      <w:bCs/>
                      <w:color w:val="000000"/>
                      <w:kern w:val="0"/>
                    </w:rPr>
                  </w:pPr>
                  <w:r w:rsidRPr="00D94083">
                    <w:rPr>
                      <w:rFonts w:ascii="Times New Roman" w:hAnsi="Times New Roman" w:cs="Times New Roman"/>
                      <w:b/>
                      <w:bCs/>
                      <w:color w:val="000000"/>
                      <w:kern w:val="0"/>
                    </w:rPr>
                    <w:t>污染物</w:t>
                  </w:r>
                </w:p>
              </w:tc>
              <w:tc>
                <w:tcPr>
                  <w:tcW w:w="2156" w:type="dxa"/>
                  <w:gridSpan w:val="2"/>
                  <w:tcBorders>
                    <w:top w:val="single" w:sz="4" w:space="0" w:color="auto"/>
                    <w:left w:val="nil"/>
                    <w:bottom w:val="single" w:sz="4" w:space="0" w:color="auto"/>
                    <w:right w:val="single" w:sz="4" w:space="0" w:color="auto"/>
                  </w:tcBorders>
                  <w:shd w:val="clear" w:color="auto" w:fill="auto"/>
                  <w:noWrap/>
                  <w:vAlign w:val="center"/>
                  <w:hideMark/>
                </w:tcPr>
                <w:p w14:paraId="69610C71" w14:textId="77777777" w:rsidR="00FD5707" w:rsidRPr="00D94083" w:rsidRDefault="00FD5707" w:rsidP="00C2777D">
                  <w:pPr>
                    <w:widowControl/>
                    <w:spacing w:line="360" w:lineRule="auto"/>
                    <w:jc w:val="center"/>
                    <w:rPr>
                      <w:rFonts w:ascii="Times New Roman" w:hAnsi="Times New Roman" w:cs="Times New Roman"/>
                      <w:b/>
                      <w:bCs/>
                      <w:color w:val="000000"/>
                      <w:kern w:val="0"/>
                    </w:rPr>
                  </w:pPr>
                  <w:r w:rsidRPr="00D94083">
                    <w:rPr>
                      <w:rFonts w:ascii="Times New Roman" w:hAnsi="Times New Roman" w:cs="Times New Roman"/>
                      <w:b/>
                      <w:bCs/>
                      <w:color w:val="000000"/>
                      <w:kern w:val="0"/>
                    </w:rPr>
                    <w:t>产污情况</w:t>
                  </w:r>
                </w:p>
              </w:tc>
              <w:tc>
                <w:tcPr>
                  <w:tcW w:w="1705" w:type="dxa"/>
                  <w:tcBorders>
                    <w:top w:val="single" w:sz="4" w:space="0" w:color="auto"/>
                    <w:left w:val="nil"/>
                    <w:bottom w:val="single" w:sz="4" w:space="0" w:color="auto"/>
                    <w:right w:val="single" w:sz="4" w:space="0" w:color="auto"/>
                  </w:tcBorders>
                  <w:shd w:val="clear" w:color="auto" w:fill="auto"/>
                  <w:noWrap/>
                  <w:vAlign w:val="center"/>
                  <w:hideMark/>
                </w:tcPr>
                <w:p w14:paraId="4B273693" w14:textId="77777777" w:rsidR="00FD5707" w:rsidRPr="00D94083" w:rsidRDefault="00FD5707" w:rsidP="00C2777D">
                  <w:pPr>
                    <w:widowControl/>
                    <w:spacing w:line="360" w:lineRule="auto"/>
                    <w:jc w:val="center"/>
                    <w:rPr>
                      <w:rFonts w:ascii="Times New Roman" w:hAnsi="Times New Roman" w:cs="Times New Roman"/>
                      <w:b/>
                      <w:bCs/>
                      <w:color w:val="000000"/>
                      <w:kern w:val="0"/>
                    </w:rPr>
                  </w:pPr>
                  <w:r w:rsidRPr="00D94083">
                    <w:rPr>
                      <w:rFonts w:ascii="Times New Roman" w:hAnsi="Times New Roman" w:cs="Times New Roman"/>
                      <w:b/>
                      <w:bCs/>
                      <w:color w:val="000000"/>
                      <w:kern w:val="0"/>
                    </w:rPr>
                    <w:t>产生量</w:t>
                  </w:r>
                </w:p>
              </w:tc>
              <w:tc>
                <w:tcPr>
                  <w:tcW w:w="1272" w:type="dxa"/>
                  <w:tcBorders>
                    <w:top w:val="single" w:sz="4" w:space="0" w:color="auto"/>
                    <w:left w:val="nil"/>
                    <w:bottom w:val="single" w:sz="4" w:space="0" w:color="auto"/>
                    <w:right w:val="single" w:sz="4" w:space="0" w:color="auto"/>
                  </w:tcBorders>
                  <w:vAlign w:val="center"/>
                </w:tcPr>
                <w:p w14:paraId="3A6571FB" w14:textId="77777777" w:rsidR="00FD5707" w:rsidRPr="00D94083" w:rsidRDefault="00FD5707" w:rsidP="00C2777D">
                  <w:pPr>
                    <w:widowControl/>
                    <w:spacing w:line="360" w:lineRule="auto"/>
                    <w:jc w:val="center"/>
                    <w:rPr>
                      <w:rFonts w:ascii="Times New Roman" w:hAnsi="Times New Roman" w:cs="Times New Roman"/>
                      <w:b/>
                      <w:bCs/>
                      <w:color w:val="000000"/>
                      <w:kern w:val="0"/>
                    </w:rPr>
                  </w:pPr>
                  <w:r>
                    <w:rPr>
                      <w:rFonts w:ascii="Times New Roman" w:hAnsi="Times New Roman" w:cs="Times New Roman" w:hint="eastAsia"/>
                      <w:b/>
                      <w:bCs/>
                      <w:color w:val="000000"/>
                      <w:kern w:val="0"/>
                    </w:rPr>
                    <w:t>产生浓度</w:t>
                  </w:r>
                </w:p>
              </w:tc>
              <w:tc>
                <w:tcPr>
                  <w:tcW w:w="1436" w:type="dxa"/>
                  <w:tcBorders>
                    <w:top w:val="single" w:sz="4" w:space="0" w:color="auto"/>
                    <w:left w:val="nil"/>
                    <w:bottom w:val="single" w:sz="4" w:space="0" w:color="auto"/>
                    <w:right w:val="single" w:sz="4" w:space="0" w:color="auto"/>
                  </w:tcBorders>
                  <w:vAlign w:val="center"/>
                </w:tcPr>
                <w:p w14:paraId="60D27616" w14:textId="77777777" w:rsidR="00FD5707" w:rsidRDefault="00FD5707" w:rsidP="00C2777D">
                  <w:pPr>
                    <w:widowControl/>
                    <w:spacing w:line="360" w:lineRule="auto"/>
                    <w:jc w:val="center"/>
                    <w:rPr>
                      <w:rFonts w:ascii="Times New Roman" w:hAnsi="Times New Roman" w:cs="Times New Roman"/>
                      <w:b/>
                      <w:bCs/>
                      <w:color w:val="000000"/>
                      <w:kern w:val="0"/>
                    </w:rPr>
                  </w:pPr>
                  <w:r>
                    <w:rPr>
                      <w:rFonts w:ascii="Times New Roman" w:hAnsi="Times New Roman" w:cs="Times New Roman" w:hint="eastAsia"/>
                      <w:b/>
                      <w:bCs/>
                      <w:color w:val="000000"/>
                      <w:kern w:val="0"/>
                    </w:rPr>
                    <w:t>标准值</w:t>
                  </w:r>
                </w:p>
              </w:tc>
            </w:tr>
            <w:tr w:rsidR="00FD5707" w:rsidRPr="00D94083" w14:paraId="6C5BCB2D" w14:textId="77777777" w:rsidTr="00FD5707">
              <w:trPr>
                <w:trHeight w:val="397"/>
                <w:jc w:val="center"/>
              </w:trPr>
              <w:tc>
                <w:tcPr>
                  <w:tcW w:w="1173" w:type="dxa"/>
                  <w:vMerge w:val="restart"/>
                  <w:tcBorders>
                    <w:top w:val="nil"/>
                    <w:left w:val="single" w:sz="4" w:space="0" w:color="auto"/>
                    <w:right w:val="single" w:sz="4" w:space="0" w:color="auto"/>
                  </w:tcBorders>
                  <w:shd w:val="clear" w:color="auto" w:fill="auto"/>
                  <w:noWrap/>
                  <w:vAlign w:val="center"/>
                  <w:hideMark/>
                </w:tcPr>
                <w:p w14:paraId="45E7B3EC" w14:textId="77777777" w:rsidR="00FD5707" w:rsidRPr="00D94083" w:rsidRDefault="00FD5707" w:rsidP="00C2777D">
                  <w:pPr>
                    <w:widowControl/>
                    <w:spacing w:line="360" w:lineRule="auto"/>
                    <w:ind w:right="420"/>
                    <w:jc w:val="center"/>
                    <w:rPr>
                      <w:rFonts w:ascii="Times New Roman" w:hAnsi="Times New Roman" w:cs="Times New Roman"/>
                      <w:color w:val="000000"/>
                      <w:kern w:val="0"/>
                    </w:rPr>
                  </w:pPr>
                  <w:r w:rsidRPr="00D94083">
                    <w:rPr>
                      <w:rFonts w:ascii="Times New Roman" w:hAnsi="Times New Roman" w:cs="Times New Roman"/>
                      <w:color w:val="000000"/>
                      <w:kern w:val="0"/>
                    </w:rPr>
                    <w:t>5.4</w:t>
                  </w:r>
                  <w:r>
                    <w:rPr>
                      <w:rFonts w:ascii="Times New Roman" w:hAnsi="Times New Roman" w:cs="Times New Roman" w:hint="eastAsia"/>
                      <w:color w:val="000000"/>
                      <w:kern w:val="0"/>
                    </w:rPr>
                    <w:t>万</w:t>
                  </w:r>
                  <w:r w:rsidRPr="00D94083">
                    <w:rPr>
                      <w:rFonts w:ascii="Times New Roman" w:hAnsi="Times New Roman" w:cs="Times New Roman"/>
                      <w:color w:val="000000"/>
                      <w:kern w:val="0"/>
                    </w:rPr>
                    <w:t>Nm</w:t>
                  </w:r>
                  <w:r w:rsidRPr="00D94083">
                    <w:rPr>
                      <w:rFonts w:ascii="Times New Roman" w:hAnsi="Times New Roman" w:cs="Times New Roman"/>
                      <w:color w:val="000000"/>
                      <w:kern w:val="0"/>
                      <w:vertAlign w:val="superscript"/>
                    </w:rPr>
                    <w:t>3</w:t>
                  </w:r>
                  <w:r w:rsidRPr="00D94083">
                    <w:rPr>
                      <w:rFonts w:ascii="Times New Roman" w:hAnsi="Times New Roman" w:cs="Times New Roman" w:hint="eastAsia"/>
                      <w:color w:val="000000"/>
                      <w:kern w:val="0"/>
                    </w:rPr>
                    <w:t>/</w:t>
                  </w:r>
                  <w:r w:rsidRPr="00D94083">
                    <w:rPr>
                      <w:rFonts w:ascii="Times New Roman" w:hAnsi="Times New Roman" w:cs="Times New Roman"/>
                      <w:color w:val="000000"/>
                      <w:kern w:val="0"/>
                    </w:rPr>
                    <w:t>a</w:t>
                  </w:r>
                </w:p>
              </w:tc>
              <w:tc>
                <w:tcPr>
                  <w:tcW w:w="1093" w:type="dxa"/>
                  <w:tcBorders>
                    <w:top w:val="nil"/>
                    <w:left w:val="nil"/>
                    <w:bottom w:val="single" w:sz="4" w:space="0" w:color="auto"/>
                    <w:right w:val="single" w:sz="4" w:space="0" w:color="auto"/>
                  </w:tcBorders>
                  <w:shd w:val="clear" w:color="auto" w:fill="auto"/>
                  <w:noWrap/>
                  <w:vAlign w:val="center"/>
                  <w:hideMark/>
                </w:tcPr>
                <w:p w14:paraId="64EE3A00" w14:textId="77777777" w:rsidR="00FD5707" w:rsidRPr="00D94083" w:rsidRDefault="00FD5707" w:rsidP="00C2777D">
                  <w:pPr>
                    <w:widowControl/>
                    <w:spacing w:line="360" w:lineRule="auto"/>
                    <w:jc w:val="center"/>
                    <w:rPr>
                      <w:rFonts w:ascii="Times New Roman" w:hAnsi="Times New Roman" w:cs="Times New Roman"/>
                      <w:color w:val="000000"/>
                      <w:kern w:val="0"/>
                    </w:rPr>
                  </w:pPr>
                  <w:r w:rsidRPr="00D94083">
                    <w:rPr>
                      <w:rFonts w:ascii="Times New Roman" w:hAnsi="Times New Roman" w:cs="Times New Roman"/>
                      <w:color w:val="000000"/>
                      <w:kern w:val="0"/>
                    </w:rPr>
                    <w:t>烟气量</w:t>
                  </w:r>
                </w:p>
              </w:tc>
              <w:tc>
                <w:tcPr>
                  <w:tcW w:w="1302" w:type="dxa"/>
                  <w:tcBorders>
                    <w:top w:val="nil"/>
                    <w:left w:val="nil"/>
                    <w:bottom w:val="single" w:sz="4" w:space="0" w:color="auto"/>
                    <w:right w:val="single" w:sz="4" w:space="0" w:color="auto"/>
                  </w:tcBorders>
                  <w:shd w:val="clear" w:color="auto" w:fill="auto"/>
                  <w:noWrap/>
                  <w:vAlign w:val="center"/>
                  <w:hideMark/>
                </w:tcPr>
                <w:p w14:paraId="223406F7" w14:textId="77777777" w:rsidR="00FD5707" w:rsidRPr="00D94083" w:rsidRDefault="00FD5707" w:rsidP="00C2777D">
                  <w:pPr>
                    <w:widowControl/>
                    <w:spacing w:line="360" w:lineRule="auto"/>
                    <w:jc w:val="center"/>
                    <w:rPr>
                      <w:rFonts w:ascii="Times New Roman" w:hAnsi="Times New Roman" w:cs="Times New Roman"/>
                      <w:color w:val="000000"/>
                      <w:kern w:val="0"/>
                    </w:rPr>
                  </w:pPr>
                  <w:r w:rsidRPr="00D94083">
                    <w:rPr>
                      <w:rFonts w:ascii="Times New Roman" w:hAnsi="Times New Roman" w:cs="Times New Roman"/>
                      <w:color w:val="000000"/>
                      <w:kern w:val="0"/>
                    </w:rPr>
                    <w:t>Nm</w:t>
                  </w:r>
                  <w:r w:rsidRPr="00D94083">
                    <w:rPr>
                      <w:rFonts w:ascii="Times New Roman" w:hAnsi="Times New Roman" w:cs="Times New Roman"/>
                      <w:color w:val="000000"/>
                      <w:kern w:val="0"/>
                      <w:vertAlign w:val="superscript"/>
                    </w:rPr>
                    <w:t>3</w:t>
                  </w:r>
                  <w:r w:rsidRPr="00D94083">
                    <w:rPr>
                      <w:rFonts w:ascii="Times New Roman" w:hAnsi="Times New Roman" w:cs="Times New Roman"/>
                      <w:color w:val="000000"/>
                      <w:kern w:val="0"/>
                    </w:rPr>
                    <w:t>/</w:t>
                  </w:r>
                  <w:r w:rsidRPr="00D94083">
                    <w:rPr>
                      <w:rFonts w:ascii="Times New Roman" w:hAnsi="Times New Roman" w:cs="Times New Roman"/>
                      <w:color w:val="000000"/>
                      <w:kern w:val="0"/>
                    </w:rPr>
                    <w:t>万</w:t>
                  </w:r>
                  <w:r w:rsidRPr="00D94083">
                    <w:rPr>
                      <w:rFonts w:ascii="Times New Roman" w:hAnsi="Times New Roman" w:cs="Times New Roman"/>
                      <w:color w:val="000000"/>
                      <w:kern w:val="0"/>
                    </w:rPr>
                    <w:t>m</w:t>
                  </w:r>
                  <w:r w:rsidRPr="00D94083">
                    <w:rPr>
                      <w:rFonts w:ascii="Times New Roman" w:hAnsi="Times New Roman" w:cs="Times New Roman"/>
                      <w:color w:val="000000"/>
                      <w:kern w:val="0"/>
                      <w:vertAlign w:val="superscript"/>
                    </w:rPr>
                    <w:t>3</w:t>
                  </w:r>
                </w:p>
              </w:tc>
              <w:tc>
                <w:tcPr>
                  <w:tcW w:w="854" w:type="dxa"/>
                  <w:tcBorders>
                    <w:top w:val="nil"/>
                    <w:left w:val="nil"/>
                    <w:bottom w:val="single" w:sz="4" w:space="0" w:color="auto"/>
                    <w:right w:val="single" w:sz="4" w:space="0" w:color="auto"/>
                  </w:tcBorders>
                  <w:shd w:val="clear" w:color="auto" w:fill="auto"/>
                  <w:noWrap/>
                  <w:vAlign w:val="center"/>
                  <w:hideMark/>
                </w:tcPr>
                <w:p w14:paraId="40FBF9F6" w14:textId="77777777" w:rsidR="00FD5707" w:rsidRPr="00D94083" w:rsidRDefault="00FD5707" w:rsidP="00C2777D">
                  <w:pPr>
                    <w:widowControl/>
                    <w:spacing w:line="360" w:lineRule="auto"/>
                    <w:jc w:val="center"/>
                    <w:rPr>
                      <w:rFonts w:ascii="Times New Roman" w:hAnsi="Times New Roman" w:cs="Times New Roman"/>
                      <w:color w:val="000000"/>
                      <w:kern w:val="0"/>
                    </w:rPr>
                  </w:pPr>
                  <w:r w:rsidRPr="00D94083">
                    <w:rPr>
                      <w:rFonts w:ascii="Times New Roman" w:hAnsi="Times New Roman" w:cs="Times New Roman"/>
                      <w:color w:val="000000"/>
                      <w:kern w:val="0"/>
                    </w:rPr>
                    <w:t>136259</w:t>
                  </w:r>
                </w:p>
              </w:tc>
              <w:tc>
                <w:tcPr>
                  <w:tcW w:w="1705" w:type="dxa"/>
                  <w:tcBorders>
                    <w:top w:val="nil"/>
                    <w:left w:val="nil"/>
                    <w:bottom w:val="single" w:sz="4" w:space="0" w:color="auto"/>
                    <w:right w:val="single" w:sz="4" w:space="0" w:color="auto"/>
                  </w:tcBorders>
                  <w:shd w:val="clear" w:color="auto" w:fill="auto"/>
                  <w:noWrap/>
                  <w:vAlign w:val="center"/>
                  <w:hideMark/>
                </w:tcPr>
                <w:p w14:paraId="1DB1301B" w14:textId="77777777" w:rsidR="00FD5707" w:rsidRPr="00D94083" w:rsidRDefault="00FD5707" w:rsidP="00C2777D">
                  <w:pPr>
                    <w:widowControl/>
                    <w:spacing w:line="360" w:lineRule="auto"/>
                    <w:jc w:val="center"/>
                    <w:rPr>
                      <w:rFonts w:ascii="Times New Roman" w:hAnsi="Times New Roman" w:cs="Times New Roman"/>
                      <w:color w:val="000000"/>
                      <w:kern w:val="0"/>
                    </w:rPr>
                  </w:pPr>
                  <w:r w:rsidRPr="00D94083">
                    <w:rPr>
                      <w:rFonts w:ascii="Times New Roman" w:hAnsi="Times New Roman" w:cs="Times New Roman"/>
                      <w:color w:val="000000"/>
                      <w:kern w:val="0"/>
                    </w:rPr>
                    <w:t>73.5</w:t>
                  </w:r>
                  <w:r>
                    <w:rPr>
                      <w:rFonts w:ascii="Times New Roman" w:hAnsi="Times New Roman" w:cs="Times New Roman"/>
                      <w:color w:val="000000"/>
                      <w:kern w:val="0"/>
                    </w:rPr>
                    <w:t>8</w:t>
                  </w:r>
                  <w:r>
                    <w:rPr>
                      <w:rFonts w:ascii="Times New Roman" w:hAnsi="Times New Roman" w:cs="Times New Roman" w:hint="eastAsia"/>
                      <w:color w:val="000000"/>
                      <w:kern w:val="0"/>
                    </w:rPr>
                    <w:t>万</w:t>
                  </w:r>
                  <w:r w:rsidRPr="00D94083">
                    <w:rPr>
                      <w:rFonts w:ascii="Times New Roman" w:hAnsi="Times New Roman" w:cs="Times New Roman"/>
                      <w:color w:val="000000"/>
                      <w:kern w:val="0"/>
                    </w:rPr>
                    <w:t>Nm</w:t>
                  </w:r>
                  <w:r w:rsidRPr="00D94083">
                    <w:rPr>
                      <w:rFonts w:ascii="Times New Roman" w:hAnsi="Times New Roman" w:cs="Times New Roman"/>
                      <w:color w:val="000000"/>
                      <w:kern w:val="0"/>
                      <w:vertAlign w:val="superscript"/>
                    </w:rPr>
                    <w:t>3</w:t>
                  </w:r>
                  <w:r w:rsidRPr="00D94083">
                    <w:rPr>
                      <w:rFonts w:ascii="Times New Roman" w:hAnsi="Times New Roman" w:cs="Times New Roman" w:hint="eastAsia"/>
                      <w:color w:val="000000"/>
                      <w:kern w:val="0"/>
                    </w:rPr>
                    <w:t>/</w:t>
                  </w:r>
                  <w:r w:rsidRPr="00D94083">
                    <w:rPr>
                      <w:rFonts w:ascii="Times New Roman" w:hAnsi="Times New Roman" w:cs="Times New Roman"/>
                      <w:color w:val="000000"/>
                      <w:kern w:val="0"/>
                    </w:rPr>
                    <w:t>a</w:t>
                  </w:r>
                </w:p>
              </w:tc>
              <w:tc>
                <w:tcPr>
                  <w:tcW w:w="1272" w:type="dxa"/>
                  <w:tcBorders>
                    <w:top w:val="nil"/>
                    <w:left w:val="nil"/>
                    <w:bottom w:val="single" w:sz="4" w:space="0" w:color="auto"/>
                    <w:right w:val="single" w:sz="4" w:space="0" w:color="auto"/>
                  </w:tcBorders>
                  <w:vAlign w:val="center"/>
                </w:tcPr>
                <w:p w14:paraId="318F3834" w14:textId="77777777" w:rsidR="00FD5707" w:rsidRPr="00D94083" w:rsidRDefault="00FD5707" w:rsidP="00C2777D">
                  <w:pPr>
                    <w:widowControl/>
                    <w:spacing w:line="360" w:lineRule="auto"/>
                    <w:jc w:val="center"/>
                    <w:rPr>
                      <w:rFonts w:ascii="Times New Roman" w:hAnsi="Times New Roman" w:cs="Times New Roman"/>
                      <w:color w:val="000000"/>
                      <w:kern w:val="0"/>
                    </w:rPr>
                  </w:pPr>
                  <w:r>
                    <w:rPr>
                      <w:rFonts w:ascii="Times New Roman" w:hAnsi="Times New Roman" w:cs="Times New Roman" w:hint="eastAsia"/>
                      <w:color w:val="000000"/>
                      <w:kern w:val="0"/>
                    </w:rPr>
                    <w:t>/</w:t>
                  </w:r>
                </w:p>
              </w:tc>
              <w:tc>
                <w:tcPr>
                  <w:tcW w:w="1436" w:type="dxa"/>
                  <w:tcBorders>
                    <w:top w:val="nil"/>
                    <w:left w:val="nil"/>
                    <w:bottom w:val="single" w:sz="4" w:space="0" w:color="auto"/>
                    <w:right w:val="single" w:sz="4" w:space="0" w:color="auto"/>
                  </w:tcBorders>
                  <w:vAlign w:val="center"/>
                </w:tcPr>
                <w:p w14:paraId="5E6BE5CD" w14:textId="77777777" w:rsidR="00FD5707" w:rsidRDefault="00FD5707" w:rsidP="00C2777D">
                  <w:pPr>
                    <w:widowControl/>
                    <w:spacing w:line="360" w:lineRule="auto"/>
                    <w:jc w:val="center"/>
                    <w:rPr>
                      <w:rFonts w:ascii="Times New Roman" w:hAnsi="Times New Roman" w:cs="Times New Roman"/>
                      <w:color w:val="000000"/>
                      <w:kern w:val="0"/>
                    </w:rPr>
                  </w:pPr>
                  <w:r>
                    <w:rPr>
                      <w:rFonts w:ascii="Times New Roman" w:hAnsi="Times New Roman" w:cs="Times New Roman" w:hint="eastAsia"/>
                      <w:color w:val="000000"/>
                      <w:kern w:val="0"/>
                    </w:rPr>
                    <w:t>/</w:t>
                  </w:r>
                </w:p>
              </w:tc>
            </w:tr>
            <w:tr w:rsidR="00FD5707" w:rsidRPr="00D94083" w14:paraId="108B1AAB" w14:textId="77777777" w:rsidTr="00FD5707">
              <w:trPr>
                <w:trHeight w:val="397"/>
                <w:jc w:val="center"/>
              </w:trPr>
              <w:tc>
                <w:tcPr>
                  <w:tcW w:w="1173" w:type="dxa"/>
                  <w:vMerge/>
                  <w:tcBorders>
                    <w:left w:val="single" w:sz="4" w:space="0" w:color="auto"/>
                    <w:right w:val="single" w:sz="4" w:space="0" w:color="auto"/>
                  </w:tcBorders>
                  <w:shd w:val="clear" w:color="auto" w:fill="auto"/>
                  <w:noWrap/>
                  <w:vAlign w:val="center"/>
                  <w:hideMark/>
                </w:tcPr>
                <w:p w14:paraId="188E7828" w14:textId="77777777" w:rsidR="00FD5707" w:rsidRPr="00D94083" w:rsidRDefault="00FD5707" w:rsidP="00C2777D">
                  <w:pPr>
                    <w:widowControl/>
                    <w:spacing w:line="360" w:lineRule="auto"/>
                    <w:jc w:val="left"/>
                    <w:rPr>
                      <w:rFonts w:ascii="Times New Roman" w:hAnsi="Times New Roman" w:cs="Times New Roman"/>
                      <w:color w:val="000000"/>
                      <w:kern w:val="0"/>
                    </w:rPr>
                  </w:pPr>
                </w:p>
              </w:tc>
              <w:tc>
                <w:tcPr>
                  <w:tcW w:w="1093" w:type="dxa"/>
                  <w:tcBorders>
                    <w:top w:val="nil"/>
                    <w:left w:val="nil"/>
                    <w:bottom w:val="single" w:sz="4" w:space="0" w:color="auto"/>
                    <w:right w:val="single" w:sz="4" w:space="0" w:color="auto"/>
                  </w:tcBorders>
                  <w:shd w:val="clear" w:color="auto" w:fill="auto"/>
                  <w:noWrap/>
                  <w:vAlign w:val="center"/>
                  <w:hideMark/>
                </w:tcPr>
                <w:p w14:paraId="2CA46548" w14:textId="77777777" w:rsidR="00FD5707" w:rsidRPr="00D94083" w:rsidRDefault="00FD5707" w:rsidP="00C2777D">
                  <w:pPr>
                    <w:widowControl/>
                    <w:spacing w:line="360" w:lineRule="auto"/>
                    <w:jc w:val="center"/>
                    <w:rPr>
                      <w:rFonts w:ascii="Times New Roman" w:hAnsi="Times New Roman" w:cs="Times New Roman"/>
                      <w:color w:val="000000"/>
                      <w:kern w:val="0"/>
                    </w:rPr>
                  </w:pPr>
                  <w:r w:rsidRPr="00D94083">
                    <w:rPr>
                      <w:rFonts w:ascii="Times New Roman" w:hAnsi="Times New Roman" w:cs="Times New Roman"/>
                      <w:color w:val="000000"/>
                      <w:kern w:val="0"/>
                    </w:rPr>
                    <w:t>SO</w:t>
                  </w:r>
                  <w:r w:rsidRPr="00D94083">
                    <w:rPr>
                      <w:rFonts w:ascii="Times New Roman" w:hAnsi="Times New Roman" w:cs="Times New Roman"/>
                      <w:color w:val="000000"/>
                      <w:kern w:val="0"/>
                      <w:vertAlign w:val="subscript"/>
                    </w:rPr>
                    <w:t>2</w:t>
                  </w:r>
                </w:p>
              </w:tc>
              <w:tc>
                <w:tcPr>
                  <w:tcW w:w="1302" w:type="dxa"/>
                  <w:tcBorders>
                    <w:top w:val="nil"/>
                    <w:left w:val="nil"/>
                    <w:bottom w:val="single" w:sz="4" w:space="0" w:color="auto"/>
                    <w:right w:val="single" w:sz="4" w:space="0" w:color="auto"/>
                  </w:tcBorders>
                  <w:shd w:val="clear" w:color="auto" w:fill="auto"/>
                  <w:noWrap/>
                  <w:vAlign w:val="center"/>
                  <w:hideMark/>
                </w:tcPr>
                <w:p w14:paraId="39CE5153" w14:textId="77777777" w:rsidR="00FD5707" w:rsidRPr="00D94083" w:rsidRDefault="00FD5707" w:rsidP="00C2777D">
                  <w:pPr>
                    <w:widowControl/>
                    <w:spacing w:line="360" w:lineRule="auto"/>
                    <w:jc w:val="center"/>
                    <w:rPr>
                      <w:rFonts w:ascii="Times New Roman" w:hAnsi="Times New Roman" w:cs="Times New Roman"/>
                      <w:color w:val="000000"/>
                      <w:kern w:val="0"/>
                    </w:rPr>
                  </w:pPr>
                  <w:r w:rsidRPr="00D94083">
                    <w:rPr>
                      <w:rFonts w:ascii="Times New Roman" w:hAnsi="Times New Roman" w:cs="Times New Roman"/>
                      <w:color w:val="000000"/>
                      <w:kern w:val="0"/>
                    </w:rPr>
                    <w:t>Nm</w:t>
                  </w:r>
                  <w:r w:rsidRPr="00D94083">
                    <w:rPr>
                      <w:rFonts w:ascii="Times New Roman" w:hAnsi="Times New Roman" w:cs="Times New Roman"/>
                      <w:color w:val="000000"/>
                      <w:kern w:val="0"/>
                      <w:vertAlign w:val="superscript"/>
                    </w:rPr>
                    <w:t>3</w:t>
                  </w:r>
                  <w:r w:rsidRPr="00D94083">
                    <w:rPr>
                      <w:rFonts w:ascii="Times New Roman" w:hAnsi="Times New Roman" w:cs="Times New Roman"/>
                      <w:color w:val="000000"/>
                      <w:kern w:val="0"/>
                    </w:rPr>
                    <w:t>/</w:t>
                  </w:r>
                  <w:r w:rsidRPr="00D94083">
                    <w:rPr>
                      <w:rFonts w:ascii="Times New Roman" w:hAnsi="Times New Roman" w:cs="Times New Roman"/>
                      <w:color w:val="000000"/>
                      <w:kern w:val="0"/>
                    </w:rPr>
                    <w:t>万</w:t>
                  </w:r>
                  <w:r w:rsidRPr="00D94083">
                    <w:rPr>
                      <w:rFonts w:ascii="Times New Roman" w:hAnsi="Times New Roman" w:cs="Times New Roman"/>
                      <w:color w:val="000000"/>
                      <w:kern w:val="0"/>
                    </w:rPr>
                    <w:t>m</w:t>
                  </w:r>
                  <w:r w:rsidRPr="00D94083">
                    <w:rPr>
                      <w:rFonts w:ascii="Times New Roman" w:hAnsi="Times New Roman" w:cs="Times New Roman"/>
                      <w:color w:val="000000"/>
                      <w:kern w:val="0"/>
                      <w:vertAlign w:val="superscript"/>
                    </w:rPr>
                    <w:t>3</w:t>
                  </w:r>
                </w:p>
              </w:tc>
              <w:tc>
                <w:tcPr>
                  <w:tcW w:w="854" w:type="dxa"/>
                  <w:tcBorders>
                    <w:top w:val="nil"/>
                    <w:left w:val="nil"/>
                    <w:bottom w:val="single" w:sz="4" w:space="0" w:color="auto"/>
                    <w:right w:val="single" w:sz="4" w:space="0" w:color="auto"/>
                  </w:tcBorders>
                  <w:shd w:val="clear" w:color="auto" w:fill="auto"/>
                  <w:noWrap/>
                  <w:vAlign w:val="center"/>
                  <w:hideMark/>
                </w:tcPr>
                <w:p w14:paraId="3B12B2A5" w14:textId="77777777" w:rsidR="00FD5707" w:rsidRPr="00D94083" w:rsidRDefault="00FD5707" w:rsidP="00C2777D">
                  <w:pPr>
                    <w:widowControl/>
                    <w:spacing w:line="360" w:lineRule="auto"/>
                    <w:jc w:val="center"/>
                    <w:rPr>
                      <w:rFonts w:ascii="Times New Roman" w:hAnsi="Times New Roman" w:cs="Times New Roman"/>
                      <w:color w:val="000000"/>
                      <w:kern w:val="0"/>
                      <w:vertAlign w:val="superscript"/>
                    </w:rPr>
                  </w:pPr>
                  <w:r w:rsidRPr="00D94083">
                    <w:rPr>
                      <w:rFonts w:ascii="Times New Roman" w:hAnsi="Times New Roman" w:cs="Times New Roman"/>
                      <w:color w:val="000000"/>
                      <w:kern w:val="0"/>
                    </w:rPr>
                    <w:t>0.02S</w:t>
                  </w:r>
                  <w:r>
                    <w:rPr>
                      <w:rFonts w:ascii="Times New Roman" w:hAnsi="Times New Roman" w:cs="Times New Roman"/>
                      <w:color w:val="000000"/>
                      <w:kern w:val="0"/>
                    </w:rPr>
                    <w:t>*</w:t>
                  </w:r>
                </w:p>
              </w:tc>
              <w:tc>
                <w:tcPr>
                  <w:tcW w:w="1705" w:type="dxa"/>
                  <w:tcBorders>
                    <w:top w:val="nil"/>
                    <w:left w:val="nil"/>
                    <w:bottom w:val="single" w:sz="4" w:space="0" w:color="auto"/>
                    <w:right w:val="single" w:sz="4" w:space="0" w:color="auto"/>
                  </w:tcBorders>
                  <w:shd w:val="clear" w:color="auto" w:fill="auto"/>
                  <w:noWrap/>
                  <w:vAlign w:val="center"/>
                  <w:hideMark/>
                </w:tcPr>
                <w:p w14:paraId="575C4772" w14:textId="77777777" w:rsidR="00FD5707" w:rsidRPr="00D94083" w:rsidRDefault="00FD5707" w:rsidP="00C2777D">
                  <w:pPr>
                    <w:widowControl/>
                    <w:spacing w:line="360" w:lineRule="auto"/>
                    <w:jc w:val="center"/>
                    <w:rPr>
                      <w:rFonts w:ascii="Times New Roman" w:hAnsi="Times New Roman" w:cs="Times New Roman"/>
                      <w:color w:val="000000"/>
                      <w:kern w:val="0"/>
                    </w:rPr>
                  </w:pPr>
                  <w:r w:rsidRPr="00D94083">
                    <w:rPr>
                      <w:rFonts w:ascii="Times New Roman" w:hAnsi="Times New Roman" w:cs="Times New Roman"/>
                      <w:color w:val="000000"/>
                      <w:kern w:val="0"/>
                    </w:rPr>
                    <w:t>0.0216</w:t>
                  </w:r>
                  <w:r>
                    <w:rPr>
                      <w:rFonts w:ascii="Times New Roman" w:hAnsi="Times New Roman" w:cs="Times New Roman"/>
                      <w:color w:val="000000"/>
                      <w:kern w:val="0"/>
                    </w:rPr>
                    <w:t>t/a</w:t>
                  </w:r>
                </w:p>
              </w:tc>
              <w:tc>
                <w:tcPr>
                  <w:tcW w:w="1272" w:type="dxa"/>
                  <w:tcBorders>
                    <w:top w:val="nil"/>
                    <w:left w:val="nil"/>
                    <w:bottom w:val="single" w:sz="4" w:space="0" w:color="auto"/>
                    <w:right w:val="single" w:sz="4" w:space="0" w:color="auto"/>
                  </w:tcBorders>
                  <w:vAlign w:val="center"/>
                </w:tcPr>
                <w:p w14:paraId="0A2DC2A6" w14:textId="77777777" w:rsidR="00FD5707" w:rsidRPr="00462CF7" w:rsidRDefault="00FD5707" w:rsidP="00C2777D">
                  <w:pPr>
                    <w:widowControl/>
                    <w:spacing w:line="360" w:lineRule="auto"/>
                    <w:jc w:val="center"/>
                    <w:rPr>
                      <w:rFonts w:ascii="Times New Roman" w:hAnsi="Times New Roman" w:cs="Times New Roman"/>
                      <w:color w:val="000000"/>
                      <w:kern w:val="0"/>
                      <w:vertAlign w:val="superscript"/>
                    </w:rPr>
                  </w:pPr>
                  <w:r>
                    <w:rPr>
                      <w:rFonts w:ascii="Times New Roman" w:hAnsi="Times New Roman" w:cs="Times New Roman" w:hint="eastAsia"/>
                      <w:color w:val="000000"/>
                      <w:kern w:val="0"/>
                    </w:rPr>
                    <w:t>2</w:t>
                  </w:r>
                  <w:r>
                    <w:rPr>
                      <w:rFonts w:ascii="Times New Roman" w:hAnsi="Times New Roman" w:cs="Times New Roman"/>
                      <w:color w:val="000000"/>
                      <w:kern w:val="0"/>
                    </w:rPr>
                    <w:t>9.36mg/m</w:t>
                  </w:r>
                  <w:r>
                    <w:rPr>
                      <w:rFonts w:ascii="Times New Roman" w:hAnsi="Times New Roman" w:cs="Times New Roman"/>
                      <w:color w:val="000000"/>
                      <w:kern w:val="0"/>
                      <w:vertAlign w:val="superscript"/>
                    </w:rPr>
                    <w:t>3</w:t>
                  </w:r>
                </w:p>
              </w:tc>
              <w:tc>
                <w:tcPr>
                  <w:tcW w:w="1436" w:type="dxa"/>
                  <w:tcBorders>
                    <w:top w:val="nil"/>
                    <w:left w:val="nil"/>
                    <w:bottom w:val="single" w:sz="4" w:space="0" w:color="auto"/>
                    <w:right w:val="single" w:sz="4" w:space="0" w:color="auto"/>
                  </w:tcBorders>
                  <w:vAlign w:val="center"/>
                </w:tcPr>
                <w:p w14:paraId="189112CE" w14:textId="77777777" w:rsidR="00FD5707" w:rsidRDefault="00FD5707" w:rsidP="00C2777D">
                  <w:pPr>
                    <w:widowControl/>
                    <w:spacing w:line="360" w:lineRule="auto"/>
                    <w:jc w:val="center"/>
                    <w:rPr>
                      <w:rFonts w:ascii="Times New Roman" w:hAnsi="Times New Roman" w:cs="Times New Roman"/>
                      <w:color w:val="000000"/>
                      <w:kern w:val="0"/>
                    </w:rPr>
                  </w:pPr>
                  <w:r>
                    <w:rPr>
                      <w:rFonts w:ascii="Times New Roman" w:hAnsi="Times New Roman" w:cs="Times New Roman" w:hint="eastAsia"/>
                      <w:color w:val="000000"/>
                      <w:kern w:val="0"/>
                    </w:rPr>
                    <w:t>5</w:t>
                  </w:r>
                  <w:r>
                    <w:rPr>
                      <w:rFonts w:ascii="Times New Roman" w:hAnsi="Times New Roman" w:cs="Times New Roman"/>
                      <w:color w:val="000000"/>
                      <w:kern w:val="0"/>
                    </w:rPr>
                    <w:t>0 mg/m</w:t>
                  </w:r>
                  <w:r>
                    <w:rPr>
                      <w:rFonts w:ascii="Times New Roman" w:hAnsi="Times New Roman" w:cs="Times New Roman"/>
                      <w:color w:val="000000"/>
                      <w:kern w:val="0"/>
                      <w:vertAlign w:val="superscript"/>
                    </w:rPr>
                    <w:t>3</w:t>
                  </w:r>
                </w:p>
              </w:tc>
            </w:tr>
            <w:tr w:rsidR="00FD5707" w:rsidRPr="00D94083" w14:paraId="253F5330" w14:textId="77777777" w:rsidTr="00FD5707">
              <w:trPr>
                <w:trHeight w:val="397"/>
                <w:jc w:val="center"/>
              </w:trPr>
              <w:tc>
                <w:tcPr>
                  <w:tcW w:w="1173" w:type="dxa"/>
                  <w:vMerge/>
                  <w:tcBorders>
                    <w:left w:val="single" w:sz="4" w:space="0" w:color="auto"/>
                    <w:right w:val="single" w:sz="4" w:space="0" w:color="auto"/>
                  </w:tcBorders>
                  <w:shd w:val="clear" w:color="auto" w:fill="auto"/>
                  <w:noWrap/>
                  <w:vAlign w:val="center"/>
                  <w:hideMark/>
                </w:tcPr>
                <w:p w14:paraId="438ABD94" w14:textId="77777777" w:rsidR="00FD5707" w:rsidRPr="00D94083" w:rsidRDefault="00FD5707" w:rsidP="00C2777D">
                  <w:pPr>
                    <w:widowControl/>
                    <w:spacing w:line="360" w:lineRule="auto"/>
                    <w:jc w:val="left"/>
                    <w:rPr>
                      <w:rFonts w:ascii="Times New Roman" w:hAnsi="Times New Roman" w:cs="Times New Roman"/>
                      <w:color w:val="000000"/>
                      <w:kern w:val="0"/>
                    </w:rPr>
                  </w:pPr>
                </w:p>
              </w:tc>
              <w:tc>
                <w:tcPr>
                  <w:tcW w:w="1093" w:type="dxa"/>
                  <w:tcBorders>
                    <w:top w:val="nil"/>
                    <w:left w:val="nil"/>
                    <w:bottom w:val="single" w:sz="4" w:space="0" w:color="auto"/>
                    <w:right w:val="single" w:sz="4" w:space="0" w:color="auto"/>
                  </w:tcBorders>
                  <w:shd w:val="clear" w:color="auto" w:fill="auto"/>
                  <w:noWrap/>
                  <w:vAlign w:val="center"/>
                  <w:hideMark/>
                </w:tcPr>
                <w:p w14:paraId="3C97BE18" w14:textId="77777777" w:rsidR="00FD5707" w:rsidRPr="00D94083" w:rsidRDefault="00FD5707" w:rsidP="00C2777D">
                  <w:pPr>
                    <w:widowControl/>
                    <w:spacing w:line="360" w:lineRule="auto"/>
                    <w:jc w:val="center"/>
                    <w:rPr>
                      <w:rFonts w:ascii="Times New Roman" w:hAnsi="Times New Roman" w:cs="Times New Roman"/>
                      <w:color w:val="000000"/>
                      <w:kern w:val="0"/>
                    </w:rPr>
                  </w:pPr>
                  <w:r w:rsidRPr="00D94083">
                    <w:rPr>
                      <w:rFonts w:ascii="Times New Roman" w:hAnsi="Times New Roman" w:cs="Times New Roman"/>
                      <w:color w:val="000000"/>
                      <w:kern w:val="0"/>
                    </w:rPr>
                    <w:t>NO</w:t>
                  </w:r>
                  <w:r w:rsidRPr="00D94083">
                    <w:rPr>
                      <w:rFonts w:ascii="Times New Roman" w:hAnsi="Times New Roman" w:cs="Times New Roman"/>
                      <w:color w:val="000000"/>
                      <w:kern w:val="0"/>
                      <w:vertAlign w:val="subscript"/>
                    </w:rPr>
                    <w:t>x</w:t>
                  </w:r>
                </w:p>
              </w:tc>
              <w:tc>
                <w:tcPr>
                  <w:tcW w:w="1302" w:type="dxa"/>
                  <w:tcBorders>
                    <w:top w:val="nil"/>
                    <w:left w:val="nil"/>
                    <w:bottom w:val="single" w:sz="4" w:space="0" w:color="auto"/>
                    <w:right w:val="single" w:sz="4" w:space="0" w:color="auto"/>
                  </w:tcBorders>
                  <w:shd w:val="clear" w:color="auto" w:fill="auto"/>
                  <w:noWrap/>
                  <w:vAlign w:val="center"/>
                  <w:hideMark/>
                </w:tcPr>
                <w:p w14:paraId="246464B4" w14:textId="77777777" w:rsidR="00FD5707" w:rsidRPr="00D94083" w:rsidRDefault="00FD5707" w:rsidP="00C2777D">
                  <w:pPr>
                    <w:widowControl/>
                    <w:spacing w:line="360" w:lineRule="auto"/>
                    <w:jc w:val="center"/>
                    <w:rPr>
                      <w:rFonts w:ascii="Times New Roman" w:hAnsi="Times New Roman" w:cs="Times New Roman"/>
                      <w:color w:val="000000"/>
                      <w:kern w:val="0"/>
                    </w:rPr>
                  </w:pPr>
                  <w:r w:rsidRPr="00D94083">
                    <w:rPr>
                      <w:rFonts w:ascii="Times New Roman" w:hAnsi="Times New Roman" w:cs="Times New Roman"/>
                      <w:color w:val="000000"/>
                      <w:kern w:val="0"/>
                    </w:rPr>
                    <w:t>Nm</w:t>
                  </w:r>
                  <w:r w:rsidRPr="00D94083">
                    <w:rPr>
                      <w:rFonts w:ascii="Times New Roman" w:hAnsi="Times New Roman" w:cs="Times New Roman"/>
                      <w:color w:val="000000"/>
                      <w:kern w:val="0"/>
                      <w:vertAlign w:val="superscript"/>
                    </w:rPr>
                    <w:t>3</w:t>
                  </w:r>
                  <w:r w:rsidRPr="00D94083">
                    <w:rPr>
                      <w:rFonts w:ascii="Times New Roman" w:hAnsi="Times New Roman" w:cs="Times New Roman"/>
                      <w:color w:val="000000"/>
                      <w:kern w:val="0"/>
                    </w:rPr>
                    <w:t>/</w:t>
                  </w:r>
                  <w:r w:rsidRPr="00D94083">
                    <w:rPr>
                      <w:rFonts w:ascii="Times New Roman" w:hAnsi="Times New Roman" w:cs="Times New Roman"/>
                      <w:color w:val="000000"/>
                      <w:kern w:val="0"/>
                    </w:rPr>
                    <w:t>万</w:t>
                  </w:r>
                  <w:r w:rsidRPr="00D94083">
                    <w:rPr>
                      <w:rFonts w:ascii="Times New Roman" w:hAnsi="Times New Roman" w:cs="Times New Roman"/>
                      <w:color w:val="000000"/>
                      <w:kern w:val="0"/>
                    </w:rPr>
                    <w:t>m</w:t>
                  </w:r>
                  <w:r w:rsidRPr="00D94083">
                    <w:rPr>
                      <w:rFonts w:ascii="Times New Roman" w:hAnsi="Times New Roman" w:cs="Times New Roman"/>
                      <w:color w:val="000000"/>
                      <w:kern w:val="0"/>
                      <w:vertAlign w:val="superscript"/>
                    </w:rPr>
                    <w:t>3</w:t>
                  </w:r>
                </w:p>
              </w:tc>
              <w:tc>
                <w:tcPr>
                  <w:tcW w:w="854" w:type="dxa"/>
                  <w:tcBorders>
                    <w:top w:val="nil"/>
                    <w:left w:val="nil"/>
                    <w:bottom w:val="single" w:sz="4" w:space="0" w:color="auto"/>
                    <w:right w:val="single" w:sz="4" w:space="0" w:color="auto"/>
                  </w:tcBorders>
                  <w:shd w:val="clear" w:color="auto" w:fill="auto"/>
                  <w:noWrap/>
                  <w:vAlign w:val="center"/>
                  <w:hideMark/>
                </w:tcPr>
                <w:p w14:paraId="3A7819E5" w14:textId="77777777" w:rsidR="00FD5707" w:rsidRPr="00D94083" w:rsidRDefault="00FD5707" w:rsidP="00C2777D">
                  <w:pPr>
                    <w:widowControl/>
                    <w:spacing w:line="360" w:lineRule="auto"/>
                    <w:jc w:val="center"/>
                    <w:rPr>
                      <w:rFonts w:ascii="Times New Roman" w:hAnsi="Times New Roman" w:cs="Times New Roman"/>
                      <w:color w:val="000000"/>
                      <w:kern w:val="0"/>
                    </w:rPr>
                  </w:pPr>
                  <w:r w:rsidRPr="00D94083">
                    <w:rPr>
                      <w:rFonts w:ascii="Times New Roman" w:hAnsi="Times New Roman" w:cs="Times New Roman"/>
                      <w:color w:val="000000"/>
                      <w:kern w:val="0"/>
                    </w:rPr>
                    <w:t>18.71</w:t>
                  </w:r>
                </w:p>
              </w:tc>
              <w:tc>
                <w:tcPr>
                  <w:tcW w:w="1705" w:type="dxa"/>
                  <w:tcBorders>
                    <w:top w:val="nil"/>
                    <w:left w:val="nil"/>
                    <w:bottom w:val="single" w:sz="4" w:space="0" w:color="auto"/>
                    <w:right w:val="single" w:sz="4" w:space="0" w:color="auto"/>
                  </w:tcBorders>
                  <w:shd w:val="clear" w:color="auto" w:fill="auto"/>
                  <w:noWrap/>
                  <w:vAlign w:val="center"/>
                  <w:hideMark/>
                </w:tcPr>
                <w:p w14:paraId="2C862B20" w14:textId="77777777" w:rsidR="00FD5707" w:rsidRPr="00D94083" w:rsidRDefault="00FD5707" w:rsidP="00C2777D">
                  <w:pPr>
                    <w:widowControl/>
                    <w:spacing w:line="360" w:lineRule="auto"/>
                    <w:jc w:val="center"/>
                    <w:rPr>
                      <w:rFonts w:ascii="Times New Roman" w:hAnsi="Times New Roman" w:cs="Times New Roman"/>
                      <w:color w:val="000000"/>
                      <w:kern w:val="0"/>
                    </w:rPr>
                  </w:pPr>
                  <w:r w:rsidRPr="00D94083">
                    <w:rPr>
                      <w:rFonts w:ascii="Times New Roman" w:hAnsi="Times New Roman" w:cs="Times New Roman"/>
                      <w:color w:val="000000"/>
                      <w:kern w:val="0"/>
                    </w:rPr>
                    <w:t>0.101034</w:t>
                  </w:r>
                  <w:r>
                    <w:rPr>
                      <w:rFonts w:ascii="Times New Roman" w:hAnsi="Times New Roman" w:cs="Times New Roman"/>
                      <w:color w:val="000000"/>
                      <w:kern w:val="0"/>
                    </w:rPr>
                    <w:t xml:space="preserve"> t/a</w:t>
                  </w:r>
                </w:p>
              </w:tc>
              <w:tc>
                <w:tcPr>
                  <w:tcW w:w="1272" w:type="dxa"/>
                  <w:tcBorders>
                    <w:top w:val="nil"/>
                    <w:left w:val="nil"/>
                    <w:bottom w:val="single" w:sz="4" w:space="0" w:color="auto"/>
                    <w:right w:val="single" w:sz="4" w:space="0" w:color="auto"/>
                  </w:tcBorders>
                  <w:vAlign w:val="center"/>
                </w:tcPr>
                <w:p w14:paraId="323148A9" w14:textId="77777777" w:rsidR="00FD5707" w:rsidRPr="00D94083" w:rsidRDefault="00FD5707" w:rsidP="00C2777D">
                  <w:pPr>
                    <w:widowControl/>
                    <w:spacing w:line="360" w:lineRule="auto"/>
                    <w:jc w:val="center"/>
                    <w:rPr>
                      <w:rFonts w:ascii="Times New Roman" w:hAnsi="Times New Roman" w:cs="Times New Roman"/>
                      <w:color w:val="000000"/>
                      <w:kern w:val="0"/>
                    </w:rPr>
                  </w:pPr>
                  <w:r>
                    <w:rPr>
                      <w:rFonts w:ascii="Times New Roman" w:hAnsi="Times New Roman" w:cs="Times New Roman" w:hint="eastAsia"/>
                      <w:color w:val="000000"/>
                      <w:kern w:val="0"/>
                    </w:rPr>
                    <w:t>1</w:t>
                  </w:r>
                  <w:r>
                    <w:rPr>
                      <w:rFonts w:ascii="Times New Roman" w:hAnsi="Times New Roman" w:cs="Times New Roman"/>
                      <w:color w:val="000000"/>
                      <w:kern w:val="0"/>
                    </w:rPr>
                    <w:t>37.31mg/m</w:t>
                  </w:r>
                  <w:r>
                    <w:rPr>
                      <w:rFonts w:ascii="Times New Roman" w:hAnsi="Times New Roman" w:cs="Times New Roman"/>
                      <w:color w:val="000000"/>
                      <w:kern w:val="0"/>
                      <w:vertAlign w:val="superscript"/>
                    </w:rPr>
                    <w:t>3</w:t>
                  </w:r>
                </w:p>
              </w:tc>
              <w:tc>
                <w:tcPr>
                  <w:tcW w:w="1436" w:type="dxa"/>
                  <w:tcBorders>
                    <w:top w:val="nil"/>
                    <w:left w:val="nil"/>
                    <w:bottom w:val="single" w:sz="4" w:space="0" w:color="auto"/>
                    <w:right w:val="single" w:sz="4" w:space="0" w:color="auto"/>
                  </w:tcBorders>
                  <w:vAlign w:val="center"/>
                </w:tcPr>
                <w:p w14:paraId="27BD53A9" w14:textId="77777777" w:rsidR="00FD5707" w:rsidRDefault="00FD5707" w:rsidP="00C2777D">
                  <w:pPr>
                    <w:widowControl/>
                    <w:spacing w:line="360" w:lineRule="auto"/>
                    <w:jc w:val="center"/>
                    <w:rPr>
                      <w:rFonts w:ascii="Times New Roman" w:hAnsi="Times New Roman" w:cs="Times New Roman"/>
                      <w:color w:val="000000"/>
                      <w:kern w:val="0"/>
                    </w:rPr>
                  </w:pPr>
                  <w:r>
                    <w:rPr>
                      <w:rFonts w:ascii="Times New Roman" w:hAnsi="Times New Roman" w:cs="Times New Roman" w:hint="eastAsia"/>
                      <w:color w:val="000000"/>
                      <w:kern w:val="0"/>
                    </w:rPr>
                    <w:t>1</w:t>
                  </w:r>
                  <w:r>
                    <w:rPr>
                      <w:rFonts w:ascii="Times New Roman" w:hAnsi="Times New Roman" w:cs="Times New Roman"/>
                      <w:color w:val="000000"/>
                      <w:kern w:val="0"/>
                    </w:rPr>
                    <w:t>50mg/m</w:t>
                  </w:r>
                  <w:r>
                    <w:rPr>
                      <w:rFonts w:ascii="Times New Roman" w:hAnsi="Times New Roman" w:cs="Times New Roman"/>
                      <w:color w:val="000000"/>
                      <w:kern w:val="0"/>
                      <w:vertAlign w:val="superscript"/>
                    </w:rPr>
                    <w:t>3</w:t>
                  </w:r>
                </w:p>
              </w:tc>
            </w:tr>
            <w:tr w:rsidR="00FD5707" w:rsidRPr="00D94083" w14:paraId="01B8CCFE" w14:textId="77777777" w:rsidTr="00FD5707">
              <w:trPr>
                <w:trHeight w:val="397"/>
                <w:jc w:val="center"/>
              </w:trPr>
              <w:tc>
                <w:tcPr>
                  <w:tcW w:w="1173" w:type="dxa"/>
                  <w:vMerge/>
                  <w:tcBorders>
                    <w:left w:val="single" w:sz="4" w:space="0" w:color="auto"/>
                    <w:bottom w:val="single" w:sz="4" w:space="0" w:color="auto"/>
                    <w:right w:val="single" w:sz="4" w:space="0" w:color="auto"/>
                  </w:tcBorders>
                  <w:shd w:val="clear" w:color="auto" w:fill="auto"/>
                  <w:noWrap/>
                  <w:vAlign w:val="center"/>
                  <w:hideMark/>
                </w:tcPr>
                <w:p w14:paraId="09671548" w14:textId="77777777" w:rsidR="00FD5707" w:rsidRPr="00D94083" w:rsidRDefault="00FD5707" w:rsidP="00C2777D">
                  <w:pPr>
                    <w:widowControl/>
                    <w:spacing w:line="360" w:lineRule="auto"/>
                    <w:jc w:val="left"/>
                    <w:rPr>
                      <w:rFonts w:ascii="Times New Roman" w:hAnsi="Times New Roman" w:cs="Times New Roman"/>
                      <w:color w:val="000000"/>
                      <w:kern w:val="0"/>
                    </w:rPr>
                  </w:pPr>
                </w:p>
              </w:tc>
              <w:tc>
                <w:tcPr>
                  <w:tcW w:w="1093" w:type="dxa"/>
                  <w:tcBorders>
                    <w:top w:val="nil"/>
                    <w:left w:val="nil"/>
                    <w:bottom w:val="single" w:sz="4" w:space="0" w:color="auto"/>
                    <w:right w:val="single" w:sz="4" w:space="0" w:color="auto"/>
                  </w:tcBorders>
                  <w:shd w:val="clear" w:color="auto" w:fill="auto"/>
                  <w:noWrap/>
                  <w:vAlign w:val="center"/>
                  <w:hideMark/>
                </w:tcPr>
                <w:p w14:paraId="52A83183" w14:textId="77777777" w:rsidR="00FD5707" w:rsidRPr="00D94083" w:rsidRDefault="00FD5707" w:rsidP="00C2777D">
                  <w:pPr>
                    <w:widowControl/>
                    <w:spacing w:line="360" w:lineRule="auto"/>
                    <w:jc w:val="center"/>
                    <w:rPr>
                      <w:rFonts w:ascii="Times New Roman" w:hAnsi="Times New Roman" w:cs="Times New Roman"/>
                      <w:color w:val="000000"/>
                      <w:kern w:val="0"/>
                    </w:rPr>
                  </w:pPr>
                  <w:r w:rsidRPr="00D94083">
                    <w:rPr>
                      <w:rFonts w:ascii="Times New Roman" w:hAnsi="Times New Roman" w:cs="Times New Roman"/>
                      <w:color w:val="000000"/>
                      <w:kern w:val="0"/>
                    </w:rPr>
                    <w:t>颗粒物</w:t>
                  </w:r>
                </w:p>
              </w:tc>
              <w:tc>
                <w:tcPr>
                  <w:tcW w:w="1302" w:type="dxa"/>
                  <w:tcBorders>
                    <w:top w:val="nil"/>
                    <w:left w:val="nil"/>
                    <w:bottom w:val="single" w:sz="4" w:space="0" w:color="auto"/>
                    <w:right w:val="single" w:sz="4" w:space="0" w:color="auto"/>
                  </w:tcBorders>
                  <w:shd w:val="clear" w:color="auto" w:fill="auto"/>
                  <w:noWrap/>
                  <w:vAlign w:val="center"/>
                  <w:hideMark/>
                </w:tcPr>
                <w:p w14:paraId="19805DF0" w14:textId="77777777" w:rsidR="00FD5707" w:rsidRPr="00D94083" w:rsidRDefault="00FD5707" w:rsidP="00C2777D">
                  <w:pPr>
                    <w:widowControl/>
                    <w:spacing w:line="360" w:lineRule="auto"/>
                    <w:jc w:val="center"/>
                    <w:rPr>
                      <w:rFonts w:ascii="Times New Roman" w:hAnsi="Times New Roman" w:cs="Times New Roman"/>
                      <w:color w:val="000000"/>
                      <w:kern w:val="0"/>
                    </w:rPr>
                  </w:pPr>
                  <w:r w:rsidRPr="00D94083">
                    <w:rPr>
                      <w:rFonts w:ascii="Times New Roman" w:hAnsi="Times New Roman" w:cs="Times New Roman"/>
                      <w:color w:val="000000"/>
                      <w:kern w:val="0"/>
                    </w:rPr>
                    <w:t>Nm</w:t>
                  </w:r>
                  <w:r w:rsidRPr="00D94083">
                    <w:rPr>
                      <w:rFonts w:ascii="Times New Roman" w:hAnsi="Times New Roman" w:cs="Times New Roman"/>
                      <w:color w:val="000000"/>
                      <w:kern w:val="0"/>
                      <w:vertAlign w:val="superscript"/>
                    </w:rPr>
                    <w:t>3</w:t>
                  </w:r>
                  <w:r w:rsidRPr="00D94083">
                    <w:rPr>
                      <w:rFonts w:ascii="Times New Roman" w:hAnsi="Times New Roman" w:cs="Times New Roman"/>
                      <w:color w:val="000000"/>
                      <w:kern w:val="0"/>
                    </w:rPr>
                    <w:t>/</w:t>
                  </w:r>
                  <w:r w:rsidRPr="00D94083">
                    <w:rPr>
                      <w:rFonts w:ascii="Times New Roman" w:hAnsi="Times New Roman" w:cs="Times New Roman"/>
                      <w:color w:val="000000"/>
                      <w:kern w:val="0"/>
                    </w:rPr>
                    <w:t>万</w:t>
                  </w:r>
                  <w:r w:rsidRPr="00D94083">
                    <w:rPr>
                      <w:rFonts w:ascii="Times New Roman" w:hAnsi="Times New Roman" w:cs="Times New Roman"/>
                      <w:color w:val="000000"/>
                      <w:kern w:val="0"/>
                    </w:rPr>
                    <w:t>m</w:t>
                  </w:r>
                  <w:r w:rsidRPr="00D94083">
                    <w:rPr>
                      <w:rFonts w:ascii="Times New Roman" w:hAnsi="Times New Roman" w:cs="Times New Roman"/>
                      <w:color w:val="000000"/>
                      <w:kern w:val="0"/>
                      <w:vertAlign w:val="superscript"/>
                    </w:rPr>
                    <w:t>3</w:t>
                  </w:r>
                </w:p>
              </w:tc>
              <w:tc>
                <w:tcPr>
                  <w:tcW w:w="854" w:type="dxa"/>
                  <w:tcBorders>
                    <w:top w:val="nil"/>
                    <w:left w:val="nil"/>
                    <w:bottom w:val="single" w:sz="4" w:space="0" w:color="auto"/>
                    <w:right w:val="single" w:sz="4" w:space="0" w:color="auto"/>
                  </w:tcBorders>
                  <w:shd w:val="clear" w:color="auto" w:fill="auto"/>
                  <w:noWrap/>
                  <w:vAlign w:val="center"/>
                  <w:hideMark/>
                </w:tcPr>
                <w:p w14:paraId="6CA07084" w14:textId="77777777" w:rsidR="00FD5707" w:rsidRPr="00D94083" w:rsidRDefault="00FD5707" w:rsidP="00C2777D">
                  <w:pPr>
                    <w:widowControl/>
                    <w:spacing w:line="360" w:lineRule="auto"/>
                    <w:jc w:val="center"/>
                    <w:rPr>
                      <w:rFonts w:ascii="Times New Roman" w:hAnsi="Times New Roman" w:cs="Times New Roman"/>
                      <w:color w:val="000000"/>
                      <w:kern w:val="0"/>
                    </w:rPr>
                  </w:pPr>
                  <w:r w:rsidRPr="00D94083">
                    <w:rPr>
                      <w:rFonts w:ascii="Times New Roman" w:hAnsi="Times New Roman" w:cs="Times New Roman"/>
                      <w:color w:val="000000"/>
                      <w:kern w:val="0"/>
                    </w:rPr>
                    <w:t>2.1</w:t>
                  </w:r>
                </w:p>
              </w:tc>
              <w:tc>
                <w:tcPr>
                  <w:tcW w:w="1705" w:type="dxa"/>
                  <w:tcBorders>
                    <w:top w:val="nil"/>
                    <w:left w:val="nil"/>
                    <w:bottom w:val="single" w:sz="4" w:space="0" w:color="auto"/>
                    <w:right w:val="single" w:sz="4" w:space="0" w:color="auto"/>
                  </w:tcBorders>
                  <w:shd w:val="clear" w:color="auto" w:fill="auto"/>
                  <w:noWrap/>
                  <w:vAlign w:val="center"/>
                  <w:hideMark/>
                </w:tcPr>
                <w:p w14:paraId="620957DC" w14:textId="77777777" w:rsidR="00FD5707" w:rsidRPr="00D94083" w:rsidRDefault="00FD5707" w:rsidP="00C2777D">
                  <w:pPr>
                    <w:widowControl/>
                    <w:spacing w:line="360" w:lineRule="auto"/>
                    <w:jc w:val="center"/>
                    <w:rPr>
                      <w:rFonts w:ascii="Times New Roman" w:hAnsi="Times New Roman" w:cs="Times New Roman"/>
                      <w:color w:val="000000"/>
                      <w:kern w:val="0"/>
                    </w:rPr>
                  </w:pPr>
                  <w:r w:rsidRPr="00D94083">
                    <w:rPr>
                      <w:rFonts w:ascii="Times New Roman" w:hAnsi="Times New Roman" w:cs="Times New Roman"/>
                      <w:color w:val="000000"/>
                      <w:kern w:val="0"/>
                    </w:rPr>
                    <w:t>0.01134</w:t>
                  </w:r>
                  <w:r>
                    <w:rPr>
                      <w:rFonts w:ascii="Times New Roman" w:hAnsi="Times New Roman" w:cs="Times New Roman"/>
                      <w:color w:val="000000"/>
                      <w:kern w:val="0"/>
                    </w:rPr>
                    <w:t xml:space="preserve"> t/a</w:t>
                  </w:r>
                </w:p>
              </w:tc>
              <w:tc>
                <w:tcPr>
                  <w:tcW w:w="1272" w:type="dxa"/>
                  <w:tcBorders>
                    <w:top w:val="nil"/>
                    <w:left w:val="nil"/>
                    <w:bottom w:val="single" w:sz="4" w:space="0" w:color="auto"/>
                    <w:right w:val="single" w:sz="4" w:space="0" w:color="auto"/>
                  </w:tcBorders>
                  <w:vAlign w:val="center"/>
                </w:tcPr>
                <w:p w14:paraId="1B7C7FF2" w14:textId="77777777" w:rsidR="00FD5707" w:rsidRPr="00D94083" w:rsidRDefault="00FD5707" w:rsidP="00C2777D">
                  <w:pPr>
                    <w:widowControl/>
                    <w:spacing w:line="360" w:lineRule="auto"/>
                    <w:jc w:val="center"/>
                    <w:rPr>
                      <w:rFonts w:ascii="Times New Roman" w:hAnsi="Times New Roman" w:cs="Times New Roman"/>
                      <w:color w:val="000000"/>
                      <w:kern w:val="0"/>
                    </w:rPr>
                  </w:pPr>
                  <w:r>
                    <w:rPr>
                      <w:rFonts w:ascii="Times New Roman" w:hAnsi="Times New Roman" w:cs="Times New Roman" w:hint="eastAsia"/>
                      <w:color w:val="000000"/>
                      <w:kern w:val="0"/>
                    </w:rPr>
                    <w:t>1</w:t>
                  </w:r>
                  <w:r>
                    <w:rPr>
                      <w:rFonts w:ascii="Times New Roman" w:hAnsi="Times New Roman" w:cs="Times New Roman"/>
                      <w:color w:val="000000"/>
                      <w:kern w:val="0"/>
                    </w:rPr>
                    <w:t>5.41 mg/m</w:t>
                  </w:r>
                  <w:r>
                    <w:rPr>
                      <w:rFonts w:ascii="Times New Roman" w:hAnsi="Times New Roman" w:cs="Times New Roman"/>
                      <w:color w:val="000000"/>
                      <w:kern w:val="0"/>
                      <w:vertAlign w:val="superscript"/>
                    </w:rPr>
                    <w:t>3</w:t>
                  </w:r>
                </w:p>
              </w:tc>
              <w:tc>
                <w:tcPr>
                  <w:tcW w:w="1436" w:type="dxa"/>
                  <w:tcBorders>
                    <w:top w:val="nil"/>
                    <w:left w:val="nil"/>
                    <w:bottom w:val="single" w:sz="4" w:space="0" w:color="auto"/>
                    <w:right w:val="single" w:sz="4" w:space="0" w:color="auto"/>
                  </w:tcBorders>
                  <w:vAlign w:val="center"/>
                </w:tcPr>
                <w:p w14:paraId="12452568" w14:textId="77777777" w:rsidR="00FD5707" w:rsidRDefault="00FD5707" w:rsidP="00C2777D">
                  <w:pPr>
                    <w:widowControl/>
                    <w:spacing w:line="360" w:lineRule="auto"/>
                    <w:jc w:val="center"/>
                    <w:rPr>
                      <w:rFonts w:ascii="Times New Roman" w:hAnsi="Times New Roman" w:cs="Times New Roman"/>
                      <w:color w:val="000000"/>
                      <w:kern w:val="0"/>
                    </w:rPr>
                  </w:pPr>
                  <w:r>
                    <w:rPr>
                      <w:rFonts w:ascii="Times New Roman" w:hAnsi="Times New Roman" w:cs="Times New Roman" w:hint="eastAsia"/>
                      <w:color w:val="000000"/>
                      <w:kern w:val="0"/>
                    </w:rPr>
                    <w:t>2</w:t>
                  </w:r>
                  <w:r>
                    <w:rPr>
                      <w:rFonts w:ascii="Times New Roman" w:hAnsi="Times New Roman" w:cs="Times New Roman"/>
                      <w:color w:val="000000"/>
                      <w:kern w:val="0"/>
                    </w:rPr>
                    <w:t>0 mg/m</w:t>
                  </w:r>
                  <w:r>
                    <w:rPr>
                      <w:rFonts w:ascii="Times New Roman" w:hAnsi="Times New Roman" w:cs="Times New Roman"/>
                      <w:color w:val="000000"/>
                      <w:kern w:val="0"/>
                      <w:vertAlign w:val="superscript"/>
                    </w:rPr>
                    <w:t>3</w:t>
                  </w:r>
                </w:p>
              </w:tc>
            </w:tr>
          </w:tbl>
          <w:p w14:paraId="299CE752" w14:textId="77777777" w:rsidR="006654A8" w:rsidRDefault="006654A8" w:rsidP="00C2777D">
            <w:pPr>
              <w:pStyle w:val="lh--1"/>
              <w:adjustRightInd w:val="0"/>
              <w:snapToGrid w:val="0"/>
              <w:rPr>
                <w:rFonts w:cs="Times New Roman"/>
              </w:rPr>
            </w:pPr>
            <w:r>
              <w:rPr>
                <w:rFonts w:cs="Times New Roman" w:hint="eastAsia"/>
              </w:rPr>
              <w:lastRenderedPageBreak/>
              <w:t>（</w:t>
            </w:r>
            <w:r>
              <w:rPr>
                <w:rFonts w:cs="Times New Roman"/>
              </w:rPr>
              <w:t>3</w:t>
            </w:r>
            <w:r>
              <w:rPr>
                <w:rFonts w:cs="Times New Roman" w:hint="eastAsia"/>
              </w:rPr>
              <w:t>）挥发性</w:t>
            </w:r>
            <w:r>
              <w:rPr>
                <w:rFonts w:hint="eastAsia"/>
              </w:rPr>
              <w:t>有机废气</w:t>
            </w:r>
          </w:p>
          <w:p w14:paraId="0362ED5E" w14:textId="77777777" w:rsidR="006654A8" w:rsidRDefault="006654A8" w:rsidP="00C2777D">
            <w:pPr>
              <w:pStyle w:val="lh--1"/>
              <w:adjustRightInd w:val="0"/>
              <w:snapToGrid w:val="0"/>
            </w:pPr>
            <w:r>
              <w:rPr>
                <w:rFonts w:cs="Times New Roman" w:hint="eastAsia"/>
              </w:rPr>
              <w:t>根据建设单位提供材料，</w:t>
            </w:r>
            <w:r w:rsidR="00FE61A9">
              <w:rPr>
                <w:rFonts w:cs="Times New Roman" w:hint="eastAsia"/>
              </w:rPr>
              <w:t>项目使用的主要原材料为改性料</w:t>
            </w:r>
            <w:r w:rsidR="00FE61A9">
              <w:rPr>
                <w:rFonts w:hint="eastAsia"/>
              </w:rPr>
              <w:t>L</w:t>
            </w:r>
            <w:r w:rsidR="00FE61A9">
              <w:t>L9450UP</w:t>
            </w:r>
            <w:r w:rsidR="00FE61A9">
              <w:rPr>
                <w:rFonts w:hint="eastAsia"/>
              </w:rPr>
              <w:t>，使用情况如下表所示：</w:t>
            </w:r>
          </w:p>
          <w:p w14:paraId="0538D896" w14:textId="77777777" w:rsidR="00FE61A9" w:rsidRPr="003B67FF" w:rsidRDefault="00FE61A9" w:rsidP="00C2777D">
            <w:pPr>
              <w:tabs>
                <w:tab w:val="left" w:pos="360"/>
              </w:tabs>
              <w:adjustRightInd w:val="0"/>
              <w:snapToGrid w:val="0"/>
              <w:spacing w:line="360" w:lineRule="auto"/>
              <w:jc w:val="center"/>
            </w:pPr>
            <w:r w:rsidRPr="00C42963">
              <w:rPr>
                <w:rFonts w:ascii="Times New Roman" w:eastAsia="宋体" w:hAnsi="宋体" w:cs="Times New Roman"/>
                <w:bCs/>
                <w:sz w:val="24"/>
              </w:rPr>
              <w:t>表</w:t>
            </w:r>
            <w:r>
              <w:rPr>
                <w:rFonts w:ascii="Times New Roman" w:eastAsia="宋体" w:hAnsi="宋体" w:cs="Times New Roman" w:hint="eastAsia"/>
                <w:bCs/>
                <w:sz w:val="24"/>
              </w:rPr>
              <w:t>5</w:t>
            </w:r>
            <w:r>
              <w:rPr>
                <w:rFonts w:ascii="Times New Roman" w:eastAsia="宋体" w:hAnsi="宋体" w:cs="Times New Roman"/>
                <w:bCs/>
                <w:sz w:val="24"/>
              </w:rPr>
              <w:t>-2</w:t>
            </w:r>
            <w:r w:rsidRPr="00C42963">
              <w:rPr>
                <w:rFonts w:ascii="Times New Roman" w:eastAsia="宋体" w:hAnsi="Times New Roman" w:cs="Times New Roman"/>
                <w:bCs/>
                <w:sz w:val="24"/>
              </w:rPr>
              <w:t xml:space="preserve"> </w:t>
            </w:r>
            <w:r>
              <w:rPr>
                <w:rFonts w:ascii="Times New Roman" w:eastAsia="宋体" w:hAnsi="宋体" w:cs="Times New Roman" w:hint="eastAsia"/>
                <w:bCs/>
                <w:sz w:val="24"/>
              </w:rPr>
              <w:t>项目改性料使用情况一览表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
              <w:gridCol w:w="2222"/>
              <w:gridCol w:w="2017"/>
              <w:gridCol w:w="1984"/>
              <w:gridCol w:w="1706"/>
            </w:tblGrid>
            <w:tr w:rsidR="00FE61A9" w:rsidRPr="00D94083" w14:paraId="285C2F37" w14:textId="77777777" w:rsidTr="00363947">
              <w:trPr>
                <w:trHeight w:val="397"/>
                <w:jc w:val="center"/>
              </w:trPr>
              <w:tc>
                <w:tcPr>
                  <w:tcW w:w="0" w:type="auto"/>
                  <w:shd w:val="clear" w:color="auto" w:fill="auto"/>
                  <w:noWrap/>
                  <w:vAlign w:val="center"/>
                </w:tcPr>
                <w:p w14:paraId="70D9B720" w14:textId="77777777" w:rsidR="00FE61A9" w:rsidRPr="00D94083" w:rsidRDefault="00FE61A9" w:rsidP="00C2777D">
                  <w:pPr>
                    <w:widowControl/>
                    <w:spacing w:line="360" w:lineRule="auto"/>
                    <w:jc w:val="center"/>
                    <w:rPr>
                      <w:rFonts w:ascii="Times New Roman" w:hAnsi="Times New Roman" w:cs="Times New Roman"/>
                      <w:b/>
                      <w:bCs/>
                      <w:color w:val="000000"/>
                      <w:kern w:val="0"/>
                    </w:rPr>
                  </w:pPr>
                  <w:r>
                    <w:rPr>
                      <w:rFonts w:ascii="Times New Roman" w:hAnsi="Times New Roman" w:cs="Times New Roman" w:hint="eastAsia"/>
                      <w:b/>
                      <w:bCs/>
                      <w:color w:val="000000"/>
                      <w:kern w:val="0"/>
                    </w:rPr>
                    <w:t>序号</w:t>
                  </w:r>
                </w:p>
              </w:tc>
              <w:tc>
                <w:tcPr>
                  <w:tcW w:w="0" w:type="auto"/>
                  <w:shd w:val="clear" w:color="auto" w:fill="auto"/>
                  <w:noWrap/>
                  <w:vAlign w:val="center"/>
                </w:tcPr>
                <w:p w14:paraId="6B532F26" w14:textId="77777777" w:rsidR="00FE61A9" w:rsidRPr="006A0F18" w:rsidRDefault="00FE61A9" w:rsidP="00C2777D">
                  <w:pPr>
                    <w:widowControl/>
                    <w:spacing w:line="360" w:lineRule="auto"/>
                    <w:jc w:val="center"/>
                    <w:rPr>
                      <w:rFonts w:ascii="Times New Roman" w:hAnsi="Times New Roman" w:cs="Times New Roman"/>
                      <w:b/>
                      <w:bCs/>
                      <w:kern w:val="0"/>
                    </w:rPr>
                  </w:pPr>
                  <w:r w:rsidRPr="006A0F18">
                    <w:rPr>
                      <w:rFonts w:ascii="Times New Roman" w:hAnsi="Times New Roman" w:cs="Times New Roman" w:hint="eastAsia"/>
                      <w:b/>
                      <w:bCs/>
                      <w:kern w:val="0"/>
                    </w:rPr>
                    <w:t>产品名称</w:t>
                  </w:r>
                </w:p>
              </w:tc>
              <w:tc>
                <w:tcPr>
                  <w:tcW w:w="2017" w:type="dxa"/>
                  <w:vAlign w:val="center"/>
                </w:tcPr>
                <w:p w14:paraId="7144ADA0" w14:textId="77777777" w:rsidR="00FE61A9" w:rsidRPr="006A0F18" w:rsidRDefault="009208C5" w:rsidP="00C2777D">
                  <w:pPr>
                    <w:widowControl/>
                    <w:spacing w:line="360" w:lineRule="auto"/>
                    <w:jc w:val="center"/>
                    <w:rPr>
                      <w:rFonts w:ascii="Times New Roman" w:hAnsi="Times New Roman" w:cs="Times New Roman"/>
                      <w:b/>
                      <w:bCs/>
                      <w:kern w:val="0"/>
                    </w:rPr>
                  </w:pPr>
                  <w:r>
                    <w:rPr>
                      <w:rFonts w:ascii="Times New Roman" w:hAnsi="Times New Roman" w:cs="Times New Roman" w:hint="eastAsia"/>
                      <w:b/>
                      <w:bCs/>
                      <w:kern w:val="0"/>
                    </w:rPr>
                    <w:t>改性</w:t>
                  </w:r>
                  <w:r w:rsidR="00FE61A9" w:rsidRPr="006A0F18">
                    <w:rPr>
                      <w:rFonts w:ascii="Times New Roman" w:hAnsi="Times New Roman" w:cs="Times New Roman" w:hint="eastAsia"/>
                      <w:b/>
                      <w:bCs/>
                      <w:kern w:val="0"/>
                    </w:rPr>
                    <w:t>料</w:t>
                  </w:r>
                  <w:r w:rsidRPr="006A0F18">
                    <w:rPr>
                      <w:rFonts w:ascii="Times New Roman" w:hAnsi="Times New Roman" w:cs="Times New Roman" w:hint="eastAsia"/>
                      <w:b/>
                      <w:bCs/>
                      <w:kern w:val="0"/>
                    </w:rPr>
                    <w:t>平均</w:t>
                  </w:r>
                  <w:r w:rsidR="00FE61A9" w:rsidRPr="006A0F18">
                    <w:rPr>
                      <w:rFonts w:ascii="Times New Roman" w:hAnsi="Times New Roman" w:cs="Times New Roman" w:hint="eastAsia"/>
                      <w:b/>
                      <w:bCs/>
                      <w:kern w:val="0"/>
                    </w:rPr>
                    <w:t>使用系数（</w:t>
                  </w:r>
                  <w:r w:rsidR="00FE61A9" w:rsidRPr="006A0F18">
                    <w:rPr>
                      <w:rFonts w:ascii="Times New Roman" w:hAnsi="Times New Roman" w:cs="Times New Roman" w:hint="eastAsia"/>
                      <w:b/>
                      <w:bCs/>
                      <w:kern w:val="0"/>
                    </w:rPr>
                    <w:t>k</w:t>
                  </w:r>
                  <w:r w:rsidR="00FE61A9" w:rsidRPr="006A0F18">
                    <w:rPr>
                      <w:rFonts w:ascii="Times New Roman" w:hAnsi="Times New Roman" w:cs="Times New Roman"/>
                      <w:b/>
                      <w:bCs/>
                      <w:kern w:val="0"/>
                    </w:rPr>
                    <w:t>g/</w:t>
                  </w:r>
                  <w:r w:rsidR="00FE61A9" w:rsidRPr="006A0F18">
                    <w:rPr>
                      <w:rFonts w:ascii="Times New Roman" w:hAnsi="Times New Roman" w:cs="Times New Roman" w:hint="eastAsia"/>
                      <w:b/>
                      <w:bCs/>
                      <w:kern w:val="0"/>
                    </w:rPr>
                    <w:t>个）</w:t>
                  </w:r>
                </w:p>
              </w:tc>
              <w:tc>
                <w:tcPr>
                  <w:tcW w:w="1984" w:type="dxa"/>
                  <w:vAlign w:val="center"/>
                </w:tcPr>
                <w:p w14:paraId="72C5D7D2" w14:textId="77777777" w:rsidR="00FE61A9" w:rsidRPr="006A0F18" w:rsidRDefault="006A0F18" w:rsidP="00C2777D">
                  <w:pPr>
                    <w:widowControl/>
                    <w:spacing w:line="360" w:lineRule="auto"/>
                    <w:jc w:val="center"/>
                    <w:rPr>
                      <w:rFonts w:ascii="Times New Roman" w:hAnsi="Times New Roman" w:cs="Times New Roman"/>
                      <w:b/>
                      <w:bCs/>
                      <w:kern w:val="0"/>
                    </w:rPr>
                  </w:pPr>
                  <w:r w:rsidRPr="006A0F18">
                    <w:rPr>
                      <w:rFonts w:ascii="Times New Roman" w:hAnsi="Times New Roman" w:cs="Times New Roman" w:hint="eastAsia"/>
                      <w:b/>
                      <w:bCs/>
                      <w:kern w:val="0"/>
                    </w:rPr>
                    <w:t>数量（个）</w:t>
                  </w:r>
                </w:p>
              </w:tc>
              <w:tc>
                <w:tcPr>
                  <w:tcW w:w="1706" w:type="dxa"/>
                  <w:vAlign w:val="center"/>
                </w:tcPr>
                <w:p w14:paraId="2AF58781" w14:textId="77777777" w:rsidR="00FE61A9" w:rsidRPr="006A0F18" w:rsidRDefault="00FE61A9" w:rsidP="00C2777D">
                  <w:pPr>
                    <w:widowControl/>
                    <w:spacing w:line="360" w:lineRule="auto"/>
                    <w:jc w:val="center"/>
                    <w:rPr>
                      <w:rFonts w:ascii="Times New Roman" w:hAnsi="Times New Roman" w:cs="Times New Roman"/>
                      <w:b/>
                      <w:bCs/>
                      <w:kern w:val="0"/>
                    </w:rPr>
                  </w:pPr>
                  <w:r w:rsidRPr="006A0F18">
                    <w:rPr>
                      <w:rFonts w:ascii="Times New Roman" w:hAnsi="Times New Roman" w:cs="Times New Roman" w:hint="eastAsia"/>
                      <w:b/>
                      <w:bCs/>
                      <w:kern w:val="0"/>
                    </w:rPr>
                    <w:t>年使用量（</w:t>
                  </w:r>
                  <w:r w:rsidRPr="006A0F18">
                    <w:rPr>
                      <w:rFonts w:ascii="Times New Roman" w:hAnsi="Times New Roman" w:cs="Times New Roman" w:hint="eastAsia"/>
                      <w:b/>
                      <w:bCs/>
                      <w:kern w:val="0"/>
                    </w:rPr>
                    <w:t>t</w:t>
                  </w:r>
                  <w:r w:rsidRPr="006A0F18">
                    <w:rPr>
                      <w:rFonts w:ascii="Times New Roman" w:hAnsi="Times New Roman" w:cs="Times New Roman" w:hint="eastAsia"/>
                      <w:b/>
                      <w:bCs/>
                      <w:kern w:val="0"/>
                    </w:rPr>
                    <w:t>）</w:t>
                  </w:r>
                </w:p>
              </w:tc>
            </w:tr>
            <w:tr w:rsidR="00FE61A9" w:rsidRPr="00D94083" w14:paraId="2A2E257B" w14:textId="77777777" w:rsidTr="00363947">
              <w:trPr>
                <w:trHeight w:val="397"/>
                <w:jc w:val="center"/>
              </w:trPr>
              <w:tc>
                <w:tcPr>
                  <w:tcW w:w="0" w:type="auto"/>
                  <w:shd w:val="clear" w:color="auto" w:fill="auto"/>
                  <w:noWrap/>
                  <w:vAlign w:val="center"/>
                </w:tcPr>
                <w:p w14:paraId="738C122A" w14:textId="77777777" w:rsidR="00FE61A9" w:rsidRPr="006A0F18" w:rsidRDefault="00FE61A9" w:rsidP="00C2777D">
                  <w:pPr>
                    <w:adjustRightInd w:val="0"/>
                    <w:snapToGrid w:val="0"/>
                    <w:spacing w:line="360" w:lineRule="auto"/>
                    <w:jc w:val="center"/>
                    <w:rPr>
                      <w:rFonts w:ascii="Times New Roman" w:eastAsia="宋体" w:hAnsi="Times New Roman" w:cs="Times New Roman"/>
                    </w:rPr>
                  </w:pPr>
                  <w:r w:rsidRPr="006A0F18">
                    <w:rPr>
                      <w:rFonts w:ascii="Times New Roman" w:eastAsia="宋体" w:hAnsi="Times New Roman" w:cs="Times New Roman" w:hint="eastAsia"/>
                    </w:rPr>
                    <w:t>1</w:t>
                  </w:r>
                </w:p>
              </w:tc>
              <w:tc>
                <w:tcPr>
                  <w:tcW w:w="0" w:type="auto"/>
                  <w:shd w:val="clear" w:color="auto" w:fill="auto"/>
                  <w:noWrap/>
                  <w:vAlign w:val="center"/>
                </w:tcPr>
                <w:p w14:paraId="5FA1D682" w14:textId="77777777" w:rsidR="00FE61A9" w:rsidRPr="006A0F18" w:rsidRDefault="00FE61A9" w:rsidP="00C2777D">
                  <w:pPr>
                    <w:adjustRightInd w:val="0"/>
                    <w:snapToGrid w:val="0"/>
                    <w:spacing w:line="360" w:lineRule="auto"/>
                    <w:jc w:val="center"/>
                    <w:rPr>
                      <w:rFonts w:ascii="Times New Roman" w:eastAsia="宋体" w:hAnsi="Times New Roman" w:cs="Times New Roman"/>
                    </w:rPr>
                  </w:pPr>
                  <w:r w:rsidRPr="006A0F18">
                    <w:rPr>
                      <w:rFonts w:ascii="Times New Roman" w:eastAsia="宋体" w:hAnsi="Times New Roman" w:cs="Times New Roman" w:hint="eastAsia"/>
                    </w:rPr>
                    <w:t>P</w:t>
                  </w:r>
                  <w:r w:rsidRPr="006A0F18">
                    <w:rPr>
                      <w:rFonts w:ascii="Times New Roman" w:eastAsia="宋体" w:hAnsi="Times New Roman" w:cs="Times New Roman"/>
                    </w:rPr>
                    <w:t>E</w:t>
                  </w:r>
                  <w:r w:rsidRPr="006A0F18">
                    <w:rPr>
                      <w:rFonts w:ascii="Times New Roman" w:eastAsia="宋体" w:hAnsi="Times New Roman" w:cs="Times New Roman" w:hint="eastAsia"/>
                    </w:rPr>
                    <w:t>浮鼓</w:t>
                  </w:r>
                </w:p>
              </w:tc>
              <w:tc>
                <w:tcPr>
                  <w:tcW w:w="2017" w:type="dxa"/>
                  <w:vAlign w:val="center"/>
                </w:tcPr>
                <w:p w14:paraId="5EAF1FCD" w14:textId="77777777" w:rsidR="00FE61A9" w:rsidRPr="006A0F18" w:rsidRDefault="00FE61A9" w:rsidP="00C2777D">
                  <w:pPr>
                    <w:adjustRightInd w:val="0"/>
                    <w:snapToGrid w:val="0"/>
                    <w:spacing w:line="360" w:lineRule="auto"/>
                    <w:jc w:val="center"/>
                    <w:rPr>
                      <w:rFonts w:ascii="Times New Roman" w:eastAsia="宋体" w:hAnsi="Times New Roman" w:cs="Times New Roman"/>
                    </w:rPr>
                  </w:pPr>
                  <w:r w:rsidRPr="006A0F18">
                    <w:rPr>
                      <w:rFonts w:ascii="Times New Roman" w:eastAsia="宋体" w:hAnsi="Times New Roman" w:cs="Times New Roman" w:hint="eastAsia"/>
                    </w:rPr>
                    <w:t>50</w:t>
                  </w:r>
                </w:p>
              </w:tc>
              <w:tc>
                <w:tcPr>
                  <w:tcW w:w="1984" w:type="dxa"/>
                  <w:vAlign w:val="center"/>
                </w:tcPr>
                <w:p w14:paraId="7F63EEDC" w14:textId="77777777" w:rsidR="00FE61A9" w:rsidRPr="006A0F18" w:rsidRDefault="006A0F18" w:rsidP="00C2777D">
                  <w:pPr>
                    <w:adjustRightInd w:val="0"/>
                    <w:snapToGrid w:val="0"/>
                    <w:spacing w:line="360" w:lineRule="auto"/>
                    <w:jc w:val="center"/>
                    <w:rPr>
                      <w:rFonts w:ascii="Times New Roman" w:eastAsia="宋体" w:hAnsi="Times New Roman" w:cs="Times New Roman"/>
                    </w:rPr>
                  </w:pPr>
                  <w:r w:rsidRPr="006A0F18">
                    <w:rPr>
                      <w:rFonts w:ascii="Times New Roman" w:eastAsia="宋体" w:hAnsi="Times New Roman" w:cs="Times New Roman" w:hint="eastAsia"/>
                    </w:rPr>
                    <w:t>6</w:t>
                  </w:r>
                  <w:r w:rsidRPr="006A0F18">
                    <w:rPr>
                      <w:rFonts w:ascii="Times New Roman" w:eastAsia="宋体" w:hAnsi="Times New Roman" w:cs="Times New Roman"/>
                    </w:rPr>
                    <w:t>00</w:t>
                  </w:r>
                </w:p>
              </w:tc>
              <w:tc>
                <w:tcPr>
                  <w:tcW w:w="1706" w:type="dxa"/>
                  <w:vAlign w:val="center"/>
                </w:tcPr>
                <w:p w14:paraId="37CF63A3" w14:textId="77777777" w:rsidR="00FE61A9" w:rsidRPr="006A0F18" w:rsidRDefault="006A0F18" w:rsidP="00C2777D">
                  <w:pPr>
                    <w:adjustRightInd w:val="0"/>
                    <w:snapToGrid w:val="0"/>
                    <w:spacing w:line="360" w:lineRule="auto"/>
                    <w:jc w:val="center"/>
                    <w:rPr>
                      <w:rFonts w:ascii="Times New Roman" w:eastAsia="宋体" w:hAnsi="Times New Roman" w:cs="Times New Roman"/>
                    </w:rPr>
                  </w:pPr>
                  <w:r w:rsidRPr="006A0F18">
                    <w:rPr>
                      <w:rFonts w:ascii="Times New Roman" w:eastAsia="宋体" w:hAnsi="Times New Roman" w:cs="Times New Roman" w:hint="eastAsia"/>
                    </w:rPr>
                    <w:t>3</w:t>
                  </w:r>
                  <w:r w:rsidRPr="006A0F18">
                    <w:rPr>
                      <w:rFonts w:ascii="Times New Roman" w:eastAsia="宋体" w:hAnsi="Times New Roman" w:cs="Times New Roman"/>
                    </w:rPr>
                    <w:t>0</w:t>
                  </w:r>
                </w:p>
              </w:tc>
            </w:tr>
            <w:tr w:rsidR="00FE61A9" w:rsidRPr="00D94083" w14:paraId="0F7244F4" w14:textId="77777777" w:rsidTr="00363947">
              <w:trPr>
                <w:trHeight w:val="397"/>
                <w:jc w:val="center"/>
              </w:trPr>
              <w:tc>
                <w:tcPr>
                  <w:tcW w:w="0" w:type="auto"/>
                  <w:shd w:val="clear" w:color="auto" w:fill="auto"/>
                  <w:noWrap/>
                  <w:vAlign w:val="center"/>
                </w:tcPr>
                <w:p w14:paraId="47609B2D" w14:textId="77777777" w:rsidR="00FE61A9" w:rsidRPr="006A0F18" w:rsidRDefault="00FE61A9" w:rsidP="00C2777D">
                  <w:pPr>
                    <w:adjustRightInd w:val="0"/>
                    <w:snapToGrid w:val="0"/>
                    <w:spacing w:line="360" w:lineRule="auto"/>
                    <w:jc w:val="center"/>
                    <w:rPr>
                      <w:rFonts w:ascii="Times New Roman" w:eastAsia="宋体" w:hAnsi="Times New Roman" w:cs="Times New Roman"/>
                    </w:rPr>
                  </w:pPr>
                  <w:r w:rsidRPr="006A0F18">
                    <w:rPr>
                      <w:rFonts w:ascii="Times New Roman" w:eastAsia="宋体" w:hAnsi="Times New Roman" w:cs="Times New Roman" w:hint="eastAsia"/>
                    </w:rPr>
                    <w:t>2</w:t>
                  </w:r>
                </w:p>
              </w:tc>
              <w:tc>
                <w:tcPr>
                  <w:tcW w:w="0" w:type="auto"/>
                  <w:shd w:val="clear" w:color="auto" w:fill="auto"/>
                  <w:noWrap/>
                  <w:vAlign w:val="center"/>
                </w:tcPr>
                <w:p w14:paraId="602DEFBA" w14:textId="77777777" w:rsidR="00FE61A9" w:rsidRPr="006A0F18" w:rsidRDefault="00FE61A9" w:rsidP="00C2777D">
                  <w:pPr>
                    <w:adjustRightInd w:val="0"/>
                    <w:snapToGrid w:val="0"/>
                    <w:spacing w:line="360" w:lineRule="auto"/>
                    <w:jc w:val="center"/>
                    <w:rPr>
                      <w:rFonts w:ascii="Times New Roman" w:eastAsia="宋体" w:hAnsi="Times New Roman" w:cs="Times New Roman"/>
                    </w:rPr>
                  </w:pPr>
                  <w:r w:rsidRPr="006A0F18">
                    <w:rPr>
                      <w:rFonts w:ascii="Times New Roman" w:eastAsia="宋体" w:hAnsi="Times New Roman" w:cs="Times New Roman" w:hint="eastAsia"/>
                    </w:rPr>
                    <w:t>P</w:t>
                  </w:r>
                  <w:r w:rsidRPr="006A0F18">
                    <w:rPr>
                      <w:rFonts w:ascii="Times New Roman" w:eastAsia="宋体" w:hAnsi="Times New Roman" w:cs="Times New Roman"/>
                    </w:rPr>
                    <w:t>E</w:t>
                  </w:r>
                  <w:r w:rsidRPr="006A0F18">
                    <w:rPr>
                      <w:rFonts w:ascii="Times New Roman" w:eastAsia="宋体" w:hAnsi="Times New Roman" w:cs="Times New Roman" w:hint="eastAsia"/>
                    </w:rPr>
                    <w:t>椎（罐）体</w:t>
                  </w:r>
                </w:p>
              </w:tc>
              <w:tc>
                <w:tcPr>
                  <w:tcW w:w="2017" w:type="dxa"/>
                  <w:vAlign w:val="center"/>
                </w:tcPr>
                <w:p w14:paraId="5D529F5D" w14:textId="77777777" w:rsidR="00FE61A9" w:rsidRPr="006A0F18" w:rsidRDefault="00FE61A9" w:rsidP="00C2777D">
                  <w:pPr>
                    <w:adjustRightInd w:val="0"/>
                    <w:snapToGrid w:val="0"/>
                    <w:spacing w:line="360" w:lineRule="auto"/>
                    <w:jc w:val="center"/>
                    <w:rPr>
                      <w:rFonts w:ascii="Times New Roman" w:eastAsia="宋体" w:hAnsi="Times New Roman" w:cs="Times New Roman"/>
                    </w:rPr>
                  </w:pPr>
                  <w:r w:rsidRPr="006A0F18">
                    <w:rPr>
                      <w:rFonts w:ascii="Times New Roman" w:eastAsia="宋体" w:hAnsi="Times New Roman" w:cs="Times New Roman" w:hint="eastAsia"/>
                    </w:rPr>
                    <w:t>35</w:t>
                  </w:r>
                </w:p>
              </w:tc>
              <w:tc>
                <w:tcPr>
                  <w:tcW w:w="1984" w:type="dxa"/>
                  <w:vAlign w:val="center"/>
                </w:tcPr>
                <w:p w14:paraId="45B8A919" w14:textId="77777777" w:rsidR="00FE61A9" w:rsidRPr="006A0F18" w:rsidRDefault="006A0F18" w:rsidP="00C2777D">
                  <w:pPr>
                    <w:adjustRightInd w:val="0"/>
                    <w:snapToGrid w:val="0"/>
                    <w:spacing w:line="360" w:lineRule="auto"/>
                    <w:jc w:val="center"/>
                    <w:rPr>
                      <w:rFonts w:ascii="Times New Roman" w:eastAsia="宋体" w:hAnsi="Times New Roman" w:cs="Times New Roman"/>
                    </w:rPr>
                  </w:pPr>
                  <w:r w:rsidRPr="006A0F18">
                    <w:rPr>
                      <w:rFonts w:ascii="Times New Roman" w:eastAsia="宋体" w:hAnsi="Times New Roman" w:cs="Times New Roman" w:hint="eastAsia"/>
                    </w:rPr>
                    <w:t>1</w:t>
                  </w:r>
                  <w:r w:rsidRPr="006A0F18">
                    <w:rPr>
                      <w:rFonts w:ascii="Times New Roman" w:eastAsia="宋体" w:hAnsi="Times New Roman" w:cs="Times New Roman"/>
                    </w:rPr>
                    <w:t>200</w:t>
                  </w:r>
                </w:p>
              </w:tc>
              <w:tc>
                <w:tcPr>
                  <w:tcW w:w="1706" w:type="dxa"/>
                  <w:vAlign w:val="center"/>
                </w:tcPr>
                <w:p w14:paraId="583BF6A7" w14:textId="77777777" w:rsidR="00FE61A9" w:rsidRPr="006A0F18" w:rsidRDefault="006A0F18" w:rsidP="00C2777D">
                  <w:pPr>
                    <w:adjustRightInd w:val="0"/>
                    <w:snapToGrid w:val="0"/>
                    <w:spacing w:line="360" w:lineRule="auto"/>
                    <w:jc w:val="center"/>
                    <w:rPr>
                      <w:rFonts w:ascii="Times New Roman" w:eastAsia="宋体" w:hAnsi="Times New Roman" w:cs="Times New Roman"/>
                    </w:rPr>
                  </w:pPr>
                  <w:r w:rsidRPr="006A0F18">
                    <w:rPr>
                      <w:rFonts w:ascii="Times New Roman" w:eastAsia="宋体" w:hAnsi="Times New Roman" w:cs="Times New Roman" w:hint="eastAsia"/>
                    </w:rPr>
                    <w:t>4</w:t>
                  </w:r>
                  <w:r w:rsidRPr="006A0F18">
                    <w:rPr>
                      <w:rFonts w:ascii="Times New Roman" w:eastAsia="宋体" w:hAnsi="Times New Roman" w:cs="Times New Roman"/>
                    </w:rPr>
                    <w:t>2</w:t>
                  </w:r>
                </w:p>
              </w:tc>
            </w:tr>
            <w:tr w:rsidR="00FE61A9" w:rsidRPr="00D94083" w14:paraId="6B475039" w14:textId="77777777" w:rsidTr="00363947">
              <w:trPr>
                <w:trHeight w:val="397"/>
                <w:jc w:val="center"/>
              </w:trPr>
              <w:tc>
                <w:tcPr>
                  <w:tcW w:w="0" w:type="auto"/>
                  <w:shd w:val="clear" w:color="auto" w:fill="auto"/>
                  <w:noWrap/>
                  <w:vAlign w:val="center"/>
                </w:tcPr>
                <w:p w14:paraId="2DCC07C7" w14:textId="77777777" w:rsidR="00FE61A9" w:rsidRPr="006A0F18" w:rsidRDefault="00FE61A9" w:rsidP="00C2777D">
                  <w:pPr>
                    <w:adjustRightInd w:val="0"/>
                    <w:snapToGrid w:val="0"/>
                    <w:spacing w:line="360" w:lineRule="auto"/>
                    <w:jc w:val="center"/>
                    <w:rPr>
                      <w:rFonts w:ascii="Times New Roman" w:eastAsia="宋体" w:hAnsi="Times New Roman" w:cs="Times New Roman"/>
                    </w:rPr>
                  </w:pPr>
                  <w:r w:rsidRPr="006A0F18">
                    <w:rPr>
                      <w:rFonts w:ascii="Times New Roman" w:eastAsia="宋体" w:hAnsi="Times New Roman" w:cs="Times New Roman" w:hint="eastAsia"/>
                    </w:rPr>
                    <w:t>3</w:t>
                  </w:r>
                </w:p>
              </w:tc>
              <w:tc>
                <w:tcPr>
                  <w:tcW w:w="0" w:type="auto"/>
                  <w:shd w:val="clear" w:color="auto" w:fill="auto"/>
                  <w:noWrap/>
                  <w:vAlign w:val="center"/>
                </w:tcPr>
                <w:p w14:paraId="07532D8C" w14:textId="77777777" w:rsidR="00FE61A9" w:rsidRPr="006A0F18" w:rsidRDefault="00FE61A9" w:rsidP="00C2777D">
                  <w:pPr>
                    <w:adjustRightInd w:val="0"/>
                    <w:snapToGrid w:val="0"/>
                    <w:spacing w:line="360" w:lineRule="auto"/>
                    <w:jc w:val="center"/>
                    <w:rPr>
                      <w:rFonts w:ascii="Times New Roman" w:eastAsia="宋体" w:hAnsi="Times New Roman" w:cs="Times New Roman"/>
                    </w:rPr>
                  </w:pPr>
                  <w:r w:rsidRPr="006A0F18">
                    <w:rPr>
                      <w:rFonts w:ascii="Times New Roman" w:eastAsia="宋体" w:hAnsi="Times New Roman" w:cs="Times New Roman" w:hint="eastAsia"/>
                    </w:rPr>
                    <w:t>航标船只</w:t>
                  </w:r>
                </w:p>
              </w:tc>
              <w:tc>
                <w:tcPr>
                  <w:tcW w:w="2017" w:type="dxa"/>
                  <w:vAlign w:val="center"/>
                </w:tcPr>
                <w:p w14:paraId="1D06F594" w14:textId="77777777" w:rsidR="00FE61A9" w:rsidRPr="006A0F18" w:rsidRDefault="00FE61A9" w:rsidP="00C2777D">
                  <w:pPr>
                    <w:adjustRightInd w:val="0"/>
                    <w:snapToGrid w:val="0"/>
                    <w:spacing w:line="360" w:lineRule="auto"/>
                    <w:jc w:val="center"/>
                    <w:rPr>
                      <w:rFonts w:ascii="Times New Roman" w:eastAsia="宋体" w:hAnsi="Times New Roman" w:cs="Times New Roman"/>
                    </w:rPr>
                  </w:pPr>
                  <w:r w:rsidRPr="006A0F18">
                    <w:rPr>
                      <w:rFonts w:ascii="Times New Roman" w:eastAsia="宋体" w:hAnsi="Times New Roman" w:cs="Times New Roman" w:hint="eastAsia"/>
                    </w:rPr>
                    <w:t>600</w:t>
                  </w:r>
                </w:p>
              </w:tc>
              <w:tc>
                <w:tcPr>
                  <w:tcW w:w="1984" w:type="dxa"/>
                  <w:vAlign w:val="center"/>
                </w:tcPr>
                <w:p w14:paraId="2F07FE91" w14:textId="77777777" w:rsidR="00FE61A9" w:rsidRPr="006A0F18" w:rsidRDefault="006A0F18" w:rsidP="00C2777D">
                  <w:pPr>
                    <w:adjustRightInd w:val="0"/>
                    <w:snapToGrid w:val="0"/>
                    <w:spacing w:line="360" w:lineRule="auto"/>
                    <w:jc w:val="center"/>
                    <w:rPr>
                      <w:rFonts w:ascii="Times New Roman" w:eastAsia="宋体" w:hAnsi="Times New Roman" w:cs="Times New Roman"/>
                    </w:rPr>
                  </w:pPr>
                  <w:r w:rsidRPr="006A0F18">
                    <w:rPr>
                      <w:rFonts w:ascii="Times New Roman" w:eastAsia="宋体" w:hAnsi="Times New Roman" w:cs="Times New Roman" w:hint="eastAsia"/>
                    </w:rPr>
                    <w:t>1</w:t>
                  </w:r>
                  <w:r w:rsidRPr="006A0F18">
                    <w:rPr>
                      <w:rFonts w:ascii="Times New Roman" w:eastAsia="宋体" w:hAnsi="Times New Roman" w:cs="Times New Roman"/>
                    </w:rPr>
                    <w:t>200</w:t>
                  </w:r>
                </w:p>
              </w:tc>
              <w:tc>
                <w:tcPr>
                  <w:tcW w:w="1706" w:type="dxa"/>
                  <w:vAlign w:val="center"/>
                </w:tcPr>
                <w:p w14:paraId="60BDC54F" w14:textId="77777777" w:rsidR="00FE61A9" w:rsidRPr="006A0F18" w:rsidRDefault="006A0F18" w:rsidP="00C2777D">
                  <w:pPr>
                    <w:adjustRightInd w:val="0"/>
                    <w:snapToGrid w:val="0"/>
                    <w:spacing w:line="360" w:lineRule="auto"/>
                    <w:jc w:val="center"/>
                    <w:rPr>
                      <w:rFonts w:ascii="Times New Roman" w:eastAsia="宋体" w:hAnsi="Times New Roman" w:cs="Times New Roman"/>
                    </w:rPr>
                  </w:pPr>
                  <w:r w:rsidRPr="006A0F18">
                    <w:rPr>
                      <w:rFonts w:ascii="Times New Roman" w:eastAsia="宋体" w:hAnsi="Times New Roman" w:cs="Times New Roman" w:hint="eastAsia"/>
                    </w:rPr>
                    <w:t>7</w:t>
                  </w:r>
                  <w:r w:rsidRPr="006A0F18">
                    <w:rPr>
                      <w:rFonts w:ascii="Times New Roman" w:eastAsia="宋体" w:hAnsi="Times New Roman" w:cs="Times New Roman"/>
                    </w:rPr>
                    <w:t>20</w:t>
                  </w:r>
                </w:p>
              </w:tc>
            </w:tr>
            <w:tr w:rsidR="006A0F18" w:rsidRPr="00D94083" w14:paraId="1CF67AC8" w14:textId="77777777" w:rsidTr="00363947">
              <w:trPr>
                <w:trHeight w:val="397"/>
                <w:jc w:val="center"/>
              </w:trPr>
              <w:tc>
                <w:tcPr>
                  <w:tcW w:w="6799" w:type="dxa"/>
                  <w:gridSpan w:val="4"/>
                  <w:shd w:val="clear" w:color="auto" w:fill="auto"/>
                  <w:noWrap/>
                  <w:vAlign w:val="center"/>
                </w:tcPr>
                <w:p w14:paraId="29DD8375" w14:textId="77777777" w:rsidR="006A0F18" w:rsidRPr="006A0F18" w:rsidRDefault="006A0F18" w:rsidP="00C2777D">
                  <w:pPr>
                    <w:adjustRightInd w:val="0"/>
                    <w:snapToGrid w:val="0"/>
                    <w:spacing w:line="360" w:lineRule="auto"/>
                    <w:jc w:val="center"/>
                    <w:rPr>
                      <w:rFonts w:ascii="Times New Roman" w:eastAsia="宋体" w:hAnsi="Times New Roman" w:cs="Times New Roman"/>
                    </w:rPr>
                  </w:pPr>
                  <w:r w:rsidRPr="006A0F18">
                    <w:rPr>
                      <w:rFonts w:ascii="Times New Roman" w:eastAsia="宋体" w:hAnsi="Times New Roman" w:cs="Times New Roman" w:hint="eastAsia"/>
                    </w:rPr>
                    <w:t>合计</w:t>
                  </w:r>
                </w:p>
              </w:tc>
              <w:tc>
                <w:tcPr>
                  <w:tcW w:w="1706" w:type="dxa"/>
                  <w:vAlign w:val="center"/>
                </w:tcPr>
                <w:p w14:paraId="3208F6F2" w14:textId="77777777" w:rsidR="006A0F18" w:rsidRPr="006A0F18" w:rsidRDefault="006A0F18" w:rsidP="00C2777D">
                  <w:pPr>
                    <w:adjustRightInd w:val="0"/>
                    <w:snapToGrid w:val="0"/>
                    <w:spacing w:line="360" w:lineRule="auto"/>
                    <w:jc w:val="center"/>
                    <w:rPr>
                      <w:rFonts w:ascii="Times New Roman" w:eastAsia="宋体" w:hAnsi="Times New Roman" w:cs="Times New Roman"/>
                    </w:rPr>
                  </w:pPr>
                  <w:r w:rsidRPr="006A0F18">
                    <w:rPr>
                      <w:rFonts w:ascii="Times New Roman" w:eastAsia="宋体" w:hAnsi="Times New Roman" w:cs="Times New Roman" w:hint="eastAsia"/>
                    </w:rPr>
                    <w:t>7</w:t>
                  </w:r>
                  <w:r w:rsidRPr="006A0F18">
                    <w:rPr>
                      <w:rFonts w:ascii="Times New Roman" w:eastAsia="宋体" w:hAnsi="Times New Roman" w:cs="Times New Roman"/>
                    </w:rPr>
                    <w:t>92</w:t>
                  </w:r>
                </w:p>
              </w:tc>
            </w:tr>
          </w:tbl>
          <w:p w14:paraId="36D10E78" w14:textId="77777777" w:rsidR="00541394" w:rsidRDefault="006A0F18" w:rsidP="00C2777D">
            <w:pPr>
              <w:pStyle w:val="lh--1"/>
              <w:adjustRightInd w:val="0"/>
              <w:snapToGrid w:val="0"/>
              <w:rPr>
                <w:rFonts w:ascii="宋体" w:eastAsiaTheme="minorEastAsia" w:hAnsi="宋体" w:cs="宋体"/>
              </w:rPr>
            </w:pPr>
            <w:r>
              <w:rPr>
                <w:rFonts w:cs="Times New Roman" w:hint="eastAsia"/>
              </w:rPr>
              <w:t>项目采用的</w:t>
            </w:r>
            <w:r>
              <w:rPr>
                <w:rFonts w:hint="eastAsia"/>
              </w:rPr>
              <w:t>改性料（</w:t>
            </w:r>
            <w:r>
              <w:rPr>
                <w:rFonts w:hint="eastAsia"/>
              </w:rPr>
              <w:t>L</w:t>
            </w:r>
            <w:r>
              <w:t>L9450UP</w:t>
            </w:r>
            <w:r>
              <w:rPr>
                <w:rFonts w:hint="eastAsia"/>
              </w:rPr>
              <w:t>）为聚乙烯材质物料，分解温度在</w:t>
            </w:r>
            <w:r>
              <w:rPr>
                <w:rFonts w:hint="eastAsia"/>
              </w:rPr>
              <w:t>3</w:t>
            </w:r>
            <w:r>
              <w:t>00</w:t>
            </w:r>
            <w:r>
              <w:rPr>
                <w:rFonts w:hint="eastAsia"/>
              </w:rPr>
              <w:t>℃，本项目原料加热温度为</w:t>
            </w:r>
            <w:r>
              <w:rPr>
                <w:rFonts w:hint="eastAsia"/>
              </w:rPr>
              <w:t>2</w:t>
            </w:r>
            <w:r>
              <w:t>70</w:t>
            </w:r>
            <w:r>
              <w:rPr>
                <w:rFonts w:ascii="宋体" w:hAnsi="宋体" w:cs="宋体" w:hint="eastAsia"/>
                <w:lang w:eastAsia="ja-JP"/>
              </w:rPr>
              <w:t>℃</w:t>
            </w:r>
            <w:r>
              <w:rPr>
                <w:rFonts w:ascii="宋体" w:eastAsiaTheme="minorEastAsia" w:hAnsi="宋体" w:cs="宋体" w:hint="eastAsia"/>
              </w:rPr>
              <w:t>，未达到其分解温度，无分解废气产生。但该塑料原料在受热时，仍会有残存的未聚合的反应单体挥发，从而形成有机废气，其产生量根据《空气污染物排放和控制手册》（美国国家环保局）中推荐的公式，在无控制措施时，有机废气的产生系数为0</w:t>
            </w:r>
            <w:r>
              <w:rPr>
                <w:rFonts w:ascii="宋体" w:eastAsiaTheme="minorEastAsia" w:hAnsi="宋体" w:cs="宋体"/>
              </w:rPr>
              <w:t>.35kg/t</w:t>
            </w:r>
            <w:r>
              <w:rPr>
                <w:rFonts w:ascii="宋体" w:eastAsiaTheme="minorEastAsia" w:hAnsi="宋体" w:cs="宋体" w:hint="eastAsia"/>
              </w:rPr>
              <w:t>原料。根据上表计算可知，本项目塑料原料的使用量为7</w:t>
            </w:r>
            <w:r>
              <w:rPr>
                <w:rFonts w:ascii="宋体" w:eastAsiaTheme="minorEastAsia" w:hAnsi="宋体" w:cs="宋体"/>
              </w:rPr>
              <w:t>92t/a</w:t>
            </w:r>
            <w:r>
              <w:rPr>
                <w:rFonts w:ascii="宋体" w:eastAsiaTheme="minorEastAsia" w:hAnsi="宋体" w:cs="宋体" w:hint="eastAsia"/>
              </w:rPr>
              <w:t>，则加热过程中有机废气的产生量为</w:t>
            </w:r>
            <w:r w:rsidR="008B23FC">
              <w:rPr>
                <w:rFonts w:ascii="宋体" w:eastAsiaTheme="minorEastAsia" w:hAnsi="宋体" w:cs="宋体" w:hint="eastAsia"/>
              </w:rPr>
              <w:t>0</w:t>
            </w:r>
            <w:r w:rsidR="008B23FC">
              <w:rPr>
                <w:rFonts w:ascii="宋体" w:eastAsiaTheme="minorEastAsia" w:hAnsi="宋体" w:cs="宋体"/>
              </w:rPr>
              <w:t>.277t/a</w:t>
            </w:r>
            <w:r w:rsidR="008B23FC">
              <w:rPr>
                <w:rFonts w:ascii="宋体" w:eastAsiaTheme="minorEastAsia" w:hAnsi="宋体" w:cs="宋体" w:hint="eastAsia"/>
              </w:rPr>
              <w:t>，产生速率为</w:t>
            </w:r>
            <w:r w:rsidR="00E756EA">
              <w:rPr>
                <w:rFonts w:ascii="宋体" w:eastAsiaTheme="minorEastAsia" w:hAnsi="宋体" w:cs="宋体" w:hint="eastAsia"/>
              </w:rPr>
              <w:t>0</w:t>
            </w:r>
            <w:r w:rsidR="00E756EA">
              <w:rPr>
                <w:rFonts w:ascii="宋体" w:eastAsiaTheme="minorEastAsia" w:hAnsi="宋体" w:cs="宋体"/>
              </w:rPr>
              <w:t>.1155kg/h</w:t>
            </w:r>
            <w:r w:rsidR="00E756EA">
              <w:rPr>
                <w:rFonts w:ascii="宋体" w:eastAsiaTheme="minorEastAsia" w:hAnsi="宋体" w:cs="宋体" w:hint="eastAsia"/>
              </w:rPr>
              <w:t>。</w:t>
            </w:r>
            <w:r w:rsidR="00541394">
              <w:rPr>
                <w:rFonts w:ascii="宋体" w:eastAsiaTheme="minorEastAsia" w:hAnsi="宋体" w:cs="宋体" w:hint="eastAsia"/>
              </w:rPr>
              <w:t xml:space="preserve"> </w:t>
            </w:r>
          </w:p>
          <w:p w14:paraId="0D24D3D5" w14:textId="77777777" w:rsidR="00FE61A9" w:rsidRDefault="00D466C3" w:rsidP="00C2777D">
            <w:pPr>
              <w:pStyle w:val="lh--1"/>
              <w:adjustRightInd w:val="0"/>
              <w:snapToGrid w:val="0"/>
              <w:rPr>
                <w:rFonts w:ascii="宋体" w:eastAsiaTheme="minorEastAsia" w:hAnsi="宋体" w:cs="宋体"/>
              </w:rPr>
            </w:pPr>
            <w:r w:rsidRPr="00D466C3">
              <w:rPr>
                <w:rFonts w:ascii="宋体" w:eastAsiaTheme="minorEastAsia" w:hAnsi="宋体" w:cs="宋体" w:hint="eastAsia"/>
                <w:u w:val="single"/>
              </w:rPr>
              <w:t>因所有</w:t>
            </w:r>
            <w:r w:rsidRPr="00D466C3">
              <w:rPr>
                <w:rFonts w:hint="eastAsia"/>
                <w:u w:val="single"/>
              </w:rPr>
              <w:t>改性料（</w:t>
            </w:r>
            <w:r w:rsidRPr="00D466C3">
              <w:rPr>
                <w:rFonts w:hint="eastAsia"/>
                <w:u w:val="single"/>
              </w:rPr>
              <w:t>L</w:t>
            </w:r>
            <w:r w:rsidRPr="00D466C3">
              <w:rPr>
                <w:u w:val="single"/>
              </w:rPr>
              <w:t>L9450UP</w:t>
            </w:r>
            <w:r w:rsidRPr="00D466C3">
              <w:rPr>
                <w:rFonts w:hint="eastAsia"/>
                <w:u w:val="single"/>
              </w:rPr>
              <w:t>）均在模具内，在加热过程会从模具上方的四个排气孔中逸出进入燃烧器内，拟在燃烧器内设置放空管，在关停燃烧器后，采用引风机将燃烧器内气体引入放空管中，再</w:t>
            </w:r>
            <w:r w:rsidR="00541394" w:rsidRPr="00D466C3">
              <w:rPr>
                <w:rFonts w:ascii="宋体" w:eastAsiaTheme="minorEastAsia" w:hAnsi="宋体" w:cs="宋体" w:hint="eastAsia"/>
                <w:u w:val="single"/>
              </w:rPr>
              <w:t>采用</w:t>
            </w:r>
            <w:r w:rsidRPr="00D466C3">
              <w:rPr>
                <w:rFonts w:ascii="宋体" w:eastAsiaTheme="minorEastAsia" w:hAnsi="宋体" w:cs="宋体" w:hint="eastAsia"/>
                <w:u w:val="single"/>
              </w:rPr>
              <w:t>二级</w:t>
            </w:r>
            <w:r w:rsidR="00541394" w:rsidRPr="00D466C3">
              <w:rPr>
                <w:rFonts w:ascii="宋体" w:eastAsiaTheme="minorEastAsia" w:hAnsi="宋体" w:cs="宋体" w:hint="eastAsia"/>
                <w:u w:val="single"/>
              </w:rPr>
              <w:t>活性炭吸附装对放空管中的有机废气进行处理，收集效率1</w:t>
            </w:r>
            <w:r w:rsidR="00541394" w:rsidRPr="00D466C3">
              <w:rPr>
                <w:rFonts w:ascii="宋体" w:eastAsiaTheme="minorEastAsia" w:hAnsi="宋体" w:cs="宋体"/>
                <w:u w:val="single"/>
              </w:rPr>
              <w:t>00%</w:t>
            </w:r>
            <w:r w:rsidR="00541394" w:rsidRPr="00D466C3">
              <w:rPr>
                <w:rFonts w:ascii="宋体" w:eastAsiaTheme="minorEastAsia" w:hAnsi="宋体" w:cs="宋体" w:hint="eastAsia"/>
                <w:u w:val="single"/>
              </w:rPr>
              <w:t>，处理效率约8</w:t>
            </w:r>
            <w:r w:rsidR="00541394" w:rsidRPr="00D466C3">
              <w:rPr>
                <w:rFonts w:ascii="宋体" w:eastAsiaTheme="minorEastAsia" w:hAnsi="宋体" w:cs="宋体"/>
                <w:u w:val="single"/>
              </w:rPr>
              <w:t>0%</w:t>
            </w:r>
            <w:r w:rsidR="00541394" w:rsidRPr="00D466C3">
              <w:rPr>
                <w:rFonts w:ascii="宋体" w:eastAsiaTheme="minorEastAsia" w:hAnsi="宋体" w:cs="宋体" w:hint="eastAsia"/>
                <w:u w:val="single"/>
              </w:rPr>
              <w:t>，风量1</w:t>
            </w:r>
            <w:r w:rsidR="00541394" w:rsidRPr="00D466C3">
              <w:rPr>
                <w:rFonts w:ascii="宋体" w:eastAsiaTheme="minorEastAsia" w:hAnsi="宋体" w:cs="宋体"/>
                <w:u w:val="single"/>
              </w:rPr>
              <w:t>5000m</w:t>
            </w:r>
            <w:r w:rsidR="00541394" w:rsidRPr="00D466C3">
              <w:rPr>
                <w:rFonts w:ascii="宋体" w:eastAsiaTheme="minorEastAsia" w:hAnsi="宋体" w:cs="宋体"/>
                <w:u w:val="single"/>
                <w:vertAlign w:val="superscript"/>
              </w:rPr>
              <w:t>3</w:t>
            </w:r>
            <w:r w:rsidR="00541394" w:rsidRPr="00D466C3">
              <w:rPr>
                <w:rFonts w:ascii="宋体" w:eastAsiaTheme="minorEastAsia" w:hAnsi="宋体" w:cs="宋体" w:hint="eastAsia"/>
                <w:u w:val="single"/>
              </w:rPr>
              <w:t>/</w:t>
            </w:r>
            <w:r w:rsidR="00541394" w:rsidRPr="00D466C3">
              <w:rPr>
                <w:rFonts w:ascii="宋体" w:eastAsiaTheme="minorEastAsia" w:hAnsi="宋体" w:cs="宋体"/>
                <w:u w:val="single"/>
              </w:rPr>
              <w:t>h</w:t>
            </w:r>
            <w:r w:rsidR="00541394" w:rsidRPr="00D466C3">
              <w:rPr>
                <w:rFonts w:ascii="宋体" w:eastAsiaTheme="minorEastAsia" w:hAnsi="宋体" w:cs="宋体" w:hint="eastAsia"/>
                <w:u w:val="single"/>
              </w:rPr>
              <w:t>。</w:t>
            </w:r>
            <w:r w:rsidR="00541394">
              <w:rPr>
                <w:rFonts w:ascii="宋体" w:eastAsiaTheme="minorEastAsia" w:hAnsi="宋体" w:cs="宋体" w:hint="eastAsia"/>
              </w:rPr>
              <w:t>则项目V</w:t>
            </w:r>
            <w:r w:rsidR="00541394">
              <w:rPr>
                <w:rFonts w:ascii="宋体" w:eastAsiaTheme="minorEastAsia" w:hAnsi="宋体" w:cs="宋体"/>
              </w:rPr>
              <w:t>OCs</w:t>
            </w:r>
            <w:r w:rsidR="00541394">
              <w:rPr>
                <w:rFonts w:ascii="宋体" w:eastAsiaTheme="minorEastAsia" w:hAnsi="宋体" w:cs="宋体" w:hint="eastAsia"/>
              </w:rPr>
              <w:t>的产排情况如下表所示：</w:t>
            </w:r>
          </w:p>
          <w:p w14:paraId="58DF5BBC" w14:textId="77777777" w:rsidR="00541394" w:rsidRPr="003B67FF" w:rsidRDefault="00541394" w:rsidP="00C2777D">
            <w:pPr>
              <w:tabs>
                <w:tab w:val="left" w:pos="360"/>
              </w:tabs>
              <w:adjustRightInd w:val="0"/>
              <w:snapToGrid w:val="0"/>
              <w:spacing w:line="360" w:lineRule="auto"/>
              <w:jc w:val="center"/>
            </w:pPr>
            <w:r w:rsidRPr="00C42963">
              <w:rPr>
                <w:rFonts w:ascii="Times New Roman" w:eastAsia="宋体" w:hAnsi="宋体" w:cs="Times New Roman"/>
                <w:bCs/>
                <w:sz w:val="24"/>
              </w:rPr>
              <w:t>表</w:t>
            </w:r>
            <w:r>
              <w:rPr>
                <w:rFonts w:ascii="Times New Roman" w:eastAsia="宋体" w:hAnsi="Times New Roman" w:cs="Times New Roman"/>
                <w:bCs/>
                <w:sz w:val="24"/>
              </w:rPr>
              <w:t>5-</w:t>
            </w:r>
            <w:r w:rsidR="00392F64">
              <w:rPr>
                <w:rFonts w:ascii="Times New Roman" w:eastAsia="宋体" w:hAnsi="Times New Roman" w:cs="Times New Roman"/>
                <w:bCs/>
                <w:sz w:val="24"/>
              </w:rPr>
              <w:t>3</w:t>
            </w:r>
            <w:r w:rsidR="009208C5">
              <w:rPr>
                <w:rFonts w:ascii="Times New Roman" w:eastAsia="宋体" w:hAnsi="Times New Roman" w:cs="Times New Roman" w:hint="eastAsia"/>
                <w:bCs/>
                <w:sz w:val="24"/>
              </w:rPr>
              <w:t>有机</w:t>
            </w:r>
            <w:r>
              <w:rPr>
                <w:rFonts w:ascii="Times New Roman" w:eastAsia="宋体" w:hAnsi="宋体" w:cs="Times New Roman" w:hint="eastAsia"/>
                <w:bCs/>
                <w:sz w:val="24"/>
              </w:rPr>
              <w:t>废气产</w:t>
            </w:r>
            <w:r w:rsidR="003B3E6F">
              <w:rPr>
                <w:rFonts w:ascii="Times New Roman" w:eastAsia="宋体" w:hAnsi="宋体" w:cs="Times New Roman" w:hint="eastAsia"/>
                <w:bCs/>
                <w:sz w:val="24"/>
              </w:rPr>
              <w:t>排</w:t>
            </w:r>
            <w:r>
              <w:rPr>
                <w:rFonts w:ascii="Times New Roman" w:eastAsia="宋体" w:hAnsi="宋体" w:cs="Times New Roman" w:hint="eastAsia"/>
                <w:bCs/>
                <w:sz w:val="24"/>
              </w:rPr>
              <w:t>情况一览表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3"/>
              <w:gridCol w:w="1100"/>
              <w:gridCol w:w="1358"/>
              <w:gridCol w:w="1411"/>
              <w:gridCol w:w="1134"/>
              <w:gridCol w:w="1315"/>
              <w:gridCol w:w="1294"/>
            </w:tblGrid>
            <w:tr w:rsidR="006437F4" w:rsidRPr="00D94083" w14:paraId="2930BAEB" w14:textId="77777777" w:rsidTr="000776D6">
              <w:trPr>
                <w:trHeight w:val="397"/>
                <w:jc w:val="center"/>
              </w:trPr>
              <w:tc>
                <w:tcPr>
                  <w:tcW w:w="1223" w:type="dxa"/>
                  <w:vMerge w:val="restart"/>
                  <w:shd w:val="clear" w:color="auto" w:fill="auto"/>
                  <w:noWrap/>
                  <w:vAlign w:val="center"/>
                  <w:hideMark/>
                </w:tcPr>
                <w:p w14:paraId="0BCF0E79" w14:textId="77777777" w:rsidR="006437F4" w:rsidRPr="00D94083" w:rsidRDefault="006437F4" w:rsidP="00C2777D">
                  <w:pPr>
                    <w:widowControl/>
                    <w:spacing w:line="360" w:lineRule="auto"/>
                    <w:jc w:val="center"/>
                    <w:rPr>
                      <w:rFonts w:ascii="Times New Roman" w:hAnsi="Times New Roman" w:cs="Times New Roman"/>
                      <w:b/>
                      <w:bCs/>
                      <w:color w:val="000000"/>
                      <w:kern w:val="0"/>
                    </w:rPr>
                  </w:pPr>
                  <w:r w:rsidRPr="00D94083">
                    <w:rPr>
                      <w:rFonts w:ascii="Times New Roman" w:hAnsi="Times New Roman" w:cs="Times New Roman"/>
                      <w:b/>
                      <w:bCs/>
                      <w:color w:val="000000"/>
                      <w:kern w:val="0"/>
                    </w:rPr>
                    <w:t>污染物</w:t>
                  </w:r>
                </w:p>
              </w:tc>
              <w:tc>
                <w:tcPr>
                  <w:tcW w:w="1100" w:type="dxa"/>
                  <w:vMerge w:val="restart"/>
                  <w:vAlign w:val="center"/>
                </w:tcPr>
                <w:p w14:paraId="216ADCE6" w14:textId="77777777" w:rsidR="006437F4" w:rsidRPr="00D94083" w:rsidRDefault="006437F4" w:rsidP="00C2777D">
                  <w:pPr>
                    <w:widowControl/>
                    <w:spacing w:line="360" w:lineRule="auto"/>
                    <w:jc w:val="center"/>
                    <w:rPr>
                      <w:rFonts w:ascii="Times New Roman" w:hAnsi="Times New Roman" w:cs="Times New Roman"/>
                      <w:b/>
                      <w:bCs/>
                      <w:color w:val="000000"/>
                      <w:kern w:val="0"/>
                    </w:rPr>
                  </w:pPr>
                  <w:r>
                    <w:rPr>
                      <w:rFonts w:ascii="Times New Roman" w:hAnsi="Times New Roman" w:cs="Times New Roman" w:hint="eastAsia"/>
                      <w:b/>
                      <w:bCs/>
                      <w:color w:val="000000"/>
                      <w:kern w:val="0"/>
                    </w:rPr>
                    <w:t>风量（</w:t>
                  </w:r>
                  <w:r>
                    <w:rPr>
                      <w:rFonts w:ascii="Times New Roman" w:hAnsi="Times New Roman" w:cs="Times New Roman" w:hint="eastAsia"/>
                      <w:b/>
                      <w:bCs/>
                      <w:color w:val="000000"/>
                      <w:kern w:val="0"/>
                    </w:rPr>
                    <w:t>m</w:t>
                  </w:r>
                  <w:r>
                    <w:rPr>
                      <w:rFonts w:ascii="Times New Roman" w:hAnsi="Times New Roman" w:cs="Times New Roman"/>
                      <w:b/>
                      <w:bCs/>
                      <w:color w:val="000000"/>
                      <w:kern w:val="0"/>
                      <w:vertAlign w:val="superscript"/>
                    </w:rPr>
                    <w:t>3</w:t>
                  </w:r>
                  <w:r>
                    <w:rPr>
                      <w:rFonts w:ascii="Times New Roman" w:hAnsi="Times New Roman" w:cs="Times New Roman"/>
                      <w:b/>
                      <w:bCs/>
                      <w:color w:val="000000"/>
                      <w:kern w:val="0"/>
                    </w:rPr>
                    <w:t>/h</w:t>
                  </w:r>
                  <w:r>
                    <w:rPr>
                      <w:rFonts w:ascii="Times New Roman" w:hAnsi="Times New Roman" w:cs="Times New Roman" w:hint="eastAsia"/>
                      <w:b/>
                      <w:bCs/>
                      <w:color w:val="000000"/>
                      <w:kern w:val="0"/>
                    </w:rPr>
                    <w:t>）</w:t>
                  </w:r>
                </w:p>
              </w:tc>
              <w:tc>
                <w:tcPr>
                  <w:tcW w:w="2769" w:type="dxa"/>
                  <w:gridSpan w:val="2"/>
                  <w:shd w:val="clear" w:color="auto" w:fill="auto"/>
                  <w:noWrap/>
                  <w:vAlign w:val="center"/>
                  <w:hideMark/>
                </w:tcPr>
                <w:p w14:paraId="1BA92C16" w14:textId="77777777" w:rsidR="006437F4" w:rsidRPr="00D94083" w:rsidRDefault="006437F4" w:rsidP="00C2777D">
                  <w:pPr>
                    <w:widowControl/>
                    <w:spacing w:line="360" w:lineRule="auto"/>
                    <w:jc w:val="center"/>
                    <w:rPr>
                      <w:rFonts w:ascii="Times New Roman" w:hAnsi="Times New Roman" w:cs="Times New Roman"/>
                      <w:b/>
                      <w:bCs/>
                      <w:color w:val="000000"/>
                      <w:kern w:val="0"/>
                    </w:rPr>
                  </w:pPr>
                  <w:r w:rsidRPr="00D94083">
                    <w:rPr>
                      <w:rFonts w:ascii="Times New Roman" w:hAnsi="Times New Roman" w:cs="Times New Roman"/>
                      <w:b/>
                      <w:bCs/>
                      <w:color w:val="000000"/>
                      <w:kern w:val="0"/>
                    </w:rPr>
                    <w:t>产污情况</w:t>
                  </w:r>
                </w:p>
              </w:tc>
              <w:tc>
                <w:tcPr>
                  <w:tcW w:w="2449" w:type="dxa"/>
                  <w:gridSpan w:val="2"/>
                  <w:shd w:val="clear" w:color="auto" w:fill="auto"/>
                  <w:noWrap/>
                  <w:vAlign w:val="center"/>
                </w:tcPr>
                <w:p w14:paraId="440D1B3D" w14:textId="77777777" w:rsidR="006437F4" w:rsidRPr="00D94083" w:rsidRDefault="006437F4" w:rsidP="00C2777D">
                  <w:pPr>
                    <w:widowControl/>
                    <w:spacing w:line="360" w:lineRule="auto"/>
                    <w:jc w:val="center"/>
                    <w:rPr>
                      <w:rFonts w:ascii="Times New Roman" w:hAnsi="Times New Roman" w:cs="Times New Roman"/>
                      <w:b/>
                      <w:bCs/>
                      <w:color w:val="000000"/>
                      <w:kern w:val="0"/>
                    </w:rPr>
                  </w:pPr>
                  <w:r>
                    <w:rPr>
                      <w:rFonts w:ascii="Times New Roman" w:hAnsi="Times New Roman" w:cs="Times New Roman" w:hint="eastAsia"/>
                      <w:b/>
                      <w:bCs/>
                      <w:color w:val="000000"/>
                      <w:kern w:val="0"/>
                    </w:rPr>
                    <w:t>排污情况</w:t>
                  </w:r>
                </w:p>
              </w:tc>
              <w:tc>
                <w:tcPr>
                  <w:tcW w:w="1294" w:type="dxa"/>
                  <w:vMerge w:val="restart"/>
                  <w:vAlign w:val="center"/>
                </w:tcPr>
                <w:p w14:paraId="45DAC56E" w14:textId="77777777" w:rsidR="006437F4" w:rsidRDefault="006437F4" w:rsidP="00C2777D">
                  <w:pPr>
                    <w:widowControl/>
                    <w:spacing w:line="360" w:lineRule="auto"/>
                    <w:jc w:val="center"/>
                    <w:rPr>
                      <w:rFonts w:ascii="Times New Roman" w:hAnsi="Times New Roman" w:cs="Times New Roman"/>
                      <w:b/>
                      <w:bCs/>
                      <w:color w:val="000000"/>
                      <w:kern w:val="0"/>
                    </w:rPr>
                  </w:pPr>
                  <w:r>
                    <w:rPr>
                      <w:rFonts w:ascii="Times New Roman" w:hAnsi="Times New Roman" w:cs="Times New Roman" w:hint="eastAsia"/>
                      <w:b/>
                      <w:bCs/>
                      <w:color w:val="000000"/>
                      <w:kern w:val="0"/>
                    </w:rPr>
                    <w:t>标准值</w:t>
                  </w:r>
                </w:p>
                <w:p w14:paraId="74D4F7BB" w14:textId="77777777" w:rsidR="000776D6" w:rsidRDefault="000776D6" w:rsidP="00C2777D">
                  <w:pPr>
                    <w:widowControl/>
                    <w:spacing w:line="360" w:lineRule="auto"/>
                    <w:jc w:val="center"/>
                    <w:rPr>
                      <w:rFonts w:ascii="Times New Roman" w:hAnsi="Times New Roman" w:cs="Times New Roman"/>
                      <w:b/>
                      <w:bCs/>
                      <w:color w:val="000000"/>
                      <w:kern w:val="0"/>
                    </w:rPr>
                  </w:pPr>
                  <w:r>
                    <w:rPr>
                      <w:rFonts w:ascii="Times New Roman" w:hAnsi="Times New Roman" w:cs="Times New Roman" w:hint="eastAsia"/>
                      <w:b/>
                      <w:bCs/>
                      <w:color w:val="000000"/>
                      <w:kern w:val="0"/>
                    </w:rPr>
                    <w:t>（</w:t>
                  </w:r>
                  <w:r>
                    <w:rPr>
                      <w:rFonts w:ascii="Times New Roman" w:hAnsi="Times New Roman" w:cs="Times New Roman" w:hint="eastAsia"/>
                      <w:b/>
                      <w:bCs/>
                      <w:color w:val="000000"/>
                      <w:kern w:val="0"/>
                    </w:rPr>
                    <w:t>m</w:t>
                  </w:r>
                  <w:r>
                    <w:rPr>
                      <w:rFonts w:ascii="Times New Roman" w:hAnsi="Times New Roman" w:cs="Times New Roman"/>
                      <w:b/>
                      <w:bCs/>
                      <w:color w:val="000000"/>
                      <w:kern w:val="0"/>
                    </w:rPr>
                    <w:t>g</w:t>
                  </w:r>
                  <w:r w:rsidRPr="007F7E7B">
                    <w:rPr>
                      <w:rFonts w:ascii="Times New Roman" w:hAnsi="Times New Roman" w:cs="Times New Roman" w:hint="eastAsia"/>
                      <w:b/>
                      <w:bCs/>
                      <w:color w:val="000000"/>
                      <w:kern w:val="0"/>
                    </w:rPr>
                    <w:t>/</w:t>
                  </w:r>
                  <w:r>
                    <w:rPr>
                      <w:rFonts w:ascii="Times New Roman" w:hAnsi="Times New Roman" w:cs="Times New Roman" w:hint="eastAsia"/>
                      <w:b/>
                      <w:bCs/>
                      <w:color w:val="000000"/>
                      <w:kern w:val="0"/>
                    </w:rPr>
                    <w:t xml:space="preserve"> m</w:t>
                  </w:r>
                  <w:r>
                    <w:rPr>
                      <w:rFonts w:ascii="Times New Roman" w:hAnsi="Times New Roman" w:cs="Times New Roman"/>
                      <w:b/>
                      <w:bCs/>
                      <w:color w:val="000000"/>
                      <w:kern w:val="0"/>
                      <w:vertAlign w:val="superscript"/>
                    </w:rPr>
                    <w:t>3</w:t>
                  </w:r>
                  <w:r>
                    <w:rPr>
                      <w:rFonts w:ascii="Times New Roman" w:hAnsi="Times New Roman" w:cs="Times New Roman" w:hint="eastAsia"/>
                      <w:b/>
                      <w:bCs/>
                      <w:color w:val="000000"/>
                      <w:kern w:val="0"/>
                    </w:rPr>
                    <w:t>）</w:t>
                  </w:r>
                </w:p>
              </w:tc>
            </w:tr>
            <w:tr w:rsidR="006437F4" w:rsidRPr="00D94083" w14:paraId="338E97C3" w14:textId="77777777" w:rsidTr="000776D6">
              <w:trPr>
                <w:trHeight w:val="397"/>
                <w:jc w:val="center"/>
              </w:trPr>
              <w:tc>
                <w:tcPr>
                  <w:tcW w:w="1223" w:type="dxa"/>
                  <w:vMerge/>
                  <w:shd w:val="clear" w:color="auto" w:fill="auto"/>
                  <w:noWrap/>
                  <w:vAlign w:val="center"/>
                </w:tcPr>
                <w:p w14:paraId="4D7F981F" w14:textId="77777777" w:rsidR="006437F4" w:rsidRPr="00D94083" w:rsidRDefault="006437F4" w:rsidP="00C2777D">
                  <w:pPr>
                    <w:widowControl/>
                    <w:spacing w:line="360" w:lineRule="auto"/>
                    <w:jc w:val="center"/>
                    <w:rPr>
                      <w:rFonts w:ascii="Times New Roman" w:hAnsi="Times New Roman" w:cs="Times New Roman"/>
                      <w:color w:val="000000"/>
                      <w:kern w:val="0"/>
                    </w:rPr>
                  </w:pPr>
                </w:p>
              </w:tc>
              <w:tc>
                <w:tcPr>
                  <w:tcW w:w="1100" w:type="dxa"/>
                  <w:vMerge/>
                  <w:vAlign w:val="center"/>
                </w:tcPr>
                <w:p w14:paraId="32FBB36E" w14:textId="77777777" w:rsidR="006437F4" w:rsidRPr="00D94083" w:rsidRDefault="006437F4" w:rsidP="00C2777D">
                  <w:pPr>
                    <w:widowControl/>
                    <w:spacing w:line="360" w:lineRule="auto"/>
                    <w:jc w:val="center"/>
                    <w:rPr>
                      <w:rFonts w:ascii="Times New Roman" w:hAnsi="Times New Roman" w:cs="Times New Roman"/>
                      <w:b/>
                      <w:bCs/>
                      <w:color w:val="000000"/>
                      <w:kern w:val="0"/>
                    </w:rPr>
                  </w:pPr>
                </w:p>
              </w:tc>
              <w:tc>
                <w:tcPr>
                  <w:tcW w:w="1358" w:type="dxa"/>
                  <w:shd w:val="clear" w:color="auto" w:fill="auto"/>
                  <w:noWrap/>
                  <w:vAlign w:val="center"/>
                </w:tcPr>
                <w:p w14:paraId="7D1F5873" w14:textId="77777777" w:rsidR="006437F4" w:rsidRPr="00D94083" w:rsidRDefault="006437F4" w:rsidP="00C2777D">
                  <w:pPr>
                    <w:widowControl/>
                    <w:spacing w:line="360" w:lineRule="auto"/>
                    <w:jc w:val="center"/>
                    <w:rPr>
                      <w:rFonts w:ascii="Times New Roman" w:hAnsi="Times New Roman" w:cs="Times New Roman"/>
                      <w:b/>
                      <w:bCs/>
                      <w:color w:val="000000"/>
                      <w:kern w:val="0"/>
                    </w:rPr>
                  </w:pPr>
                  <w:r w:rsidRPr="00D94083">
                    <w:rPr>
                      <w:rFonts w:ascii="Times New Roman" w:hAnsi="Times New Roman" w:cs="Times New Roman"/>
                      <w:b/>
                      <w:bCs/>
                      <w:color w:val="000000"/>
                      <w:kern w:val="0"/>
                    </w:rPr>
                    <w:t>产生量</w:t>
                  </w:r>
                  <w:r>
                    <w:rPr>
                      <w:rFonts w:ascii="Times New Roman" w:hAnsi="Times New Roman" w:cs="Times New Roman" w:hint="eastAsia"/>
                      <w:b/>
                      <w:bCs/>
                      <w:color w:val="000000"/>
                      <w:kern w:val="0"/>
                    </w:rPr>
                    <w:t>（</w:t>
                  </w:r>
                  <w:r>
                    <w:rPr>
                      <w:rFonts w:ascii="Times New Roman" w:hAnsi="Times New Roman" w:cs="Times New Roman" w:hint="eastAsia"/>
                      <w:b/>
                      <w:bCs/>
                      <w:color w:val="000000"/>
                      <w:kern w:val="0"/>
                    </w:rPr>
                    <w:t>t</w:t>
                  </w:r>
                  <w:r>
                    <w:rPr>
                      <w:rFonts w:ascii="Times New Roman" w:hAnsi="Times New Roman" w:cs="Times New Roman"/>
                      <w:b/>
                      <w:bCs/>
                      <w:color w:val="000000"/>
                      <w:kern w:val="0"/>
                    </w:rPr>
                    <w:t>/a</w:t>
                  </w:r>
                  <w:r>
                    <w:rPr>
                      <w:rFonts w:ascii="Times New Roman" w:hAnsi="Times New Roman" w:cs="Times New Roman" w:hint="eastAsia"/>
                      <w:b/>
                      <w:bCs/>
                      <w:color w:val="000000"/>
                      <w:kern w:val="0"/>
                    </w:rPr>
                    <w:t>）</w:t>
                  </w:r>
                </w:p>
              </w:tc>
              <w:tc>
                <w:tcPr>
                  <w:tcW w:w="1411" w:type="dxa"/>
                  <w:shd w:val="clear" w:color="auto" w:fill="auto"/>
                  <w:noWrap/>
                  <w:vAlign w:val="center"/>
                </w:tcPr>
                <w:p w14:paraId="36913DA5" w14:textId="77777777" w:rsidR="006437F4" w:rsidRDefault="006437F4" w:rsidP="00C2777D">
                  <w:pPr>
                    <w:widowControl/>
                    <w:spacing w:line="360" w:lineRule="auto"/>
                    <w:jc w:val="center"/>
                    <w:rPr>
                      <w:rFonts w:ascii="Times New Roman" w:hAnsi="Times New Roman" w:cs="Times New Roman"/>
                      <w:b/>
                      <w:bCs/>
                      <w:color w:val="000000"/>
                      <w:kern w:val="0"/>
                    </w:rPr>
                  </w:pPr>
                  <w:r>
                    <w:rPr>
                      <w:rFonts w:ascii="Times New Roman" w:hAnsi="Times New Roman" w:cs="Times New Roman" w:hint="eastAsia"/>
                      <w:b/>
                      <w:bCs/>
                      <w:color w:val="000000"/>
                      <w:kern w:val="0"/>
                    </w:rPr>
                    <w:t>产生浓度</w:t>
                  </w:r>
                </w:p>
                <w:p w14:paraId="7CF6C52B" w14:textId="77777777" w:rsidR="006437F4" w:rsidRPr="00D94083" w:rsidRDefault="006437F4" w:rsidP="00C2777D">
                  <w:pPr>
                    <w:widowControl/>
                    <w:spacing w:line="360" w:lineRule="auto"/>
                    <w:jc w:val="center"/>
                    <w:rPr>
                      <w:rFonts w:ascii="Times New Roman" w:hAnsi="Times New Roman" w:cs="Times New Roman"/>
                      <w:b/>
                      <w:bCs/>
                      <w:color w:val="000000"/>
                      <w:kern w:val="0"/>
                    </w:rPr>
                  </w:pPr>
                  <w:r>
                    <w:rPr>
                      <w:rFonts w:ascii="Times New Roman" w:hAnsi="Times New Roman" w:cs="Times New Roman" w:hint="eastAsia"/>
                      <w:b/>
                      <w:bCs/>
                      <w:color w:val="000000"/>
                      <w:kern w:val="0"/>
                    </w:rPr>
                    <w:t>（</w:t>
                  </w:r>
                  <w:r>
                    <w:rPr>
                      <w:rFonts w:ascii="Times New Roman" w:hAnsi="Times New Roman" w:cs="Times New Roman" w:hint="eastAsia"/>
                      <w:b/>
                      <w:bCs/>
                      <w:color w:val="000000"/>
                      <w:kern w:val="0"/>
                    </w:rPr>
                    <w:t>m</w:t>
                  </w:r>
                  <w:r>
                    <w:rPr>
                      <w:rFonts w:ascii="Times New Roman" w:hAnsi="Times New Roman" w:cs="Times New Roman"/>
                      <w:b/>
                      <w:bCs/>
                      <w:color w:val="000000"/>
                      <w:kern w:val="0"/>
                    </w:rPr>
                    <w:t>g</w:t>
                  </w:r>
                  <w:r w:rsidRPr="007F7E7B">
                    <w:rPr>
                      <w:rFonts w:ascii="Times New Roman" w:hAnsi="Times New Roman" w:cs="Times New Roman" w:hint="eastAsia"/>
                      <w:b/>
                      <w:bCs/>
                      <w:color w:val="000000"/>
                      <w:kern w:val="0"/>
                    </w:rPr>
                    <w:t>/</w:t>
                  </w:r>
                  <w:r>
                    <w:rPr>
                      <w:rFonts w:ascii="Times New Roman" w:hAnsi="Times New Roman" w:cs="Times New Roman" w:hint="eastAsia"/>
                      <w:b/>
                      <w:bCs/>
                      <w:color w:val="000000"/>
                      <w:kern w:val="0"/>
                    </w:rPr>
                    <w:t xml:space="preserve"> m</w:t>
                  </w:r>
                  <w:r>
                    <w:rPr>
                      <w:rFonts w:ascii="Times New Roman" w:hAnsi="Times New Roman" w:cs="Times New Roman"/>
                      <w:b/>
                      <w:bCs/>
                      <w:color w:val="000000"/>
                      <w:kern w:val="0"/>
                      <w:vertAlign w:val="superscript"/>
                    </w:rPr>
                    <w:t>3</w:t>
                  </w:r>
                  <w:r>
                    <w:rPr>
                      <w:rFonts w:ascii="Times New Roman" w:hAnsi="Times New Roman" w:cs="Times New Roman" w:hint="eastAsia"/>
                      <w:b/>
                      <w:bCs/>
                      <w:color w:val="000000"/>
                      <w:kern w:val="0"/>
                    </w:rPr>
                    <w:t>）</w:t>
                  </w:r>
                </w:p>
              </w:tc>
              <w:tc>
                <w:tcPr>
                  <w:tcW w:w="1134" w:type="dxa"/>
                  <w:shd w:val="clear" w:color="auto" w:fill="auto"/>
                  <w:noWrap/>
                  <w:vAlign w:val="center"/>
                </w:tcPr>
                <w:p w14:paraId="21F707D9" w14:textId="77777777" w:rsidR="006437F4" w:rsidRDefault="006437F4" w:rsidP="00C2777D">
                  <w:pPr>
                    <w:widowControl/>
                    <w:spacing w:line="360" w:lineRule="auto"/>
                    <w:jc w:val="center"/>
                    <w:rPr>
                      <w:rFonts w:ascii="Times New Roman" w:hAnsi="Times New Roman" w:cs="Times New Roman"/>
                      <w:b/>
                      <w:bCs/>
                      <w:color w:val="000000"/>
                      <w:kern w:val="0"/>
                    </w:rPr>
                  </w:pPr>
                  <w:r>
                    <w:rPr>
                      <w:rFonts w:ascii="Times New Roman" w:hAnsi="Times New Roman" w:cs="Times New Roman" w:hint="eastAsia"/>
                      <w:b/>
                      <w:bCs/>
                      <w:color w:val="000000"/>
                      <w:kern w:val="0"/>
                    </w:rPr>
                    <w:t>排放</w:t>
                  </w:r>
                  <w:r w:rsidRPr="00D94083">
                    <w:rPr>
                      <w:rFonts w:ascii="Times New Roman" w:hAnsi="Times New Roman" w:cs="Times New Roman"/>
                      <w:b/>
                      <w:bCs/>
                      <w:color w:val="000000"/>
                      <w:kern w:val="0"/>
                    </w:rPr>
                    <w:t>量</w:t>
                  </w:r>
                </w:p>
                <w:p w14:paraId="1CF4C1D0" w14:textId="77777777" w:rsidR="006437F4" w:rsidRPr="00D94083" w:rsidRDefault="006437F4" w:rsidP="00C2777D">
                  <w:pPr>
                    <w:widowControl/>
                    <w:spacing w:line="360" w:lineRule="auto"/>
                    <w:jc w:val="center"/>
                    <w:rPr>
                      <w:rFonts w:ascii="Times New Roman" w:hAnsi="Times New Roman" w:cs="Times New Roman"/>
                      <w:b/>
                      <w:bCs/>
                      <w:color w:val="000000"/>
                      <w:kern w:val="0"/>
                    </w:rPr>
                  </w:pPr>
                  <w:r>
                    <w:rPr>
                      <w:rFonts w:ascii="Times New Roman" w:hAnsi="Times New Roman" w:cs="Times New Roman" w:hint="eastAsia"/>
                      <w:b/>
                      <w:bCs/>
                      <w:color w:val="000000"/>
                      <w:kern w:val="0"/>
                    </w:rPr>
                    <w:t>（</w:t>
                  </w:r>
                  <w:r>
                    <w:rPr>
                      <w:rFonts w:ascii="Times New Roman" w:hAnsi="Times New Roman" w:cs="Times New Roman" w:hint="eastAsia"/>
                      <w:b/>
                      <w:bCs/>
                      <w:color w:val="000000"/>
                      <w:kern w:val="0"/>
                    </w:rPr>
                    <w:t>t</w:t>
                  </w:r>
                  <w:r>
                    <w:rPr>
                      <w:rFonts w:ascii="Times New Roman" w:hAnsi="Times New Roman" w:cs="Times New Roman"/>
                      <w:b/>
                      <w:bCs/>
                      <w:color w:val="000000"/>
                      <w:kern w:val="0"/>
                    </w:rPr>
                    <w:t>/a</w:t>
                  </w:r>
                  <w:r>
                    <w:rPr>
                      <w:rFonts w:ascii="Times New Roman" w:hAnsi="Times New Roman" w:cs="Times New Roman" w:hint="eastAsia"/>
                      <w:b/>
                      <w:bCs/>
                      <w:color w:val="000000"/>
                      <w:kern w:val="0"/>
                    </w:rPr>
                    <w:t>）</w:t>
                  </w:r>
                </w:p>
              </w:tc>
              <w:tc>
                <w:tcPr>
                  <w:tcW w:w="1315" w:type="dxa"/>
                  <w:vAlign w:val="center"/>
                </w:tcPr>
                <w:p w14:paraId="74BC01F4" w14:textId="77777777" w:rsidR="006437F4" w:rsidRDefault="006437F4" w:rsidP="00C2777D">
                  <w:pPr>
                    <w:widowControl/>
                    <w:spacing w:line="360" w:lineRule="auto"/>
                    <w:jc w:val="center"/>
                    <w:rPr>
                      <w:rFonts w:ascii="Times New Roman" w:hAnsi="Times New Roman" w:cs="Times New Roman"/>
                      <w:b/>
                      <w:bCs/>
                      <w:color w:val="000000"/>
                      <w:kern w:val="0"/>
                    </w:rPr>
                  </w:pPr>
                  <w:r>
                    <w:rPr>
                      <w:rFonts w:ascii="Times New Roman" w:hAnsi="Times New Roman" w:cs="Times New Roman" w:hint="eastAsia"/>
                      <w:b/>
                      <w:bCs/>
                      <w:color w:val="000000"/>
                      <w:kern w:val="0"/>
                    </w:rPr>
                    <w:t>排放浓度</w:t>
                  </w:r>
                </w:p>
                <w:p w14:paraId="6BA3F316" w14:textId="77777777" w:rsidR="006437F4" w:rsidRPr="00D94083" w:rsidRDefault="006437F4" w:rsidP="00C2777D">
                  <w:pPr>
                    <w:widowControl/>
                    <w:spacing w:line="360" w:lineRule="auto"/>
                    <w:jc w:val="center"/>
                    <w:rPr>
                      <w:rFonts w:ascii="Times New Roman" w:hAnsi="Times New Roman" w:cs="Times New Roman"/>
                      <w:b/>
                      <w:bCs/>
                      <w:color w:val="000000"/>
                      <w:kern w:val="0"/>
                    </w:rPr>
                  </w:pPr>
                  <w:r>
                    <w:rPr>
                      <w:rFonts w:ascii="Times New Roman" w:hAnsi="Times New Roman" w:cs="Times New Roman" w:hint="eastAsia"/>
                      <w:b/>
                      <w:bCs/>
                      <w:color w:val="000000"/>
                      <w:kern w:val="0"/>
                    </w:rPr>
                    <w:t>（</w:t>
                  </w:r>
                  <w:r>
                    <w:rPr>
                      <w:rFonts w:ascii="Times New Roman" w:hAnsi="Times New Roman" w:cs="Times New Roman" w:hint="eastAsia"/>
                      <w:b/>
                      <w:bCs/>
                      <w:color w:val="000000"/>
                      <w:kern w:val="0"/>
                    </w:rPr>
                    <w:t>m</w:t>
                  </w:r>
                  <w:r>
                    <w:rPr>
                      <w:rFonts w:ascii="Times New Roman" w:hAnsi="Times New Roman" w:cs="Times New Roman"/>
                      <w:b/>
                      <w:bCs/>
                      <w:color w:val="000000"/>
                      <w:kern w:val="0"/>
                    </w:rPr>
                    <w:t>g</w:t>
                  </w:r>
                  <w:r w:rsidRPr="007F7E7B">
                    <w:rPr>
                      <w:rFonts w:ascii="Times New Roman" w:hAnsi="Times New Roman" w:cs="Times New Roman" w:hint="eastAsia"/>
                      <w:b/>
                      <w:bCs/>
                      <w:color w:val="000000"/>
                      <w:kern w:val="0"/>
                    </w:rPr>
                    <w:t>/</w:t>
                  </w:r>
                  <w:r>
                    <w:rPr>
                      <w:rFonts w:ascii="Times New Roman" w:hAnsi="Times New Roman" w:cs="Times New Roman" w:hint="eastAsia"/>
                      <w:b/>
                      <w:bCs/>
                      <w:color w:val="000000"/>
                      <w:kern w:val="0"/>
                    </w:rPr>
                    <w:t xml:space="preserve"> m</w:t>
                  </w:r>
                  <w:r>
                    <w:rPr>
                      <w:rFonts w:ascii="Times New Roman" w:hAnsi="Times New Roman" w:cs="Times New Roman"/>
                      <w:b/>
                      <w:bCs/>
                      <w:color w:val="000000"/>
                      <w:kern w:val="0"/>
                      <w:vertAlign w:val="superscript"/>
                    </w:rPr>
                    <w:t>3</w:t>
                  </w:r>
                  <w:r>
                    <w:rPr>
                      <w:rFonts w:ascii="Times New Roman" w:hAnsi="Times New Roman" w:cs="Times New Roman" w:hint="eastAsia"/>
                      <w:b/>
                      <w:bCs/>
                      <w:color w:val="000000"/>
                      <w:kern w:val="0"/>
                    </w:rPr>
                    <w:t>）</w:t>
                  </w:r>
                </w:p>
              </w:tc>
              <w:tc>
                <w:tcPr>
                  <w:tcW w:w="1294" w:type="dxa"/>
                  <w:vMerge/>
                </w:tcPr>
                <w:p w14:paraId="0BB1802B" w14:textId="77777777" w:rsidR="006437F4" w:rsidRDefault="006437F4" w:rsidP="00C2777D">
                  <w:pPr>
                    <w:widowControl/>
                    <w:spacing w:line="360" w:lineRule="auto"/>
                    <w:jc w:val="center"/>
                    <w:rPr>
                      <w:rFonts w:ascii="Times New Roman" w:hAnsi="Times New Roman" w:cs="Times New Roman"/>
                      <w:b/>
                      <w:bCs/>
                      <w:color w:val="000000"/>
                      <w:kern w:val="0"/>
                    </w:rPr>
                  </w:pPr>
                </w:p>
              </w:tc>
            </w:tr>
            <w:tr w:rsidR="006437F4" w:rsidRPr="00D94083" w14:paraId="2AC87022" w14:textId="77777777" w:rsidTr="000776D6">
              <w:trPr>
                <w:trHeight w:val="397"/>
                <w:jc w:val="center"/>
              </w:trPr>
              <w:tc>
                <w:tcPr>
                  <w:tcW w:w="1223" w:type="dxa"/>
                  <w:shd w:val="clear" w:color="auto" w:fill="auto"/>
                  <w:noWrap/>
                  <w:vAlign w:val="center"/>
                </w:tcPr>
                <w:p w14:paraId="0060D8C7" w14:textId="77777777" w:rsidR="006437F4" w:rsidRPr="00D94083" w:rsidRDefault="006437F4" w:rsidP="00C2777D">
                  <w:pPr>
                    <w:widowControl/>
                    <w:spacing w:line="360" w:lineRule="auto"/>
                    <w:jc w:val="center"/>
                    <w:rPr>
                      <w:rFonts w:ascii="Times New Roman" w:hAnsi="Times New Roman" w:cs="Times New Roman"/>
                      <w:color w:val="000000"/>
                      <w:kern w:val="0"/>
                    </w:rPr>
                  </w:pPr>
                  <w:r>
                    <w:rPr>
                      <w:rFonts w:ascii="Times New Roman" w:hAnsi="Times New Roman" w:cs="Times New Roman" w:hint="eastAsia"/>
                      <w:color w:val="000000"/>
                      <w:kern w:val="0"/>
                    </w:rPr>
                    <w:t>V</w:t>
                  </w:r>
                  <w:r>
                    <w:rPr>
                      <w:rFonts w:ascii="Times New Roman" w:hAnsi="Times New Roman" w:cs="Times New Roman"/>
                      <w:color w:val="000000"/>
                      <w:kern w:val="0"/>
                    </w:rPr>
                    <w:t>OCs</w:t>
                  </w:r>
                </w:p>
              </w:tc>
              <w:tc>
                <w:tcPr>
                  <w:tcW w:w="1100" w:type="dxa"/>
                  <w:vAlign w:val="center"/>
                </w:tcPr>
                <w:p w14:paraId="1E6901F8" w14:textId="77777777" w:rsidR="006437F4" w:rsidRPr="00D94083" w:rsidRDefault="006437F4" w:rsidP="00C2777D">
                  <w:pPr>
                    <w:widowControl/>
                    <w:spacing w:line="360" w:lineRule="auto"/>
                    <w:jc w:val="center"/>
                    <w:rPr>
                      <w:rFonts w:ascii="Times New Roman" w:hAnsi="Times New Roman" w:cs="Times New Roman"/>
                      <w:color w:val="000000"/>
                      <w:kern w:val="0"/>
                    </w:rPr>
                  </w:pPr>
                  <w:r>
                    <w:rPr>
                      <w:rFonts w:ascii="Times New Roman" w:hAnsi="Times New Roman" w:cs="Times New Roman" w:hint="eastAsia"/>
                      <w:color w:val="000000"/>
                      <w:kern w:val="0"/>
                    </w:rPr>
                    <w:t>1</w:t>
                  </w:r>
                  <w:r>
                    <w:rPr>
                      <w:rFonts w:ascii="Times New Roman" w:hAnsi="Times New Roman" w:cs="Times New Roman"/>
                      <w:color w:val="000000"/>
                      <w:kern w:val="0"/>
                    </w:rPr>
                    <w:t>5000</w:t>
                  </w:r>
                </w:p>
              </w:tc>
              <w:tc>
                <w:tcPr>
                  <w:tcW w:w="1358" w:type="dxa"/>
                  <w:shd w:val="clear" w:color="auto" w:fill="auto"/>
                  <w:noWrap/>
                  <w:vAlign w:val="center"/>
                </w:tcPr>
                <w:p w14:paraId="3D7D38FF" w14:textId="77777777" w:rsidR="006437F4" w:rsidRPr="00D94083" w:rsidRDefault="006437F4" w:rsidP="00C2777D">
                  <w:pPr>
                    <w:widowControl/>
                    <w:spacing w:line="360" w:lineRule="auto"/>
                    <w:jc w:val="center"/>
                    <w:rPr>
                      <w:rFonts w:ascii="Times New Roman" w:hAnsi="Times New Roman" w:cs="Times New Roman"/>
                      <w:color w:val="000000"/>
                      <w:kern w:val="0"/>
                    </w:rPr>
                  </w:pPr>
                  <w:r>
                    <w:rPr>
                      <w:rFonts w:ascii="Times New Roman" w:hAnsi="Times New Roman" w:cs="Times New Roman" w:hint="eastAsia"/>
                      <w:color w:val="000000"/>
                      <w:kern w:val="0"/>
                    </w:rPr>
                    <w:t>0</w:t>
                  </w:r>
                  <w:r>
                    <w:rPr>
                      <w:rFonts w:ascii="Times New Roman" w:hAnsi="Times New Roman" w:cs="Times New Roman"/>
                      <w:color w:val="000000"/>
                      <w:kern w:val="0"/>
                    </w:rPr>
                    <w:t>.277</w:t>
                  </w:r>
                </w:p>
              </w:tc>
              <w:tc>
                <w:tcPr>
                  <w:tcW w:w="1411" w:type="dxa"/>
                  <w:shd w:val="clear" w:color="auto" w:fill="auto"/>
                  <w:noWrap/>
                  <w:vAlign w:val="center"/>
                </w:tcPr>
                <w:p w14:paraId="080075D1" w14:textId="77777777" w:rsidR="006437F4" w:rsidRPr="00D94083" w:rsidRDefault="006437F4" w:rsidP="00C2777D">
                  <w:pPr>
                    <w:widowControl/>
                    <w:spacing w:line="360" w:lineRule="auto"/>
                    <w:jc w:val="center"/>
                    <w:rPr>
                      <w:rFonts w:ascii="Times New Roman" w:hAnsi="Times New Roman" w:cs="Times New Roman"/>
                      <w:color w:val="000000"/>
                      <w:kern w:val="0"/>
                    </w:rPr>
                  </w:pPr>
                  <w:r>
                    <w:rPr>
                      <w:rFonts w:ascii="Times New Roman" w:hAnsi="Times New Roman" w:cs="Times New Roman" w:hint="eastAsia"/>
                      <w:color w:val="000000"/>
                      <w:kern w:val="0"/>
                    </w:rPr>
                    <w:t>7</w:t>
                  </w:r>
                  <w:r>
                    <w:rPr>
                      <w:rFonts w:ascii="Times New Roman" w:hAnsi="Times New Roman" w:cs="Times New Roman"/>
                      <w:color w:val="000000"/>
                      <w:kern w:val="0"/>
                    </w:rPr>
                    <w:t>.7</w:t>
                  </w:r>
                </w:p>
              </w:tc>
              <w:tc>
                <w:tcPr>
                  <w:tcW w:w="1134" w:type="dxa"/>
                  <w:shd w:val="clear" w:color="auto" w:fill="auto"/>
                  <w:noWrap/>
                  <w:vAlign w:val="center"/>
                </w:tcPr>
                <w:p w14:paraId="14B48AFA" w14:textId="77777777" w:rsidR="006437F4" w:rsidRPr="00D94083" w:rsidRDefault="006437F4" w:rsidP="00C2777D">
                  <w:pPr>
                    <w:widowControl/>
                    <w:spacing w:line="360" w:lineRule="auto"/>
                    <w:jc w:val="center"/>
                    <w:rPr>
                      <w:rFonts w:ascii="Times New Roman" w:hAnsi="Times New Roman" w:cs="Times New Roman"/>
                      <w:color w:val="000000"/>
                      <w:kern w:val="0"/>
                    </w:rPr>
                  </w:pPr>
                  <w:r>
                    <w:rPr>
                      <w:rFonts w:ascii="Times New Roman" w:hAnsi="Times New Roman" w:cs="Times New Roman" w:hint="eastAsia"/>
                      <w:color w:val="000000"/>
                      <w:kern w:val="0"/>
                    </w:rPr>
                    <w:t>0</w:t>
                  </w:r>
                  <w:r>
                    <w:rPr>
                      <w:rFonts w:ascii="Times New Roman" w:hAnsi="Times New Roman" w:cs="Times New Roman"/>
                      <w:color w:val="000000"/>
                      <w:kern w:val="0"/>
                    </w:rPr>
                    <w:t>.055</w:t>
                  </w:r>
                </w:p>
              </w:tc>
              <w:tc>
                <w:tcPr>
                  <w:tcW w:w="1315" w:type="dxa"/>
                  <w:vAlign w:val="center"/>
                </w:tcPr>
                <w:p w14:paraId="6D444733" w14:textId="77777777" w:rsidR="006437F4" w:rsidRPr="00D94083" w:rsidRDefault="006437F4" w:rsidP="00C2777D">
                  <w:pPr>
                    <w:widowControl/>
                    <w:spacing w:line="360" w:lineRule="auto"/>
                    <w:jc w:val="center"/>
                    <w:rPr>
                      <w:rFonts w:ascii="Times New Roman" w:hAnsi="Times New Roman" w:cs="Times New Roman"/>
                      <w:color w:val="000000"/>
                      <w:kern w:val="0"/>
                    </w:rPr>
                  </w:pPr>
                  <w:r>
                    <w:rPr>
                      <w:rFonts w:ascii="Times New Roman" w:hAnsi="Times New Roman" w:cs="Times New Roman" w:hint="eastAsia"/>
                      <w:color w:val="000000"/>
                      <w:kern w:val="0"/>
                    </w:rPr>
                    <w:t>1</w:t>
                  </w:r>
                  <w:r>
                    <w:rPr>
                      <w:rFonts w:ascii="Times New Roman" w:hAnsi="Times New Roman" w:cs="Times New Roman"/>
                      <w:color w:val="000000"/>
                      <w:kern w:val="0"/>
                    </w:rPr>
                    <w:t>.54</w:t>
                  </w:r>
                </w:p>
              </w:tc>
              <w:tc>
                <w:tcPr>
                  <w:tcW w:w="1294" w:type="dxa"/>
                </w:tcPr>
                <w:p w14:paraId="6F6C5A13" w14:textId="77777777" w:rsidR="006437F4" w:rsidRDefault="000776D6" w:rsidP="00C2777D">
                  <w:pPr>
                    <w:widowControl/>
                    <w:spacing w:line="360" w:lineRule="auto"/>
                    <w:jc w:val="center"/>
                    <w:rPr>
                      <w:rFonts w:ascii="Times New Roman" w:hAnsi="Times New Roman" w:cs="Times New Roman"/>
                      <w:color w:val="000000"/>
                      <w:kern w:val="0"/>
                    </w:rPr>
                  </w:pPr>
                  <w:r>
                    <w:rPr>
                      <w:rFonts w:ascii="Times New Roman" w:hAnsi="Times New Roman" w:cs="Times New Roman" w:hint="eastAsia"/>
                      <w:color w:val="000000"/>
                      <w:kern w:val="0"/>
                    </w:rPr>
                    <w:t>5</w:t>
                  </w:r>
                  <w:r>
                    <w:rPr>
                      <w:rFonts w:ascii="Times New Roman" w:hAnsi="Times New Roman" w:cs="Times New Roman"/>
                      <w:color w:val="000000"/>
                      <w:kern w:val="0"/>
                    </w:rPr>
                    <w:t>0</w:t>
                  </w:r>
                </w:p>
              </w:tc>
            </w:tr>
          </w:tbl>
          <w:p w14:paraId="66828B1C" w14:textId="77777777" w:rsidR="007A1FAD" w:rsidRDefault="007A1FAD" w:rsidP="00C2777D">
            <w:pPr>
              <w:pStyle w:val="lh--1"/>
              <w:adjustRightInd w:val="0"/>
              <w:snapToGrid w:val="0"/>
              <w:rPr>
                <w:rFonts w:cs="Times New Roman"/>
              </w:rPr>
            </w:pPr>
            <w:r>
              <w:rPr>
                <w:rFonts w:cs="Times New Roman" w:hint="eastAsia"/>
              </w:rPr>
              <w:t>（</w:t>
            </w:r>
            <w:r>
              <w:rPr>
                <w:rFonts w:cs="Times New Roman"/>
              </w:rPr>
              <w:t>4</w:t>
            </w:r>
            <w:r>
              <w:rPr>
                <w:rFonts w:cs="Times New Roman" w:hint="eastAsia"/>
              </w:rPr>
              <w:t>）</w:t>
            </w:r>
            <w:r>
              <w:rPr>
                <w:rFonts w:hint="eastAsia"/>
              </w:rPr>
              <w:t>焊接烟尘</w:t>
            </w:r>
          </w:p>
          <w:p w14:paraId="391FAB4E" w14:textId="77777777" w:rsidR="007A1FAD" w:rsidRPr="00672356" w:rsidRDefault="007A1FAD" w:rsidP="00C2777D">
            <w:pPr>
              <w:pStyle w:val="lh--1"/>
              <w:rPr>
                <w:rFonts w:cs="Times New Roman"/>
                <w:szCs w:val="22"/>
              </w:rPr>
            </w:pPr>
            <w:r w:rsidRPr="00672356">
              <w:rPr>
                <w:rFonts w:cs="Times New Roman"/>
              </w:rPr>
              <w:t>焊接烟尘由金属及非金属在过热条件下产生的蒸发气体经氧化和冷凝而形成的。焊接烟尘的主要化学成分，取决于焊接材料（焊丝、焊条、焊剂等）和被焊接材料的成分及其蒸发的难易，主要是一些金属氧化物。</w:t>
            </w:r>
            <w:r>
              <w:rPr>
                <w:rFonts w:cs="Times New Roman" w:hint="eastAsia"/>
              </w:rPr>
              <w:t>本项目焊接主要用于船体焊接、预埋</w:t>
            </w:r>
            <w:r>
              <w:rPr>
                <w:rFonts w:cs="Times New Roman" w:hint="eastAsia"/>
              </w:rPr>
              <w:lastRenderedPageBreak/>
              <w:t>件焊接，</w:t>
            </w:r>
            <w:r w:rsidRPr="00672356">
              <w:rPr>
                <w:rFonts w:cs="Times New Roman"/>
              </w:rPr>
              <w:t>焊接</w:t>
            </w:r>
            <w:r>
              <w:rPr>
                <w:rFonts w:cs="Times New Roman" w:hint="eastAsia"/>
              </w:rPr>
              <w:t>主要采用电焊</w:t>
            </w:r>
            <w:r w:rsidRPr="00672356">
              <w:rPr>
                <w:rFonts w:cs="Times New Roman"/>
              </w:rPr>
              <w:t>工艺，焊接材料的发尘量为</w:t>
            </w:r>
            <w:r w:rsidRPr="00672356">
              <w:rPr>
                <w:rFonts w:cs="Times New Roman"/>
              </w:rPr>
              <w:t>6-9g/kg</w:t>
            </w:r>
            <w:r w:rsidRPr="00672356">
              <w:rPr>
                <w:rFonts w:cs="Times New Roman"/>
              </w:rPr>
              <w:t>，本次评价以最大值</w:t>
            </w:r>
            <w:r w:rsidRPr="00672356">
              <w:rPr>
                <w:rFonts w:cs="Times New Roman"/>
              </w:rPr>
              <w:t>9g/kg</w:t>
            </w:r>
            <w:r w:rsidRPr="00672356">
              <w:rPr>
                <w:rFonts w:cs="Times New Roman"/>
              </w:rPr>
              <w:t>计，项目每年消耗焊接材料</w:t>
            </w:r>
            <w:r w:rsidRPr="00672356">
              <w:rPr>
                <w:rFonts w:cs="Times New Roman"/>
              </w:rPr>
              <w:t>5t</w:t>
            </w:r>
            <w:r w:rsidRPr="00672356">
              <w:rPr>
                <w:rFonts w:cs="Times New Roman"/>
              </w:rPr>
              <w:t>，焊接作业时间按</w:t>
            </w:r>
            <w:r w:rsidRPr="00672356">
              <w:rPr>
                <w:rFonts w:cs="Times New Roman"/>
              </w:rPr>
              <w:t>2400h/a</w:t>
            </w:r>
            <w:r w:rsidRPr="00672356">
              <w:rPr>
                <w:rFonts w:cs="Times New Roman"/>
              </w:rPr>
              <w:t>计算，则焊接烟尘产生量为</w:t>
            </w:r>
            <w:r w:rsidRPr="00672356">
              <w:rPr>
                <w:rFonts w:cs="Times New Roman"/>
              </w:rPr>
              <w:t>0.</w:t>
            </w:r>
            <w:r>
              <w:rPr>
                <w:rFonts w:cs="Times New Roman"/>
              </w:rPr>
              <w:t>0</w:t>
            </w:r>
            <w:r w:rsidRPr="00672356">
              <w:rPr>
                <w:rFonts w:cs="Times New Roman"/>
              </w:rPr>
              <w:t>45t/a</w:t>
            </w:r>
            <w:r w:rsidRPr="00672356">
              <w:rPr>
                <w:rFonts w:cs="Times New Roman"/>
              </w:rPr>
              <w:t>，产生速率为</w:t>
            </w:r>
            <w:r w:rsidRPr="00672356">
              <w:rPr>
                <w:rFonts w:cs="Times New Roman"/>
              </w:rPr>
              <w:t>0.</w:t>
            </w:r>
            <w:r>
              <w:rPr>
                <w:rFonts w:cs="Times New Roman"/>
              </w:rPr>
              <w:t>0</w:t>
            </w:r>
            <w:r w:rsidRPr="00672356">
              <w:rPr>
                <w:rFonts w:cs="Times New Roman"/>
              </w:rPr>
              <w:t>1</w:t>
            </w:r>
            <w:r>
              <w:rPr>
                <w:rFonts w:cs="Times New Roman"/>
              </w:rPr>
              <w:t>9</w:t>
            </w:r>
            <w:r w:rsidRPr="00672356">
              <w:rPr>
                <w:rFonts w:cs="Times New Roman"/>
              </w:rPr>
              <w:t>kg/h</w:t>
            </w:r>
            <w:r w:rsidRPr="00672356">
              <w:rPr>
                <w:rFonts w:cs="Times New Roman"/>
              </w:rPr>
              <w:t>。本项目用移动式焊接烟尘净化器收集焊接烟气，收集效率约为</w:t>
            </w:r>
            <w:r w:rsidRPr="00672356">
              <w:rPr>
                <w:rFonts w:cs="Times New Roman"/>
              </w:rPr>
              <w:t>90%</w:t>
            </w:r>
            <w:r w:rsidRPr="00672356">
              <w:rPr>
                <w:rFonts w:cs="Times New Roman"/>
              </w:rPr>
              <w:t>，焊接烟尘净化器对烟气颗粒物的去除率为</w:t>
            </w:r>
            <w:r w:rsidRPr="00672356">
              <w:rPr>
                <w:rFonts w:cs="Times New Roman"/>
              </w:rPr>
              <w:t>90%</w:t>
            </w:r>
            <w:r w:rsidRPr="00672356">
              <w:rPr>
                <w:rFonts w:cs="Times New Roman"/>
              </w:rPr>
              <w:t>，则焊接烟尘无组织排放量为</w:t>
            </w:r>
            <w:r w:rsidRPr="00672356">
              <w:rPr>
                <w:rFonts w:cs="Times New Roman"/>
              </w:rPr>
              <w:t>0.0</w:t>
            </w:r>
            <w:r>
              <w:rPr>
                <w:rFonts w:cs="Times New Roman"/>
              </w:rPr>
              <w:t>0</w:t>
            </w:r>
            <w:r w:rsidRPr="00672356">
              <w:rPr>
                <w:rFonts w:cs="Times New Roman"/>
              </w:rPr>
              <w:t>85t/a</w:t>
            </w:r>
            <w:r w:rsidRPr="00672356">
              <w:rPr>
                <w:rFonts w:cs="Times New Roman"/>
              </w:rPr>
              <w:t>，排放速率为</w:t>
            </w:r>
            <w:r w:rsidRPr="00672356">
              <w:rPr>
                <w:rFonts w:cs="Times New Roman"/>
              </w:rPr>
              <w:t>0.0</w:t>
            </w:r>
            <w:r>
              <w:rPr>
                <w:rFonts w:cs="Times New Roman"/>
              </w:rPr>
              <w:t>0</w:t>
            </w:r>
            <w:r w:rsidRPr="00672356">
              <w:rPr>
                <w:rFonts w:cs="Times New Roman"/>
              </w:rPr>
              <w:t>36kg/h</w:t>
            </w:r>
            <w:r w:rsidRPr="00672356">
              <w:rPr>
                <w:rFonts w:cs="Times New Roman"/>
              </w:rPr>
              <w:t>。</w:t>
            </w:r>
          </w:p>
          <w:p w14:paraId="0EFBAC07" w14:textId="77777777" w:rsidR="007A1FAD" w:rsidRDefault="007A1FAD" w:rsidP="00C2777D">
            <w:pPr>
              <w:pStyle w:val="lh--1"/>
              <w:adjustRightInd w:val="0"/>
              <w:snapToGrid w:val="0"/>
              <w:rPr>
                <w:rFonts w:cs="Times New Roman"/>
              </w:rPr>
            </w:pPr>
            <w:r>
              <w:rPr>
                <w:rFonts w:cs="Times New Roman" w:hint="eastAsia"/>
              </w:rPr>
              <w:t>（</w:t>
            </w:r>
            <w:r>
              <w:rPr>
                <w:rFonts w:cs="Times New Roman"/>
              </w:rPr>
              <w:t>5</w:t>
            </w:r>
            <w:r>
              <w:rPr>
                <w:rFonts w:cs="Times New Roman" w:hint="eastAsia"/>
              </w:rPr>
              <w:t>）</w:t>
            </w:r>
            <w:r w:rsidRPr="004924DD">
              <w:rPr>
                <w:rFonts w:hint="eastAsia"/>
              </w:rPr>
              <w:t>食堂</w:t>
            </w:r>
            <w:r>
              <w:rPr>
                <w:rFonts w:cs="Times New Roman" w:hint="eastAsia"/>
              </w:rPr>
              <w:t>油烟废气</w:t>
            </w:r>
          </w:p>
          <w:p w14:paraId="6803301A" w14:textId="77777777" w:rsidR="007854E3" w:rsidRPr="007A1FAD" w:rsidRDefault="007A1FAD" w:rsidP="00C2777D">
            <w:pPr>
              <w:pStyle w:val="lh--1"/>
              <w:adjustRightInd w:val="0"/>
              <w:snapToGrid w:val="0"/>
            </w:pPr>
            <w:r>
              <w:rPr>
                <w:rFonts w:hint="eastAsia"/>
              </w:rPr>
              <w:t>本项目设有员工食堂为员工提供餐食，员工共有</w:t>
            </w:r>
            <w:r>
              <w:rPr>
                <w:rFonts w:hint="eastAsia"/>
              </w:rPr>
              <w:t>3</w:t>
            </w:r>
            <w:r>
              <w:t>0</w:t>
            </w:r>
            <w:r>
              <w:rPr>
                <w:rFonts w:hint="eastAsia"/>
              </w:rPr>
              <w:t>人，人均食用油消耗量以</w:t>
            </w:r>
            <w:r>
              <w:rPr>
                <w:rFonts w:hint="eastAsia"/>
              </w:rPr>
              <w:t>25g/</w:t>
            </w:r>
            <w:r>
              <w:rPr>
                <w:rFonts w:hint="eastAsia"/>
              </w:rPr>
              <w:t>人</w:t>
            </w:r>
            <w:r>
              <w:rPr>
                <w:rFonts w:cs="Times New Roman"/>
                <w:b/>
              </w:rPr>
              <w:t>·</w:t>
            </w:r>
            <w:r>
              <w:rPr>
                <w:rFonts w:hint="eastAsia"/>
              </w:rPr>
              <w:t>天计，则本项目餐饮食用油消耗量为</w:t>
            </w:r>
            <w:r>
              <w:rPr>
                <w:rFonts w:hint="eastAsia"/>
              </w:rPr>
              <w:t>0.</w:t>
            </w:r>
            <w:r>
              <w:t>225</w:t>
            </w:r>
            <w:r>
              <w:rPr>
                <w:rFonts w:hint="eastAsia"/>
              </w:rPr>
              <w:t>t</w:t>
            </w:r>
            <w:r>
              <w:rPr>
                <w:rFonts w:hint="eastAsia"/>
              </w:rPr>
              <w:t>，做菜时油烟挥发一般为用油量的</w:t>
            </w:r>
            <w:r>
              <w:rPr>
                <w:rFonts w:hint="eastAsia"/>
              </w:rPr>
              <w:t>1%-3%</w:t>
            </w:r>
            <w:r>
              <w:rPr>
                <w:rFonts w:hint="eastAsia"/>
              </w:rPr>
              <w:t>，本次环评以最大量</w:t>
            </w:r>
            <w:r>
              <w:rPr>
                <w:rFonts w:hint="eastAsia"/>
              </w:rPr>
              <w:t>3%</w:t>
            </w:r>
            <w:r>
              <w:rPr>
                <w:rFonts w:hint="eastAsia"/>
              </w:rPr>
              <w:t>计，则油烟产生量为</w:t>
            </w:r>
            <w:r>
              <w:t>6.75</w:t>
            </w:r>
            <w:r>
              <w:rPr>
                <w:rFonts w:hint="eastAsia"/>
              </w:rPr>
              <w:t>kg/a</w:t>
            </w:r>
            <w:r>
              <w:rPr>
                <w:rFonts w:hint="eastAsia"/>
              </w:rPr>
              <w:t>。拟采用高效油烟净化器进行处理，处理效率高达</w:t>
            </w:r>
            <w:r>
              <w:rPr>
                <w:rFonts w:hint="eastAsia"/>
              </w:rPr>
              <w:t>9</w:t>
            </w:r>
            <w:r>
              <w:t>5%</w:t>
            </w:r>
            <w:r>
              <w:rPr>
                <w:rFonts w:hint="eastAsia"/>
              </w:rPr>
              <w:t>，风量</w:t>
            </w:r>
            <w:r>
              <w:t>6000kg/m</w:t>
            </w:r>
            <w:r>
              <w:rPr>
                <w:vertAlign w:val="superscript"/>
              </w:rPr>
              <w:t>3</w:t>
            </w:r>
            <w:r>
              <w:rPr>
                <w:rFonts w:hint="eastAsia"/>
              </w:rPr>
              <w:t>。</w:t>
            </w:r>
            <w:r w:rsidR="009208C5">
              <w:rPr>
                <w:rFonts w:hint="eastAsia"/>
              </w:rPr>
              <w:t>处理后油烟排放量为</w:t>
            </w:r>
            <w:r w:rsidR="007854E3">
              <w:rPr>
                <w:rFonts w:hint="eastAsia"/>
              </w:rPr>
              <w:t>0</w:t>
            </w:r>
            <w:r w:rsidR="007854E3">
              <w:t>.34kg/a</w:t>
            </w:r>
            <w:r w:rsidR="007854E3">
              <w:rPr>
                <w:rFonts w:hint="eastAsia"/>
              </w:rPr>
              <w:t>，排放浓</w:t>
            </w:r>
            <w:r w:rsidR="009A0587">
              <w:rPr>
                <w:noProof/>
              </w:rPr>
              <w:drawing>
                <wp:anchor distT="0" distB="0" distL="114300" distR="114300" simplePos="0" relativeHeight="251667456" behindDoc="0" locked="0" layoutInCell="1" allowOverlap="1" wp14:anchorId="39954719" wp14:editId="2ED55529">
                  <wp:simplePos x="0" y="0"/>
                  <wp:positionH relativeFrom="column">
                    <wp:posOffset>174146</wp:posOffset>
                  </wp:positionH>
                  <wp:positionV relativeFrom="paragraph">
                    <wp:posOffset>232469</wp:posOffset>
                  </wp:positionV>
                  <wp:extent cx="5063705" cy="4226943"/>
                  <wp:effectExtent l="0" t="0" r="3810" b="254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5063705" cy="4226943"/>
                          </a:xfrm>
                          <a:prstGeom prst="rect">
                            <a:avLst/>
                          </a:prstGeom>
                        </pic:spPr>
                      </pic:pic>
                    </a:graphicData>
                  </a:graphic>
                  <wp14:sizeRelH relativeFrom="page">
                    <wp14:pctWidth>0</wp14:pctWidth>
                  </wp14:sizeRelH>
                  <wp14:sizeRelV relativeFrom="page">
                    <wp14:pctHeight>0</wp14:pctHeight>
                  </wp14:sizeRelV>
                </wp:anchor>
              </w:drawing>
            </w:r>
            <w:r w:rsidR="007854E3">
              <w:rPr>
                <w:rFonts w:hint="eastAsia"/>
              </w:rPr>
              <w:t>度</w:t>
            </w:r>
            <w:r w:rsidR="007854E3">
              <w:rPr>
                <w:rFonts w:hint="eastAsia"/>
              </w:rPr>
              <w:t>0</w:t>
            </w:r>
            <w:r w:rsidR="007854E3">
              <w:t>.09mg/m</w:t>
            </w:r>
            <w:r w:rsidR="007854E3">
              <w:rPr>
                <w:vertAlign w:val="superscript"/>
              </w:rPr>
              <w:t>3</w:t>
            </w:r>
            <w:r w:rsidR="007854E3">
              <w:rPr>
                <w:rFonts w:hint="eastAsia"/>
              </w:rPr>
              <w:t>。</w:t>
            </w:r>
          </w:p>
          <w:p w14:paraId="5D59520D" w14:textId="77777777" w:rsidR="006654A8" w:rsidRDefault="006654A8" w:rsidP="00C2777D">
            <w:pPr>
              <w:pStyle w:val="lh--1"/>
            </w:pPr>
          </w:p>
          <w:p w14:paraId="46AD992F" w14:textId="77777777" w:rsidR="006654A8" w:rsidRDefault="006654A8" w:rsidP="00C2777D">
            <w:pPr>
              <w:pStyle w:val="lh--1"/>
            </w:pPr>
          </w:p>
          <w:p w14:paraId="0CDA7F76" w14:textId="77777777" w:rsidR="006654A8" w:rsidRDefault="006654A8" w:rsidP="00C2777D">
            <w:pPr>
              <w:pStyle w:val="lh--1"/>
            </w:pPr>
          </w:p>
          <w:p w14:paraId="35588E1C" w14:textId="77777777" w:rsidR="006654A8" w:rsidRDefault="006654A8" w:rsidP="00C2777D">
            <w:pPr>
              <w:pStyle w:val="lh--1"/>
            </w:pPr>
          </w:p>
          <w:p w14:paraId="2150A383" w14:textId="77777777" w:rsidR="006654A8" w:rsidRDefault="006654A8" w:rsidP="00C2777D">
            <w:pPr>
              <w:pStyle w:val="lh--1"/>
            </w:pPr>
          </w:p>
          <w:p w14:paraId="2D9D9C2D" w14:textId="77777777" w:rsidR="006654A8" w:rsidRPr="006654A8" w:rsidRDefault="006654A8" w:rsidP="00C2777D">
            <w:pPr>
              <w:pStyle w:val="lh--1"/>
            </w:pPr>
          </w:p>
          <w:p w14:paraId="127D3E0C" w14:textId="77777777" w:rsidR="00C919E4" w:rsidRDefault="00C919E4" w:rsidP="00C2777D">
            <w:pPr>
              <w:pStyle w:val="lh--1"/>
            </w:pPr>
          </w:p>
          <w:p w14:paraId="69C201B6" w14:textId="77777777" w:rsidR="00C919E4" w:rsidRDefault="00C919E4" w:rsidP="00C2777D">
            <w:pPr>
              <w:pStyle w:val="lh--1"/>
            </w:pPr>
          </w:p>
          <w:p w14:paraId="52C89B87" w14:textId="77777777" w:rsidR="00C919E4" w:rsidRDefault="00C919E4" w:rsidP="00C2777D">
            <w:pPr>
              <w:pStyle w:val="lh--1"/>
            </w:pPr>
          </w:p>
          <w:p w14:paraId="75035FE8" w14:textId="77777777" w:rsidR="00C919E4" w:rsidRDefault="00C919E4" w:rsidP="00C2777D">
            <w:pPr>
              <w:pStyle w:val="lh--1"/>
            </w:pPr>
          </w:p>
          <w:p w14:paraId="1D834DA1" w14:textId="77777777" w:rsidR="006654A8" w:rsidRDefault="004924DD" w:rsidP="00C2777D">
            <w:pPr>
              <w:pStyle w:val="3"/>
              <w:numPr>
                <w:ilvl w:val="0"/>
                <w:numId w:val="0"/>
              </w:numPr>
              <w:adjustRightInd w:val="0"/>
              <w:snapToGrid w:val="0"/>
              <w:jc w:val="center"/>
              <w:rPr>
                <w:rFonts w:cs="Times New Roman"/>
              </w:rPr>
            </w:pPr>
            <w:r>
              <w:rPr>
                <w:rFonts w:eastAsia="宋体" w:cs="Times New Roman" w:hint="eastAsia"/>
              </w:rPr>
              <w:t>图</w:t>
            </w:r>
            <w:r>
              <w:rPr>
                <w:rFonts w:eastAsia="宋体" w:cs="Times New Roman" w:hint="eastAsia"/>
              </w:rPr>
              <w:t>1</w:t>
            </w:r>
            <w:r>
              <w:rPr>
                <w:rFonts w:eastAsia="宋体" w:cs="Times New Roman"/>
              </w:rPr>
              <w:t xml:space="preserve"> </w:t>
            </w:r>
            <w:r>
              <w:rPr>
                <w:rFonts w:eastAsia="宋体" w:cs="Times New Roman" w:hint="eastAsia"/>
              </w:rPr>
              <w:t>燃烧器结构图</w:t>
            </w:r>
          </w:p>
          <w:p w14:paraId="5145E730" w14:textId="77777777" w:rsidR="00BE66EC" w:rsidRPr="004924DD" w:rsidRDefault="00FF4634" w:rsidP="00C2777D">
            <w:pPr>
              <w:pStyle w:val="lh--1"/>
              <w:adjustRightInd w:val="0"/>
              <w:snapToGrid w:val="0"/>
            </w:pPr>
            <w:r w:rsidRPr="004924DD">
              <w:t>2.2</w:t>
            </w:r>
            <w:r w:rsidRPr="004924DD">
              <w:t>废水</w:t>
            </w:r>
          </w:p>
          <w:p w14:paraId="01C30424" w14:textId="77777777" w:rsidR="00392F64" w:rsidRDefault="00FF4634" w:rsidP="00C2777D">
            <w:pPr>
              <w:pStyle w:val="lh--1"/>
              <w:adjustRightInd w:val="0"/>
              <w:snapToGrid w:val="0"/>
            </w:pPr>
            <w:r>
              <w:rPr>
                <w:rFonts w:hint="eastAsia"/>
              </w:rPr>
              <w:t>项目员工人员总数为</w:t>
            </w:r>
            <w:r w:rsidR="00E867FB">
              <w:t>30</w:t>
            </w:r>
            <w:r>
              <w:rPr>
                <w:rFonts w:hint="eastAsia"/>
              </w:rPr>
              <w:t>人，均在项目内食宿。</w:t>
            </w:r>
            <w:r w:rsidR="00CD0470" w:rsidRPr="00B7004A">
              <w:rPr>
                <w:rFonts w:hint="eastAsia"/>
              </w:rPr>
              <w:t>根据《建筑给水排水设计标准》（</w:t>
            </w:r>
            <w:r w:rsidR="00CD0470" w:rsidRPr="00B7004A">
              <w:t>GB50015-2019</w:t>
            </w:r>
            <w:r w:rsidR="00CD0470" w:rsidRPr="00B7004A">
              <w:rPr>
                <w:rFonts w:hint="eastAsia"/>
              </w:rPr>
              <w:t>），办公人员生活用水定额为平均日</w:t>
            </w:r>
            <w:r w:rsidR="00CD0470" w:rsidRPr="00B7004A">
              <w:rPr>
                <w:rFonts w:hint="eastAsia"/>
              </w:rPr>
              <w:t>1</w:t>
            </w:r>
            <w:r w:rsidR="00CD0470" w:rsidRPr="00B7004A">
              <w:t>20-250L</w:t>
            </w:r>
            <w:r w:rsidR="00CD0470" w:rsidRPr="00B7004A">
              <w:rPr>
                <w:rFonts w:hint="eastAsia"/>
              </w:rPr>
              <w:t>，项目员工用水量按人均用水</w:t>
            </w:r>
            <w:r w:rsidR="00CD0470" w:rsidRPr="00B7004A">
              <w:rPr>
                <w:rFonts w:hint="eastAsia"/>
              </w:rPr>
              <w:t>0.</w:t>
            </w:r>
            <w:r w:rsidR="00CD0470" w:rsidRPr="00B7004A">
              <w:t>2</w:t>
            </w:r>
            <w:r w:rsidR="00CD0470" w:rsidRPr="00B7004A">
              <w:rPr>
                <w:rFonts w:hint="eastAsia"/>
              </w:rPr>
              <w:t>t/d</w:t>
            </w:r>
            <w:r w:rsidR="00CD0470" w:rsidRPr="00B7004A">
              <w:rPr>
                <w:rFonts w:hint="eastAsia"/>
              </w:rPr>
              <w:t>计算，则每天用水量为</w:t>
            </w:r>
            <w:r w:rsidR="00CD0470" w:rsidRPr="00B7004A">
              <w:rPr>
                <w:rFonts w:hint="eastAsia"/>
              </w:rPr>
              <w:t>6t</w:t>
            </w:r>
            <w:r w:rsidR="00CD0470" w:rsidRPr="00B7004A">
              <w:rPr>
                <w:rFonts w:hint="eastAsia"/>
              </w:rPr>
              <w:t>，</w:t>
            </w:r>
            <w:r>
              <w:rPr>
                <w:rFonts w:hint="eastAsia"/>
              </w:rPr>
              <w:t>排污系数按</w:t>
            </w:r>
            <w:r>
              <w:rPr>
                <w:rFonts w:hint="eastAsia"/>
              </w:rPr>
              <w:t>0.</w:t>
            </w:r>
            <w:r w:rsidR="00712595">
              <w:t>85</w:t>
            </w:r>
            <w:r>
              <w:rPr>
                <w:rFonts w:hint="eastAsia"/>
              </w:rPr>
              <w:t>计，则生活污水量为</w:t>
            </w:r>
            <w:r w:rsidR="00CD0470">
              <w:rPr>
                <w:rFonts w:hint="eastAsia"/>
              </w:rPr>
              <w:t>5</w:t>
            </w:r>
            <w:r w:rsidR="00CD0470">
              <w:t>.1t/d</w:t>
            </w:r>
            <w:r w:rsidR="00CD0470">
              <w:rPr>
                <w:rFonts w:hint="eastAsia"/>
              </w:rPr>
              <w:t>（</w:t>
            </w:r>
            <w:r w:rsidR="00CD0470">
              <w:rPr>
                <w:rFonts w:hint="eastAsia"/>
              </w:rPr>
              <w:t>1</w:t>
            </w:r>
            <w:r w:rsidR="00CD0470">
              <w:t>530</w:t>
            </w:r>
            <w:r w:rsidR="00CD0470">
              <w:rPr>
                <w:rFonts w:hint="eastAsia"/>
              </w:rPr>
              <w:t xml:space="preserve"> t/a</w:t>
            </w:r>
            <w:r w:rsidR="00CD0470">
              <w:rPr>
                <w:rFonts w:hint="eastAsia"/>
              </w:rPr>
              <w:t>）</w:t>
            </w:r>
            <w:r>
              <w:rPr>
                <w:rFonts w:hint="eastAsia"/>
              </w:rPr>
              <w:t>。</w:t>
            </w:r>
            <w:r>
              <w:rPr>
                <w:rFonts w:cs="Times New Roman"/>
              </w:rPr>
              <w:t>根据类比</w:t>
            </w:r>
            <w:r>
              <w:rPr>
                <w:rFonts w:cs="Times New Roman" w:hint="eastAsia"/>
              </w:rPr>
              <w:t>，</w:t>
            </w:r>
            <w:r w:rsidR="00DE7AB8">
              <w:rPr>
                <w:rFonts w:hint="eastAsia"/>
              </w:rPr>
              <w:t>生活</w:t>
            </w:r>
            <w:r>
              <w:rPr>
                <w:rFonts w:hint="eastAsia"/>
              </w:rPr>
              <w:t>污水的主要污染物为</w:t>
            </w:r>
            <w:proofErr w:type="spellStart"/>
            <w:r>
              <w:rPr>
                <w:rFonts w:hint="eastAsia"/>
              </w:rPr>
              <w:t>COD</w:t>
            </w:r>
            <w:r>
              <w:rPr>
                <w:rFonts w:hint="eastAsia"/>
                <w:vertAlign w:val="subscript"/>
              </w:rPr>
              <w:t>Cr</w:t>
            </w:r>
            <w:proofErr w:type="spellEnd"/>
            <w:r>
              <w:rPr>
                <w:rFonts w:hint="eastAsia"/>
              </w:rPr>
              <w:t>、</w:t>
            </w:r>
            <w:r>
              <w:rPr>
                <w:rFonts w:hint="eastAsia"/>
              </w:rPr>
              <w:t>BOD</w:t>
            </w:r>
            <w:r>
              <w:rPr>
                <w:rFonts w:hint="eastAsia"/>
                <w:vertAlign w:val="subscript"/>
              </w:rPr>
              <w:t>5</w:t>
            </w:r>
            <w:r>
              <w:rPr>
                <w:rFonts w:hint="eastAsia"/>
              </w:rPr>
              <w:t>、</w:t>
            </w:r>
            <w:r>
              <w:rPr>
                <w:rFonts w:hint="eastAsia"/>
              </w:rPr>
              <w:t>SS</w:t>
            </w:r>
            <w:r>
              <w:rPr>
                <w:rFonts w:hint="eastAsia"/>
              </w:rPr>
              <w:t>、</w:t>
            </w:r>
            <w:r>
              <w:rPr>
                <w:rFonts w:hint="eastAsia"/>
              </w:rPr>
              <w:t>NH</w:t>
            </w:r>
            <w:r>
              <w:rPr>
                <w:rFonts w:hint="eastAsia"/>
                <w:vertAlign w:val="subscript"/>
              </w:rPr>
              <w:t>3</w:t>
            </w:r>
            <w:r>
              <w:rPr>
                <w:rFonts w:hint="eastAsia"/>
              </w:rPr>
              <w:t>-N</w:t>
            </w:r>
            <w:r>
              <w:rPr>
                <w:rFonts w:hint="eastAsia"/>
              </w:rPr>
              <w:t>。</w:t>
            </w:r>
            <w:r w:rsidR="00DE7AB8">
              <w:rPr>
                <w:rFonts w:hint="eastAsia"/>
              </w:rPr>
              <w:t>拟采用园区化粪池处理，处理效率分别为</w:t>
            </w:r>
            <w:proofErr w:type="spellStart"/>
            <w:r w:rsidR="00DE7AB8">
              <w:rPr>
                <w:rFonts w:hint="eastAsia"/>
              </w:rPr>
              <w:t>COD</w:t>
            </w:r>
            <w:r w:rsidR="00DE7AB8">
              <w:rPr>
                <w:rFonts w:hint="eastAsia"/>
                <w:vertAlign w:val="subscript"/>
              </w:rPr>
              <w:t>Cr</w:t>
            </w:r>
            <w:proofErr w:type="spellEnd"/>
            <w:r w:rsidR="00DE7AB8" w:rsidRPr="00DE7AB8">
              <w:rPr>
                <w:rFonts w:hint="eastAsia"/>
              </w:rPr>
              <w:t>：</w:t>
            </w:r>
            <w:r w:rsidR="00DE7AB8">
              <w:rPr>
                <w:rFonts w:hint="eastAsia"/>
              </w:rPr>
              <w:t>1</w:t>
            </w:r>
            <w:r w:rsidR="00DE7AB8">
              <w:t>5%</w:t>
            </w:r>
            <w:r w:rsidR="00DE7AB8">
              <w:rPr>
                <w:rFonts w:hint="eastAsia"/>
              </w:rPr>
              <w:t>、</w:t>
            </w:r>
            <w:r w:rsidR="00DE7AB8">
              <w:rPr>
                <w:rFonts w:hint="eastAsia"/>
              </w:rPr>
              <w:t>BOD</w:t>
            </w:r>
            <w:r w:rsidR="00DE7AB8">
              <w:rPr>
                <w:rFonts w:hint="eastAsia"/>
                <w:vertAlign w:val="subscript"/>
              </w:rPr>
              <w:t>5</w:t>
            </w:r>
            <w:r w:rsidR="00DE7AB8">
              <w:rPr>
                <w:rFonts w:hint="eastAsia"/>
              </w:rPr>
              <w:t>：</w:t>
            </w:r>
            <w:r w:rsidR="00DE7AB8">
              <w:rPr>
                <w:rFonts w:hint="eastAsia"/>
              </w:rPr>
              <w:t>9</w:t>
            </w:r>
            <w:r w:rsidR="00DE7AB8">
              <w:t>%</w:t>
            </w:r>
            <w:r w:rsidR="00DE7AB8">
              <w:rPr>
                <w:rFonts w:hint="eastAsia"/>
              </w:rPr>
              <w:t>、</w:t>
            </w:r>
            <w:r w:rsidR="00DE7AB8">
              <w:rPr>
                <w:rFonts w:hint="eastAsia"/>
              </w:rPr>
              <w:t>SS</w:t>
            </w:r>
            <w:r w:rsidR="00DE7AB8">
              <w:rPr>
                <w:rFonts w:hint="eastAsia"/>
              </w:rPr>
              <w:t>：</w:t>
            </w:r>
            <w:r w:rsidR="00DE7AB8">
              <w:rPr>
                <w:rFonts w:hint="eastAsia"/>
              </w:rPr>
              <w:t>3</w:t>
            </w:r>
            <w:r w:rsidR="00DE7AB8">
              <w:t>0%</w:t>
            </w:r>
            <w:r w:rsidR="00DE7AB8">
              <w:rPr>
                <w:rFonts w:hint="eastAsia"/>
              </w:rPr>
              <w:t>、</w:t>
            </w:r>
            <w:r w:rsidR="00DE7AB8">
              <w:rPr>
                <w:rFonts w:hint="eastAsia"/>
              </w:rPr>
              <w:t>NH</w:t>
            </w:r>
            <w:r w:rsidR="00DE7AB8">
              <w:rPr>
                <w:rFonts w:hint="eastAsia"/>
                <w:vertAlign w:val="subscript"/>
              </w:rPr>
              <w:t>3</w:t>
            </w:r>
            <w:r w:rsidR="00DE7AB8">
              <w:rPr>
                <w:rFonts w:hint="eastAsia"/>
              </w:rPr>
              <w:t>-N</w:t>
            </w:r>
            <w:r w:rsidR="00DE7AB8">
              <w:rPr>
                <w:rFonts w:hint="eastAsia"/>
              </w:rPr>
              <w:t>：</w:t>
            </w:r>
            <w:r w:rsidR="00DE7AB8">
              <w:rPr>
                <w:rFonts w:hint="eastAsia"/>
              </w:rPr>
              <w:t>3</w:t>
            </w:r>
            <w:r w:rsidR="00DE7AB8">
              <w:t>%</w:t>
            </w:r>
            <w:r w:rsidR="00DE7AB8">
              <w:rPr>
                <w:rFonts w:hint="eastAsia"/>
              </w:rPr>
              <w:t>。则本项目生活污水产排情况如下表所示：</w:t>
            </w:r>
          </w:p>
          <w:p w14:paraId="31829B8A" w14:textId="77777777" w:rsidR="00392F64" w:rsidRPr="003B67FF" w:rsidRDefault="00392F64" w:rsidP="00C2777D">
            <w:pPr>
              <w:tabs>
                <w:tab w:val="left" w:pos="360"/>
              </w:tabs>
              <w:adjustRightInd w:val="0"/>
              <w:snapToGrid w:val="0"/>
              <w:spacing w:line="360" w:lineRule="auto"/>
              <w:jc w:val="center"/>
            </w:pPr>
            <w:r w:rsidRPr="00C42963">
              <w:rPr>
                <w:rFonts w:ascii="Times New Roman" w:eastAsia="宋体" w:hAnsi="宋体" w:cs="Times New Roman"/>
                <w:bCs/>
                <w:sz w:val="24"/>
              </w:rPr>
              <w:lastRenderedPageBreak/>
              <w:t>表</w:t>
            </w:r>
            <w:r>
              <w:rPr>
                <w:rFonts w:ascii="Times New Roman" w:eastAsia="宋体" w:hAnsi="Times New Roman" w:cs="Times New Roman"/>
                <w:bCs/>
                <w:sz w:val="24"/>
              </w:rPr>
              <w:t>5-4</w:t>
            </w:r>
            <w:r>
              <w:rPr>
                <w:rFonts w:ascii="Times New Roman" w:eastAsia="宋体" w:hAnsi="Times New Roman" w:cs="Times New Roman" w:hint="eastAsia"/>
                <w:bCs/>
                <w:sz w:val="24"/>
              </w:rPr>
              <w:t>项目废水</w:t>
            </w:r>
            <w:r>
              <w:rPr>
                <w:rFonts w:ascii="Times New Roman" w:eastAsia="宋体" w:hAnsi="宋体" w:cs="Times New Roman" w:hint="eastAsia"/>
                <w:bCs/>
                <w:sz w:val="24"/>
              </w:rPr>
              <w:t>产排情况一览表</w:t>
            </w:r>
          </w:p>
          <w:tbl>
            <w:tblPr>
              <w:tblW w:w="498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4"/>
              <w:gridCol w:w="1124"/>
              <w:gridCol w:w="1082"/>
              <w:gridCol w:w="1418"/>
              <w:gridCol w:w="1134"/>
              <w:gridCol w:w="1417"/>
              <w:gridCol w:w="1417"/>
            </w:tblGrid>
            <w:tr w:rsidR="00747935" w:rsidRPr="00392F64" w14:paraId="6990F0B6" w14:textId="77777777" w:rsidTr="009A183A">
              <w:trPr>
                <w:trHeight w:val="397"/>
                <w:jc w:val="center"/>
              </w:trPr>
              <w:tc>
                <w:tcPr>
                  <w:tcW w:w="1224" w:type="dxa"/>
                  <w:vMerge w:val="restart"/>
                  <w:shd w:val="clear" w:color="auto" w:fill="auto"/>
                  <w:noWrap/>
                  <w:vAlign w:val="center"/>
                  <w:hideMark/>
                </w:tcPr>
                <w:p w14:paraId="7A95DB64" w14:textId="77777777" w:rsidR="00747935" w:rsidRPr="00392F64" w:rsidRDefault="00747935" w:rsidP="00C2777D">
                  <w:pPr>
                    <w:widowControl/>
                    <w:spacing w:line="360" w:lineRule="auto"/>
                    <w:jc w:val="center"/>
                    <w:rPr>
                      <w:rFonts w:ascii="Times New Roman" w:eastAsia="宋体" w:hAnsi="Times New Roman" w:cs="Times New Roman"/>
                      <w:b/>
                      <w:bCs/>
                      <w:color w:val="000000"/>
                      <w:kern w:val="0"/>
                    </w:rPr>
                  </w:pPr>
                  <w:r w:rsidRPr="00392F64">
                    <w:rPr>
                      <w:rFonts w:ascii="Times New Roman" w:eastAsia="宋体" w:hAnsi="Times New Roman" w:cs="Times New Roman"/>
                      <w:b/>
                      <w:bCs/>
                      <w:color w:val="000000"/>
                      <w:kern w:val="0"/>
                    </w:rPr>
                    <w:t>废水量</w:t>
                  </w:r>
                </w:p>
                <w:p w14:paraId="620E8F80" w14:textId="77777777" w:rsidR="00747935" w:rsidRPr="00392F64" w:rsidRDefault="00747935" w:rsidP="00C2777D">
                  <w:pPr>
                    <w:widowControl/>
                    <w:spacing w:line="360" w:lineRule="auto"/>
                    <w:jc w:val="center"/>
                    <w:rPr>
                      <w:rFonts w:ascii="Times New Roman" w:eastAsia="宋体" w:hAnsi="Times New Roman" w:cs="Times New Roman"/>
                      <w:b/>
                      <w:bCs/>
                      <w:color w:val="000000"/>
                      <w:kern w:val="0"/>
                    </w:rPr>
                  </w:pPr>
                  <w:r w:rsidRPr="00392F64">
                    <w:rPr>
                      <w:rFonts w:ascii="Times New Roman" w:eastAsia="宋体" w:hAnsi="Times New Roman" w:cs="Times New Roman"/>
                      <w:b/>
                      <w:bCs/>
                      <w:color w:val="000000"/>
                      <w:kern w:val="0"/>
                    </w:rPr>
                    <w:t>（</w:t>
                  </w:r>
                  <w:r w:rsidRPr="00392F64">
                    <w:rPr>
                      <w:rFonts w:ascii="Times New Roman" w:eastAsia="宋体" w:hAnsi="Times New Roman" w:cs="Times New Roman"/>
                      <w:b/>
                      <w:bCs/>
                      <w:color w:val="000000"/>
                      <w:kern w:val="0"/>
                    </w:rPr>
                    <w:t>t/a</w:t>
                  </w:r>
                  <w:r w:rsidRPr="00392F64">
                    <w:rPr>
                      <w:rFonts w:ascii="Times New Roman" w:eastAsia="宋体" w:hAnsi="Times New Roman" w:cs="Times New Roman"/>
                      <w:b/>
                      <w:bCs/>
                      <w:color w:val="000000"/>
                      <w:kern w:val="0"/>
                    </w:rPr>
                    <w:t>）</w:t>
                  </w:r>
                </w:p>
              </w:tc>
              <w:tc>
                <w:tcPr>
                  <w:tcW w:w="1124" w:type="dxa"/>
                  <w:vMerge w:val="restart"/>
                  <w:vAlign w:val="center"/>
                </w:tcPr>
                <w:p w14:paraId="63A40B39" w14:textId="77777777" w:rsidR="00747935" w:rsidRPr="00392F64" w:rsidRDefault="00747935" w:rsidP="00C2777D">
                  <w:pPr>
                    <w:widowControl/>
                    <w:spacing w:line="360" w:lineRule="auto"/>
                    <w:jc w:val="center"/>
                    <w:rPr>
                      <w:rFonts w:ascii="Times New Roman" w:eastAsia="宋体" w:hAnsi="Times New Roman" w:cs="Times New Roman"/>
                      <w:b/>
                      <w:bCs/>
                      <w:color w:val="000000"/>
                      <w:kern w:val="0"/>
                    </w:rPr>
                  </w:pPr>
                  <w:r w:rsidRPr="00392F64">
                    <w:rPr>
                      <w:rFonts w:ascii="Times New Roman" w:eastAsia="宋体" w:hAnsi="Times New Roman" w:cs="Times New Roman"/>
                      <w:b/>
                      <w:bCs/>
                      <w:color w:val="000000"/>
                      <w:kern w:val="0"/>
                    </w:rPr>
                    <w:t>污染物</w:t>
                  </w:r>
                </w:p>
              </w:tc>
              <w:tc>
                <w:tcPr>
                  <w:tcW w:w="2500" w:type="dxa"/>
                  <w:gridSpan w:val="2"/>
                  <w:shd w:val="clear" w:color="auto" w:fill="auto"/>
                  <w:noWrap/>
                  <w:vAlign w:val="center"/>
                  <w:hideMark/>
                </w:tcPr>
                <w:p w14:paraId="274F6EDD" w14:textId="77777777" w:rsidR="00747935" w:rsidRPr="00392F64" w:rsidRDefault="00747935" w:rsidP="00C2777D">
                  <w:pPr>
                    <w:widowControl/>
                    <w:spacing w:line="360" w:lineRule="auto"/>
                    <w:jc w:val="center"/>
                    <w:rPr>
                      <w:rFonts w:ascii="Times New Roman" w:eastAsia="宋体" w:hAnsi="Times New Roman" w:cs="Times New Roman"/>
                      <w:b/>
                      <w:bCs/>
                      <w:color w:val="000000"/>
                      <w:kern w:val="0"/>
                    </w:rPr>
                  </w:pPr>
                  <w:r w:rsidRPr="00392F64">
                    <w:rPr>
                      <w:rFonts w:ascii="Times New Roman" w:eastAsia="宋体" w:hAnsi="Times New Roman" w:cs="Times New Roman"/>
                      <w:b/>
                      <w:bCs/>
                      <w:color w:val="000000"/>
                      <w:kern w:val="0"/>
                    </w:rPr>
                    <w:t>产污情况</w:t>
                  </w:r>
                </w:p>
              </w:tc>
              <w:tc>
                <w:tcPr>
                  <w:tcW w:w="2551" w:type="dxa"/>
                  <w:gridSpan w:val="2"/>
                  <w:shd w:val="clear" w:color="auto" w:fill="auto"/>
                  <w:noWrap/>
                  <w:vAlign w:val="center"/>
                </w:tcPr>
                <w:p w14:paraId="2D5CD001" w14:textId="77777777" w:rsidR="00747935" w:rsidRPr="00392F64" w:rsidRDefault="00747935" w:rsidP="00C2777D">
                  <w:pPr>
                    <w:widowControl/>
                    <w:spacing w:line="360" w:lineRule="auto"/>
                    <w:jc w:val="center"/>
                    <w:rPr>
                      <w:rFonts w:ascii="Times New Roman" w:eastAsia="宋体" w:hAnsi="Times New Roman" w:cs="Times New Roman"/>
                      <w:b/>
                      <w:bCs/>
                      <w:color w:val="000000"/>
                      <w:kern w:val="0"/>
                    </w:rPr>
                  </w:pPr>
                  <w:r w:rsidRPr="00392F64">
                    <w:rPr>
                      <w:rFonts w:ascii="Times New Roman" w:eastAsia="宋体" w:hAnsi="Times New Roman" w:cs="Times New Roman"/>
                      <w:b/>
                      <w:bCs/>
                      <w:color w:val="000000"/>
                      <w:kern w:val="0"/>
                    </w:rPr>
                    <w:t>排污情况</w:t>
                  </w:r>
                </w:p>
              </w:tc>
              <w:tc>
                <w:tcPr>
                  <w:tcW w:w="1417" w:type="dxa"/>
                  <w:vMerge w:val="restart"/>
                  <w:vAlign w:val="center"/>
                </w:tcPr>
                <w:p w14:paraId="5CA48749" w14:textId="77777777" w:rsidR="00747935" w:rsidRDefault="00747935" w:rsidP="00C2777D">
                  <w:pPr>
                    <w:widowControl/>
                    <w:spacing w:line="360" w:lineRule="auto"/>
                    <w:jc w:val="center"/>
                    <w:rPr>
                      <w:rFonts w:ascii="Times New Roman" w:eastAsia="宋体" w:hAnsi="Times New Roman" w:cs="Times New Roman"/>
                      <w:b/>
                      <w:bCs/>
                      <w:color w:val="000000"/>
                      <w:kern w:val="0"/>
                    </w:rPr>
                  </w:pPr>
                  <w:r>
                    <w:rPr>
                      <w:rFonts w:ascii="Times New Roman" w:eastAsia="宋体" w:hAnsi="Times New Roman" w:cs="Times New Roman" w:hint="eastAsia"/>
                      <w:b/>
                      <w:bCs/>
                      <w:color w:val="000000"/>
                      <w:kern w:val="0"/>
                    </w:rPr>
                    <w:t>标准值</w:t>
                  </w:r>
                </w:p>
                <w:p w14:paraId="2EE6DBF4" w14:textId="77777777" w:rsidR="00747935" w:rsidRPr="00392F64" w:rsidRDefault="00747935" w:rsidP="00C2777D">
                  <w:pPr>
                    <w:widowControl/>
                    <w:spacing w:line="360" w:lineRule="auto"/>
                    <w:jc w:val="center"/>
                    <w:rPr>
                      <w:rFonts w:ascii="Times New Roman" w:eastAsia="宋体" w:hAnsi="Times New Roman" w:cs="Times New Roman"/>
                      <w:b/>
                      <w:bCs/>
                      <w:color w:val="000000"/>
                      <w:kern w:val="0"/>
                    </w:rPr>
                  </w:pPr>
                  <w:r>
                    <w:rPr>
                      <w:rFonts w:ascii="Times New Roman" w:eastAsia="宋体" w:hAnsi="Times New Roman" w:cs="Times New Roman" w:hint="eastAsia"/>
                      <w:b/>
                      <w:bCs/>
                      <w:color w:val="000000"/>
                      <w:kern w:val="0"/>
                    </w:rPr>
                    <w:t>（</w:t>
                  </w:r>
                  <w:r w:rsidRPr="00392F64">
                    <w:rPr>
                      <w:rFonts w:ascii="Times New Roman" w:eastAsia="宋体" w:hAnsi="Times New Roman" w:cs="Times New Roman"/>
                      <w:b/>
                      <w:bCs/>
                      <w:color w:val="000000"/>
                      <w:kern w:val="0"/>
                    </w:rPr>
                    <w:t>mg/ m</w:t>
                  </w:r>
                  <w:r w:rsidRPr="00392F64">
                    <w:rPr>
                      <w:rFonts w:ascii="Times New Roman" w:eastAsia="宋体" w:hAnsi="Times New Roman" w:cs="Times New Roman"/>
                      <w:b/>
                      <w:bCs/>
                      <w:color w:val="000000"/>
                      <w:kern w:val="0"/>
                      <w:vertAlign w:val="superscript"/>
                    </w:rPr>
                    <w:t>3</w:t>
                  </w:r>
                  <w:r>
                    <w:rPr>
                      <w:rFonts w:ascii="Times New Roman" w:eastAsia="宋体" w:hAnsi="Times New Roman" w:cs="Times New Roman" w:hint="eastAsia"/>
                      <w:b/>
                      <w:bCs/>
                      <w:color w:val="000000"/>
                      <w:kern w:val="0"/>
                    </w:rPr>
                    <w:t>）</w:t>
                  </w:r>
                </w:p>
              </w:tc>
            </w:tr>
            <w:tr w:rsidR="00747935" w:rsidRPr="00392F64" w14:paraId="7C9DE901" w14:textId="77777777" w:rsidTr="009A183A">
              <w:trPr>
                <w:trHeight w:val="397"/>
                <w:jc w:val="center"/>
              </w:trPr>
              <w:tc>
                <w:tcPr>
                  <w:tcW w:w="1224" w:type="dxa"/>
                  <w:vMerge/>
                  <w:shd w:val="clear" w:color="auto" w:fill="auto"/>
                  <w:noWrap/>
                  <w:vAlign w:val="center"/>
                </w:tcPr>
                <w:p w14:paraId="786F647C" w14:textId="77777777" w:rsidR="00747935" w:rsidRPr="00392F64" w:rsidRDefault="00747935" w:rsidP="00C2777D">
                  <w:pPr>
                    <w:widowControl/>
                    <w:spacing w:line="360" w:lineRule="auto"/>
                    <w:jc w:val="center"/>
                    <w:rPr>
                      <w:rFonts w:ascii="Times New Roman" w:eastAsia="宋体" w:hAnsi="Times New Roman" w:cs="Times New Roman"/>
                      <w:color w:val="000000"/>
                      <w:kern w:val="0"/>
                    </w:rPr>
                  </w:pPr>
                </w:p>
              </w:tc>
              <w:tc>
                <w:tcPr>
                  <w:tcW w:w="1124" w:type="dxa"/>
                  <w:vMerge/>
                  <w:vAlign w:val="center"/>
                </w:tcPr>
                <w:p w14:paraId="646ED83D" w14:textId="77777777" w:rsidR="00747935" w:rsidRPr="00392F64" w:rsidRDefault="00747935" w:rsidP="00C2777D">
                  <w:pPr>
                    <w:widowControl/>
                    <w:spacing w:line="360" w:lineRule="auto"/>
                    <w:jc w:val="center"/>
                    <w:rPr>
                      <w:rFonts w:ascii="Times New Roman" w:eastAsia="宋体" w:hAnsi="Times New Roman" w:cs="Times New Roman"/>
                      <w:b/>
                      <w:bCs/>
                      <w:color w:val="000000"/>
                      <w:kern w:val="0"/>
                    </w:rPr>
                  </w:pPr>
                </w:p>
              </w:tc>
              <w:tc>
                <w:tcPr>
                  <w:tcW w:w="1082" w:type="dxa"/>
                  <w:shd w:val="clear" w:color="auto" w:fill="auto"/>
                  <w:noWrap/>
                  <w:vAlign w:val="center"/>
                </w:tcPr>
                <w:p w14:paraId="0B6A8B48" w14:textId="77777777" w:rsidR="00747935" w:rsidRPr="00392F64" w:rsidRDefault="00747935" w:rsidP="00C2777D">
                  <w:pPr>
                    <w:widowControl/>
                    <w:spacing w:line="360" w:lineRule="auto"/>
                    <w:jc w:val="center"/>
                    <w:rPr>
                      <w:rFonts w:ascii="Times New Roman" w:eastAsia="宋体" w:hAnsi="Times New Roman" w:cs="Times New Roman"/>
                      <w:b/>
                      <w:bCs/>
                      <w:color w:val="000000"/>
                      <w:kern w:val="0"/>
                    </w:rPr>
                  </w:pPr>
                  <w:r w:rsidRPr="00392F64">
                    <w:rPr>
                      <w:rFonts w:ascii="Times New Roman" w:eastAsia="宋体" w:hAnsi="Times New Roman" w:cs="Times New Roman"/>
                      <w:b/>
                      <w:bCs/>
                      <w:color w:val="000000"/>
                      <w:kern w:val="0"/>
                    </w:rPr>
                    <w:t>产生量（</w:t>
                  </w:r>
                  <w:r w:rsidRPr="00392F64">
                    <w:rPr>
                      <w:rFonts w:ascii="Times New Roman" w:eastAsia="宋体" w:hAnsi="Times New Roman" w:cs="Times New Roman"/>
                      <w:b/>
                      <w:bCs/>
                      <w:color w:val="000000"/>
                      <w:kern w:val="0"/>
                    </w:rPr>
                    <w:t>t/a</w:t>
                  </w:r>
                  <w:r w:rsidRPr="00392F64">
                    <w:rPr>
                      <w:rFonts w:ascii="Times New Roman" w:eastAsia="宋体" w:hAnsi="Times New Roman" w:cs="Times New Roman"/>
                      <w:b/>
                      <w:bCs/>
                      <w:color w:val="000000"/>
                      <w:kern w:val="0"/>
                    </w:rPr>
                    <w:t>）</w:t>
                  </w:r>
                </w:p>
              </w:tc>
              <w:tc>
                <w:tcPr>
                  <w:tcW w:w="1418" w:type="dxa"/>
                  <w:shd w:val="clear" w:color="auto" w:fill="auto"/>
                  <w:noWrap/>
                  <w:vAlign w:val="center"/>
                </w:tcPr>
                <w:p w14:paraId="116E0AF2" w14:textId="77777777" w:rsidR="00747935" w:rsidRPr="00392F64" w:rsidRDefault="00747935" w:rsidP="00C2777D">
                  <w:pPr>
                    <w:widowControl/>
                    <w:spacing w:line="360" w:lineRule="auto"/>
                    <w:jc w:val="center"/>
                    <w:rPr>
                      <w:rFonts w:ascii="Times New Roman" w:eastAsia="宋体" w:hAnsi="Times New Roman" w:cs="Times New Roman"/>
                      <w:b/>
                      <w:bCs/>
                      <w:color w:val="000000"/>
                      <w:kern w:val="0"/>
                    </w:rPr>
                  </w:pPr>
                  <w:r w:rsidRPr="00392F64">
                    <w:rPr>
                      <w:rFonts w:ascii="Times New Roman" w:eastAsia="宋体" w:hAnsi="Times New Roman" w:cs="Times New Roman"/>
                      <w:b/>
                      <w:bCs/>
                      <w:color w:val="000000"/>
                      <w:kern w:val="0"/>
                    </w:rPr>
                    <w:t>产生浓度</w:t>
                  </w:r>
                </w:p>
                <w:p w14:paraId="45A6ABD2" w14:textId="77777777" w:rsidR="00747935" w:rsidRPr="00392F64" w:rsidRDefault="00747935" w:rsidP="00C2777D">
                  <w:pPr>
                    <w:widowControl/>
                    <w:spacing w:line="360" w:lineRule="auto"/>
                    <w:jc w:val="center"/>
                    <w:rPr>
                      <w:rFonts w:ascii="Times New Roman" w:eastAsia="宋体" w:hAnsi="Times New Roman" w:cs="Times New Roman"/>
                      <w:b/>
                      <w:bCs/>
                      <w:color w:val="000000"/>
                      <w:kern w:val="0"/>
                    </w:rPr>
                  </w:pPr>
                  <w:r w:rsidRPr="00392F64">
                    <w:rPr>
                      <w:rFonts w:ascii="Times New Roman" w:eastAsia="宋体" w:hAnsi="Times New Roman" w:cs="Times New Roman"/>
                      <w:b/>
                      <w:bCs/>
                      <w:color w:val="000000"/>
                      <w:kern w:val="0"/>
                    </w:rPr>
                    <w:t>（</w:t>
                  </w:r>
                  <w:r w:rsidRPr="00392F64">
                    <w:rPr>
                      <w:rFonts w:ascii="Times New Roman" w:eastAsia="宋体" w:hAnsi="Times New Roman" w:cs="Times New Roman"/>
                      <w:b/>
                      <w:bCs/>
                      <w:color w:val="000000"/>
                      <w:kern w:val="0"/>
                    </w:rPr>
                    <w:t>mg/ m</w:t>
                  </w:r>
                  <w:r w:rsidRPr="00392F64">
                    <w:rPr>
                      <w:rFonts w:ascii="Times New Roman" w:eastAsia="宋体" w:hAnsi="Times New Roman" w:cs="Times New Roman"/>
                      <w:b/>
                      <w:bCs/>
                      <w:color w:val="000000"/>
                      <w:kern w:val="0"/>
                      <w:vertAlign w:val="superscript"/>
                    </w:rPr>
                    <w:t>3</w:t>
                  </w:r>
                  <w:r w:rsidRPr="00392F64">
                    <w:rPr>
                      <w:rFonts w:ascii="Times New Roman" w:eastAsia="宋体" w:hAnsi="Times New Roman" w:cs="Times New Roman"/>
                      <w:b/>
                      <w:bCs/>
                      <w:color w:val="000000"/>
                      <w:kern w:val="0"/>
                    </w:rPr>
                    <w:t>）</w:t>
                  </w:r>
                </w:p>
              </w:tc>
              <w:tc>
                <w:tcPr>
                  <w:tcW w:w="1134" w:type="dxa"/>
                  <w:shd w:val="clear" w:color="auto" w:fill="auto"/>
                  <w:noWrap/>
                  <w:vAlign w:val="center"/>
                </w:tcPr>
                <w:p w14:paraId="261A8330" w14:textId="77777777" w:rsidR="00747935" w:rsidRPr="00392F64" w:rsidRDefault="00747935" w:rsidP="00C2777D">
                  <w:pPr>
                    <w:widowControl/>
                    <w:spacing w:line="360" w:lineRule="auto"/>
                    <w:jc w:val="center"/>
                    <w:rPr>
                      <w:rFonts w:ascii="Times New Roman" w:eastAsia="宋体" w:hAnsi="Times New Roman" w:cs="Times New Roman"/>
                      <w:b/>
                      <w:bCs/>
                      <w:color w:val="000000"/>
                      <w:kern w:val="0"/>
                    </w:rPr>
                  </w:pPr>
                  <w:r w:rsidRPr="00392F64">
                    <w:rPr>
                      <w:rFonts w:ascii="Times New Roman" w:eastAsia="宋体" w:hAnsi="Times New Roman" w:cs="Times New Roman"/>
                      <w:b/>
                      <w:bCs/>
                      <w:color w:val="000000"/>
                      <w:kern w:val="0"/>
                    </w:rPr>
                    <w:t>排放量</w:t>
                  </w:r>
                </w:p>
                <w:p w14:paraId="6227917E" w14:textId="77777777" w:rsidR="00747935" w:rsidRPr="00392F64" w:rsidRDefault="00747935" w:rsidP="00C2777D">
                  <w:pPr>
                    <w:widowControl/>
                    <w:spacing w:line="360" w:lineRule="auto"/>
                    <w:jc w:val="center"/>
                    <w:rPr>
                      <w:rFonts w:ascii="Times New Roman" w:eastAsia="宋体" w:hAnsi="Times New Roman" w:cs="Times New Roman"/>
                      <w:b/>
                      <w:bCs/>
                      <w:color w:val="000000"/>
                      <w:kern w:val="0"/>
                    </w:rPr>
                  </w:pPr>
                  <w:r w:rsidRPr="00392F64">
                    <w:rPr>
                      <w:rFonts w:ascii="Times New Roman" w:eastAsia="宋体" w:hAnsi="Times New Roman" w:cs="Times New Roman"/>
                      <w:b/>
                      <w:bCs/>
                      <w:color w:val="000000"/>
                      <w:kern w:val="0"/>
                    </w:rPr>
                    <w:t>（</w:t>
                  </w:r>
                  <w:r w:rsidRPr="00392F64">
                    <w:rPr>
                      <w:rFonts w:ascii="Times New Roman" w:eastAsia="宋体" w:hAnsi="Times New Roman" w:cs="Times New Roman"/>
                      <w:b/>
                      <w:bCs/>
                      <w:color w:val="000000"/>
                      <w:kern w:val="0"/>
                    </w:rPr>
                    <w:t>t/a</w:t>
                  </w:r>
                  <w:r w:rsidRPr="00392F64">
                    <w:rPr>
                      <w:rFonts w:ascii="Times New Roman" w:eastAsia="宋体" w:hAnsi="Times New Roman" w:cs="Times New Roman"/>
                      <w:b/>
                      <w:bCs/>
                      <w:color w:val="000000"/>
                      <w:kern w:val="0"/>
                    </w:rPr>
                    <w:t>）</w:t>
                  </w:r>
                </w:p>
              </w:tc>
              <w:tc>
                <w:tcPr>
                  <w:tcW w:w="1417" w:type="dxa"/>
                  <w:vAlign w:val="center"/>
                </w:tcPr>
                <w:p w14:paraId="23056C70" w14:textId="77777777" w:rsidR="00747935" w:rsidRPr="00392F64" w:rsidRDefault="00747935" w:rsidP="00C2777D">
                  <w:pPr>
                    <w:widowControl/>
                    <w:spacing w:line="360" w:lineRule="auto"/>
                    <w:jc w:val="center"/>
                    <w:rPr>
                      <w:rFonts w:ascii="Times New Roman" w:eastAsia="宋体" w:hAnsi="Times New Roman" w:cs="Times New Roman"/>
                      <w:b/>
                      <w:bCs/>
                      <w:color w:val="000000"/>
                      <w:kern w:val="0"/>
                    </w:rPr>
                  </w:pPr>
                  <w:r w:rsidRPr="00392F64">
                    <w:rPr>
                      <w:rFonts w:ascii="Times New Roman" w:eastAsia="宋体" w:hAnsi="Times New Roman" w:cs="Times New Roman"/>
                      <w:b/>
                      <w:bCs/>
                      <w:color w:val="000000"/>
                      <w:kern w:val="0"/>
                    </w:rPr>
                    <w:t>排放浓度</w:t>
                  </w:r>
                </w:p>
                <w:p w14:paraId="221DBA1D" w14:textId="77777777" w:rsidR="00747935" w:rsidRPr="00392F64" w:rsidRDefault="00747935" w:rsidP="00C2777D">
                  <w:pPr>
                    <w:widowControl/>
                    <w:spacing w:line="360" w:lineRule="auto"/>
                    <w:jc w:val="center"/>
                    <w:rPr>
                      <w:rFonts w:ascii="Times New Roman" w:eastAsia="宋体" w:hAnsi="Times New Roman" w:cs="Times New Roman"/>
                      <w:b/>
                      <w:bCs/>
                      <w:color w:val="000000"/>
                      <w:kern w:val="0"/>
                    </w:rPr>
                  </w:pPr>
                  <w:r w:rsidRPr="00392F64">
                    <w:rPr>
                      <w:rFonts w:ascii="Times New Roman" w:eastAsia="宋体" w:hAnsi="Times New Roman" w:cs="Times New Roman"/>
                      <w:b/>
                      <w:bCs/>
                      <w:color w:val="000000"/>
                      <w:kern w:val="0"/>
                    </w:rPr>
                    <w:t>（</w:t>
                  </w:r>
                  <w:r w:rsidRPr="00392F64">
                    <w:rPr>
                      <w:rFonts w:ascii="Times New Roman" w:eastAsia="宋体" w:hAnsi="Times New Roman" w:cs="Times New Roman"/>
                      <w:b/>
                      <w:bCs/>
                      <w:color w:val="000000"/>
                      <w:kern w:val="0"/>
                    </w:rPr>
                    <w:t>mg/ m</w:t>
                  </w:r>
                  <w:r w:rsidRPr="00392F64">
                    <w:rPr>
                      <w:rFonts w:ascii="Times New Roman" w:eastAsia="宋体" w:hAnsi="Times New Roman" w:cs="Times New Roman"/>
                      <w:b/>
                      <w:bCs/>
                      <w:color w:val="000000"/>
                      <w:kern w:val="0"/>
                      <w:vertAlign w:val="superscript"/>
                    </w:rPr>
                    <w:t>3</w:t>
                  </w:r>
                  <w:r w:rsidRPr="00392F64">
                    <w:rPr>
                      <w:rFonts w:ascii="Times New Roman" w:eastAsia="宋体" w:hAnsi="Times New Roman" w:cs="Times New Roman"/>
                      <w:b/>
                      <w:bCs/>
                      <w:color w:val="000000"/>
                      <w:kern w:val="0"/>
                    </w:rPr>
                    <w:t>）</w:t>
                  </w:r>
                </w:p>
              </w:tc>
              <w:tc>
                <w:tcPr>
                  <w:tcW w:w="1417" w:type="dxa"/>
                  <w:vMerge/>
                  <w:vAlign w:val="center"/>
                </w:tcPr>
                <w:p w14:paraId="6979B191" w14:textId="77777777" w:rsidR="00747935" w:rsidRPr="00392F64" w:rsidRDefault="00747935" w:rsidP="00C2777D">
                  <w:pPr>
                    <w:widowControl/>
                    <w:spacing w:line="360" w:lineRule="auto"/>
                    <w:jc w:val="center"/>
                    <w:rPr>
                      <w:rFonts w:ascii="Times New Roman" w:eastAsia="宋体" w:hAnsi="Times New Roman" w:cs="Times New Roman"/>
                      <w:b/>
                      <w:bCs/>
                      <w:color w:val="000000"/>
                      <w:kern w:val="0"/>
                    </w:rPr>
                  </w:pPr>
                </w:p>
              </w:tc>
            </w:tr>
            <w:tr w:rsidR="00747935" w:rsidRPr="00392F64" w14:paraId="64408CBC" w14:textId="77777777" w:rsidTr="009A183A">
              <w:trPr>
                <w:trHeight w:val="397"/>
                <w:jc w:val="center"/>
              </w:trPr>
              <w:tc>
                <w:tcPr>
                  <w:tcW w:w="1224" w:type="dxa"/>
                  <w:vMerge w:val="restart"/>
                  <w:shd w:val="clear" w:color="auto" w:fill="auto"/>
                  <w:noWrap/>
                  <w:vAlign w:val="center"/>
                </w:tcPr>
                <w:p w14:paraId="5100C9B1" w14:textId="77777777" w:rsidR="00747935" w:rsidRPr="00392F64" w:rsidRDefault="00747935" w:rsidP="00C2777D">
                  <w:pPr>
                    <w:widowControl/>
                    <w:spacing w:line="360" w:lineRule="auto"/>
                    <w:jc w:val="center"/>
                    <w:rPr>
                      <w:rFonts w:ascii="Times New Roman" w:eastAsia="宋体" w:hAnsi="Times New Roman" w:cs="Times New Roman"/>
                      <w:color w:val="000000"/>
                      <w:kern w:val="0"/>
                    </w:rPr>
                  </w:pPr>
                  <w:r w:rsidRPr="00392F64">
                    <w:rPr>
                      <w:rFonts w:ascii="Times New Roman" w:eastAsia="宋体" w:hAnsi="Times New Roman" w:cs="Times New Roman"/>
                      <w:color w:val="000000"/>
                      <w:kern w:val="0"/>
                    </w:rPr>
                    <w:t>1530</w:t>
                  </w:r>
                </w:p>
              </w:tc>
              <w:tc>
                <w:tcPr>
                  <w:tcW w:w="1124" w:type="dxa"/>
                  <w:vAlign w:val="center"/>
                </w:tcPr>
                <w:p w14:paraId="26466EBC" w14:textId="77777777" w:rsidR="00747935" w:rsidRPr="00392F64" w:rsidRDefault="00747935" w:rsidP="00C2777D">
                  <w:pPr>
                    <w:widowControl/>
                    <w:spacing w:line="360" w:lineRule="auto"/>
                    <w:jc w:val="center"/>
                    <w:rPr>
                      <w:rFonts w:ascii="Times New Roman" w:eastAsia="宋体" w:hAnsi="Times New Roman" w:cs="Times New Roman"/>
                      <w:color w:val="000000"/>
                      <w:kern w:val="0"/>
                    </w:rPr>
                  </w:pPr>
                  <w:proofErr w:type="spellStart"/>
                  <w:r w:rsidRPr="00392F64">
                    <w:rPr>
                      <w:rFonts w:ascii="Times New Roman" w:eastAsia="宋体" w:hAnsi="Times New Roman" w:cs="Times New Roman"/>
                      <w:color w:val="000000"/>
                    </w:rPr>
                    <w:t>COD</w:t>
                  </w:r>
                  <w:r w:rsidRPr="00392F64">
                    <w:rPr>
                      <w:rFonts w:ascii="Times New Roman" w:eastAsia="宋体" w:hAnsi="Times New Roman" w:cs="Times New Roman"/>
                      <w:color w:val="000000"/>
                      <w:vertAlign w:val="subscript"/>
                    </w:rPr>
                    <w:t>Cr</w:t>
                  </w:r>
                  <w:proofErr w:type="spellEnd"/>
                </w:p>
              </w:tc>
              <w:tc>
                <w:tcPr>
                  <w:tcW w:w="1082" w:type="dxa"/>
                  <w:shd w:val="clear" w:color="auto" w:fill="auto"/>
                  <w:noWrap/>
                  <w:vAlign w:val="center"/>
                </w:tcPr>
                <w:p w14:paraId="7712D731" w14:textId="77777777" w:rsidR="00747935" w:rsidRPr="00392F64" w:rsidRDefault="00747935" w:rsidP="00C2777D">
                  <w:pPr>
                    <w:widowControl/>
                    <w:spacing w:line="360" w:lineRule="auto"/>
                    <w:jc w:val="center"/>
                    <w:rPr>
                      <w:rFonts w:ascii="Times New Roman" w:eastAsia="宋体" w:hAnsi="Times New Roman" w:cs="Times New Roman"/>
                      <w:color w:val="000000"/>
                      <w:kern w:val="0"/>
                    </w:rPr>
                  </w:pPr>
                  <w:r w:rsidRPr="00392F64">
                    <w:rPr>
                      <w:rFonts w:ascii="Times New Roman" w:eastAsia="宋体" w:hAnsi="Times New Roman" w:cs="Times New Roman"/>
                      <w:color w:val="000000"/>
                    </w:rPr>
                    <w:t>0.459</w:t>
                  </w:r>
                </w:p>
              </w:tc>
              <w:tc>
                <w:tcPr>
                  <w:tcW w:w="1418" w:type="dxa"/>
                  <w:shd w:val="clear" w:color="auto" w:fill="auto"/>
                  <w:noWrap/>
                  <w:vAlign w:val="center"/>
                </w:tcPr>
                <w:p w14:paraId="28D67C25" w14:textId="77777777" w:rsidR="00747935" w:rsidRPr="00392F64" w:rsidRDefault="00747935" w:rsidP="00C2777D">
                  <w:pPr>
                    <w:widowControl/>
                    <w:spacing w:line="360" w:lineRule="auto"/>
                    <w:jc w:val="center"/>
                    <w:rPr>
                      <w:rFonts w:ascii="Times New Roman" w:eastAsia="宋体" w:hAnsi="Times New Roman" w:cs="Times New Roman"/>
                      <w:color w:val="000000"/>
                      <w:kern w:val="0"/>
                    </w:rPr>
                  </w:pPr>
                  <w:r w:rsidRPr="00392F64">
                    <w:rPr>
                      <w:rFonts w:ascii="Times New Roman" w:eastAsia="宋体" w:hAnsi="Times New Roman" w:cs="Times New Roman"/>
                      <w:color w:val="000000"/>
                    </w:rPr>
                    <w:t>300</w:t>
                  </w:r>
                </w:p>
              </w:tc>
              <w:tc>
                <w:tcPr>
                  <w:tcW w:w="1134" w:type="dxa"/>
                  <w:shd w:val="clear" w:color="auto" w:fill="auto"/>
                  <w:noWrap/>
                  <w:vAlign w:val="center"/>
                </w:tcPr>
                <w:p w14:paraId="47656F55" w14:textId="77777777" w:rsidR="00747935" w:rsidRPr="00392F64" w:rsidRDefault="00747935" w:rsidP="00C2777D">
                  <w:pPr>
                    <w:widowControl/>
                    <w:spacing w:line="360" w:lineRule="auto"/>
                    <w:jc w:val="center"/>
                    <w:rPr>
                      <w:rFonts w:ascii="Times New Roman" w:eastAsia="宋体" w:hAnsi="Times New Roman" w:cs="Times New Roman"/>
                      <w:color w:val="000000"/>
                      <w:kern w:val="0"/>
                    </w:rPr>
                  </w:pPr>
                  <w:r w:rsidRPr="00392F64">
                    <w:rPr>
                      <w:rFonts w:ascii="Times New Roman" w:eastAsia="宋体" w:hAnsi="Times New Roman" w:cs="Times New Roman"/>
                      <w:color w:val="000000"/>
                    </w:rPr>
                    <w:t>0.390</w:t>
                  </w:r>
                </w:p>
              </w:tc>
              <w:tc>
                <w:tcPr>
                  <w:tcW w:w="1417" w:type="dxa"/>
                  <w:vAlign w:val="center"/>
                </w:tcPr>
                <w:p w14:paraId="196CEC31" w14:textId="77777777" w:rsidR="00747935" w:rsidRPr="00392F64" w:rsidRDefault="00747935" w:rsidP="00C2777D">
                  <w:pPr>
                    <w:widowControl/>
                    <w:spacing w:line="360" w:lineRule="auto"/>
                    <w:jc w:val="center"/>
                    <w:rPr>
                      <w:rFonts w:ascii="Times New Roman" w:eastAsia="宋体" w:hAnsi="Times New Roman" w:cs="Times New Roman"/>
                      <w:color w:val="000000"/>
                      <w:kern w:val="0"/>
                    </w:rPr>
                  </w:pPr>
                  <w:r w:rsidRPr="00392F64">
                    <w:rPr>
                      <w:rFonts w:ascii="Times New Roman" w:eastAsia="宋体" w:hAnsi="Times New Roman" w:cs="Times New Roman"/>
                      <w:color w:val="000000"/>
                    </w:rPr>
                    <w:t>255</w:t>
                  </w:r>
                </w:p>
              </w:tc>
              <w:tc>
                <w:tcPr>
                  <w:tcW w:w="1417" w:type="dxa"/>
                  <w:vAlign w:val="center"/>
                </w:tcPr>
                <w:p w14:paraId="02ADE540" w14:textId="77777777" w:rsidR="00747935" w:rsidRPr="00392F64" w:rsidRDefault="00747935" w:rsidP="00C2777D">
                  <w:pPr>
                    <w:widowControl/>
                    <w:spacing w:line="360" w:lineRule="auto"/>
                    <w:jc w:val="center"/>
                    <w:rPr>
                      <w:rFonts w:ascii="Times New Roman" w:eastAsia="宋体" w:hAnsi="Times New Roman" w:cs="Times New Roman"/>
                      <w:color w:val="000000"/>
                    </w:rPr>
                  </w:pPr>
                  <w:r>
                    <w:rPr>
                      <w:rFonts w:ascii="Times New Roman" w:eastAsia="宋体" w:hAnsi="Times New Roman" w:cs="Times New Roman" w:hint="eastAsia"/>
                      <w:color w:val="000000"/>
                    </w:rPr>
                    <w:t>5</w:t>
                  </w:r>
                  <w:r>
                    <w:rPr>
                      <w:rFonts w:ascii="Times New Roman" w:eastAsia="宋体" w:hAnsi="Times New Roman" w:cs="Times New Roman"/>
                      <w:color w:val="000000"/>
                    </w:rPr>
                    <w:t>00</w:t>
                  </w:r>
                </w:p>
              </w:tc>
            </w:tr>
            <w:tr w:rsidR="00747935" w:rsidRPr="00392F64" w14:paraId="20E9C378" w14:textId="77777777" w:rsidTr="009A183A">
              <w:trPr>
                <w:trHeight w:val="397"/>
                <w:jc w:val="center"/>
              </w:trPr>
              <w:tc>
                <w:tcPr>
                  <w:tcW w:w="1224" w:type="dxa"/>
                  <w:vMerge/>
                  <w:shd w:val="clear" w:color="auto" w:fill="auto"/>
                  <w:noWrap/>
                  <w:vAlign w:val="center"/>
                </w:tcPr>
                <w:p w14:paraId="1B63E2E4" w14:textId="77777777" w:rsidR="00747935" w:rsidRPr="00392F64" w:rsidRDefault="00747935" w:rsidP="00C2777D">
                  <w:pPr>
                    <w:widowControl/>
                    <w:spacing w:line="360" w:lineRule="auto"/>
                    <w:jc w:val="center"/>
                    <w:rPr>
                      <w:rFonts w:ascii="Times New Roman" w:eastAsia="宋体" w:hAnsi="Times New Roman" w:cs="Times New Roman"/>
                      <w:color w:val="000000"/>
                      <w:kern w:val="0"/>
                    </w:rPr>
                  </w:pPr>
                </w:p>
              </w:tc>
              <w:tc>
                <w:tcPr>
                  <w:tcW w:w="1124" w:type="dxa"/>
                  <w:vAlign w:val="center"/>
                </w:tcPr>
                <w:p w14:paraId="62040018" w14:textId="77777777" w:rsidR="00747935" w:rsidRPr="00392F64" w:rsidRDefault="00747935" w:rsidP="00C2777D">
                  <w:pPr>
                    <w:spacing w:line="360" w:lineRule="auto"/>
                    <w:jc w:val="center"/>
                    <w:rPr>
                      <w:rFonts w:ascii="Times New Roman" w:eastAsia="宋体" w:hAnsi="Times New Roman" w:cs="Times New Roman"/>
                      <w:color w:val="000000"/>
                    </w:rPr>
                  </w:pPr>
                  <w:r w:rsidRPr="00392F64">
                    <w:rPr>
                      <w:rFonts w:ascii="Times New Roman" w:eastAsia="宋体" w:hAnsi="Times New Roman" w:cs="Times New Roman"/>
                      <w:color w:val="000000"/>
                    </w:rPr>
                    <w:t>BOD</w:t>
                  </w:r>
                  <w:r w:rsidRPr="00392F64">
                    <w:rPr>
                      <w:rFonts w:ascii="Times New Roman" w:eastAsia="宋体" w:hAnsi="Times New Roman" w:cs="Times New Roman"/>
                      <w:color w:val="000000"/>
                      <w:vertAlign w:val="subscript"/>
                    </w:rPr>
                    <w:t>5</w:t>
                  </w:r>
                </w:p>
              </w:tc>
              <w:tc>
                <w:tcPr>
                  <w:tcW w:w="1082" w:type="dxa"/>
                  <w:shd w:val="clear" w:color="auto" w:fill="auto"/>
                  <w:noWrap/>
                  <w:vAlign w:val="center"/>
                </w:tcPr>
                <w:p w14:paraId="4E848C8F" w14:textId="77777777" w:rsidR="00747935" w:rsidRPr="00392F64" w:rsidRDefault="00747935" w:rsidP="00C2777D">
                  <w:pPr>
                    <w:spacing w:line="360" w:lineRule="auto"/>
                    <w:jc w:val="center"/>
                    <w:rPr>
                      <w:rFonts w:ascii="Times New Roman" w:eastAsia="宋体" w:hAnsi="Times New Roman" w:cs="Times New Roman"/>
                      <w:color w:val="000000"/>
                    </w:rPr>
                  </w:pPr>
                  <w:r w:rsidRPr="00392F64">
                    <w:rPr>
                      <w:rFonts w:ascii="Times New Roman" w:eastAsia="宋体" w:hAnsi="Times New Roman" w:cs="Times New Roman"/>
                      <w:color w:val="000000"/>
                    </w:rPr>
                    <w:t>0.306</w:t>
                  </w:r>
                </w:p>
              </w:tc>
              <w:tc>
                <w:tcPr>
                  <w:tcW w:w="1418" w:type="dxa"/>
                  <w:shd w:val="clear" w:color="auto" w:fill="auto"/>
                  <w:noWrap/>
                  <w:vAlign w:val="center"/>
                </w:tcPr>
                <w:p w14:paraId="4E111CBF" w14:textId="77777777" w:rsidR="00747935" w:rsidRPr="00392F64" w:rsidRDefault="00747935" w:rsidP="00C2777D">
                  <w:pPr>
                    <w:spacing w:line="360" w:lineRule="auto"/>
                    <w:jc w:val="center"/>
                    <w:rPr>
                      <w:rFonts w:ascii="Times New Roman" w:eastAsia="宋体" w:hAnsi="Times New Roman" w:cs="Times New Roman"/>
                      <w:color w:val="000000"/>
                    </w:rPr>
                  </w:pPr>
                  <w:r w:rsidRPr="00392F64">
                    <w:rPr>
                      <w:rFonts w:ascii="Times New Roman" w:eastAsia="宋体" w:hAnsi="Times New Roman" w:cs="Times New Roman"/>
                      <w:color w:val="000000"/>
                    </w:rPr>
                    <w:t>200</w:t>
                  </w:r>
                </w:p>
              </w:tc>
              <w:tc>
                <w:tcPr>
                  <w:tcW w:w="1134" w:type="dxa"/>
                  <w:shd w:val="clear" w:color="auto" w:fill="auto"/>
                  <w:noWrap/>
                  <w:vAlign w:val="center"/>
                </w:tcPr>
                <w:p w14:paraId="01889A37" w14:textId="77777777" w:rsidR="00747935" w:rsidRPr="00392F64" w:rsidRDefault="00747935" w:rsidP="00C2777D">
                  <w:pPr>
                    <w:spacing w:line="360" w:lineRule="auto"/>
                    <w:jc w:val="center"/>
                    <w:rPr>
                      <w:rFonts w:ascii="Times New Roman" w:eastAsia="宋体" w:hAnsi="Times New Roman" w:cs="Times New Roman"/>
                      <w:color w:val="000000"/>
                    </w:rPr>
                  </w:pPr>
                  <w:r w:rsidRPr="00392F64">
                    <w:rPr>
                      <w:rFonts w:ascii="Times New Roman" w:eastAsia="宋体" w:hAnsi="Times New Roman" w:cs="Times New Roman"/>
                      <w:color w:val="000000"/>
                    </w:rPr>
                    <w:t>0.278</w:t>
                  </w:r>
                </w:p>
              </w:tc>
              <w:tc>
                <w:tcPr>
                  <w:tcW w:w="1417" w:type="dxa"/>
                  <w:vAlign w:val="center"/>
                </w:tcPr>
                <w:p w14:paraId="7090E6C0" w14:textId="77777777" w:rsidR="00747935" w:rsidRPr="00392F64" w:rsidRDefault="00747935" w:rsidP="00C2777D">
                  <w:pPr>
                    <w:spacing w:line="360" w:lineRule="auto"/>
                    <w:jc w:val="center"/>
                    <w:rPr>
                      <w:rFonts w:ascii="Times New Roman" w:eastAsia="宋体" w:hAnsi="Times New Roman" w:cs="Times New Roman"/>
                      <w:color w:val="000000"/>
                    </w:rPr>
                  </w:pPr>
                  <w:r w:rsidRPr="00392F64">
                    <w:rPr>
                      <w:rFonts w:ascii="Times New Roman" w:eastAsia="宋体" w:hAnsi="Times New Roman" w:cs="Times New Roman"/>
                      <w:color w:val="000000"/>
                    </w:rPr>
                    <w:t>182</w:t>
                  </w:r>
                </w:p>
              </w:tc>
              <w:tc>
                <w:tcPr>
                  <w:tcW w:w="1417" w:type="dxa"/>
                  <w:vAlign w:val="center"/>
                </w:tcPr>
                <w:p w14:paraId="01F14B7E" w14:textId="77777777" w:rsidR="00747935" w:rsidRPr="00392F64" w:rsidRDefault="00747935" w:rsidP="00C2777D">
                  <w:pPr>
                    <w:spacing w:line="360" w:lineRule="auto"/>
                    <w:jc w:val="center"/>
                    <w:rPr>
                      <w:rFonts w:ascii="Times New Roman" w:eastAsia="宋体" w:hAnsi="Times New Roman" w:cs="Times New Roman"/>
                      <w:color w:val="000000"/>
                    </w:rPr>
                  </w:pPr>
                  <w:r>
                    <w:rPr>
                      <w:rFonts w:ascii="Times New Roman" w:eastAsia="宋体" w:hAnsi="Times New Roman" w:cs="Times New Roman" w:hint="eastAsia"/>
                      <w:color w:val="000000"/>
                    </w:rPr>
                    <w:t>3</w:t>
                  </w:r>
                  <w:r>
                    <w:rPr>
                      <w:rFonts w:ascii="Times New Roman" w:eastAsia="宋体" w:hAnsi="Times New Roman" w:cs="Times New Roman"/>
                      <w:color w:val="000000"/>
                    </w:rPr>
                    <w:t>00</w:t>
                  </w:r>
                </w:p>
              </w:tc>
            </w:tr>
            <w:tr w:rsidR="00747935" w:rsidRPr="00392F64" w14:paraId="45A974BF" w14:textId="77777777" w:rsidTr="009A183A">
              <w:trPr>
                <w:trHeight w:val="397"/>
                <w:jc w:val="center"/>
              </w:trPr>
              <w:tc>
                <w:tcPr>
                  <w:tcW w:w="1224" w:type="dxa"/>
                  <w:vMerge/>
                  <w:shd w:val="clear" w:color="auto" w:fill="auto"/>
                  <w:noWrap/>
                  <w:vAlign w:val="center"/>
                </w:tcPr>
                <w:p w14:paraId="42FC89E5" w14:textId="77777777" w:rsidR="00747935" w:rsidRPr="00392F64" w:rsidRDefault="00747935" w:rsidP="00C2777D">
                  <w:pPr>
                    <w:widowControl/>
                    <w:spacing w:line="360" w:lineRule="auto"/>
                    <w:jc w:val="center"/>
                    <w:rPr>
                      <w:rFonts w:ascii="Times New Roman" w:eastAsia="宋体" w:hAnsi="Times New Roman" w:cs="Times New Roman"/>
                      <w:color w:val="000000"/>
                      <w:kern w:val="0"/>
                    </w:rPr>
                  </w:pPr>
                </w:p>
              </w:tc>
              <w:tc>
                <w:tcPr>
                  <w:tcW w:w="1124" w:type="dxa"/>
                  <w:vAlign w:val="center"/>
                </w:tcPr>
                <w:p w14:paraId="6D42E29E" w14:textId="77777777" w:rsidR="00747935" w:rsidRPr="00392F64" w:rsidRDefault="00747935" w:rsidP="00C2777D">
                  <w:pPr>
                    <w:spacing w:line="360" w:lineRule="auto"/>
                    <w:jc w:val="center"/>
                    <w:rPr>
                      <w:rFonts w:ascii="Times New Roman" w:eastAsia="宋体" w:hAnsi="Times New Roman" w:cs="Times New Roman"/>
                      <w:color w:val="000000"/>
                    </w:rPr>
                  </w:pPr>
                  <w:r w:rsidRPr="00392F64">
                    <w:rPr>
                      <w:rFonts w:ascii="Times New Roman" w:eastAsia="宋体" w:hAnsi="Times New Roman" w:cs="Times New Roman"/>
                      <w:color w:val="000000"/>
                    </w:rPr>
                    <w:t>SS</w:t>
                  </w:r>
                </w:p>
              </w:tc>
              <w:tc>
                <w:tcPr>
                  <w:tcW w:w="1082" w:type="dxa"/>
                  <w:shd w:val="clear" w:color="auto" w:fill="auto"/>
                  <w:noWrap/>
                  <w:vAlign w:val="center"/>
                </w:tcPr>
                <w:p w14:paraId="39FCABBA" w14:textId="77777777" w:rsidR="00747935" w:rsidRPr="00392F64" w:rsidRDefault="00747935" w:rsidP="00C2777D">
                  <w:pPr>
                    <w:spacing w:line="360" w:lineRule="auto"/>
                    <w:jc w:val="center"/>
                    <w:rPr>
                      <w:rFonts w:ascii="Times New Roman" w:eastAsia="宋体" w:hAnsi="Times New Roman" w:cs="Times New Roman"/>
                      <w:color w:val="000000"/>
                    </w:rPr>
                  </w:pPr>
                  <w:r w:rsidRPr="00392F64">
                    <w:rPr>
                      <w:rFonts w:ascii="Times New Roman" w:eastAsia="宋体" w:hAnsi="Times New Roman" w:cs="Times New Roman"/>
                      <w:color w:val="000000"/>
                    </w:rPr>
                    <w:t>0.306</w:t>
                  </w:r>
                </w:p>
              </w:tc>
              <w:tc>
                <w:tcPr>
                  <w:tcW w:w="1418" w:type="dxa"/>
                  <w:shd w:val="clear" w:color="auto" w:fill="auto"/>
                  <w:noWrap/>
                  <w:vAlign w:val="center"/>
                </w:tcPr>
                <w:p w14:paraId="2D54E0CE" w14:textId="77777777" w:rsidR="00747935" w:rsidRPr="00392F64" w:rsidRDefault="00747935" w:rsidP="00C2777D">
                  <w:pPr>
                    <w:spacing w:line="360" w:lineRule="auto"/>
                    <w:jc w:val="center"/>
                    <w:rPr>
                      <w:rFonts w:ascii="Times New Roman" w:eastAsia="宋体" w:hAnsi="Times New Roman" w:cs="Times New Roman"/>
                      <w:color w:val="000000"/>
                    </w:rPr>
                  </w:pPr>
                  <w:r w:rsidRPr="00392F64">
                    <w:rPr>
                      <w:rFonts w:ascii="Times New Roman" w:eastAsia="宋体" w:hAnsi="Times New Roman" w:cs="Times New Roman"/>
                      <w:color w:val="000000"/>
                    </w:rPr>
                    <w:t>200</w:t>
                  </w:r>
                </w:p>
              </w:tc>
              <w:tc>
                <w:tcPr>
                  <w:tcW w:w="1134" w:type="dxa"/>
                  <w:shd w:val="clear" w:color="auto" w:fill="auto"/>
                  <w:noWrap/>
                  <w:vAlign w:val="center"/>
                </w:tcPr>
                <w:p w14:paraId="2C40F755" w14:textId="77777777" w:rsidR="00747935" w:rsidRPr="00392F64" w:rsidRDefault="00747935" w:rsidP="00C2777D">
                  <w:pPr>
                    <w:spacing w:line="360" w:lineRule="auto"/>
                    <w:jc w:val="center"/>
                    <w:rPr>
                      <w:rFonts w:ascii="Times New Roman" w:eastAsia="宋体" w:hAnsi="Times New Roman" w:cs="Times New Roman"/>
                      <w:color w:val="000000"/>
                    </w:rPr>
                  </w:pPr>
                  <w:r w:rsidRPr="00392F64">
                    <w:rPr>
                      <w:rFonts w:ascii="Times New Roman" w:eastAsia="宋体" w:hAnsi="Times New Roman" w:cs="Times New Roman"/>
                      <w:color w:val="000000"/>
                    </w:rPr>
                    <w:t>0.214</w:t>
                  </w:r>
                </w:p>
              </w:tc>
              <w:tc>
                <w:tcPr>
                  <w:tcW w:w="1417" w:type="dxa"/>
                  <w:vAlign w:val="center"/>
                </w:tcPr>
                <w:p w14:paraId="535D5012" w14:textId="77777777" w:rsidR="00747935" w:rsidRPr="00392F64" w:rsidRDefault="00747935" w:rsidP="00C2777D">
                  <w:pPr>
                    <w:spacing w:line="360" w:lineRule="auto"/>
                    <w:jc w:val="center"/>
                    <w:rPr>
                      <w:rFonts w:ascii="Times New Roman" w:eastAsia="宋体" w:hAnsi="Times New Roman" w:cs="Times New Roman"/>
                      <w:color w:val="000000"/>
                    </w:rPr>
                  </w:pPr>
                  <w:r w:rsidRPr="00392F64">
                    <w:rPr>
                      <w:rFonts w:ascii="Times New Roman" w:eastAsia="宋体" w:hAnsi="Times New Roman" w:cs="Times New Roman"/>
                      <w:color w:val="000000"/>
                    </w:rPr>
                    <w:t>140</w:t>
                  </w:r>
                </w:p>
              </w:tc>
              <w:tc>
                <w:tcPr>
                  <w:tcW w:w="1417" w:type="dxa"/>
                  <w:vAlign w:val="center"/>
                </w:tcPr>
                <w:p w14:paraId="3DD5945C" w14:textId="77777777" w:rsidR="00747935" w:rsidRPr="00392F64" w:rsidRDefault="00747935" w:rsidP="00C2777D">
                  <w:pPr>
                    <w:spacing w:line="360" w:lineRule="auto"/>
                    <w:jc w:val="center"/>
                    <w:rPr>
                      <w:rFonts w:ascii="Times New Roman" w:eastAsia="宋体" w:hAnsi="Times New Roman" w:cs="Times New Roman"/>
                      <w:color w:val="000000"/>
                    </w:rPr>
                  </w:pPr>
                  <w:r>
                    <w:rPr>
                      <w:rFonts w:ascii="Times New Roman" w:eastAsia="宋体" w:hAnsi="Times New Roman" w:cs="Times New Roman" w:hint="eastAsia"/>
                      <w:color w:val="000000"/>
                    </w:rPr>
                    <w:t>4</w:t>
                  </w:r>
                  <w:r>
                    <w:rPr>
                      <w:rFonts w:ascii="Times New Roman" w:eastAsia="宋体" w:hAnsi="Times New Roman" w:cs="Times New Roman"/>
                      <w:color w:val="000000"/>
                    </w:rPr>
                    <w:t>00</w:t>
                  </w:r>
                </w:p>
              </w:tc>
            </w:tr>
            <w:tr w:rsidR="00747935" w:rsidRPr="00392F64" w14:paraId="5151D12B" w14:textId="77777777" w:rsidTr="009A183A">
              <w:trPr>
                <w:trHeight w:val="397"/>
                <w:jc w:val="center"/>
              </w:trPr>
              <w:tc>
                <w:tcPr>
                  <w:tcW w:w="1224" w:type="dxa"/>
                  <w:vMerge/>
                  <w:shd w:val="clear" w:color="auto" w:fill="auto"/>
                  <w:noWrap/>
                  <w:vAlign w:val="center"/>
                </w:tcPr>
                <w:p w14:paraId="10F0AFBC" w14:textId="77777777" w:rsidR="00747935" w:rsidRPr="00392F64" w:rsidRDefault="00747935" w:rsidP="00C2777D">
                  <w:pPr>
                    <w:widowControl/>
                    <w:spacing w:line="360" w:lineRule="auto"/>
                    <w:jc w:val="center"/>
                    <w:rPr>
                      <w:rFonts w:ascii="Times New Roman" w:eastAsia="宋体" w:hAnsi="Times New Roman" w:cs="Times New Roman"/>
                      <w:color w:val="000000"/>
                      <w:kern w:val="0"/>
                    </w:rPr>
                  </w:pPr>
                </w:p>
              </w:tc>
              <w:tc>
                <w:tcPr>
                  <w:tcW w:w="1124" w:type="dxa"/>
                  <w:vAlign w:val="center"/>
                </w:tcPr>
                <w:p w14:paraId="7C928BCC" w14:textId="77777777" w:rsidR="00747935" w:rsidRPr="00392F64" w:rsidRDefault="00747935" w:rsidP="00C2777D">
                  <w:pPr>
                    <w:spacing w:line="360" w:lineRule="auto"/>
                    <w:jc w:val="center"/>
                    <w:rPr>
                      <w:rFonts w:ascii="Times New Roman" w:eastAsia="宋体" w:hAnsi="Times New Roman" w:cs="Times New Roman"/>
                      <w:color w:val="000000"/>
                    </w:rPr>
                  </w:pPr>
                  <w:r w:rsidRPr="00392F64">
                    <w:rPr>
                      <w:rFonts w:ascii="Times New Roman" w:eastAsia="宋体" w:hAnsi="Times New Roman" w:cs="Times New Roman"/>
                      <w:color w:val="000000"/>
                    </w:rPr>
                    <w:t>NH</w:t>
                  </w:r>
                  <w:r w:rsidRPr="00392F64">
                    <w:rPr>
                      <w:rFonts w:ascii="Times New Roman" w:eastAsia="宋体" w:hAnsi="Times New Roman" w:cs="Times New Roman"/>
                      <w:color w:val="000000"/>
                      <w:vertAlign w:val="subscript"/>
                    </w:rPr>
                    <w:t>3</w:t>
                  </w:r>
                  <w:r w:rsidRPr="00392F64">
                    <w:rPr>
                      <w:rFonts w:ascii="Times New Roman" w:eastAsia="宋体" w:hAnsi="Times New Roman" w:cs="Times New Roman"/>
                      <w:color w:val="000000"/>
                    </w:rPr>
                    <w:t>-N</w:t>
                  </w:r>
                </w:p>
              </w:tc>
              <w:tc>
                <w:tcPr>
                  <w:tcW w:w="1082" w:type="dxa"/>
                  <w:shd w:val="clear" w:color="auto" w:fill="auto"/>
                  <w:noWrap/>
                  <w:vAlign w:val="center"/>
                </w:tcPr>
                <w:p w14:paraId="1D09FC69" w14:textId="77777777" w:rsidR="00747935" w:rsidRPr="00392F64" w:rsidRDefault="00747935" w:rsidP="00C2777D">
                  <w:pPr>
                    <w:spacing w:line="360" w:lineRule="auto"/>
                    <w:jc w:val="center"/>
                    <w:rPr>
                      <w:rFonts w:ascii="Times New Roman" w:eastAsia="宋体" w:hAnsi="Times New Roman" w:cs="Times New Roman"/>
                      <w:color w:val="000000"/>
                    </w:rPr>
                  </w:pPr>
                  <w:r w:rsidRPr="00392F64">
                    <w:rPr>
                      <w:rFonts w:ascii="Times New Roman" w:eastAsia="宋体" w:hAnsi="Times New Roman" w:cs="Times New Roman"/>
                      <w:color w:val="000000"/>
                    </w:rPr>
                    <w:t>0.046</w:t>
                  </w:r>
                </w:p>
              </w:tc>
              <w:tc>
                <w:tcPr>
                  <w:tcW w:w="1418" w:type="dxa"/>
                  <w:shd w:val="clear" w:color="auto" w:fill="auto"/>
                  <w:noWrap/>
                  <w:vAlign w:val="center"/>
                </w:tcPr>
                <w:p w14:paraId="2324FFD1" w14:textId="77777777" w:rsidR="00747935" w:rsidRPr="00392F64" w:rsidRDefault="00747935" w:rsidP="00C2777D">
                  <w:pPr>
                    <w:spacing w:line="360" w:lineRule="auto"/>
                    <w:jc w:val="center"/>
                    <w:rPr>
                      <w:rFonts w:ascii="Times New Roman" w:eastAsia="宋体" w:hAnsi="Times New Roman" w:cs="Times New Roman"/>
                      <w:color w:val="000000"/>
                    </w:rPr>
                  </w:pPr>
                  <w:r w:rsidRPr="00392F64">
                    <w:rPr>
                      <w:rFonts w:ascii="Times New Roman" w:eastAsia="宋体" w:hAnsi="Times New Roman" w:cs="Times New Roman"/>
                      <w:color w:val="000000"/>
                    </w:rPr>
                    <w:t>30</w:t>
                  </w:r>
                </w:p>
              </w:tc>
              <w:tc>
                <w:tcPr>
                  <w:tcW w:w="1134" w:type="dxa"/>
                  <w:shd w:val="clear" w:color="auto" w:fill="auto"/>
                  <w:noWrap/>
                  <w:vAlign w:val="center"/>
                </w:tcPr>
                <w:p w14:paraId="5D76CD31" w14:textId="77777777" w:rsidR="00747935" w:rsidRPr="00392F64" w:rsidRDefault="00747935" w:rsidP="00C2777D">
                  <w:pPr>
                    <w:spacing w:line="360" w:lineRule="auto"/>
                    <w:jc w:val="center"/>
                    <w:rPr>
                      <w:rFonts w:ascii="Times New Roman" w:eastAsia="宋体" w:hAnsi="Times New Roman" w:cs="Times New Roman"/>
                      <w:color w:val="000000"/>
                    </w:rPr>
                  </w:pPr>
                  <w:r w:rsidRPr="00392F64">
                    <w:rPr>
                      <w:rFonts w:ascii="Times New Roman" w:eastAsia="宋体" w:hAnsi="Times New Roman" w:cs="Times New Roman"/>
                      <w:color w:val="000000"/>
                    </w:rPr>
                    <w:t>0.045</w:t>
                  </w:r>
                </w:p>
              </w:tc>
              <w:tc>
                <w:tcPr>
                  <w:tcW w:w="1417" w:type="dxa"/>
                  <w:vAlign w:val="center"/>
                </w:tcPr>
                <w:p w14:paraId="31AAA998" w14:textId="77777777" w:rsidR="00747935" w:rsidRPr="00392F64" w:rsidRDefault="00747935" w:rsidP="00C2777D">
                  <w:pPr>
                    <w:spacing w:line="360" w:lineRule="auto"/>
                    <w:jc w:val="center"/>
                    <w:rPr>
                      <w:rFonts w:ascii="Times New Roman" w:eastAsia="宋体" w:hAnsi="Times New Roman" w:cs="Times New Roman"/>
                      <w:color w:val="000000"/>
                    </w:rPr>
                  </w:pPr>
                  <w:r w:rsidRPr="00392F64">
                    <w:rPr>
                      <w:rFonts w:ascii="Times New Roman" w:eastAsia="宋体" w:hAnsi="Times New Roman" w:cs="Times New Roman"/>
                      <w:color w:val="000000"/>
                    </w:rPr>
                    <w:t>29.1</w:t>
                  </w:r>
                </w:p>
              </w:tc>
              <w:tc>
                <w:tcPr>
                  <w:tcW w:w="1417" w:type="dxa"/>
                  <w:vAlign w:val="center"/>
                </w:tcPr>
                <w:p w14:paraId="7B38E90F" w14:textId="77777777" w:rsidR="00747935" w:rsidRPr="00392F64" w:rsidRDefault="009A183A" w:rsidP="00C2777D">
                  <w:pPr>
                    <w:spacing w:line="360" w:lineRule="auto"/>
                    <w:jc w:val="center"/>
                    <w:rPr>
                      <w:rFonts w:ascii="Times New Roman" w:eastAsia="宋体" w:hAnsi="Times New Roman" w:cs="Times New Roman"/>
                      <w:color w:val="000000"/>
                    </w:rPr>
                  </w:pPr>
                  <w:r>
                    <w:rPr>
                      <w:rFonts w:ascii="Times New Roman" w:eastAsia="宋体" w:hAnsi="Times New Roman" w:cs="Times New Roman" w:hint="eastAsia"/>
                      <w:color w:val="000000"/>
                    </w:rPr>
                    <w:t>4</w:t>
                  </w:r>
                  <w:r>
                    <w:rPr>
                      <w:rFonts w:ascii="Times New Roman" w:eastAsia="宋体" w:hAnsi="Times New Roman" w:cs="Times New Roman"/>
                      <w:color w:val="000000"/>
                    </w:rPr>
                    <w:t>5</w:t>
                  </w:r>
                </w:p>
              </w:tc>
            </w:tr>
          </w:tbl>
          <w:p w14:paraId="4AD24E0A" w14:textId="77777777" w:rsidR="009A183A" w:rsidRPr="009A183A" w:rsidRDefault="009A183A" w:rsidP="00C2777D">
            <w:pPr>
              <w:adjustRightInd w:val="0"/>
              <w:snapToGrid w:val="0"/>
              <w:spacing w:line="360" w:lineRule="auto"/>
            </w:pPr>
            <w:r>
              <w:rPr>
                <w:rFonts w:ascii="Times New Roman" w:hAnsi="Times New Roman" w:cs="Times New Roman" w:hint="eastAsia"/>
                <w:bCs/>
              </w:rPr>
              <w:t>备注：氨氮参考《污水排入城镇下水道水质标准》（</w:t>
            </w:r>
            <w:r>
              <w:rPr>
                <w:rFonts w:ascii="Times New Roman" w:hAnsi="Times New Roman" w:cs="Times New Roman" w:hint="eastAsia"/>
                <w:bCs/>
              </w:rPr>
              <w:t>G</w:t>
            </w:r>
            <w:r>
              <w:rPr>
                <w:rFonts w:ascii="Times New Roman" w:hAnsi="Times New Roman" w:cs="Times New Roman"/>
                <w:bCs/>
              </w:rPr>
              <w:t>BT31962-2015</w:t>
            </w:r>
            <w:r>
              <w:rPr>
                <w:rFonts w:ascii="Times New Roman" w:hAnsi="Times New Roman" w:cs="Times New Roman" w:hint="eastAsia"/>
                <w:bCs/>
              </w:rPr>
              <w:t>）。</w:t>
            </w:r>
          </w:p>
          <w:p w14:paraId="0108B34C" w14:textId="77777777" w:rsidR="00BE66EC" w:rsidRDefault="00FF4634" w:rsidP="00C2777D">
            <w:pPr>
              <w:pStyle w:val="3"/>
              <w:numPr>
                <w:ilvl w:val="0"/>
                <w:numId w:val="0"/>
              </w:numPr>
              <w:adjustRightInd w:val="0"/>
              <w:snapToGrid w:val="0"/>
              <w:ind w:firstLineChars="200" w:firstLine="480"/>
            </w:pPr>
            <w:r>
              <w:rPr>
                <w:rFonts w:hint="eastAsia"/>
              </w:rPr>
              <w:t>2.3</w:t>
            </w:r>
            <w:r>
              <w:rPr>
                <w:rFonts w:hint="eastAsia"/>
              </w:rPr>
              <w:t>噪声</w:t>
            </w:r>
          </w:p>
          <w:p w14:paraId="45D32009" w14:textId="77777777" w:rsidR="00BE66EC" w:rsidRDefault="00FF4634" w:rsidP="00C2777D">
            <w:pPr>
              <w:pStyle w:val="lh--1"/>
              <w:adjustRightInd w:val="0"/>
              <w:snapToGrid w:val="0"/>
            </w:pPr>
            <w:r>
              <w:rPr>
                <w:rFonts w:hint="eastAsia"/>
              </w:rPr>
              <w:t>项目的主要噪声为</w:t>
            </w:r>
            <w:r w:rsidR="00B7004A">
              <w:rPr>
                <w:rFonts w:hint="eastAsia"/>
              </w:rPr>
              <w:t>燃烧器、摇摆机、焊机、行吊、曲线锯</w:t>
            </w:r>
            <w:r>
              <w:rPr>
                <w:rFonts w:hAnsi="宋体" w:cs="Times New Roman" w:hint="eastAsia"/>
                <w:color w:val="000000"/>
              </w:rPr>
              <w:t>等机械工作噪声，噪声值在</w:t>
            </w:r>
            <w:r>
              <w:rPr>
                <w:rFonts w:hAnsi="宋体" w:cs="Times New Roman" w:hint="eastAsia"/>
                <w:color w:val="000000"/>
              </w:rPr>
              <w:t>70~8</w:t>
            </w:r>
            <w:r w:rsidR="00754A08">
              <w:rPr>
                <w:rFonts w:hAnsi="宋体" w:cs="Times New Roman"/>
                <w:color w:val="000000"/>
              </w:rPr>
              <w:t>0</w:t>
            </w:r>
            <w:r>
              <w:rPr>
                <w:rFonts w:hAnsi="宋体" w:cs="Times New Roman" w:hint="eastAsia"/>
                <w:color w:val="000000"/>
              </w:rPr>
              <w:t>dB</w:t>
            </w:r>
            <w:r>
              <w:rPr>
                <w:rFonts w:hAnsi="宋体" w:cs="Times New Roman" w:hint="eastAsia"/>
                <w:color w:val="000000"/>
              </w:rPr>
              <w:t>（</w:t>
            </w:r>
            <w:r>
              <w:rPr>
                <w:rFonts w:hAnsi="宋体" w:cs="Times New Roman" w:hint="eastAsia"/>
                <w:color w:val="000000"/>
              </w:rPr>
              <w:t>A</w:t>
            </w:r>
            <w:r>
              <w:rPr>
                <w:rFonts w:hAnsi="宋体" w:cs="Times New Roman" w:hint="eastAsia"/>
                <w:color w:val="000000"/>
              </w:rPr>
              <w:t>），具体噪声声源见下表：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2"/>
              <w:gridCol w:w="2949"/>
              <w:gridCol w:w="2211"/>
              <w:gridCol w:w="2213"/>
            </w:tblGrid>
            <w:tr w:rsidR="00CC2922" w14:paraId="195E36C5" w14:textId="77777777" w:rsidTr="007C7F89">
              <w:tc>
                <w:tcPr>
                  <w:tcW w:w="5000" w:type="pct"/>
                  <w:gridSpan w:val="4"/>
                  <w:tcBorders>
                    <w:top w:val="nil"/>
                    <w:left w:val="nil"/>
                    <w:bottom w:val="single" w:sz="4" w:space="0" w:color="auto"/>
                    <w:right w:val="nil"/>
                  </w:tcBorders>
                  <w:vAlign w:val="center"/>
                </w:tcPr>
                <w:p w14:paraId="4F80C04D" w14:textId="77777777" w:rsidR="00CC2922" w:rsidRPr="00F00076" w:rsidRDefault="00CC2922" w:rsidP="00C2777D">
                  <w:pPr>
                    <w:tabs>
                      <w:tab w:val="left" w:pos="6180"/>
                    </w:tabs>
                    <w:adjustRightInd w:val="0"/>
                    <w:snapToGrid w:val="0"/>
                    <w:spacing w:line="360" w:lineRule="auto"/>
                    <w:jc w:val="center"/>
                    <w:rPr>
                      <w:rFonts w:ascii="Times New Roman" w:eastAsia="宋体" w:hAnsi="Times New Roman" w:cs="Times New Roman"/>
                    </w:rPr>
                  </w:pPr>
                  <w:r w:rsidRPr="00F00076">
                    <w:rPr>
                      <w:rFonts w:ascii="Times New Roman" w:eastAsia="宋体" w:hAnsi="宋体" w:cs="Times New Roman"/>
                      <w:sz w:val="24"/>
                    </w:rPr>
                    <w:t>表</w:t>
                  </w:r>
                  <w:r w:rsidR="001F7B35">
                    <w:rPr>
                      <w:rFonts w:ascii="Times New Roman" w:eastAsia="宋体" w:hAnsi="Times New Roman" w:cs="Times New Roman"/>
                      <w:sz w:val="24"/>
                    </w:rPr>
                    <w:t>5-5</w:t>
                  </w:r>
                  <w:r w:rsidRPr="00F00076">
                    <w:rPr>
                      <w:rFonts w:ascii="Times New Roman" w:eastAsia="宋体" w:hAnsi="Times New Roman" w:cs="Times New Roman"/>
                      <w:sz w:val="24"/>
                    </w:rPr>
                    <w:t xml:space="preserve"> </w:t>
                  </w:r>
                  <w:r w:rsidRPr="00F00076">
                    <w:rPr>
                      <w:rFonts w:ascii="Times New Roman" w:eastAsia="宋体" w:hAnsi="宋体" w:cs="Times New Roman"/>
                      <w:sz w:val="24"/>
                    </w:rPr>
                    <w:t>主要噪声声源一览表</w:t>
                  </w:r>
                </w:p>
              </w:tc>
            </w:tr>
            <w:tr w:rsidR="00CC2922" w14:paraId="303FFBE6" w14:textId="77777777" w:rsidTr="007C7F89">
              <w:tc>
                <w:tcPr>
                  <w:tcW w:w="832" w:type="pct"/>
                  <w:tcBorders>
                    <w:top w:val="single" w:sz="4" w:space="0" w:color="auto"/>
                  </w:tcBorders>
                  <w:vAlign w:val="center"/>
                </w:tcPr>
                <w:p w14:paraId="4E67F384" w14:textId="77777777" w:rsidR="00CC2922" w:rsidRPr="00F00076" w:rsidRDefault="00CC2922" w:rsidP="00C2777D">
                  <w:pPr>
                    <w:tabs>
                      <w:tab w:val="left" w:pos="6180"/>
                    </w:tabs>
                    <w:adjustRightInd w:val="0"/>
                    <w:snapToGrid w:val="0"/>
                    <w:spacing w:line="360" w:lineRule="auto"/>
                    <w:jc w:val="center"/>
                    <w:rPr>
                      <w:rFonts w:ascii="Times New Roman" w:eastAsia="宋体" w:hAnsi="Times New Roman" w:cs="Times New Roman"/>
                      <w:b/>
                    </w:rPr>
                  </w:pPr>
                  <w:r w:rsidRPr="00F00076">
                    <w:rPr>
                      <w:rFonts w:ascii="Times New Roman" w:eastAsia="宋体" w:hAnsi="宋体" w:cs="Times New Roman"/>
                      <w:b/>
                    </w:rPr>
                    <w:t>序号</w:t>
                  </w:r>
                </w:p>
              </w:tc>
              <w:tc>
                <w:tcPr>
                  <w:tcW w:w="1667" w:type="pct"/>
                  <w:tcBorders>
                    <w:top w:val="single" w:sz="4" w:space="0" w:color="auto"/>
                  </w:tcBorders>
                  <w:vAlign w:val="center"/>
                </w:tcPr>
                <w:p w14:paraId="04F5E187" w14:textId="77777777" w:rsidR="00CC2922" w:rsidRPr="00F00076" w:rsidRDefault="00CC2922" w:rsidP="00C2777D">
                  <w:pPr>
                    <w:tabs>
                      <w:tab w:val="left" w:pos="6180"/>
                    </w:tabs>
                    <w:adjustRightInd w:val="0"/>
                    <w:snapToGrid w:val="0"/>
                    <w:spacing w:line="360" w:lineRule="auto"/>
                    <w:jc w:val="center"/>
                    <w:rPr>
                      <w:rFonts w:ascii="Times New Roman" w:eastAsia="宋体" w:hAnsi="Times New Roman" w:cs="Times New Roman"/>
                      <w:b/>
                    </w:rPr>
                  </w:pPr>
                  <w:r w:rsidRPr="00F00076">
                    <w:rPr>
                      <w:rFonts w:ascii="Times New Roman" w:eastAsia="宋体" w:hAnsi="宋体" w:cs="Times New Roman"/>
                      <w:b/>
                    </w:rPr>
                    <w:t>主要声源</w:t>
                  </w:r>
                </w:p>
              </w:tc>
              <w:tc>
                <w:tcPr>
                  <w:tcW w:w="1250" w:type="pct"/>
                  <w:tcBorders>
                    <w:top w:val="single" w:sz="4" w:space="0" w:color="auto"/>
                  </w:tcBorders>
                  <w:vAlign w:val="center"/>
                </w:tcPr>
                <w:p w14:paraId="67D9B1F6" w14:textId="77777777" w:rsidR="00CC2922" w:rsidRPr="00F00076" w:rsidRDefault="00CC2922" w:rsidP="00C2777D">
                  <w:pPr>
                    <w:tabs>
                      <w:tab w:val="left" w:pos="6180"/>
                    </w:tabs>
                    <w:adjustRightInd w:val="0"/>
                    <w:snapToGrid w:val="0"/>
                    <w:spacing w:line="360" w:lineRule="auto"/>
                    <w:jc w:val="center"/>
                    <w:rPr>
                      <w:rFonts w:ascii="Times New Roman" w:eastAsia="宋体" w:hAnsi="Times New Roman" w:cs="Times New Roman"/>
                      <w:b/>
                    </w:rPr>
                  </w:pPr>
                  <w:r w:rsidRPr="00F00076">
                    <w:rPr>
                      <w:rFonts w:ascii="Times New Roman" w:eastAsia="宋体" w:hAnsi="宋体" w:cs="Times New Roman"/>
                      <w:b/>
                    </w:rPr>
                    <w:t>排放源强（</w:t>
                  </w:r>
                  <w:r w:rsidRPr="00F00076">
                    <w:rPr>
                      <w:rFonts w:ascii="Times New Roman" w:eastAsia="宋体" w:hAnsi="Times New Roman" w:cs="Times New Roman"/>
                      <w:b/>
                    </w:rPr>
                    <w:t>dB</w:t>
                  </w:r>
                  <w:r w:rsidRPr="00F00076">
                    <w:rPr>
                      <w:rFonts w:ascii="Times New Roman" w:eastAsia="宋体" w:hAnsi="宋体" w:cs="Times New Roman"/>
                      <w:b/>
                    </w:rPr>
                    <w:t>（</w:t>
                  </w:r>
                  <w:r w:rsidRPr="00F00076">
                    <w:rPr>
                      <w:rFonts w:ascii="Times New Roman" w:eastAsia="宋体" w:hAnsi="Times New Roman" w:cs="Times New Roman"/>
                      <w:b/>
                    </w:rPr>
                    <w:t>A</w:t>
                  </w:r>
                  <w:r w:rsidRPr="00F00076">
                    <w:rPr>
                      <w:rFonts w:ascii="Times New Roman" w:eastAsia="宋体" w:hAnsi="宋体" w:cs="Times New Roman"/>
                      <w:b/>
                    </w:rPr>
                    <w:t>））</w:t>
                  </w:r>
                </w:p>
              </w:tc>
              <w:tc>
                <w:tcPr>
                  <w:tcW w:w="1251" w:type="pct"/>
                  <w:tcBorders>
                    <w:top w:val="single" w:sz="4" w:space="0" w:color="auto"/>
                  </w:tcBorders>
                  <w:vAlign w:val="center"/>
                </w:tcPr>
                <w:p w14:paraId="258D13DE" w14:textId="77777777" w:rsidR="00CC2922" w:rsidRPr="00F00076" w:rsidRDefault="00CC2922" w:rsidP="00C2777D">
                  <w:pPr>
                    <w:tabs>
                      <w:tab w:val="left" w:pos="6180"/>
                    </w:tabs>
                    <w:adjustRightInd w:val="0"/>
                    <w:snapToGrid w:val="0"/>
                    <w:spacing w:line="360" w:lineRule="auto"/>
                    <w:jc w:val="center"/>
                    <w:rPr>
                      <w:rFonts w:ascii="Times New Roman" w:eastAsia="宋体" w:hAnsi="Times New Roman" w:cs="Times New Roman"/>
                      <w:b/>
                    </w:rPr>
                  </w:pPr>
                  <w:r w:rsidRPr="00F00076">
                    <w:rPr>
                      <w:rFonts w:ascii="Times New Roman" w:eastAsia="宋体" w:hAnsi="宋体" w:cs="Times New Roman"/>
                      <w:b/>
                    </w:rPr>
                    <w:t>设备数量</w:t>
                  </w:r>
                </w:p>
              </w:tc>
            </w:tr>
            <w:tr w:rsidR="00B7004A" w14:paraId="517D61B4" w14:textId="77777777" w:rsidTr="007C7F89">
              <w:tc>
                <w:tcPr>
                  <w:tcW w:w="832" w:type="pct"/>
                  <w:vAlign w:val="center"/>
                </w:tcPr>
                <w:p w14:paraId="21AF6EA3" w14:textId="77777777" w:rsidR="00B7004A" w:rsidRPr="00F00076" w:rsidRDefault="00B7004A" w:rsidP="00C2777D">
                  <w:pPr>
                    <w:tabs>
                      <w:tab w:val="left" w:pos="6180"/>
                    </w:tabs>
                    <w:adjustRightInd w:val="0"/>
                    <w:snapToGrid w:val="0"/>
                    <w:spacing w:line="360" w:lineRule="auto"/>
                    <w:jc w:val="center"/>
                    <w:rPr>
                      <w:rFonts w:ascii="Times New Roman" w:eastAsia="宋体" w:hAnsi="Times New Roman" w:cs="Times New Roman"/>
                    </w:rPr>
                  </w:pPr>
                  <w:r w:rsidRPr="00F00076">
                    <w:rPr>
                      <w:rFonts w:ascii="Times New Roman" w:eastAsia="宋体" w:hAnsi="Times New Roman" w:cs="Times New Roman"/>
                    </w:rPr>
                    <w:t>1</w:t>
                  </w:r>
                </w:p>
              </w:tc>
              <w:tc>
                <w:tcPr>
                  <w:tcW w:w="1667" w:type="pct"/>
                  <w:vAlign w:val="center"/>
                </w:tcPr>
                <w:p w14:paraId="62343303" w14:textId="77777777" w:rsidR="00B7004A" w:rsidRPr="006B1763" w:rsidRDefault="00B7004A" w:rsidP="00C2777D">
                  <w:pPr>
                    <w:adjustRightInd w:val="0"/>
                    <w:snapToGrid w:val="0"/>
                    <w:spacing w:line="360" w:lineRule="auto"/>
                    <w:jc w:val="center"/>
                    <w:rPr>
                      <w:rFonts w:ascii="Times New Roman" w:eastAsia="宋体" w:hAnsi="Times New Roman" w:cs="Times New Roman"/>
                    </w:rPr>
                  </w:pPr>
                  <w:r>
                    <w:rPr>
                      <w:rFonts w:ascii="Times New Roman" w:eastAsia="宋体" w:hAnsi="Times New Roman" w:cs="Times New Roman" w:hint="eastAsia"/>
                    </w:rPr>
                    <w:t>燃烧器</w:t>
                  </w:r>
                </w:p>
              </w:tc>
              <w:tc>
                <w:tcPr>
                  <w:tcW w:w="1250" w:type="pct"/>
                  <w:vAlign w:val="center"/>
                </w:tcPr>
                <w:p w14:paraId="0795E517" w14:textId="77777777" w:rsidR="00B7004A" w:rsidRPr="00403802" w:rsidRDefault="00B7004A" w:rsidP="00C2777D">
                  <w:pPr>
                    <w:widowControl/>
                    <w:spacing w:line="360" w:lineRule="auto"/>
                    <w:jc w:val="center"/>
                    <w:rPr>
                      <w:rFonts w:ascii="Times New Roman" w:eastAsia="宋体" w:hAnsi="Times New Roman" w:cs="Times New Roman"/>
                      <w:kern w:val="0"/>
                    </w:rPr>
                  </w:pPr>
                  <w:r w:rsidRPr="00403802">
                    <w:rPr>
                      <w:rFonts w:ascii="Times New Roman" w:eastAsia="宋体" w:hAnsi="Times New Roman" w:cs="Times New Roman"/>
                      <w:kern w:val="0"/>
                    </w:rPr>
                    <w:t>70</w:t>
                  </w:r>
                </w:p>
              </w:tc>
              <w:tc>
                <w:tcPr>
                  <w:tcW w:w="1251" w:type="pct"/>
                  <w:vAlign w:val="center"/>
                </w:tcPr>
                <w:p w14:paraId="1C826585" w14:textId="77777777" w:rsidR="00B7004A" w:rsidRPr="00403802" w:rsidRDefault="00B7004A" w:rsidP="00C2777D">
                  <w:pPr>
                    <w:widowControl/>
                    <w:spacing w:line="360" w:lineRule="auto"/>
                    <w:jc w:val="center"/>
                    <w:rPr>
                      <w:rFonts w:ascii="Times New Roman" w:eastAsia="宋体" w:hAnsi="Times New Roman" w:cs="Times New Roman"/>
                      <w:color w:val="000000"/>
                      <w:kern w:val="0"/>
                    </w:rPr>
                  </w:pPr>
                  <w:r>
                    <w:rPr>
                      <w:rFonts w:ascii="Times New Roman" w:eastAsia="宋体" w:hAnsi="Times New Roman" w:cs="Times New Roman"/>
                      <w:color w:val="000000"/>
                      <w:kern w:val="0"/>
                    </w:rPr>
                    <w:t>2</w:t>
                  </w:r>
                </w:p>
              </w:tc>
            </w:tr>
            <w:tr w:rsidR="00B7004A" w14:paraId="6FA6B151" w14:textId="77777777" w:rsidTr="007C7F89">
              <w:tc>
                <w:tcPr>
                  <w:tcW w:w="832" w:type="pct"/>
                  <w:vAlign w:val="center"/>
                </w:tcPr>
                <w:p w14:paraId="521A0DAE" w14:textId="77777777" w:rsidR="00B7004A" w:rsidRPr="00F00076" w:rsidRDefault="00B7004A" w:rsidP="00C2777D">
                  <w:pPr>
                    <w:tabs>
                      <w:tab w:val="left" w:pos="6180"/>
                    </w:tabs>
                    <w:adjustRightInd w:val="0"/>
                    <w:snapToGrid w:val="0"/>
                    <w:spacing w:line="360" w:lineRule="auto"/>
                    <w:jc w:val="center"/>
                    <w:rPr>
                      <w:rFonts w:ascii="Times New Roman" w:eastAsia="宋体" w:hAnsi="Times New Roman" w:cs="Times New Roman"/>
                    </w:rPr>
                  </w:pPr>
                  <w:r w:rsidRPr="00F00076">
                    <w:rPr>
                      <w:rFonts w:ascii="Times New Roman" w:eastAsia="宋体" w:hAnsi="Times New Roman" w:cs="Times New Roman"/>
                    </w:rPr>
                    <w:t>2</w:t>
                  </w:r>
                </w:p>
              </w:tc>
              <w:tc>
                <w:tcPr>
                  <w:tcW w:w="1667" w:type="pct"/>
                  <w:vAlign w:val="center"/>
                </w:tcPr>
                <w:p w14:paraId="4C8BBD81" w14:textId="77777777" w:rsidR="00B7004A" w:rsidRPr="006B1763" w:rsidRDefault="00B7004A" w:rsidP="00C2777D">
                  <w:pPr>
                    <w:adjustRightInd w:val="0"/>
                    <w:snapToGrid w:val="0"/>
                    <w:spacing w:line="360" w:lineRule="auto"/>
                    <w:jc w:val="center"/>
                    <w:rPr>
                      <w:rFonts w:ascii="Times New Roman" w:eastAsia="宋体" w:hAnsi="Times New Roman" w:cs="Times New Roman"/>
                    </w:rPr>
                  </w:pPr>
                  <w:r>
                    <w:rPr>
                      <w:rFonts w:ascii="Times New Roman" w:eastAsia="宋体" w:hAnsi="Times New Roman" w:cs="Times New Roman" w:hint="eastAsia"/>
                    </w:rPr>
                    <w:t>摇摆机</w:t>
                  </w:r>
                </w:p>
              </w:tc>
              <w:tc>
                <w:tcPr>
                  <w:tcW w:w="1250" w:type="pct"/>
                  <w:vAlign w:val="center"/>
                </w:tcPr>
                <w:p w14:paraId="27F1C9EB" w14:textId="77777777" w:rsidR="00B7004A" w:rsidRPr="00403802" w:rsidRDefault="00B7004A" w:rsidP="00C2777D">
                  <w:pPr>
                    <w:widowControl/>
                    <w:spacing w:line="360" w:lineRule="auto"/>
                    <w:jc w:val="center"/>
                    <w:rPr>
                      <w:rFonts w:ascii="Times New Roman" w:eastAsia="宋体" w:hAnsi="Times New Roman" w:cs="Times New Roman"/>
                      <w:kern w:val="0"/>
                    </w:rPr>
                  </w:pPr>
                  <w:r w:rsidRPr="00403802">
                    <w:rPr>
                      <w:rFonts w:ascii="Times New Roman" w:eastAsia="宋体" w:hAnsi="Times New Roman" w:cs="Times New Roman"/>
                      <w:kern w:val="0"/>
                    </w:rPr>
                    <w:t>75</w:t>
                  </w:r>
                </w:p>
              </w:tc>
              <w:tc>
                <w:tcPr>
                  <w:tcW w:w="1251" w:type="pct"/>
                  <w:vAlign w:val="center"/>
                </w:tcPr>
                <w:p w14:paraId="01DBFDDD" w14:textId="77777777" w:rsidR="00B7004A" w:rsidRPr="00403802" w:rsidRDefault="00B7004A" w:rsidP="00C2777D">
                  <w:pPr>
                    <w:widowControl/>
                    <w:spacing w:line="360" w:lineRule="auto"/>
                    <w:jc w:val="center"/>
                    <w:rPr>
                      <w:rFonts w:ascii="Times New Roman" w:eastAsia="宋体" w:hAnsi="Times New Roman" w:cs="Times New Roman"/>
                      <w:color w:val="000000"/>
                      <w:kern w:val="0"/>
                    </w:rPr>
                  </w:pPr>
                  <w:r>
                    <w:rPr>
                      <w:rFonts w:ascii="Times New Roman" w:eastAsia="宋体" w:hAnsi="Times New Roman" w:cs="Times New Roman"/>
                      <w:color w:val="000000"/>
                      <w:kern w:val="0"/>
                    </w:rPr>
                    <w:t>2</w:t>
                  </w:r>
                </w:p>
              </w:tc>
            </w:tr>
            <w:tr w:rsidR="00B7004A" w14:paraId="74E95F83" w14:textId="77777777" w:rsidTr="007C7F89">
              <w:tc>
                <w:tcPr>
                  <w:tcW w:w="832" w:type="pct"/>
                  <w:vAlign w:val="center"/>
                </w:tcPr>
                <w:p w14:paraId="68ED6CCF" w14:textId="77777777" w:rsidR="00B7004A" w:rsidRPr="00F00076" w:rsidRDefault="00B7004A" w:rsidP="00C2777D">
                  <w:pPr>
                    <w:tabs>
                      <w:tab w:val="left" w:pos="6180"/>
                    </w:tabs>
                    <w:adjustRightInd w:val="0"/>
                    <w:snapToGrid w:val="0"/>
                    <w:spacing w:line="360" w:lineRule="auto"/>
                    <w:jc w:val="center"/>
                    <w:rPr>
                      <w:rFonts w:ascii="Times New Roman" w:eastAsia="宋体" w:hAnsi="Times New Roman" w:cs="Times New Roman"/>
                    </w:rPr>
                  </w:pPr>
                  <w:r w:rsidRPr="00F00076">
                    <w:rPr>
                      <w:rFonts w:ascii="Times New Roman" w:eastAsia="宋体" w:hAnsi="Times New Roman" w:cs="Times New Roman"/>
                    </w:rPr>
                    <w:t>3</w:t>
                  </w:r>
                </w:p>
              </w:tc>
              <w:tc>
                <w:tcPr>
                  <w:tcW w:w="1667" w:type="pct"/>
                  <w:vAlign w:val="center"/>
                </w:tcPr>
                <w:p w14:paraId="77741FD5" w14:textId="77777777" w:rsidR="00B7004A" w:rsidRPr="006B1763" w:rsidRDefault="00B7004A" w:rsidP="00C2777D">
                  <w:pPr>
                    <w:adjustRightInd w:val="0"/>
                    <w:snapToGrid w:val="0"/>
                    <w:spacing w:line="360" w:lineRule="auto"/>
                    <w:jc w:val="center"/>
                    <w:rPr>
                      <w:rFonts w:ascii="Times New Roman" w:eastAsia="宋体" w:hAnsi="Times New Roman" w:cs="Times New Roman"/>
                    </w:rPr>
                  </w:pPr>
                  <w:r>
                    <w:rPr>
                      <w:rFonts w:ascii="Times New Roman" w:eastAsia="宋体" w:hAnsi="Times New Roman" w:cs="Times New Roman" w:hint="eastAsia"/>
                    </w:rPr>
                    <w:t>直流焊机</w:t>
                  </w:r>
                </w:p>
              </w:tc>
              <w:tc>
                <w:tcPr>
                  <w:tcW w:w="1250" w:type="pct"/>
                  <w:vAlign w:val="center"/>
                </w:tcPr>
                <w:p w14:paraId="3CF61807" w14:textId="77777777" w:rsidR="00B7004A" w:rsidRPr="00403802" w:rsidRDefault="00B7004A" w:rsidP="00C2777D">
                  <w:pPr>
                    <w:widowControl/>
                    <w:spacing w:line="360" w:lineRule="auto"/>
                    <w:jc w:val="center"/>
                    <w:rPr>
                      <w:rFonts w:ascii="Times New Roman" w:eastAsia="宋体" w:hAnsi="Times New Roman" w:cs="Times New Roman"/>
                      <w:kern w:val="0"/>
                    </w:rPr>
                  </w:pPr>
                  <w:r w:rsidRPr="00403802">
                    <w:rPr>
                      <w:rFonts w:ascii="Times New Roman" w:eastAsia="宋体" w:hAnsi="Times New Roman" w:cs="Times New Roman"/>
                      <w:kern w:val="0"/>
                    </w:rPr>
                    <w:t>70</w:t>
                  </w:r>
                </w:p>
              </w:tc>
              <w:tc>
                <w:tcPr>
                  <w:tcW w:w="1251" w:type="pct"/>
                  <w:vAlign w:val="center"/>
                </w:tcPr>
                <w:p w14:paraId="4804A2E1" w14:textId="77777777" w:rsidR="00B7004A" w:rsidRPr="00403802" w:rsidRDefault="00B7004A" w:rsidP="00C2777D">
                  <w:pPr>
                    <w:widowControl/>
                    <w:spacing w:line="360" w:lineRule="auto"/>
                    <w:jc w:val="center"/>
                    <w:rPr>
                      <w:rFonts w:ascii="Times New Roman" w:eastAsia="宋体" w:hAnsi="Times New Roman" w:cs="Times New Roman"/>
                      <w:color w:val="000000"/>
                      <w:kern w:val="0"/>
                    </w:rPr>
                  </w:pPr>
                  <w:r>
                    <w:rPr>
                      <w:rFonts w:ascii="Times New Roman" w:eastAsia="宋体" w:hAnsi="Times New Roman" w:cs="Times New Roman"/>
                      <w:color w:val="000000"/>
                      <w:kern w:val="0"/>
                    </w:rPr>
                    <w:t>5</w:t>
                  </w:r>
                </w:p>
              </w:tc>
            </w:tr>
            <w:tr w:rsidR="00B7004A" w14:paraId="3209794A" w14:textId="77777777" w:rsidTr="007C7F89">
              <w:tc>
                <w:tcPr>
                  <w:tcW w:w="832" w:type="pct"/>
                  <w:vAlign w:val="center"/>
                </w:tcPr>
                <w:p w14:paraId="38021342" w14:textId="77777777" w:rsidR="00B7004A" w:rsidRPr="00F00076" w:rsidRDefault="00B7004A" w:rsidP="00C2777D">
                  <w:pPr>
                    <w:tabs>
                      <w:tab w:val="left" w:pos="6180"/>
                    </w:tabs>
                    <w:adjustRightInd w:val="0"/>
                    <w:snapToGrid w:val="0"/>
                    <w:spacing w:line="360" w:lineRule="auto"/>
                    <w:jc w:val="center"/>
                    <w:rPr>
                      <w:rFonts w:ascii="Times New Roman" w:eastAsia="宋体" w:hAnsi="Times New Roman" w:cs="Times New Roman"/>
                    </w:rPr>
                  </w:pPr>
                  <w:r w:rsidRPr="00F00076">
                    <w:rPr>
                      <w:rFonts w:ascii="Times New Roman" w:eastAsia="宋体" w:hAnsi="Times New Roman" w:cs="Times New Roman"/>
                    </w:rPr>
                    <w:t>4</w:t>
                  </w:r>
                </w:p>
              </w:tc>
              <w:tc>
                <w:tcPr>
                  <w:tcW w:w="1667" w:type="pct"/>
                  <w:vAlign w:val="center"/>
                </w:tcPr>
                <w:p w14:paraId="42A9AFC1" w14:textId="77777777" w:rsidR="00B7004A" w:rsidRPr="006B1763" w:rsidRDefault="00B7004A" w:rsidP="00C2777D">
                  <w:pPr>
                    <w:adjustRightInd w:val="0"/>
                    <w:snapToGrid w:val="0"/>
                    <w:spacing w:line="360" w:lineRule="auto"/>
                    <w:jc w:val="center"/>
                    <w:rPr>
                      <w:rFonts w:ascii="Times New Roman" w:hAnsi="宋体"/>
                    </w:rPr>
                  </w:pPr>
                  <w:r>
                    <w:rPr>
                      <w:rFonts w:ascii="Times New Roman" w:hAnsi="宋体" w:hint="eastAsia"/>
                    </w:rPr>
                    <w:t>行吊</w:t>
                  </w:r>
                </w:p>
              </w:tc>
              <w:tc>
                <w:tcPr>
                  <w:tcW w:w="1250" w:type="pct"/>
                  <w:vAlign w:val="center"/>
                </w:tcPr>
                <w:p w14:paraId="02C864B8" w14:textId="77777777" w:rsidR="00754A08" w:rsidRPr="00403802" w:rsidRDefault="00B7004A" w:rsidP="00C2777D">
                  <w:pPr>
                    <w:widowControl/>
                    <w:spacing w:line="360" w:lineRule="auto"/>
                    <w:jc w:val="center"/>
                    <w:rPr>
                      <w:rFonts w:ascii="Times New Roman" w:eastAsia="宋体" w:hAnsi="Times New Roman" w:cs="Times New Roman"/>
                      <w:kern w:val="0"/>
                    </w:rPr>
                  </w:pPr>
                  <w:r>
                    <w:rPr>
                      <w:rFonts w:ascii="Times New Roman" w:eastAsia="宋体" w:hAnsi="Times New Roman" w:cs="Times New Roman"/>
                      <w:kern w:val="0"/>
                    </w:rPr>
                    <w:t>8</w:t>
                  </w:r>
                  <w:r w:rsidR="00754A08">
                    <w:rPr>
                      <w:rFonts w:ascii="Times New Roman" w:eastAsia="宋体" w:hAnsi="Times New Roman" w:cs="Times New Roman"/>
                      <w:kern w:val="0"/>
                    </w:rPr>
                    <w:t>0</w:t>
                  </w:r>
                </w:p>
              </w:tc>
              <w:tc>
                <w:tcPr>
                  <w:tcW w:w="1251" w:type="pct"/>
                  <w:vAlign w:val="center"/>
                </w:tcPr>
                <w:p w14:paraId="5CCCA602" w14:textId="77777777" w:rsidR="00B7004A" w:rsidRPr="00403802" w:rsidRDefault="00B7004A" w:rsidP="00C2777D">
                  <w:pPr>
                    <w:widowControl/>
                    <w:spacing w:line="360" w:lineRule="auto"/>
                    <w:jc w:val="center"/>
                    <w:rPr>
                      <w:rFonts w:ascii="Times New Roman" w:eastAsia="宋体" w:hAnsi="Times New Roman" w:cs="Times New Roman"/>
                      <w:color w:val="000000"/>
                      <w:kern w:val="0"/>
                    </w:rPr>
                  </w:pPr>
                  <w:r>
                    <w:rPr>
                      <w:rFonts w:ascii="Times New Roman" w:eastAsia="宋体" w:hAnsi="Times New Roman" w:cs="Times New Roman"/>
                      <w:color w:val="000000"/>
                      <w:kern w:val="0"/>
                    </w:rPr>
                    <w:t>1</w:t>
                  </w:r>
                </w:p>
              </w:tc>
            </w:tr>
            <w:tr w:rsidR="00B7004A" w14:paraId="715218A1" w14:textId="77777777" w:rsidTr="007C7F89">
              <w:tc>
                <w:tcPr>
                  <w:tcW w:w="832" w:type="pct"/>
                  <w:vAlign w:val="center"/>
                </w:tcPr>
                <w:p w14:paraId="307EDF34" w14:textId="77777777" w:rsidR="00B7004A" w:rsidRPr="00F00076" w:rsidRDefault="00B7004A" w:rsidP="00C2777D">
                  <w:pPr>
                    <w:tabs>
                      <w:tab w:val="left" w:pos="6180"/>
                    </w:tabs>
                    <w:adjustRightInd w:val="0"/>
                    <w:snapToGrid w:val="0"/>
                    <w:spacing w:line="360" w:lineRule="auto"/>
                    <w:jc w:val="center"/>
                    <w:rPr>
                      <w:rFonts w:ascii="Times New Roman" w:eastAsia="宋体" w:hAnsi="Times New Roman" w:cs="Times New Roman"/>
                    </w:rPr>
                  </w:pPr>
                  <w:r w:rsidRPr="00F00076">
                    <w:rPr>
                      <w:rFonts w:ascii="Times New Roman" w:eastAsia="宋体" w:hAnsi="Times New Roman" w:cs="Times New Roman"/>
                    </w:rPr>
                    <w:t>5</w:t>
                  </w:r>
                </w:p>
              </w:tc>
              <w:tc>
                <w:tcPr>
                  <w:tcW w:w="1667" w:type="pct"/>
                  <w:vAlign w:val="center"/>
                </w:tcPr>
                <w:p w14:paraId="0E45A722" w14:textId="77777777" w:rsidR="00B7004A" w:rsidRPr="006B1763" w:rsidRDefault="00B7004A" w:rsidP="00C2777D">
                  <w:pPr>
                    <w:adjustRightInd w:val="0"/>
                    <w:snapToGrid w:val="0"/>
                    <w:spacing w:line="360" w:lineRule="auto"/>
                    <w:jc w:val="center"/>
                    <w:rPr>
                      <w:rFonts w:ascii="Times New Roman" w:eastAsia="宋体" w:hAnsi="Times New Roman" w:cs="Times New Roman"/>
                    </w:rPr>
                  </w:pPr>
                  <w:r>
                    <w:rPr>
                      <w:rFonts w:ascii="Times New Roman" w:eastAsia="宋体" w:hAnsi="Times New Roman" w:cs="Times New Roman" w:hint="eastAsia"/>
                    </w:rPr>
                    <w:t>曲线锯</w:t>
                  </w:r>
                </w:p>
              </w:tc>
              <w:tc>
                <w:tcPr>
                  <w:tcW w:w="1250" w:type="pct"/>
                  <w:vAlign w:val="center"/>
                </w:tcPr>
                <w:p w14:paraId="212983A4" w14:textId="77777777" w:rsidR="00B7004A" w:rsidRPr="00403802" w:rsidRDefault="00B7004A" w:rsidP="00C2777D">
                  <w:pPr>
                    <w:widowControl/>
                    <w:spacing w:line="360" w:lineRule="auto"/>
                    <w:jc w:val="center"/>
                    <w:rPr>
                      <w:rFonts w:ascii="Times New Roman" w:eastAsia="宋体" w:hAnsi="Times New Roman" w:cs="Times New Roman"/>
                      <w:kern w:val="0"/>
                    </w:rPr>
                  </w:pPr>
                  <w:r>
                    <w:rPr>
                      <w:rFonts w:ascii="Times New Roman" w:eastAsia="宋体" w:hAnsi="Times New Roman" w:cs="Times New Roman"/>
                      <w:kern w:val="0"/>
                    </w:rPr>
                    <w:t>80</w:t>
                  </w:r>
                </w:p>
              </w:tc>
              <w:tc>
                <w:tcPr>
                  <w:tcW w:w="1251" w:type="pct"/>
                  <w:vAlign w:val="center"/>
                </w:tcPr>
                <w:p w14:paraId="50ABFE92" w14:textId="77777777" w:rsidR="00B7004A" w:rsidRPr="00403802" w:rsidRDefault="00B7004A" w:rsidP="00C2777D">
                  <w:pPr>
                    <w:widowControl/>
                    <w:spacing w:line="360" w:lineRule="auto"/>
                    <w:jc w:val="center"/>
                    <w:rPr>
                      <w:rFonts w:ascii="Times New Roman" w:eastAsia="宋体" w:hAnsi="Times New Roman" w:cs="Times New Roman"/>
                      <w:color w:val="000000"/>
                      <w:kern w:val="0"/>
                    </w:rPr>
                  </w:pPr>
                  <w:r w:rsidRPr="00403802">
                    <w:rPr>
                      <w:rFonts w:ascii="Times New Roman" w:eastAsia="宋体" w:hAnsi="Times New Roman" w:cs="Times New Roman"/>
                      <w:color w:val="000000"/>
                      <w:kern w:val="0"/>
                    </w:rPr>
                    <w:t>1</w:t>
                  </w:r>
                </w:p>
              </w:tc>
            </w:tr>
          </w:tbl>
          <w:p w14:paraId="7587C069" w14:textId="77777777" w:rsidR="00BE66EC" w:rsidRDefault="00FF4634" w:rsidP="00C2777D">
            <w:pPr>
              <w:pStyle w:val="3"/>
              <w:numPr>
                <w:ilvl w:val="0"/>
                <w:numId w:val="0"/>
              </w:numPr>
              <w:adjustRightInd w:val="0"/>
              <w:snapToGrid w:val="0"/>
              <w:ind w:firstLineChars="200" w:firstLine="480"/>
            </w:pPr>
            <w:r>
              <w:rPr>
                <w:rFonts w:hint="eastAsia"/>
              </w:rPr>
              <w:t>2.4</w:t>
            </w:r>
            <w:r>
              <w:rPr>
                <w:rFonts w:hint="eastAsia"/>
              </w:rPr>
              <w:t>固体</w:t>
            </w:r>
            <w:r>
              <w:t>废物</w:t>
            </w:r>
          </w:p>
          <w:p w14:paraId="73ED79F2" w14:textId="77777777" w:rsidR="00BE66EC" w:rsidRPr="00B7004A" w:rsidRDefault="00FF4634" w:rsidP="00C2777D">
            <w:pPr>
              <w:pStyle w:val="lh--1"/>
              <w:adjustRightInd w:val="0"/>
              <w:snapToGrid w:val="0"/>
            </w:pPr>
            <w:r w:rsidRPr="00B7004A">
              <w:rPr>
                <w:rFonts w:hint="eastAsia"/>
              </w:rPr>
              <w:t>（</w:t>
            </w:r>
            <w:r w:rsidRPr="00B7004A">
              <w:rPr>
                <w:rFonts w:hint="eastAsia"/>
              </w:rPr>
              <w:t>1</w:t>
            </w:r>
            <w:r w:rsidRPr="00B7004A">
              <w:rPr>
                <w:rFonts w:hint="eastAsia"/>
              </w:rPr>
              <w:t>）一般固废</w:t>
            </w:r>
          </w:p>
          <w:p w14:paraId="786C3837" w14:textId="77777777" w:rsidR="00A0464D" w:rsidRPr="00D924F7" w:rsidRDefault="00FF4634" w:rsidP="00C2777D">
            <w:pPr>
              <w:pStyle w:val="lh--1"/>
              <w:adjustRightInd w:val="0"/>
              <w:snapToGrid w:val="0"/>
              <w:rPr>
                <w:u w:val="single"/>
              </w:rPr>
            </w:pPr>
            <w:r w:rsidRPr="00D924F7">
              <w:rPr>
                <w:rFonts w:hint="eastAsia"/>
                <w:u w:val="single"/>
              </w:rPr>
              <w:t>项目生产过程中会产生少量的废弃包装（原料包装袋），产生量为</w:t>
            </w:r>
            <w:r w:rsidRPr="00D924F7">
              <w:rPr>
                <w:rFonts w:hint="eastAsia"/>
                <w:u w:val="single"/>
              </w:rPr>
              <w:t>1.0</w:t>
            </w:r>
            <w:r w:rsidR="00817E0C" w:rsidRPr="00D924F7">
              <w:rPr>
                <w:rFonts w:hint="eastAsia"/>
                <w:u w:val="single"/>
              </w:rPr>
              <w:t>t/a</w:t>
            </w:r>
            <w:r w:rsidR="00D466C3" w:rsidRPr="00D924F7">
              <w:rPr>
                <w:rFonts w:hint="eastAsia"/>
                <w:u w:val="single"/>
              </w:rPr>
              <w:t>；</w:t>
            </w:r>
            <w:r w:rsidR="00712595" w:rsidRPr="00D924F7">
              <w:rPr>
                <w:rFonts w:hint="eastAsia"/>
                <w:u w:val="single"/>
              </w:rPr>
              <w:t>项目切割工序会产生少量边角料，根据建设单位提供资料，该边角料为零星部位，产生量约</w:t>
            </w:r>
            <w:r w:rsidR="00712595" w:rsidRPr="00D924F7">
              <w:rPr>
                <w:rFonts w:hint="eastAsia"/>
                <w:u w:val="single"/>
              </w:rPr>
              <w:t>3</w:t>
            </w:r>
            <w:r w:rsidR="00712595" w:rsidRPr="00D924F7">
              <w:rPr>
                <w:u w:val="single"/>
              </w:rPr>
              <w:t>t/a</w:t>
            </w:r>
            <w:r w:rsidR="00D466C3" w:rsidRPr="00D924F7">
              <w:rPr>
                <w:rFonts w:hint="eastAsia"/>
                <w:u w:val="single"/>
              </w:rPr>
              <w:t>；项目</w:t>
            </w:r>
            <w:r w:rsidR="00A0464D" w:rsidRPr="00D924F7">
              <w:rPr>
                <w:rFonts w:hint="eastAsia"/>
                <w:u w:val="single"/>
              </w:rPr>
              <w:t>组装航标灯过程会有不合格产品或者不合格材料产生，产生量约</w:t>
            </w:r>
            <w:r w:rsidR="00A0464D" w:rsidRPr="00D924F7">
              <w:rPr>
                <w:rFonts w:hint="eastAsia"/>
                <w:u w:val="single"/>
              </w:rPr>
              <w:t>1</w:t>
            </w:r>
            <w:r w:rsidR="00A0464D" w:rsidRPr="00D924F7">
              <w:rPr>
                <w:u w:val="single"/>
              </w:rPr>
              <w:t>.6t/a</w:t>
            </w:r>
            <w:r w:rsidR="00A0464D" w:rsidRPr="00D924F7">
              <w:rPr>
                <w:rFonts w:hint="eastAsia"/>
                <w:u w:val="single"/>
              </w:rPr>
              <w:t>。</w:t>
            </w:r>
          </w:p>
          <w:p w14:paraId="6AB58732" w14:textId="77777777" w:rsidR="00BE66EC" w:rsidRDefault="00FF4634" w:rsidP="00C2777D">
            <w:pPr>
              <w:pStyle w:val="lh--1"/>
              <w:adjustRightInd w:val="0"/>
              <w:snapToGrid w:val="0"/>
            </w:pPr>
            <w:r>
              <w:rPr>
                <w:rFonts w:hint="eastAsia"/>
              </w:rPr>
              <w:t>（</w:t>
            </w:r>
            <w:r>
              <w:rPr>
                <w:rFonts w:hint="eastAsia"/>
              </w:rPr>
              <w:t>2</w:t>
            </w:r>
            <w:r>
              <w:rPr>
                <w:rFonts w:hint="eastAsia"/>
              </w:rPr>
              <w:t>）生活垃圾</w:t>
            </w:r>
          </w:p>
          <w:p w14:paraId="511074AF" w14:textId="77777777" w:rsidR="00BE66EC" w:rsidRDefault="00FF4634" w:rsidP="00C2777D">
            <w:pPr>
              <w:pStyle w:val="lh--1"/>
              <w:adjustRightInd w:val="0"/>
              <w:snapToGrid w:val="0"/>
            </w:pPr>
            <w:r>
              <w:rPr>
                <w:rFonts w:hint="eastAsia"/>
              </w:rPr>
              <w:t>项目生员工生活垃圾排放量计算如下：</w:t>
            </w:r>
            <w:r>
              <w:rPr>
                <w:rFonts w:hint="eastAsia"/>
              </w:rPr>
              <w:t>0.5</w:t>
            </w:r>
            <w:r w:rsidR="00927E0F">
              <w:rPr>
                <w:rFonts w:hint="eastAsia"/>
              </w:rPr>
              <w:t>kg</w:t>
            </w:r>
            <w:r>
              <w:rPr>
                <w:rFonts w:hint="eastAsia"/>
              </w:rPr>
              <w:t>/</w:t>
            </w:r>
            <w:r>
              <w:rPr>
                <w:rFonts w:hint="eastAsia"/>
              </w:rPr>
              <w:t>（人·</w:t>
            </w:r>
            <w:r w:rsidR="00927E0F">
              <w:rPr>
                <w:rFonts w:hint="eastAsia"/>
              </w:rPr>
              <w:t>天</w:t>
            </w:r>
            <w:r>
              <w:rPr>
                <w:rFonts w:hint="eastAsia"/>
              </w:rPr>
              <w:t>）×</w:t>
            </w:r>
            <w:r w:rsidR="00C919E4">
              <w:t>30</w:t>
            </w:r>
            <w:r>
              <w:rPr>
                <w:rFonts w:hint="eastAsia"/>
              </w:rPr>
              <w:t>人</w:t>
            </w:r>
            <w:r w:rsidR="00C919E4">
              <w:rPr>
                <w:rFonts w:hint="eastAsia"/>
              </w:rPr>
              <w:t>×</w:t>
            </w:r>
            <w:r w:rsidR="00C919E4">
              <w:rPr>
                <w:rFonts w:hint="eastAsia"/>
              </w:rPr>
              <w:t>3</w:t>
            </w:r>
            <w:r w:rsidR="00C919E4">
              <w:t>00</w:t>
            </w:r>
            <w:r w:rsidR="00C919E4">
              <w:rPr>
                <w:rFonts w:hint="eastAsia"/>
              </w:rPr>
              <w:t>天</w:t>
            </w:r>
            <w:r>
              <w:rPr>
                <w:rFonts w:hint="eastAsia"/>
              </w:rPr>
              <w:t>＝</w:t>
            </w:r>
            <w:r w:rsidR="00C919E4">
              <w:rPr>
                <w:rFonts w:hint="eastAsia"/>
              </w:rPr>
              <w:t>4</w:t>
            </w:r>
            <w:r w:rsidR="00C919E4">
              <w:t>.5</w:t>
            </w:r>
            <w:r w:rsidR="00927E0F">
              <w:rPr>
                <w:rFonts w:hint="eastAsia"/>
              </w:rPr>
              <w:t>t/a</w:t>
            </w:r>
            <w:r>
              <w:rPr>
                <w:rFonts w:hint="eastAsia"/>
              </w:rPr>
              <w:t>，由环卫部门运走。</w:t>
            </w:r>
          </w:p>
          <w:p w14:paraId="7F595083" w14:textId="77777777" w:rsidR="00077534" w:rsidRDefault="00077534" w:rsidP="00C2777D">
            <w:pPr>
              <w:pStyle w:val="lh--1"/>
              <w:adjustRightInd w:val="0"/>
              <w:snapToGrid w:val="0"/>
            </w:pPr>
            <w:r>
              <w:rPr>
                <w:rFonts w:hint="eastAsia"/>
              </w:rPr>
              <w:t>（</w:t>
            </w:r>
            <w:r>
              <w:rPr>
                <w:rFonts w:hint="eastAsia"/>
              </w:rPr>
              <w:t>3</w:t>
            </w:r>
            <w:r>
              <w:rPr>
                <w:rFonts w:hint="eastAsia"/>
              </w:rPr>
              <w:t>）危险废物</w:t>
            </w:r>
          </w:p>
          <w:p w14:paraId="2072A3DC" w14:textId="77777777" w:rsidR="007D4C11" w:rsidRDefault="005E2FCF" w:rsidP="00C2777D">
            <w:pPr>
              <w:pStyle w:val="lh--1"/>
            </w:pPr>
            <w:r>
              <w:rPr>
                <w:rFonts w:hint="eastAsia"/>
              </w:rPr>
              <w:t>项目</w:t>
            </w:r>
            <w:r w:rsidR="004C5A05">
              <w:rPr>
                <w:rFonts w:hint="eastAsia"/>
              </w:rPr>
              <w:t>产生的</w:t>
            </w:r>
            <w:r>
              <w:rPr>
                <w:rFonts w:hint="eastAsia"/>
              </w:rPr>
              <w:t>危险废物为</w:t>
            </w:r>
            <w:r w:rsidR="004C5A05">
              <w:rPr>
                <w:rFonts w:hint="eastAsia"/>
              </w:rPr>
              <w:t>废</w:t>
            </w:r>
            <w:r w:rsidR="00C919E4">
              <w:rPr>
                <w:rFonts w:hint="eastAsia"/>
              </w:rPr>
              <w:t>机油</w:t>
            </w:r>
            <w:r w:rsidR="0052089F">
              <w:rPr>
                <w:rFonts w:hint="eastAsia"/>
              </w:rPr>
              <w:t>、废活性炭</w:t>
            </w:r>
            <w:r>
              <w:rPr>
                <w:rFonts w:hint="eastAsia"/>
              </w:rPr>
              <w:t>。</w:t>
            </w:r>
            <w:r w:rsidR="004C5A05">
              <w:rPr>
                <w:rFonts w:hint="eastAsia"/>
              </w:rPr>
              <w:t>根据建设单位提供资料，</w:t>
            </w:r>
            <w:r w:rsidR="00C919E4">
              <w:rPr>
                <w:rFonts w:hint="eastAsia"/>
              </w:rPr>
              <w:t>废机油产生</w:t>
            </w:r>
            <w:r w:rsidR="00C919E4">
              <w:rPr>
                <w:rFonts w:hint="eastAsia"/>
              </w:rPr>
              <w:lastRenderedPageBreak/>
              <w:t>量为</w:t>
            </w:r>
            <w:r w:rsidR="00C919E4">
              <w:rPr>
                <w:rFonts w:hint="eastAsia"/>
              </w:rPr>
              <w:t>0</w:t>
            </w:r>
            <w:r w:rsidR="00C919E4">
              <w:t>.4t/a</w:t>
            </w:r>
            <w:r w:rsidR="004C5A05">
              <w:rPr>
                <w:rFonts w:hint="eastAsia"/>
              </w:rPr>
              <w:t>。</w:t>
            </w:r>
            <w:r w:rsidR="00C919E4">
              <w:rPr>
                <w:rFonts w:hint="eastAsia"/>
              </w:rPr>
              <w:t>项目拟采用活性炭处理燃烧器产生的</w:t>
            </w:r>
            <w:r w:rsidR="00A4311E">
              <w:rPr>
                <w:rFonts w:hint="eastAsia"/>
              </w:rPr>
              <w:t>VOCs</w:t>
            </w:r>
            <w:r w:rsidR="00C919E4">
              <w:rPr>
                <w:rFonts w:hint="eastAsia"/>
              </w:rPr>
              <w:t>，</w:t>
            </w:r>
            <w:r w:rsidR="00C6513B" w:rsidRPr="0052089F">
              <w:t>每吨活性炭吸附</w:t>
            </w:r>
            <w:r w:rsidR="00C6513B" w:rsidRPr="0052089F">
              <w:t>200-400kg</w:t>
            </w:r>
            <w:r w:rsidR="00C6513B" w:rsidRPr="0052089F">
              <w:t>有机废气，更换周期为三个月或者半年</w:t>
            </w:r>
            <w:r w:rsidR="0052089F">
              <w:rPr>
                <w:rFonts w:hint="eastAsia"/>
              </w:rPr>
              <w:t>，</w:t>
            </w:r>
            <w:r w:rsidR="0052089F" w:rsidRPr="0052089F">
              <w:t>具体可根据生产中实际废气处理饱和度情况及时更换</w:t>
            </w:r>
            <w:r w:rsidR="0052089F">
              <w:rPr>
                <w:rFonts w:hint="eastAsia"/>
              </w:rPr>
              <w:t>。根据计算可知，本项目废活性炭产生量为</w:t>
            </w:r>
            <w:r w:rsidR="0052089F">
              <w:rPr>
                <w:rFonts w:hint="eastAsia"/>
              </w:rPr>
              <w:t>0</w:t>
            </w:r>
            <w:r w:rsidR="0052089F">
              <w:t>.83t/a</w:t>
            </w:r>
            <w:r w:rsidR="0052089F">
              <w:rPr>
                <w:rFonts w:hint="eastAsia"/>
              </w:rPr>
              <w:t>。</w:t>
            </w:r>
          </w:p>
          <w:p w14:paraId="6904E28C" w14:textId="77777777" w:rsidR="00210554" w:rsidRDefault="00D466C3" w:rsidP="00C2777D">
            <w:pPr>
              <w:pStyle w:val="lh--1"/>
            </w:pPr>
            <w:r>
              <w:rPr>
                <w:rFonts w:hint="eastAsia"/>
              </w:rPr>
              <w:t>项目产生的固体废物情况如下表所示：</w:t>
            </w:r>
          </w:p>
          <w:p w14:paraId="7B73F477" w14:textId="77777777" w:rsidR="00210554" w:rsidRPr="00D924F7" w:rsidRDefault="00210554" w:rsidP="00C2777D">
            <w:pPr>
              <w:pStyle w:val="1-10"/>
              <w:rPr>
                <w:b w:val="0"/>
                <w:bCs w:val="0"/>
                <w:sz w:val="24"/>
                <w:szCs w:val="24"/>
                <w:u w:val="single"/>
              </w:rPr>
            </w:pPr>
            <w:r w:rsidRPr="00D924F7">
              <w:rPr>
                <w:b w:val="0"/>
                <w:bCs w:val="0"/>
                <w:sz w:val="24"/>
                <w:szCs w:val="24"/>
                <w:u w:val="single"/>
              </w:rPr>
              <w:t>表</w:t>
            </w:r>
            <w:r w:rsidRPr="00D924F7">
              <w:rPr>
                <w:b w:val="0"/>
                <w:bCs w:val="0"/>
                <w:sz w:val="24"/>
                <w:szCs w:val="24"/>
                <w:u w:val="single"/>
              </w:rPr>
              <w:t>5-6</w:t>
            </w:r>
            <w:r w:rsidRPr="00D924F7">
              <w:rPr>
                <w:b w:val="0"/>
                <w:bCs w:val="0"/>
                <w:sz w:val="24"/>
                <w:szCs w:val="24"/>
                <w:u w:val="single"/>
              </w:rPr>
              <w:t>本项目</w:t>
            </w:r>
            <w:r w:rsidRPr="00D924F7">
              <w:rPr>
                <w:rFonts w:hint="eastAsia"/>
                <w:b w:val="0"/>
                <w:bCs w:val="0"/>
                <w:sz w:val="24"/>
                <w:szCs w:val="24"/>
                <w:u w:val="single"/>
              </w:rPr>
              <w:t>固废</w:t>
            </w:r>
            <w:r w:rsidRPr="00D924F7">
              <w:rPr>
                <w:b w:val="0"/>
                <w:bCs w:val="0"/>
                <w:sz w:val="24"/>
                <w:szCs w:val="24"/>
                <w:u w:val="single"/>
              </w:rPr>
              <w:t>产生情况</w:t>
            </w:r>
          </w:p>
          <w:tbl>
            <w:tblPr>
              <w:tblStyle w:val="af4"/>
              <w:tblW w:w="5000" w:type="pct"/>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792"/>
              <w:gridCol w:w="1058"/>
              <w:gridCol w:w="1318"/>
              <w:gridCol w:w="1041"/>
              <w:gridCol w:w="899"/>
              <w:gridCol w:w="899"/>
              <w:gridCol w:w="1093"/>
              <w:gridCol w:w="840"/>
              <w:gridCol w:w="875"/>
            </w:tblGrid>
            <w:tr w:rsidR="00210554" w:rsidRPr="00D924F7" w14:paraId="6BE1E0CC" w14:textId="77777777" w:rsidTr="00210554">
              <w:trPr>
                <w:trHeight w:val="454"/>
                <w:jc w:val="center"/>
              </w:trPr>
              <w:tc>
                <w:tcPr>
                  <w:tcW w:w="792" w:type="dxa"/>
                  <w:tcBorders>
                    <w:tl2br w:val="nil"/>
                    <w:tr2bl w:val="nil"/>
                  </w:tcBorders>
                  <w:vAlign w:val="center"/>
                </w:tcPr>
                <w:p w14:paraId="2A7670BE"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序号</w:t>
                  </w:r>
                </w:p>
              </w:tc>
              <w:tc>
                <w:tcPr>
                  <w:tcW w:w="1058" w:type="dxa"/>
                  <w:tcBorders>
                    <w:tl2br w:val="nil"/>
                    <w:tr2bl w:val="nil"/>
                  </w:tcBorders>
                  <w:vAlign w:val="center"/>
                </w:tcPr>
                <w:p w14:paraId="1CCFF813"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名称</w:t>
                  </w:r>
                </w:p>
              </w:tc>
              <w:tc>
                <w:tcPr>
                  <w:tcW w:w="1318" w:type="dxa"/>
                  <w:tcBorders>
                    <w:tl2br w:val="nil"/>
                    <w:tr2bl w:val="nil"/>
                  </w:tcBorders>
                  <w:vAlign w:val="center"/>
                </w:tcPr>
                <w:p w14:paraId="716CBC94"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产生工序</w:t>
                  </w:r>
                </w:p>
              </w:tc>
              <w:tc>
                <w:tcPr>
                  <w:tcW w:w="1041" w:type="dxa"/>
                  <w:tcBorders>
                    <w:tl2br w:val="nil"/>
                    <w:tr2bl w:val="nil"/>
                  </w:tcBorders>
                  <w:vAlign w:val="center"/>
                </w:tcPr>
                <w:p w14:paraId="738B6523"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形态</w:t>
                  </w:r>
                </w:p>
              </w:tc>
              <w:tc>
                <w:tcPr>
                  <w:tcW w:w="899" w:type="dxa"/>
                  <w:tcBorders>
                    <w:tl2br w:val="nil"/>
                    <w:tr2bl w:val="nil"/>
                  </w:tcBorders>
                  <w:vAlign w:val="center"/>
                </w:tcPr>
                <w:p w14:paraId="45B3D4CB"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主要成份</w:t>
                  </w:r>
                </w:p>
              </w:tc>
              <w:tc>
                <w:tcPr>
                  <w:tcW w:w="899" w:type="dxa"/>
                  <w:tcBorders>
                    <w:tl2br w:val="nil"/>
                    <w:tr2bl w:val="nil"/>
                  </w:tcBorders>
                  <w:vAlign w:val="center"/>
                </w:tcPr>
                <w:p w14:paraId="1EF74AF0"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有害成分</w:t>
                  </w:r>
                </w:p>
              </w:tc>
              <w:tc>
                <w:tcPr>
                  <w:tcW w:w="1093" w:type="dxa"/>
                  <w:tcBorders>
                    <w:tl2br w:val="nil"/>
                    <w:tr2bl w:val="nil"/>
                  </w:tcBorders>
                  <w:vAlign w:val="center"/>
                </w:tcPr>
                <w:p w14:paraId="10028ED7"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危废类别</w:t>
                  </w:r>
                </w:p>
              </w:tc>
              <w:tc>
                <w:tcPr>
                  <w:tcW w:w="840" w:type="dxa"/>
                  <w:tcBorders>
                    <w:tl2br w:val="nil"/>
                    <w:tr2bl w:val="nil"/>
                  </w:tcBorders>
                  <w:vAlign w:val="center"/>
                </w:tcPr>
                <w:p w14:paraId="4D2E83AE"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预测产生量</w:t>
                  </w:r>
                  <w:r w:rsidRPr="00D924F7">
                    <w:rPr>
                      <w:rFonts w:ascii="Times New Roman" w:eastAsia="宋体" w:hAnsi="Times New Roman" w:cs="Times New Roman" w:hint="eastAsia"/>
                      <w:sz w:val="24"/>
                      <w:szCs w:val="24"/>
                      <w:u w:val="single"/>
                    </w:rPr>
                    <w:t>t/a</w:t>
                  </w:r>
                </w:p>
              </w:tc>
              <w:tc>
                <w:tcPr>
                  <w:tcW w:w="875" w:type="dxa"/>
                  <w:tcBorders>
                    <w:tl2br w:val="nil"/>
                    <w:tr2bl w:val="nil"/>
                  </w:tcBorders>
                  <w:vAlign w:val="center"/>
                </w:tcPr>
                <w:p w14:paraId="0C7E7F2F"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产生周期</w:t>
                  </w:r>
                </w:p>
              </w:tc>
            </w:tr>
            <w:tr w:rsidR="00210554" w:rsidRPr="00D924F7" w14:paraId="1455FD0B" w14:textId="77777777" w:rsidTr="00210554">
              <w:trPr>
                <w:trHeight w:val="454"/>
                <w:jc w:val="center"/>
              </w:trPr>
              <w:tc>
                <w:tcPr>
                  <w:tcW w:w="792" w:type="dxa"/>
                  <w:tcBorders>
                    <w:tl2br w:val="nil"/>
                    <w:tr2bl w:val="nil"/>
                  </w:tcBorders>
                  <w:vAlign w:val="center"/>
                </w:tcPr>
                <w:p w14:paraId="5379F130"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1</w:t>
                  </w:r>
                </w:p>
              </w:tc>
              <w:tc>
                <w:tcPr>
                  <w:tcW w:w="1058" w:type="dxa"/>
                  <w:tcBorders>
                    <w:tl2br w:val="nil"/>
                    <w:tr2bl w:val="nil"/>
                  </w:tcBorders>
                  <w:vAlign w:val="center"/>
                </w:tcPr>
                <w:p w14:paraId="08269AAE"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生活</w:t>
                  </w:r>
                </w:p>
                <w:p w14:paraId="4C08A953"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垃圾</w:t>
                  </w:r>
                </w:p>
              </w:tc>
              <w:tc>
                <w:tcPr>
                  <w:tcW w:w="1318" w:type="dxa"/>
                  <w:tcBorders>
                    <w:tl2br w:val="nil"/>
                    <w:tr2bl w:val="nil"/>
                  </w:tcBorders>
                  <w:vAlign w:val="center"/>
                </w:tcPr>
                <w:p w14:paraId="0354C420"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员工生活</w:t>
                  </w:r>
                </w:p>
              </w:tc>
              <w:tc>
                <w:tcPr>
                  <w:tcW w:w="1041" w:type="dxa"/>
                  <w:tcBorders>
                    <w:tl2br w:val="nil"/>
                    <w:tr2bl w:val="nil"/>
                  </w:tcBorders>
                  <w:vAlign w:val="center"/>
                </w:tcPr>
                <w:p w14:paraId="65F4B379"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固态</w:t>
                  </w:r>
                </w:p>
              </w:tc>
              <w:tc>
                <w:tcPr>
                  <w:tcW w:w="899" w:type="dxa"/>
                  <w:tcBorders>
                    <w:tl2br w:val="nil"/>
                    <w:tr2bl w:val="nil"/>
                  </w:tcBorders>
                  <w:vAlign w:val="center"/>
                </w:tcPr>
                <w:p w14:paraId="77961D78"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w:t>
                  </w:r>
                </w:p>
              </w:tc>
              <w:tc>
                <w:tcPr>
                  <w:tcW w:w="899" w:type="dxa"/>
                  <w:tcBorders>
                    <w:tl2br w:val="nil"/>
                    <w:tr2bl w:val="nil"/>
                  </w:tcBorders>
                  <w:vAlign w:val="center"/>
                </w:tcPr>
                <w:p w14:paraId="54F586BE"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w:t>
                  </w:r>
                </w:p>
              </w:tc>
              <w:tc>
                <w:tcPr>
                  <w:tcW w:w="1093" w:type="dxa"/>
                  <w:tcBorders>
                    <w:tl2br w:val="nil"/>
                    <w:tr2bl w:val="nil"/>
                  </w:tcBorders>
                  <w:vAlign w:val="center"/>
                </w:tcPr>
                <w:p w14:paraId="6A3F147E"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w:t>
                  </w:r>
                </w:p>
              </w:tc>
              <w:tc>
                <w:tcPr>
                  <w:tcW w:w="840" w:type="dxa"/>
                  <w:tcBorders>
                    <w:tl2br w:val="nil"/>
                    <w:tr2bl w:val="nil"/>
                  </w:tcBorders>
                  <w:vAlign w:val="center"/>
                </w:tcPr>
                <w:p w14:paraId="11020E14"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sz w:val="24"/>
                      <w:szCs w:val="24"/>
                      <w:u w:val="single"/>
                    </w:rPr>
                    <w:t>4.5</w:t>
                  </w:r>
                </w:p>
              </w:tc>
              <w:tc>
                <w:tcPr>
                  <w:tcW w:w="875" w:type="dxa"/>
                  <w:tcBorders>
                    <w:tl2br w:val="nil"/>
                    <w:tr2bl w:val="nil"/>
                  </w:tcBorders>
                  <w:vAlign w:val="center"/>
                </w:tcPr>
                <w:p w14:paraId="16E2C2C0"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每天</w:t>
                  </w:r>
                </w:p>
              </w:tc>
            </w:tr>
            <w:tr w:rsidR="00210554" w:rsidRPr="00D924F7" w14:paraId="397AA76E" w14:textId="77777777" w:rsidTr="00210554">
              <w:trPr>
                <w:trHeight w:val="454"/>
                <w:jc w:val="center"/>
              </w:trPr>
              <w:tc>
                <w:tcPr>
                  <w:tcW w:w="792" w:type="dxa"/>
                  <w:tcBorders>
                    <w:tl2br w:val="nil"/>
                    <w:tr2bl w:val="nil"/>
                  </w:tcBorders>
                  <w:vAlign w:val="center"/>
                </w:tcPr>
                <w:p w14:paraId="41D958CD"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2</w:t>
                  </w:r>
                </w:p>
              </w:tc>
              <w:tc>
                <w:tcPr>
                  <w:tcW w:w="1058" w:type="dxa"/>
                  <w:tcBorders>
                    <w:tl2br w:val="nil"/>
                    <w:tr2bl w:val="nil"/>
                  </w:tcBorders>
                  <w:vAlign w:val="center"/>
                </w:tcPr>
                <w:p w14:paraId="4A308717"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原料包装袋</w:t>
                  </w:r>
                </w:p>
              </w:tc>
              <w:tc>
                <w:tcPr>
                  <w:tcW w:w="1318" w:type="dxa"/>
                  <w:tcBorders>
                    <w:tl2br w:val="nil"/>
                    <w:tr2bl w:val="nil"/>
                  </w:tcBorders>
                  <w:vAlign w:val="center"/>
                </w:tcPr>
                <w:p w14:paraId="42BB564C"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包装</w:t>
                  </w:r>
                </w:p>
              </w:tc>
              <w:tc>
                <w:tcPr>
                  <w:tcW w:w="1041" w:type="dxa"/>
                  <w:tcBorders>
                    <w:tl2br w:val="nil"/>
                    <w:tr2bl w:val="nil"/>
                  </w:tcBorders>
                  <w:vAlign w:val="center"/>
                </w:tcPr>
                <w:p w14:paraId="27EA6C64"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固态</w:t>
                  </w:r>
                </w:p>
              </w:tc>
              <w:tc>
                <w:tcPr>
                  <w:tcW w:w="899" w:type="dxa"/>
                  <w:tcBorders>
                    <w:tl2br w:val="nil"/>
                    <w:tr2bl w:val="nil"/>
                  </w:tcBorders>
                  <w:vAlign w:val="center"/>
                </w:tcPr>
                <w:p w14:paraId="674CF671"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w:t>
                  </w:r>
                </w:p>
              </w:tc>
              <w:tc>
                <w:tcPr>
                  <w:tcW w:w="899" w:type="dxa"/>
                  <w:tcBorders>
                    <w:tl2br w:val="nil"/>
                    <w:tr2bl w:val="nil"/>
                  </w:tcBorders>
                  <w:vAlign w:val="center"/>
                </w:tcPr>
                <w:p w14:paraId="0E973D26"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w:t>
                  </w:r>
                </w:p>
              </w:tc>
              <w:tc>
                <w:tcPr>
                  <w:tcW w:w="1093" w:type="dxa"/>
                  <w:tcBorders>
                    <w:tl2br w:val="nil"/>
                    <w:tr2bl w:val="nil"/>
                  </w:tcBorders>
                  <w:vAlign w:val="center"/>
                </w:tcPr>
                <w:p w14:paraId="5B118417"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w:t>
                  </w:r>
                </w:p>
              </w:tc>
              <w:tc>
                <w:tcPr>
                  <w:tcW w:w="840" w:type="dxa"/>
                  <w:tcBorders>
                    <w:tl2br w:val="nil"/>
                    <w:tr2bl w:val="nil"/>
                  </w:tcBorders>
                  <w:vAlign w:val="center"/>
                </w:tcPr>
                <w:p w14:paraId="4A05436B"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sz w:val="24"/>
                      <w:szCs w:val="24"/>
                      <w:u w:val="single"/>
                    </w:rPr>
                    <w:t>1.0</w:t>
                  </w:r>
                </w:p>
              </w:tc>
              <w:tc>
                <w:tcPr>
                  <w:tcW w:w="875" w:type="dxa"/>
                  <w:tcBorders>
                    <w:tl2br w:val="nil"/>
                    <w:tr2bl w:val="nil"/>
                  </w:tcBorders>
                  <w:vAlign w:val="center"/>
                </w:tcPr>
                <w:p w14:paraId="46F82A46"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每天</w:t>
                  </w:r>
                </w:p>
              </w:tc>
            </w:tr>
            <w:tr w:rsidR="00210554" w:rsidRPr="00D924F7" w14:paraId="14496BB0" w14:textId="77777777" w:rsidTr="00210554">
              <w:trPr>
                <w:trHeight w:val="454"/>
                <w:jc w:val="center"/>
              </w:trPr>
              <w:tc>
                <w:tcPr>
                  <w:tcW w:w="792" w:type="dxa"/>
                  <w:tcBorders>
                    <w:tl2br w:val="nil"/>
                    <w:tr2bl w:val="nil"/>
                  </w:tcBorders>
                  <w:vAlign w:val="center"/>
                </w:tcPr>
                <w:p w14:paraId="3176054C"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3</w:t>
                  </w:r>
                </w:p>
              </w:tc>
              <w:tc>
                <w:tcPr>
                  <w:tcW w:w="1058" w:type="dxa"/>
                  <w:tcBorders>
                    <w:tl2br w:val="nil"/>
                    <w:tr2bl w:val="nil"/>
                  </w:tcBorders>
                  <w:vAlign w:val="center"/>
                </w:tcPr>
                <w:p w14:paraId="17B60263"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边角料</w:t>
                  </w:r>
                </w:p>
              </w:tc>
              <w:tc>
                <w:tcPr>
                  <w:tcW w:w="1318" w:type="dxa"/>
                  <w:tcBorders>
                    <w:tl2br w:val="nil"/>
                    <w:tr2bl w:val="nil"/>
                  </w:tcBorders>
                  <w:vAlign w:val="center"/>
                </w:tcPr>
                <w:p w14:paraId="3C865845"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切割</w:t>
                  </w:r>
                </w:p>
              </w:tc>
              <w:tc>
                <w:tcPr>
                  <w:tcW w:w="1041" w:type="dxa"/>
                  <w:tcBorders>
                    <w:tl2br w:val="nil"/>
                    <w:tr2bl w:val="nil"/>
                  </w:tcBorders>
                  <w:vAlign w:val="center"/>
                </w:tcPr>
                <w:p w14:paraId="08F533C6"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固态</w:t>
                  </w:r>
                </w:p>
              </w:tc>
              <w:tc>
                <w:tcPr>
                  <w:tcW w:w="899" w:type="dxa"/>
                  <w:tcBorders>
                    <w:tl2br w:val="nil"/>
                    <w:tr2bl w:val="nil"/>
                  </w:tcBorders>
                  <w:vAlign w:val="center"/>
                </w:tcPr>
                <w:p w14:paraId="41CFEB33"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w:t>
                  </w:r>
                </w:p>
              </w:tc>
              <w:tc>
                <w:tcPr>
                  <w:tcW w:w="899" w:type="dxa"/>
                  <w:tcBorders>
                    <w:tl2br w:val="nil"/>
                    <w:tr2bl w:val="nil"/>
                  </w:tcBorders>
                  <w:vAlign w:val="center"/>
                </w:tcPr>
                <w:p w14:paraId="607EED2D"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w:t>
                  </w:r>
                </w:p>
              </w:tc>
              <w:tc>
                <w:tcPr>
                  <w:tcW w:w="1093" w:type="dxa"/>
                  <w:tcBorders>
                    <w:tl2br w:val="nil"/>
                    <w:tr2bl w:val="nil"/>
                  </w:tcBorders>
                  <w:vAlign w:val="center"/>
                </w:tcPr>
                <w:p w14:paraId="005DB589"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w:t>
                  </w:r>
                </w:p>
              </w:tc>
              <w:tc>
                <w:tcPr>
                  <w:tcW w:w="840" w:type="dxa"/>
                  <w:tcBorders>
                    <w:tl2br w:val="nil"/>
                    <w:tr2bl w:val="nil"/>
                  </w:tcBorders>
                  <w:vAlign w:val="center"/>
                </w:tcPr>
                <w:p w14:paraId="260A089C"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sz w:val="24"/>
                      <w:szCs w:val="24"/>
                      <w:u w:val="single"/>
                    </w:rPr>
                    <w:t>3</w:t>
                  </w:r>
                </w:p>
              </w:tc>
              <w:tc>
                <w:tcPr>
                  <w:tcW w:w="875" w:type="dxa"/>
                  <w:tcBorders>
                    <w:tl2br w:val="nil"/>
                    <w:tr2bl w:val="nil"/>
                  </w:tcBorders>
                  <w:vAlign w:val="center"/>
                </w:tcPr>
                <w:p w14:paraId="69F91938"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每天</w:t>
                  </w:r>
                </w:p>
              </w:tc>
            </w:tr>
            <w:tr w:rsidR="00210554" w:rsidRPr="00D924F7" w14:paraId="7EE30026" w14:textId="77777777" w:rsidTr="00210554">
              <w:trPr>
                <w:trHeight w:val="454"/>
                <w:jc w:val="center"/>
              </w:trPr>
              <w:tc>
                <w:tcPr>
                  <w:tcW w:w="792" w:type="dxa"/>
                  <w:tcBorders>
                    <w:tl2br w:val="nil"/>
                    <w:tr2bl w:val="nil"/>
                  </w:tcBorders>
                  <w:vAlign w:val="center"/>
                </w:tcPr>
                <w:p w14:paraId="5FB4F974"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4</w:t>
                  </w:r>
                </w:p>
              </w:tc>
              <w:tc>
                <w:tcPr>
                  <w:tcW w:w="1058" w:type="dxa"/>
                  <w:tcBorders>
                    <w:tl2br w:val="nil"/>
                    <w:tr2bl w:val="nil"/>
                  </w:tcBorders>
                  <w:vAlign w:val="center"/>
                </w:tcPr>
                <w:p w14:paraId="3CD2D206"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废活</w:t>
                  </w:r>
                </w:p>
                <w:p w14:paraId="7ED005D2"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性炭</w:t>
                  </w:r>
                </w:p>
              </w:tc>
              <w:tc>
                <w:tcPr>
                  <w:tcW w:w="1318" w:type="dxa"/>
                  <w:tcBorders>
                    <w:tl2br w:val="nil"/>
                    <w:tr2bl w:val="nil"/>
                  </w:tcBorders>
                  <w:vAlign w:val="center"/>
                </w:tcPr>
                <w:p w14:paraId="0D7C3ABC"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废气处理</w:t>
                  </w:r>
                </w:p>
              </w:tc>
              <w:tc>
                <w:tcPr>
                  <w:tcW w:w="1041" w:type="dxa"/>
                  <w:tcBorders>
                    <w:tl2br w:val="nil"/>
                    <w:tr2bl w:val="nil"/>
                  </w:tcBorders>
                  <w:vAlign w:val="center"/>
                </w:tcPr>
                <w:p w14:paraId="71E5F212"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固态</w:t>
                  </w:r>
                </w:p>
              </w:tc>
              <w:tc>
                <w:tcPr>
                  <w:tcW w:w="899" w:type="dxa"/>
                  <w:tcBorders>
                    <w:tl2br w:val="nil"/>
                    <w:tr2bl w:val="nil"/>
                  </w:tcBorders>
                  <w:vAlign w:val="center"/>
                </w:tcPr>
                <w:p w14:paraId="1D848A16"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活性炭</w:t>
                  </w:r>
                </w:p>
              </w:tc>
              <w:tc>
                <w:tcPr>
                  <w:tcW w:w="899" w:type="dxa"/>
                  <w:tcBorders>
                    <w:tl2br w:val="nil"/>
                    <w:tr2bl w:val="nil"/>
                  </w:tcBorders>
                  <w:vAlign w:val="center"/>
                </w:tcPr>
                <w:p w14:paraId="00B2370D"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有机物</w:t>
                  </w:r>
                </w:p>
              </w:tc>
              <w:tc>
                <w:tcPr>
                  <w:tcW w:w="1093" w:type="dxa"/>
                  <w:tcBorders>
                    <w:tl2br w:val="nil"/>
                    <w:tr2bl w:val="nil"/>
                  </w:tcBorders>
                  <w:vAlign w:val="center"/>
                </w:tcPr>
                <w:p w14:paraId="4FF6A505"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sz w:val="24"/>
                      <w:szCs w:val="24"/>
                      <w:u w:val="single"/>
                    </w:rPr>
                    <w:t>HW49</w:t>
                  </w:r>
                </w:p>
              </w:tc>
              <w:tc>
                <w:tcPr>
                  <w:tcW w:w="840" w:type="dxa"/>
                  <w:tcBorders>
                    <w:tl2br w:val="nil"/>
                    <w:tr2bl w:val="nil"/>
                  </w:tcBorders>
                  <w:vAlign w:val="center"/>
                </w:tcPr>
                <w:p w14:paraId="44258C9B"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sz w:val="24"/>
                      <w:szCs w:val="24"/>
                      <w:u w:val="single"/>
                    </w:rPr>
                    <w:t>0.83</w:t>
                  </w:r>
                </w:p>
              </w:tc>
              <w:tc>
                <w:tcPr>
                  <w:tcW w:w="875" w:type="dxa"/>
                  <w:tcBorders>
                    <w:tl2br w:val="nil"/>
                    <w:tr2bl w:val="nil"/>
                  </w:tcBorders>
                  <w:vAlign w:val="center"/>
                </w:tcPr>
                <w:p w14:paraId="6F8FE8CD"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三月一次</w:t>
                  </w:r>
                </w:p>
              </w:tc>
            </w:tr>
            <w:tr w:rsidR="00210554" w:rsidRPr="00D924F7" w14:paraId="7FC7BECB" w14:textId="77777777" w:rsidTr="00210554">
              <w:trPr>
                <w:trHeight w:val="454"/>
                <w:jc w:val="center"/>
              </w:trPr>
              <w:tc>
                <w:tcPr>
                  <w:tcW w:w="792" w:type="dxa"/>
                  <w:tcBorders>
                    <w:tl2br w:val="nil"/>
                    <w:tr2bl w:val="nil"/>
                  </w:tcBorders>
                  <w:vAlign w:val="center"/>
                </w:tcPr>
                <w:p w14:paraId="65899F6C"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5</w:t>
                  </w:r>
                </w:p>
              </w:tc>
              <w:tc>
                <w:tcPr>
                  <w:tcW w:w="1058" w:type="dxa"/>
                  <w:tcBorders>
                    <w:tl2br w:val="nil"/>
                    <w:tr2bl w:val="nil"/>
                  </w:tcBorders>
                  <w:vAlign w:val="center"/>
                </w:tcPr>
                <w:p w14:paraId="6BB5E88B"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废机油</w:t>
                  </w:r>
                </w:p>
              </w:tc>
              <w:tc>
                <w:tcPr>
                  <w:tcW w:w="1318" w:type="dxa"/>
                  <w:tcBorders>
                    <w:tl2br w:val="nil"/>
                    <w:tr2bl w:val="nil"/>
                  </w:tcBorders>
                  <w:vAlign w:val="center"/>
                </w:tcPr>
                <w:p w14:paraId="3CA7156E"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维修</w:t>
                  </w:r>
                </w:p>
              </w:tc>
              <w:tc>
                <w:tcPr>
                  <w:tcW w:w="1041" w:type="dxa"/>
                  <w:tcBorders>
                    <w:tl2br w:val="nil"/>
                    <w:tr2bl w:val="nil"/>
                  </w:tcBorders>
                  <w:vAlign w:val="center"/>
                </w:tcPr>
                <w:p w14:paraId="70EDFD64"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液态</w:t>
                  </w:r>
                </w:p>
              </w:tc>
              <w:tc>
                <w:tcPr>
                  <w:tcW w:w="899" w:type="dxa"/>
                  <w:tcBorders>
                    <w:tl2br w:val="nil"/>
                    <w:tr2bl w:val="nil"/>
                  </w:tcBorders>
                  <w:vAlign w:val="center"/>
                </w:tcPr>
                <w:p w14:paraId="751EDCC3" w14:textId="77777777" w:rsidR="00210554" w:rsidRPr="00D924F7" w:rsidRDefault="00ED7AAC"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油类</w:t>
                  </w:r>
                </w:p>
              </w:tc>
              <w:tc>
                <w:tcPr>
                  <w:tcW w:w="899" w:type="dxa"/>
                  <w:tcBorders>
                    <w:tl2br w:val="nil"/>
                    <w:tr2bl w:val="nil"/>
                  </w:tcBorders>
                  <w:vAlign w:val="center"/>
                </w:tcPr>
                <w:p w14:paraId="3C08135C" w14:textId="77777777" w:rsidR="00210554" w:rsidRPr="00D924F7" w:rsidRDefault="00ED7AAC"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有机物</w:t>
                  </w:r>
                </w:p>
              </w:tc>
              <w:tc>
                <w:tcPr>
                  <w:tcW w:w="1093" w:type="dxa"/>
                  <w:tcBorders>
                    <w:tl2br w:val="nil"/>
                    <w:tr2bl w:val="nil"/>
                  </w:tcBorders>
                  <w:vAlign w:val="center"/>
                </w:tcPr>
                <w:p w14:paraId="1CDB8744" w14:textId="77777777" w:rsidR="00210554" w:rsidRPr="00D924F7" w:rsidRDefault="00ED7AAC"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H</w:t>
                  </w:r>
                  <w:r w:rsidRPr="00D924F7">
                    <w:rPr>
                      <w:rFonts w:ascii="Times New Roman" w:eastAsia="宋体" w:hAnsi="Times New Roman" w:cs="Times New Roman"/>
                      <w:sz w:val="24"/>
                      <w:szCs w:val="24"/>
                      <w:u w:val="single"/>
                    </w:rPr>
                    <w:t>W08</w:t>
                  </w:r>
                </w:p>
              </w:tc>
              <w:tc>
                <w:tcPr>
                  <w:tcW w:w="840" w:type="dxa"/>
                  <w:tcBorders>
                    <w:tl2br w:val="nil"/>
                    <w:tr2bl w:val="nil"/>
                  </w:tcBorders>
                  <w:vAlign w:val="center"/>
                </w:tcPr>
                <w:p w14:paraId="2CE10330" w14:textId="77777777" w:rsidR="00210554" w:rsidRPr="00D924F7" w:rsidRDefault="00ED7AAC"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0</w:t>
                  </w:r>
                  <w:r w:rsidRPr="00D924F7">
                    <w:rPr>
                      <w:rFonts w:ascii="Times New Roman" w:eastAsia="宋体" w:hAnsi="Times New Roman" w:cs="Times New Roman"/>
                      <w:sz w:val="24"/>
                      <w:szCs w:val="24"/>
                      <w:u w:val="single"/>
                    </w:rPr>
                    <w:t>.4</w:t>
                  </w:r>
                </w:p>
              </w:tc>
              <w:tc>
                <w:tcPr>
                  <w:tcW w:w="875" w:type="dxa"/>
                  <w:tcBorders>
                    <w:tl2br w:val="nil"/>
                    <w:tr2bl w:val="nil"/>
                  </w:tcBorders>
                  <w:vAlign w:val="center"/>
                </w:tcPr>
                <w:p w14:paraId="4F4406DA" w14:textId="77777777" w:rsidR="00210554" w:rsidRPr="00D924F7" w:rsidRDefault="00ED7AAC"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一年一次</w:t>
                  </w:r>
                </w:p>
              </w:tc>
            </w:tr>
            <w:tr w:rsidR="00210554" w:rsidRPr="00D924F7" w14:paraId="29D9409A" w14:textId="77777777" w:rsidTr="00210554">
              <w:trPr>
                <w:trHeight w:val="454"/>
                <w:jc w:val="center"/>
              </w:trPr>
              <w:tc>
                <w:tcPr>
                  <w:tcW w:w="792" w:type="dxa"/>
                  <w:tcBorders>
                    <w:tl2br w:val="nil"/>
                    <w:tr2bl w:val="nil"/>
                  </w:tcBorders>
                  <w:vAlign w:val="center"/>
                </w:tcPr>
                <w:p w14:paraId="2CEF7DA4"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6</w:t>
                  </w:r>
                </w:p>
              </w:tc>
              <w:tc>
                <w:tcPr>
                  <w:tcW w:w="1058" w:type="dxa"/>
                  <w:tcBorders>
                    <w:tl2br w:val="nil"/>
                    <w:tr2bl w:val="nil"/>
                  </w:tcBorders>
                  <w:vAlign w:val="center"/>
                </w:tcPr>
                <w:p w14:paraId="7AB3B4D9" w14:textId="77777777" w:rsidR="00210554" w:rsidRPr="00D924F7" w:rsidRDefault="00ED7AAC"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不合格品</w:t>
                  </w:r>
                </w:p>
              </w:tc>
              <w:tc>
                <w:tcPr>
                  <w:tcW w:w="1318" w:type="dxa"/>
                  <w:tcBorders>
                    <w:tl2br w:val="nil"/>
                    <w:tr2bl w:val="nil"/>
                  </w:tcBorders>
                  <w:vAlign w:val="center"/>
                </w:tcPr>
                <w:p w14:paraId="5B2DD27B" w14:textId="77777777" w:rsidR="00210554" w:rsidRPr="00D924F7" w:rsidRDefault="00ED7AAC"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航标灯组装</w:t>
                  </w:r>
                </w:p>
              </w:tc>
              <w:tc>
                <w:tcPr>
                  <w:tcW w:w="1041" w:type="dxa"/>
                  <w:tcBorders>
                    <w:tl2br w:val="nil"/>
                    <w:tr2bl w:val="nil"/>
                  </w:tcBorders>
                  <w:vAlign w:val="center"/>
                </w:tcPr>
                <w:p w14:paraId="07F09706"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固态</w:t>
                  </w:r>
                </w:p>
              </w:tc>
              <w:tc>
                <w:tcPr>
                  <w:tcW w:w="899" w:type="dxa"/>
                  <w:tcBorders>
                    <w:tl2br w:val="nil"/>
                    <w:tr2bl w:val="nil"/>
                  </w:tcBorders>
                  <w:vAlign w:val="center"/>
                </w:tcPr>
                <w:p w14:paraId="33DE6898"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w:t>
                  </w:r>
                </w:p>
              </w:tc>
              <w:tc>
                <w:tcPr>
                  <w:tcW w:w="899" w:type="dxa"/>
                  <w:tcBorders>
                    <w:tl2br w:val="nil"/>
                    <w:tr2bl w:val="nil"/>
                  </w:tcBorders>
                  <w:vAlign w:val="center"/>
                </w:tcPr>
                <w:p w14:paraId="765F5786"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w:t>
                  </w:r>
                </w:p>
              </w:tc>
              <w:tc>
                <w:tcPr>
                  <w:tcW w:w="1093" w:type="dxa"/>
                  <w:tcBorders>
                    <w:tl2br w:val="nil"/>
                    <w:tr2bl w:val="nil"/>
                  </w:tcBorders>
                  <w:vAlign w:val="center"/>
                </w:tcPr>
                <w:p w14:paraId="42AD9462" w14:textId="77777777" w:rsidR="00210554" w:rsidRPr="00D924F7" w:rsidRDefault="00210554"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w:t>
                  </w:r>
                </w:p>
              </w:tc>
              <w:tc>
                <w:tcPr>
                  <w:tcW w:w="840" w:type="dxa"/>
                  <w:tcBorders>
                    <w:tl2br w:val="nil"/>
                    <w:tr2bl w:val="nil"/>
                  </w:tcBorders>
                  <w:vAlign w:val="center"/>
                </w:tcPr>
                <w:p w14:paraId="1822523D" w14:textId="77777777" w:rsidR="00210554" w:rsidRPr="00D924F7" w:rsidRDefault="00ED7AAC"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sz w:val="24"/>
                      <w:szCs w:val="24"/>
                      <w:u w:val="single"/>
                    </w:rPr>
                    <w:t>1.6</w:t>
                  </w:r>
                </w:p>
              </w:tc>
              <w:tc>
                <w:tcPr>
                  <w:tcW w:w="875" w:type="dxa"/>
                  <w:tcBorders>
                    <w:tl2br w:val="nil"/>
                    <w:tr2bl w:val="nil"/>
                  </w:tcBorders>
                  <w:vAlign w:val="center"/>
                </w:tcPr>
                <w:p w14:paraId="77B9B171" w14:textId="77777777" w:rsidR="00210554" w:rsidRPr="00D924F7" w:rsidRDefault="00ED7AAC" w:rsidP="00C2777D">
                  <w:pPr>
                    <w:adjustRightInd w:val="0"/>
                    <w:snapToGrid w:val="0"/>
                    <w:spacing w:line="360" w:lineRule="auto"/>
                    <w:jc w:val="center"/>
                    <w:rPr>
                      <w:rFonts w:ascii="Times New Roman" w:eastAsia="宋体" w:hAnsi="Times New Roman" w:cs="Times New Roman"/>
                      <w:sz w:val="24"/>
                      <w:szCs w:val="24"/>
                      <w:u w:val="single"/>
                    </w:rPr>
                  </w:pPr>
                  <w:r w:rsidRPr="00D924F7">
                    <w:rPr>
                      <w:rFonts w:ascii="Times New Roman" w:eastAsia="宋体" w:hAnsi="Times New Roman" w:cs="Times New Roman" w:hint="eastAsia"/>
                      <w:sz w:val="24"/>
                      <w:szCs w:val="24"/>
                      <w:u w:val="single"/>
                    </w:rPr>
                    <w:t>3</w:t>
                  </w:r>
                  <w:r w:rsidRPr="00D924F7">
                    <w:rPr>
                      <w:rFonts w:ascii="Times New Roman" w:eastAsia="宋体" w:hAnsi="Times New Roman" w:cs="Times New Roman" w:hint="eastAsia"/>
                      <w:sz w:val="24"/>
                      <w:szCs w:val="24"/>
                      <w:u w:val="single"/>
                    </w:rPr>
                    <w:t>天一次</w:t>
                  </w:r>
                </w:p>
              </w:tc>
            </w:tr>
          </w:tbl>
          <w:p w14:paraId="0E9013DD" w14:textId="77777777" w:rsidR="00210554" w:rsidRDefault="00210554" w:rsidP="00C2777D">
            <w:pPr>
              <w:pStyle w:val="lh--1"/>
            </w:pPr>
          </w:p>
          <w:p w14:paraId="4856B670" w14:textId="77777777" w:rsidR="00210554" w:rsidRDefault="00210554" w:rsidP="00C2777D">
            <w:pPr>
              <w:pStyle w:val="lh--1"/>
            </w:pPr>
          </w:p>
          <w:p w14:paraId="41A1C685" w14:textId="77777777" w:rsidR="00210554" w:rsidRDefault="00210554" w:rsidP="00C2777D">
            <w:pPr>
              <w:pStyle w:val="lh--1"/>
            </w:pPr>
          </w:p>
          <w:p w14:paraId="7649C25E" w14:textId="77777777" w:rsidR="00210554" w:rsidRDefault="00210554" w:rsidP="00C2777D">
            <w:pPr>
              <w:pStyle w:val="lh--1"/>
            </w:pPr>
          </w:p>
          <w:p w14:paraId="06B27920" w14:textId="77777777" w:rsidR="00210554" w:rsidRDefault="00210554" w:rsidP="00C2777D">
            <w:pPr>
              <w:pStyle w:val="lh--1"/>
            </w:pPr>
          </w:p>
        </w:tc>
      </w:tr>
    </w:tbl>
    <w:p w14:paraId="587EFB4D" w14:textId="77777777" w:rsidR="00BE66EC" w:rsidRDefault="00FF4634" w:rsidP="00C2777D">
      <w:pPr>
        <w:pStyle w:val="lh--2"/>
        <w:adjustRightInd w:val="0"/>
        <w:snapToGrid w:val="0"/>
      </w:pPr>
      <w:bookmarkStart w:id="46" w:name="_Toc45283105"/>
      <w:bookmarkStart w:id="47" w:name="_Toc45282854"/>
      <w:r>
        <w:rPr>
          <w:rFonts w:hint="eastAsia"/>
        </w:rPr>
        <w:lastRenderedPageBreak/>
        <w:t>六、项目主要污染物产生及预计排放情况</w:t>
      </w:r>
      <w:bookmarkEnd w:id="46"/>
      <w:bookmarkEnd w:id="47"/>
    </w:p>
    <w:tbl>
      <w:tblPr>
        <w:tblStyle w:val="af4"/>
        <w:tblW w:w="5000" w:type="pct"/>
        <w:jc w:val="center"/>
        <w:tblLook w:val="04A0" w:firstRow="1" w:lastRow="0" w:firstColumn="1" w:lastColumn="0" w:noHBand="0" w:noVBand="1"/>
      </w:tblPr>
      <w:tblGrid>
        <w:gridCol w:w="688"/>
        <w:gridCol w:w="1292"/>
        <w:gridCol w:w="1519"/>
        <w:gridCol w:w="1336"/>
        <w:gridCol w:w="1517"/>
        <w:gridCol w:w="1176"/>
        <w:gridCol w:w="1533"/>
      </w:tblGrid>
      <w:tr w:rsidR="00BE66EC" w:rsidRPr="00312EFA" w14:paraId="7C741F02" w14:textId="77777777" w:rsidTr="00F93522">
        <w:trPr>
          <w:trHeight w:val="397"/>
          <w:jc w:val="center"/>
        </w:trPr>
        <w:tc>
          <w:tcPr>
            <w:tcW w:w="380" w:type="pct"/>
            <w:tcBorders>
              <w:tl2br w:val="single" w:sz="4" w:space="0" w:color="auto"/>
            </w:tcBorders>
            <w:vAlign w:val="center"/>
          </w:tcPr>
          <w:p w14:paraId="1A7BA865" w14:textId="77777777" w:rsidR="00BE66EC" w:rsidRPr="00312EFA" w:rsidRDefault="00FF4634" w:rsidP="00F93522">
            <w:pPr>
              <w:adjustRightInd w:val="0"/>
              <w:snapToGrid w:val="0"/>
              <w:jc w:val="right"/>
              <w:rPr>
                <w:rFonts w:ascii="Times New Roman" w:eastAsia="宋体" w:hAnsi="Times New Roman" w:cs="Times New Roman"/>
                <w:sz w:val="24"/>
                <w:szCs w:val="24"/>
              </w:rPr>
            </w:pPr>
            <w:r w:rsidRPr="00312EFA">
              <w:rPr>
                <w:rFonts w:ascii="Times New Roman" w:eastAsia="宋体" w:hAnsi="Times New Roman" w:cs="Times New Roman"/>
                <w:sz w:val="24"/>
                <w:szCs w:val="24"/>
              </w:rPr>
              <w:t>内</w:t>
            </w:r>
          </w:p>
          <w:p w14:paraId="14F7E1FE" w14:textId="77777777" w:rsidR="00BE66EC" w:rsidRPr="00312EFA" w:rsidRDefault="00FF4634" w:rsidP="00F93522">
            <w:pPr>
              <w:adjustRightInd w:val="0"/>
              <w:snapToGrid w:val="0"/>
              <w:jc w:val="right"/>
              <w:rPr>
                <w:rFonts w:ascii="Times New Roman" w:eastAsia="宋体" w:hAnsi="Times New Roman" w:cs="Times New Roman"/>
                <w:sz w:val="24"/>
                <w:szCs w:val="24"/>
              </w:rPr>
            </w:pPr>
            <w:r w:rsidRPr="00312EFA">
              <w:rPr>
                <w:rFonts w:ascii="Times New Roman" w:eastAsia="宋体" w:hAnsi="Times New Roman" w:cs="Times New Roman"/>
                <w:sz w:val="24"/>
                <w:szCs w:val="24"/>
              </w:rPr>
              <w:t xml:space="preserve"> </w:t>
            </w:r>
            <w:r w:rsidRPr="00312EFA">
              <w:rPr>
                <w:rFonts w:ascii="Times New Roman" w:eastAsia="宋体" w:hAnsi="Times New Roman" w:cs="Times New Roman"/>
                <w:sz w:val="24"/>
                <w:szCs w:val="24"/>
              </w:rPr>
              <w:t>容</w:t>
            </w:r>
          </w:p>
          <w:p w14:paraId="04A582B4" w14:textId="77777777" w:rsidR="00BE66EC" w:rsidRPr="00312EFA" w:rsidRDefault="00FF4634" w:rsidP="00F93522">
            <w:pPr>
              <w:adjustRightInd w:val="0"/>
              <w:snapToGrid w:val="0"/>
              <w:jc w:val="left"/>
              <w:rPr>
                <w:rFonts w:ascii="Times New Roman" w:eastAsia="宋体" w:hAnsi="Times New Roman" w:cs="Times New Roman"/>
                <w:sz w:val="24"/>
                <w:szCs w:val="24"/>
              </w:rPr>
            </w:pPr>
            <w:r w:rsidRPr="00312EFA">
              <w:rPr>
                <w:rFonts w:ascii="Times New Roman" w:eastAsia="宋体" w:hAnsi="Times New Roman" w:cs="Times New Roman"/>
                <w:sz w:val="24"/>
                <w:szCs w:val="24"/>
              </w:rPr>
              <w:t>类型</w:t>
            </w:r>
          </w:p>
        </w:tc>
        <w:tc>
          <w:tcPr>
            <w:tcW w:w="713" w:type="pct"/>
            <w:vAlign w:val="center"/>
          </w:tcPr>
          <w:p w14:paraId="5C93D40F" w14:textId="77777777" w:rsidR="00BE66EC" w:rsidRPr="00312EFA" w:rsidRDefault="00FF4634" w:rsidP="00F93522">
            <w:pPr>
              <w:adjustRightInd w:val="0"/>
              <w:snapToGrid w:val="0"/>
              <w:jc w:val="center"/>
              <w:rPr>
                <w:rFonts w:ascii="Times New Roman" w:eastAsia="宋体" w:hAnsi="Times New Roman" w:cs="Times New Roman"/>
                <w:sz w:val="24"/>
                <w:szCs w:val="24"/>
              </w:rPr>
            </w:pPr>
            <w:r w:rsidRPr="00312EFA">
              <w:rPr>
                <w:rFonts w:ascii="Times New Roman" w:eastAsia="宋体" w:hAnsi="Times New Roman" w:cs="Times New Roman"/>
                <w:sz w:val="24"/>
                <w:szCs w:val="24"/>
              </w:rPr>
              <w:t>排放源（编号）</w:t>
            </w:r>
          </w:p>
        </w:tc>
        <w:tc>
          <w:tcPr>
            <w:tcW w:w="838" w:type="pct"/>
            <w:vAlign w:val="center"/>
          </w:tcPr>
          <w:p w14:paraId="2E3B24C8" w14:textId="77777777" w:rsidR="00BE66EC" w:rsidRPr="00312EFA" w:rsidRDefault="00FF4634" w:rsidP="00F93522">
            <w:pPr>
              <w:adjustRightInd w:val="0"/>
              <w:snapToGrid w:val="0"/>
              <w:jc w:val="center"/>
              <w:rPr>
                <w:rFonts w:ascii="Times New Roman" w:eastAsia="宋体" w:hAnsi="Times New Roman" w:cs="Times New Roman"/>
                <w:sz w:val="24"/>
                <w:szCs w:val="24"/>
              </w:rPr>
            </w:pPr>
            <w:r w:rsidRPr="00312EFA">
              <w:rPr>
                <w:rFonts w:ascii="Times New Roman" w:eastAsia="宋体" w:hAnsi="Times New Roman" w:cs="Times New Roman"/>
                <w:sz w:val="24"/>
                <w:szCs w:val="24"/>
              </w:rPr>
              <w:t>污染物名称</w:t>
            </w:r>
          </w:p>
        </w:tc>
        <w:tc>
          <w:tcPr>
            <w:tcW w:w="1574" w:type="pct"/>
            <w:gridSpan w:val="2"/>
            <w:vAlign w:val="center"/>
          </w:tcPr>
          <w:p w14:paraId="2DFEE4A0" w14:textId="77777777" w:rsidR="0048776E" w:rsidRPr="00312EFA" w:rsidRDefault="00FF4634" w:rsidP="00F93522">
            <w:pPr>
              <w:adjustRightInd w:val="0"/>
              <w:snapToGrid w:val="0"/>
              <w:jc w:val="center"/>
              <w:rPr>
                <w:rFonts w:ascii="Times New Roman" w:eastAsia="宋体" w:hAnsi="Times New Roman" w:cs="Times New Roman"/>
                <w:sz w:val="24"/>
                <w:szCs w:val="24"/>
              </w:rPr>
            </w:pPr>
            <w:r w:rsidRPr="00312EFA">
              <w:rPr>
                <w:rFonts w:ascii="Times New Roman" w:eastAsia="宋体" w:hAnsi="Times New Roman" w:cs="Times New Roman"/>
                <w:sz w:val="24"/>
                <w:szCs w:val="24"/>
              </w:rPr>
              <w:t>处理前产生浓度</w:t>
            </w:r>
          </w:p>
          <w:p w14:paraId="26958B0B" w14:textId="77777777" w:rsidR="00BE66EC" w:rsidRPr="00312EFA" w:rsidRDefault="00FF4634" w:rsidP="00F93522">
            <w:pPr>
              <w:adjustRightInd w:val="0"/>
              <w:snapToGrid w:val="0"/>
              <w:jc w:val="center"/>
              <w:rPr>
                <w:rFonts w:ascii="Times New Roman" w:eastAsia="宋体" w:hAnsi="Times New Roman" w:cs="Times New Roman"/>
                <w:sz w:val="24"/>
                <w:szCs w:val="24"/>
              </w:rPr>
            </w:pPr>
            <w:r w:rsidRPr="00312EFA">
              <w:rPr>
                <w:rFonts w:ascii="Times New Roman" w:eastAsia="宋体" w:hAnsi="Times New Roman" w:cs="Times New Roman"/>
                <w:sz w:val="24"/>
                <w:szCs w:val="24"/>
              </w:rPr>
              <w:t>及产生量</w:t>
            </w:r>
          </w:p>
        </w:tc>
        <w:tc>
          <w:tcPr>
            <w:tcW w:w="1495" w:type="pct"/>
            <w:gridSpan w:val="2"/>
            <w:vAlign w:val="center"/>
          </w:tcPr>
          <w:p w14:paraId="5203F252" w14:textId="77777777" w:rsidR="00BE66EC" w:rsidRPr="00312EFA" w:rsidRDefault="00FF4634" w:rsidP="00F93522">
            <w:pPr>
              <w:adjustRightInd w:val="0"/>
              <w:snapToGrid w:val="0"/>
              <w:jc w:val="center"/>
              <w:rPr>
                <w:rFonts w:ascii="Times New Roman" w:eastAsia="宋体" w:hAnsi="Times New Roman" w:cs="Times New Roman"/>
                <w:sz w:val="24"/>
                <w:szCs w:val="24"/>
              </w:rPr>
            </w:pPr>
            <w:r w:rsidRPr="00312EFA">
              <w:rPr>
                <w:rFonts w:ascii="Times New Roman" w:eastAsia="宋体" w:hAnsi="Times New Roman" w:cs="Times New Roman"/>
                <w:sz w:val="24"/>
                <w:szCs w:val="24"/>
              </w:rPr>
              <w:t>排放浓度及排放量</w:t>
            </w:r>
          </w:p>
        </w:tc>
      </w:tr>
      <w:tr w:rsidR="00541394" w:rsidRPr="00312EFA" w14:paraId="721B9ED2" w14:textId="77777777" w:rsidTr="00F93522">
        <w:trPr>
          <w:trHeight w:val="397"/>
          <w:jc w:val="center"/>
        </w:trPr>
        <w:tc>
          <w:tcPr>
            <w:tcW w:w="380" w:type="pct"/>
            <w:vMerge w:val="restart"/>
            <w:vAlign w:val="center"/>
          </w:tcPr>
          <w:p w14:paraId="0DD68D29" w14:textId="77777777" w:rsidR="00541394" w:rsidRPr="00312EFA" w:rsidRDefault="00541394" w:rsidP="00F93522">
            <w:pPr>
              <w:adjustRightInd w:val="0"/>
              <w:snapToGrid w:val="0"/>
              <w:jc w:val="center"/>
              <w:rPr>
                <w:rFonts w:ascii="Times New Roman" w:eastAsia="宋体" w:hAnsi="Times New Roman" w:cs="Times New Roman"/>
                <w:sz w:val="24"/>
                <w:szCs w:val="24"/>
              </w:rPr>
            </w:pPr>
            <w:r w:rsidRPr="00312EFA">
              <w:rPr>
                <w:rFonts w:ascii="Times New Roman" w:eastAsia="宋体" w:hAnsi="Times New Roman" w:cs="Times New Roman"/>
                <w:sz w:val="24"/>
                <w:szCs w:val="24"/>
              </w:rPr>
              <w:t>大气污染物</w:t>
            </w:r>
          </w:p>
        </w:tc>
        <w:tc>
          <w:tcPr>
            <w:tcW w:w="713" w:type="pct"/>
            <w:vAlign w:val="center"/>
          </w:tcPr>
          <w:p w14:paraId="7AF21410" w14:textId="77777777" w:rsidR="00541394" w:rsidRPr="00312EFA" w:rsidRDefault="00541394" w:rsidP="00F93522">
            <w:pPr>
              <w:adjustRightInd w:val="0"/>
              <w:snapToGrid w:val="0"/>
              <w:jc w:val="center"/>
              <w:rPr>
                <w:rFonts w:ascii="Times New Roman" w:eastAsia="宋体" w:hAnsi="Times New Roman" w:cs="Times New Roman"/>
                <w:sz w:val="24"/>
                <w:szCs w:val="24"/>
              </w:rPr>
            </w:pPr>
            <w:r w:rsidRPr="00312EFA">
              <w:rPr>
                <w:rFonts w:ascii="Times New Roman" w:eastAsia="宋体" w:hAnsi="Times New Roman" w:cs="Times New Roman"/>
                <w:sz w:val="24"/>
                <w:szCs w:val="24"/>
              </w:rPr>
              <w:t>投料工序</w:t>
            </w:r>
          </w:p>
        </w:tc>
        <w:tc>
          <w:tcPr>
            <w:tcW w:w="838" w:type="pct"/>
            <w:vAlign w:val="center"/>
          </w:tcPr>
          <w:p w14:paraId="33F8B687" w14:textId="77777777" w:rsidR="00541394" w:rsidRPr="00312EFA" w:rsidRDefault="00541394" w:rsidP="00F93522">
            <w:pPr>
              <w:adjustRightInd w:val="0"/>
              <w:snapToGrid w:val="0"/>
              <w:jc w:val="center"/>
              <w:rPr>
                <w:rFonts w:ascii="Times New Roman" w:eastAsia="宋体" w:hAnsi="Times New Roman" w:cs="Times New Roman"/>
                <w:sz w:val="24"/>
                <w:szCs w:val="24"/>
              </w:rPr>
            </w:pPr>
            <w:r w:rsidRPr="00312EFA">
              <w:rPr>
                <w:rFonts w:ascii="Times New Roman" w:eastAsia="宋体" w:hAnsi="Times New Roman" w:cs="Times New Roman"/>
                <w:sz w:val="24"/>
                <w:szCs w:val="24"/>
              </w:rPr>
              <w:t>粉尘</w:t>
            </w:r>
          </w:p>
        </w:tc>
        <w:tc>
          <w:tcPr>
            <w:tcW w:w="737" w:type="pct"/>
            <w:vAlign w:val="center"/>
          </w:tcPr>
          <w:p w14:paraId="677F37AD" w14:textId="77777777" w:rsidR="00541394" w:rsidRPr="00312EFA" w:rsidRDefault="00541394" w:rsidP="00F93522">
            <w:pPr>
              <w:adjustRightInd w:val="0"/>
              <w:snapToGrid w:val="0"/>
              <w:jc w:val="center"/>
              <w:rPr>
                <w:rFonts w:ascii="Times New Roman" w:hAnsi="Times New Roman" w:cs="Times New Roman"/>
                <w:sz w:val="24"/>
                <w:szCs w:val="24"/>
                <w:highlight w:val="yellow"/>
              </w:rPr>
            </w:pPr>
            <w:r w:rsidRPr="00312EFA">
              <w:rPr>
                <w:rFonts w:ascii="Times New Roman" w:hAnsi="Times New Roman" w:cs="Times New Roman"/>
                <w:sz w:val="24"/>
                <w:szCs w:val="24"/>
              </w:rPr>
              <w:t>/</w:t>
            </w:r>
          </w:p>
        </w:tc>
        <w:tc>
          <w:tcPr>
            <w:tcW w:w="837" w:type="pct"/>
            <w:vAlign w:val="center"/>
          </w:tcPr>
          <w:p w14:paraId="1687D180" w14:textId="77777777" w:rsidR="00541394" w:rsidRPr="00312EFA" w:rsidRDefault="00541394" w:rsidP="00F93522">
            <w:pPr>
              <w:adjustRightInd w:val="0"/>
              <w:snapToGrid w:val="0"/>
              <w:jc w:val="center"/>
              <w:rPr>
                <w:rFonts w:ascii="Times New Roman" w:hAnsi="Times New Roman" w:cs="Times New Roman"/>
                <w:sz w:val="24"/>
                <w:szCs w:val="24"/>
                <w:highlight w:val="yellow"/>
              </w:rPr>
            </w:pPr>
            <w:r w:rsidRPr="00312EFA">
              <w:rPr>
                <w:rFonts w:ascii="Times New Roman" w:hAnsi="Times New Roman" w:cs="Times New Roman"/>
                <w:sz w:val="24"/>
                <w:szCs w:val="24"/>
              </w:rPr>
              <w:t>0.012t/a</w:t>
            </w:r>
          </w:p>
        </w:tc>
        <w:tc>
          <w:tcPr>
            <w:tcW w:w="649" w:type="pct"/>
            <w:vAlign w:val="center"/>
          </w:tcPr>
          <w:p w14:paraId="737CD352" w14:textId="77777777" w:rsidR="00541394" w:rsidRPr="00312EFA" w:rsidRDefault="00FB11BB" w:rsidP="00F93522">
            <w:pPr>
              <w:adjustRightInd w:val="0"/>
              <w:snapToGrid w:val="0"/>
              <w:jc w:val="center"/>
              <w:rPr>
                <w:rFonts w:ascii="Times New Roman" w:hAnsi="Times New Roman" w:cs="Times New Roman"/>
                <w:sz w:val="24"/>
                <w:szCs w:val="24"/>
                <w:highlight w:val="yellow"/>
              </w:rPr>
            </w:pPr>
            <w:r>
              <w:rPr>
                <w:rFonts w:ascii="Times New Roman" w:hAnsi="Times New Roman" w:cs="Times New Roman"/>
                <w:sz w:val="24"/>
                <w:szCs w:val="24"/>
              </w:rPr>
              <w:t>0.012</w:t>
            </w:r>
            <w:r w:rsidR="001F7B35" w:rsidRPr="00312EFA">
              <w:rPr>
                <w:rFonts w:ascii="Times New Roman" w:hAnsi="Times New Roman" w:cs="Times New Roman"/>
                <w:sz w:val="24"/>
                <w:szCs w:val="24"/>
              </w:rPr>
              <w:t>t/a</w:t>
            </w:r>
          </w:p>
        </w:tc>
        <w:tc>
          <w:tcPr>
            <w:tcW w:w="846" w:type="pct"/>
            <w:vAlign w:val="center"/>
          </w:tcPr>
          <w:p w14:paraId="16C3D6FE" w14:textId="77777777" w:rsidR="00541394" w:rsidRPr="00312EFA" w:rsidRDefault="001F7B35" w:rsidP="00F93522">
            <w:pPr>
              <w:adjustRightInd w:val="0"/>
              <w:snapToGrid w:val="0"/>
              <w:jc w:val="center"/>
              <w:rPr>
                <w:rFonts w:ascii="Times New Roman" w:hAnsi="Times New Roman" w:cs="Times New Roman"/>
                <w:sz w:val="24"/>
                <w:szCs w:val="24"/>
                <w:highlight w:val="yellow"/>
              </w:rPr>
            </w:pPr>
            <w:r w:rsidRPr="001F7B35">
              <w:rPr>
                <w:rFonts w:ascii="Times New Roman" w:hAnsi="Times New Roman" w:cs="Times New Roman" w:hint="eastAsia"/>
                <w:sz w:val="24"/>
                <w:szCs w:val="24"/>
              </w:rPr>
              <w:t>/</w:t>
            </w:r>
          </w:p>
        </w:tc>
      </w:tr>
      <w:tr w:rsidR="00541394" w:rsidRPr="00312EFA" w14:paraId="361526FB" w14:textId="77777777" w:rsidTr="00F93522">
        <w:trPr>
          <w:trHeight w:val="397"/>
          <w:jc w:val="center"/>
        </w:trPr>
        <w:tc>
          <w:tcPr>
            <w:tcW w:w="380" w:type="pct"/>
            <w:vMerge/>
            <w:vAlign w:val="center"/>
          </w:tcPr>
          <w:p w14:paraId="28A8C23F" w14:textId="77777777" w:rsidR="00541394" w:rsidRPr="00312EFA" w:rsidRDefault="00541394" w:rsidP="00F93522">
            <w:pPr>
              <w:adjustRightInd w:val="0"/>
              <w:snapToGrid w:val="0"/>
              <w:jc w:val="center"/>
              <w:rPr>
                <w:rFonts w:ascii="Times New Roman" w:eastAsia="宋体" w:hAnsi="Times New Roman" w:cs="Times New Roman"/>
                <w:sz w:val="24"/>
                <w:szCs w:val="24"/>
              </w:rPr>
            </w:pPr>
          </w:p>
        </w:tc>
        <w:tc>
          <w:tcPr>
            <w:tcW w:w="713" w:type="pct"/>
            <w:vMerge w:val="restart"/>
            <w:vAlign w:val="center"/>
          </w:tcPr>
          <w:p w14:paraId="6D30AA59" w14:textId="77777777" w:rsidR="00541394" w:rsidRPr="00312EFA" w:rsidRDefault="00541394" w:rsidP="00F93522">
            <w:pPr>
              <w:adjustRightInd w:val="0"/>
              <w:snapToGrid w:val="0"/>
              <w:jc w:val="center"/>
              <w:rPr>
                <w:rFonts w:ascii="Times New Roman" w:eastAsia="宋体" w:hAnsi="Times New Roman" w:cs="Times New Roman"/>
                <w:sz w:val="24"/>
                <w:szCs w:val="24"/>
              </w:rPr>
            </w:pPr>
            <w:r w:rsidRPr="00312EFA">
              <w:rPr>
                <w:rFonts w:ascii="Times New Roman" w:eastAsia="宋体" w:hAnsi="Times New Roman" w:cs="Times New Roman"/>
                <w:sz w:val="24"/>
                <w:szCs w:val="24"/>
              </w:rPr>
              <w:t>天然气燃烧废气</w:t>
            </w:r>
          </w:p>
        </w:tc>
        <w:tc>
          <w:tcPr>
            <w:tcW w:w="838" w:type="pct"/>
            <w:vAlign w:val="center"/>
          </w:tcPr>
          <w:p w14:paraId="7F0412C3" w14:textId="77777777" w:rsidR="00541394" w:rsidRPr="00312EFA" w:rsidRDefault="00541394" w:rsidP="00F93522">
            <w:pPr>
              <w:adjustRightInd w:val="0"/>
              <w:snapToGrid w:val="0"/>
              <w:jc w:val="center"/>
              <w:rPr>
                <w:rFonts w:ascii="Times New Roman" w:eastAsia="宋体" w:hAnsi="Times New Roman" w:cs="Times New Roman"/>
                <w:sz w:val="24"/>
                <w:szCs w:val="24"/>
              </w:rPr>
            </w:pPr>
            <w:r w:rsidRPr="00312EFA">
              <w:rPr>
                <w:rFonts w:ascii="Times New Roman" w:hAnsi="Times New Roman" w:cs="Times New Roman"/>
                <w:sz w:val="24"/>
                <w:szCs w:val="24"/>
              </w:rPr>
              <w:t>SO</w:t>
            </w:r>
            <w:r w:rsidRPr="00312EFA">
              <w:rPr>
                <w:rFonts w:ascii="Times New Roman" w:hAnsi="Times New Roman" w:cs="Times New Roman"/>
                <w:sz w:val="24"/>
                <w:szCs w:val="24"/>
                <w:vertAlign w:val="subscript"/>
              </w:rPr>
              <w:t>2</w:t>
            </w:r>
          </w:p>
        </w:tc>
        <w:tc>
          <w:tcPr>
            <w:tcW w:w="737" w:type="pct"/>
            <w:vAlign w:val="center"/>
          </w:tcPr>
          <w:p w14:paraId="5A50BB8C" w14:textId="77777777" w:rsidR="00541394" w:rsidRPr="00312EFA" w:rsidRDefault="00541394" w:rsidP="00F93522">
            <w:pPr>
              <w:widowControl/>
              <w:jc w:val="center"/>
              <w:rPr>
                <w:rFonts w:ascii="Times New Roman" w:hAnsi="Times New Roman" w:cs="Times New Roman"/>
                <w:color w:val="000000"/>
                <w:kern w:val="0"/>
                <w:sz w:val="24"/>
                <w:szCs w:val="24"/>
              </w:rPr>
            </w:pPr>
            <w:r w:rsidRPr="00312EFA">
              <w:rPr>
                <w:rFonts w:ascii="Times New Roman" w:hAnsi="Times New Roman" w:cs="Times New Roman"/>
                <w:color w:val="000000"/>
                <w:kern w:val="0"/>
                <w:sz w:val="24"/>
                <w:szCs w:val="24"/>
              </w:rPr>
              <w:t>0.0216t/a</w:t>
            </w:r>
          </w:p>
        </w:tc>
        <w:tc>
          <w:tcPr>
            <w:tcW w:w="837" w:type="pct"/>
            <w:vAlign w:val="center"/>
          </w:tcPr>
          <w:p w14:paraId="6637DBAC" w14:textId="77777777" w:rsidR="00541394" w:rsidRPr="00312EFA" w:rsidRDefault="00541394" w:rsidP="00F93522">
            <w:pPr>
              <w:widowControl/>
              <w:jc w:val="center"/>
              <w:rPr>
                <w:rFonts w:ascii="Times New Roman" w:hAnsi="Times New Roman" w:cs="Times New Roman"/>
                <w:color w:val="000000"/>
                <w:kern w:val="0"/>
                <w:sz w:val="24"/>
                <w:szCs w:val="24"/>
                <w:vertAlign w:val="superscript"/>
              </w:rPr>
            </w:pPr>
            <w:r w:rsidRPr="00312EFA">
              <w:rPr>
                <w:rFonts w:ascii="Times New Roman" w:hAnsi="Times New Roman" w:cs="Times New Roman"/>
                <w:color w:val="000000"/>
                <w:kern w:val="0"/>
                <w:sz w:val="24"/>
                <w:szCs w:val="24"/>
              </w:rPr>
              <w:t>29.36mg/m</w:t>
            </w:r>
            <w:r w:rsidRPr="00312EFA">
              <w:rPr>
                <w:rFonts w:ascii="Times New Roman" w:hAnsi="Times New Roman" w:cs="Times New Roman"/>
                <w:color w:val="000000"/>
                <w:kern w:val="0"/>
                <w:sz w:val="24"/>
                <w:szCs w:val="24"/>
                <w:vertAlign w:val="superscript"/>
              </w:rPr>
              <w:t>3</w:t>
            </w:r>
          </w:p>
        </w:tc>
        <w:tc>
          <w:tcPr>
            <w:tcW w:w="649" w:type="pct"/>
            <w:vAlign w:val="center"/>
          </w:tcPr>
          <w:p w14:paraId="07F35252" w14:textId="77777777" w:rsidR="00541394" w:rsidRPr="00312EFA" w:rsidRDefault="00541394" w:rsidP="00F93522">
            <w:pPr>
              <w:widowControl/>
              <w:jc w:val="center"/>
              <w:rPr>
                <w:rFonts w:ascii="Times New Roman" w:hAnsi="Times New Roman" w:cs="Times New Roman"/>
                <w:color w:val="000000"/>
                <w:kern w:val="0"/>
                <w:sz w:val="24"/>
                <w:szCs w:val="24"/>
              </w:rPr>
            </w:pPr>
            <w:r w:rsidRPr="00312EFA">
              <w:rPr>
                <w:rFonts w:ascii="Times New Roman" w:hAnsi="Times New Roman" w:cs="Times New Roman"/>
                <w:color w:val="000000"/>
                <w:kern w:val="0"/>
                <w:sz w:val="24"/>
                <w:szCs w:val="24"/>
              </w:rPr>
              <w:t>0.0216t/a</w:t>
            </w:r>
          </w:p>
        </w:tc>
        <w:tc>
          <w:tcPr>
            <w:tcW w:w="846" w:type="pct"/>
            <w:vAlign w:val="center"/>
          </w:tcPr>
          <w:p w14:paraId="1CA9B86E" w14:textId="77777777" w:rsidR="00541394" w:rsidRPr="00312EFA" w:rsidRDefault="00541394" w:rsidP="00F93522">
            <w:pPr>
              <w:widowControl/>
              <w:jc w:val="center"/>
              <w:rPr>
                <w:rFonts w:ascii="Times New Roman" w:hAnsi="Times New Roman" w:cs="Times New Roman"/>
                <w:color w:val="000000"/>
                <w:kern w:val="0"/>
                <w:sz w:val="24"/>
                <w:szCs w:val="24"/>
                <w:vertAlign w:val="superscript"/>
              </w:rPr>
            </w:pPr>
            <w:r w:rsidRPr="00312EFA">
              <w:rPr>
                <w:rFonts w:ascii="Times New Roman" w:hAnsi="Times New Roman" w:cs="Times New Roman"/>
                <w:color w:val="000000"/>
                <w:kern w:val="0"/>
                <w:sz w:val="24"/>
                <w:szCs w:val="24"/>
              </w:rPr>
              <w:t>29.36mg/m</w:t>
            </w:r>
            <w:r w:rsidRPr="00312EFA">
              <w:rPr>
                <w:rFonts w:ascii="Times New Roman" w:hAnsi="Times New Roman" w:cs="Times New Roman"/>
                <w:color w:val="000000"/>
                <w:kern w:val="0"/>
                <w:sz w:val="24"/>
                <w:szCs w:val="24"/>
                <w:vertAlign w:val="superscript"/>
              </w:rPr>
              <w:t>3</w:t>
            </w:r>
          </w:p>
        </w:tc>
      </w:tr>
      <w:tr w:rsidR="00541394" w:rsidRPr="00312EFA" w14:paraId="66469A7D" w14:textId="77777777" w:rsidTr="00F93522">
        <w:trPr>
          <w:trHeight w:val="397"/>
          <w:jc w:val="center"/>
        </w:trPr>
        <w:tc>
          <w:tcPr>
            <w:tcW w:w="380" w:type="pct"/>
            <w:vMerge/>
            <w:vAlign w:val="center"/>
          </w:tcPr>
          <w:p w14:paraId="64854EE9" w14:textId="77777777" w:rsidR="00541394" w:rsidRPr="00312EFA" w:rsidRDefault="00541394" w:rsidP="00F93522">
            <w:pPr>
              <w:adjustRightInd w:val="0"/>
              <w:snapToGrid w:val="0"/>
              <w:jc w:val="center"/>
              <w:rPr>
                <w:rFonts w:ascii="Times New Roman" w:eastAsia="宋体" w:hAnsi="Times New Roman" w:cs="Times New Roman"/>
                <w:sz w:val="24"/>
                <w:szCs w:val="24"/>
              </w:rPr>
            </w:pPr>
          </w:p>
        </w:tc>
        <w:tc>
          <w:tcPr>
            <w:tcW w:w="713" w:type="pct"/>
            <w:vMerge/>
            <w:vAlign w:val="center"/>
          </w:tcPr>
          <w:p w14:paraId="693137C7" w14:textId="77777777" w:rsidR="00541394" w:rsidRPr="00312EFA" w:rsidRDefault="00541394" w:rsidP="00F93522">
            <w:pPr>
              <w:adjustRightInd w:val="0"/>
              <w:snapToGrid w:val="0"/>
              <w:jc w:val="center"/>
              <w:rPr>
                <w:rFonts w:ascii="Times New Roman" w:eastAsia="宋体" w:hAnsi="Times New Roman" w:cs="Times New Roman"/>
                <w:sz w:val="24"/>
                <w:szCs w:val="24"/>
              </w:rPr>
            </w:pPr>
          </w:p>
        </w:tc>
        <w:tc>
          <w:tcPr>
            <w:tcW w:w="838" w:type="pct"/>
            <w:vAlign w:val="center"/>
          </w:tcPr>
          <w:p w14:paraId="2035C628" w14:textId="77777777" w:rsidR="00541394" w:rsidRPr="00312EFA" w:rsidRDefault="00541394" w:rsidP="00F93522">
            <w:pPr>
              <w:adjustRightInd w:val="0"/>
              <w:snapToGrid w:val="0"/>
              <w:jc w:val="center"/>
              <w:rPr>
                <w:rFonts w:ascii="Times New Roman" w:eastAsia="宋体" w:hAnsi="Times New Roman" w:cs="Times New Roman"/>
                <w:sz w:val="24"/>
                <w:szCs w:val="24"/>
              </w:rPr>
            </w:pPr>
            <w:r w:rsidRPr="00312EFA">
              <w:rPr>
                <w:rFonts w:ascii="Times New Roman" w:hAnsi="Times New Roman" w:cs="Times New Roman"/>
                <w:sz w:val="24"/>
                <w:szCs w:val="24"/>
              </w:rPr>
              <w:t>NOx</w:t>
            </w:r>
          </w:p>
        </w:tc>
        <w:tc>
          <w:tcPr>
            <w:tcW w:w="737" w:type="pct"/>
            <w:vAlign w:val="center"/>
          </w:tcPr>
          <w:p w14:paraId="49FF9F7B" w14:textId="77777777" w:rsidR="00541394" w:rsidRPr="00312EFA" w:rsidRDefault="00541394" w:rsidP="00F93522">
            <w:pPr>
              <w:widowControl/>
              <w:jc w:val="center"/>
              <w:rPr>
                <w:rFonts w:ascii="Times New Roman" w:hAnsi="Times New Roman" w:cs="Times New Roman"/>
                <w:color w:val="000000"/>
                <w:kern w:val="0"/>
                <w:sz w:val="24"/>
                <w:szCs w:val="24"/>
              </w:rPr>
            </w:pPr>
            <w:r w:rsidRPr="00312EFA">
              <w:rPr>
                <w:rFonts w:ascii="Times New Roman" w:hAnsi="Times New Roman" w:cs="Times New Roman"/>
                <w:color w:val="000000"/>
                <w:kern w:val="0"/>
                <w:sz w:val="24"/>
                <w:szCs w:val="24"/>
              </w:rPr>
              <w:t>0.101t/a</w:t>
            </w:r>
          </w:p>
        </w:tc>
        <w:tc>
          <w:tcPr>
            <w:tcW w:w="837" w:type="pct"/>
            <w:vAlign w:val="center"/>
          </w:tcPr>
          <w:p w14:paraId="6E961F4D" w14:textId="77777777" w:rsidR="00541394" w:rsidRPr="00312EFA" w:rsidRDefault="00541394" w:rsidP="00F93522">
            <w:pPr>
              <w:widowControl/>
              <w:jc w:val="center"/>
              <w:rPr>
                <w:rFonts w:ascii="Times New Roman" w:hAnsi="Times New Roman" w:cs="Times New Roman"/>
                <w:color w:val="000000"/>
                <w:kern w:val="0"/>
                <w:sz w:val="24"/>
                <w:szCs w:val="24"/>
              </w:rPr>
            </w:pPr>
            <w:r w:rsidRPr="00312EFA">
              <w:rPr>
                <w:rFonts w:ascii="Times New Roman" w:hAnsi="Times New Roman" w:cs="Times New Roman"/>
                <w:color w:val="000000"/>
                <w:kern w:val="0"/>
                <w:sz w:val="24"/>
                <w:szCs w:val="24"/>
              </w:rPr>
              <w:t>137.31mg/m</w:t>
            </w:r>
            <w:r w:rsidRPr="00312EFA">
              <w:rPr>
                <w:rFonts w:ascii="Times New Roman" w:hAnsi="Times New Roman" w:cs="Times New Roman"/>
                <w:color w:val="000000"/>
                <w:kern w:val="0"/>
                <w:sz w:val="24"/>
                <w:szCs w:val="24"/>
                <w:vertAlign w:val="superscript"/>
              </w:rPr>
              <w:t>3</w:t>
            </w:r>
          </w:p>
        </w:tc>
        <w:tc>
          <w:tcPr>
            <w:tcW w:w="649" w:type="pct"/>
            <w:vAlign w:val="center"/>
          </w:tcPr>
          <w:p w14:paraId="103BC336" w14:textId="77777777" w:rsidR="00541394" w:rsidRPr="00312EFA" w:rsidRDefault="00541394" w:rsidP="00F93522">
            <w:pPr>
              <w:widowControl/>
              <w:jc w:val="center"/>
              <w:rPr>
                <w:rFonts w:ascii="Times New Roman" w:hAnsi="Times New Roman" w:cs="Times New Roman"/>
                <w:color w:val="000000"/>
                <w:kern w:val="0"/>
                <w:sz w:val="24"/>
                <w:szCs w:val="24"/>
              </w:rPr>
            </w:pPr>
            <w:r w:rsidRPr="00312EFA">
              <w:rPr>
                <w:rFonts w:ascii="Times New Roman" w:hAnsi="Times New Roman" w:cs="Times New Roman"/>
                <w:color w:val="000000"/>
                <w:kern w:val="0"/>
                <w:sz w:val="24"/>
                <w:szCs w:val="24"/>
              </w:rPr>
              <w:t>0.101t/a</w:t>
            </w:r>
          </w:p>
        </w:tc>
        <w:tc>
          <w:tcPr>
            <w:tcW w:w="846" w:type="pct"/>
            <w:vAlign w:val="center"/>
          </w:tcPr>
          <w:p w14:paraId="5FBCBA5E" w14:textId="77777777" w:rsidR="00541394" w:rsidRPr="00312EFA" w:rsidRDefault="00541394" w:rsidP="00F93522">
            <w:pPr>
              <w:widowControl/>
              <w:jc w:val="center"/>
              <w:rPr>
                <w:rFonts w:ascii="Times New Roman" w:hAnsi="Times New Roman" w:cs="Times New Roman"/>
                <w:color w:val="000000"/>
                <w:kern w:val="0"/>
                <w:sz w:val="24"/>
                <w:szCs w:val="24"/>
              </w:rPr>
            </w:pPr>
            <w:r w:rsidRPr="00312EFA">
              <w:rPr>
                <w:rFonts w:ascii="Times New Roman" w:hAnsi="Times New Roman" w:cs="Times New Roman"/>
                <w:color w:val="000000"/>
                <w:kern w:val="0"/>
                <w:sz w:val="24"/>
                <w:szCs w:val="24"/>
              </w:rPr>
              <w:t>137.31g/m</w:t>
            </w:r>
            <w:r w:rsidRPr="00312EFA">
              <w:rPr>
                <w:rFonts w:ascii="Times New Roman" w:hAnsi="Times New Roman" w:cs="Times New Roman"/>
                <w:color w:val="000000"/>
                <w:kern w:val="0"/>
                <w:sz w:val="24"/>
                <w:szCs w:val="24"/>
                <w:vertAlign w:val="superscript"/>
              </w:rPr>
              <w:t>3</w:t>
            </w:r>
          </w:p>
        </w:tc>
      </w:tr>
      <w:tr w:rsidR="00541394" w:rsidRPr="00312EFA" w14:paraId="13DC2F95" w14:textId="77777777" w:rsidTr="00F93522">
        <w:trPr>
          <w:trHeight w:val="397"/>
          <w:jc w:val="center"/>
        </w:trPr>
        <w:tc>
          <w:tcPr>
            <w:tcW w:w="380" w:type="pct"/>
            <w:vMerge/>
            <w:vAlign w:val="center"/>
          </w:tcPr>
          <w:p w14:paraId="3DA18E4B" w14:textId="77777777" w:rsidR="00541394" w:rsidRPr="00312EFA" w:rsidRDefault="00541394" w:rsidP="00F93522">
            <w:pPr>
              <w:adjustRightInd w:val="0"/>
              <w:snapToGrid w:val="0"/>
              <w:jc w:val="center"/>
              <w:rPr>
                <w:rFonts w:ascii="Times New Roman" w:eastAsia="宋体" w:hAnsi="Times New Roman" w:cs="Times New Roman"/>
                <w:sz w:val="24"/>
                <w:szCs w:val="24"/>
              </w:rPr>
            </w:pPr>
          </w:p>
        </w:tc>
        <w:tc>
          <w:tcPr>
            <w:tcW w:w="713" w:type="pct"/>
            <w:vMerge/>
            <w:vAlign w:val="center"/>
          </w:tcPr>
          <w:p w14:paraId="79DCA7C3" w14:textId="77777777" w:rsidR="00541394" w:rsidRPr="00312EFA" w:rsidRDefault="00541394" w:rsidP="00F93522">
            <w:pPr>
              <w:adjustRightInd w:val="0"/>
              <w:snapToGrid w:val="0"/>
              <w:jc w:val="center"/>
              <w:rPr>
                <w:rFonts w:ascii="Times New Roman" w:eastAsia="宋体" w:hAnsi="Times New Roman" w:cs="Times New Roman"/>
                <w:sz w:val="24"/>
                <w:szCs w:val="24"/>
              </w:rPr>
            </w:pPr>
          </w:p>
        </w:tc>
        <w:tc>
          <w:tcPr>
            <w:tcW w:w="838" w:type="pct"/>
            <w:vAlign w:val="center"/>
          </w:tcPr>
          <w:p w14:paraId="211CDFD9" w14:textId="77777777" w:rsidR="00541394" w:rsidRPr="00312EFA" w:rsidRDefault="00541394" w:rsidP="00F93522">
            <w:pPr>
              <w:adjustRightInd w:val="0"/>
              <w:snapToGrid w:val="0"/>
              <w:jc w:val="center"/>
              <w:rPr>
                <w:rFonts w:ascii="Times New Roman" w:eastAsia="宋体" w:hAnsi="Times New Roman" w:cs="Times New Roman"/>
                <w:sz w:val="24"/>
                <w:szCs w:val="24"/>
              </w:rPr>
            </w:pPr>
            <w:r w:rsidRPr="00312EFA">
              <w:rPr>
                <w:rFonts w:ascii="Times New Roman" w:hAnsi="Times New Roman" w:cs="Times New Roman"/>
                <w:sz w:val="24"/>
                <w:szCs w:val="24"/>
              </w:rPr>
              <w:t>颗粒物</w:t>
            </w:r>
          </w:p>
        </w:tc>
        <w:tc>
          <w:tcPr>
            <w:tcW w:w="737" w:type="pct"/>
            <w:vAlign w:val="center"/>
          </w:tcPr>
          <w:p w14:paraId="6BC452FC" w14:textId="77777777" w:rsidR="00541394" w:rsidRPr="00312EFA" w:rsidRDefault="00541394" w:rsidP="00F93522">
            <w:pPr>
              <w:widowControl/>
              <w:jc w:val="center"/>
              <w:rPr>
                <w:rFonts w:ascii="Times New Roman" w:hAnsi="Times New Roman" w:cs="Times New Roman"/>
                <w:color w:val="000000"/>
                <w:kern w:val="0"/>
                <w:sz w:val="24"/>
                <w:szCs w:val="24"/>
              </w:rPr>
            </w:pPr>
            <w:r w:rsidRPr="00312EFA">
              <w:rPr>
                <w:rFonts w:ascii="Times New Roman" w:hAnsi="Times New Roman" w:cs="Times New Roman"/>
                <w:color w:val="000000"/>
                <w:kern w:val="0"/>
                <w:sz w:val="24"/>
                <w:szCs w:val="24"/>
              </w:rPr>
              <w:t>0.011t/a</w:t>
            </w:r>
          </w:p>
        </w:tc>
        <w:tc>
          <w:tcPr>
            <w:tcW w:w="837" w:type="pct"/>
            <w:vAlign w:val="center"/>
          </w:tcPr>
          <w:p w14:paraId="65B06E81" w14:textId="77777777" w:rsidR="00541394" w:rsidRPr="00312EFA" w:rsidRDefault="00541394" w:rsidP="00F93522">
            <w:pPr>
              <w:widowControl/>
              <w:jc w:val="center"/>
              <w:rPr>
                <w:rFonts w:ascii="Times New Roman" w:hAnsi="Times New Roman" w:cs="Times New Roman"/>
                <w:color w:val="000000"/>
                <w:kern w:val="0"/>
                <w:sz w:val="24"/>
                <w:szCs w:val="24"/>
              </w:rPr>
            </w:pPr>
            <w:r w:rsidRPr="00312EFA">
              <w:rPr>
                <w:rFonts w:ascii="Times New Roman" w:hAnsi="Times New Roman" w:cs="Times New Roman"/>
                <w:color w:val="000000"/>
                <w:kern w:val="0"/>
                <w:sz w:val="24"/>
                <w:szCs w:val="24"/>
              </w:rPr>
              <w:t>15.41mg/m</w:t>
            </w:r>
            <w:r w:rsidRPr="00312EFA">
              <w:rPr>
                <w:rFonts w:ascii="Times New Roman" w:hAnsi="Times New Roman" w:cs="Times New Roman"/>
                <w:color w:val="000000"/>
                <w:kern w:val="0"/>
                <w:sz w:val="24"/>
                <w:szCs w:val="24"/>
                <w:vertAlign w:val="superscript"/>
              </w:rPr>
              <w:t>3</w:t>
            </w:r>
          </w:p>
        </w:tc>
        <w:tc>
          <w:tcPr>
            <w:tcW w:w="649" w:type="pct"/>
            <w:vAlign w:val="center"/>
          </w:tcPr>
          <w:p w14:paraId="3C8C2680" w14:textId="77777777" w:rsidR="00541394" w:rsidRPr="00312EFA" w:rsidRDefault="00541394" w:rsidP="00F93522">
            <w:pPr>
              <w:widowControl/>
              <w:jc w:val="center"/>
              <w:rPr>
                <w:rFonts w:ascii="Times New Roman" w:hAnsi="Times New Roman" w:cs="Times New Roman"/>
                <w:color w:val="000000"/>
                <w:kern w:val="0"/>
                <w:sz w:val="24"/>
                <w:szCs w:val="24"/>
              </w:rPr>
            </w:pPr>
            <w:r w:rsidRPr="00312EFA">
              <w:rPr>
                <w:rFonts w:ascii="Times New Roman" w:hAnsi="Times New Roman" w:cs="Times New Roman"/>
                <w:color w:val="000000"/>
                <w:kern w:val="0"/>
                <w:sz w:val="24"/>
                <w:szCs w:val="24"/>
              </w:rPr>
              <w:t>0.01</w:t>
            </w:r>
            <w:r w:rsidR="00B07347" w:rsidRPr="00312EFA">
              <w:rPr>
                <w:rFonts w:ascii="Times New Roman" w:hAnsi="Times New Roman" w:cs="Times New Roman"/>
                <w:color w:val="000000"/>
                <w:kern w:val="0"/>
                <w:sz w:val="24"/>
                <w:szCs w:val="24"/>
              </w:rPr>
              <w:t>1</w:t>
            </w:r>
            <w:r w:rsidRPr="00312EFA">
              <w:rPr>
                <w:rFonts w:ascii="Times New Roman" w:hAnsi="Times New Roman" w:cs="Times New Roman"/>
                <w:color w:val="000000"/>
                <w:kern w:val="0"/>
                <w:sz w:val="24"/>
                <w:szCs w:val="24"/>
              </w:rPr>
              <w:t>t/a</w:t>
            </w:r>
          </w:p>
        </w:tc>
        <w:tc>
          <w:tcPr>
            <w:tcW w:w="846" w:type="pct"/>
            <w:vAlign w:val="center"/>
          </w:tcPr>
          <w:p w14:paraId="67ADDBF5" w14:textId="77777777" w:rsidR="00541394" w:rsidRPr="00312EFA" w:rsidRDefault="00541394" w:rsidP="00F93522">
            <w:pPr>
              <w:widowControl/>
              <w:jc w:val="center"/>
              <w:rPr>
                <w:rFonts w:ascii="Times New Roman" w:hAnsi="Times New Roman" w:cs="Times New Roman"/>
                <w:color w:val="000000"/>
                <w:kern w:val="0"/>
                <w:sz w:val="24"/>
                <w:szCs w:val="24"/>
              </w:rPr>
            </w:pPr>
            <w:r w:rsidRPr="00312EFA">
              <w:rPr>
                <w:rFonts w:ascii="Times New Roman" w:hAnsi="Times New Roman" w:cs="Times New Roman"/>
                <w:color w:val="000000"/>
                <w:kern w:val="0"/>
                <w:sz w:val="24"/>
                <w:szCs w:val="24"/>
              </w:rPr>
              <w:t>15.41mg/m</w:t>
            </w:r>
            <w:r w:rsidRPr="00312EFA">
              <w:rPr>
                <w:rFonts w:ascii="Times New Roman" w:hAnsi="Times New Roman" w:cs="Times New Roman"/>
                <w:color w:val="000000"/>
                <w:kern w:val="0"/>
                <w:sz w:val="24"/>
                <w:szCs w:val="24"/>
                <w:vertAlign w:val="superscript"/>
              </w:rPr>
              <w:t>3</w:t>
            </w:r>
          </w:p>
        </w:tc>
      </w:tr>
      <w:tr w:rsidR="00541394" w:rsidRPr="00312EFA" w14:paraId="410CAE29" w14:textId="77777777" w:rsidTr="00F93522">
        <w:trPr>
          <w:trHeight w:val="397"/>
          <w:jc w:val="center"/>
        </w:trPr>
        <w:tc>
          <w:tcPr>
            <w:tcW w:w="380" w:type="pct"/>
            <w:vMerge/>
            <w:vAlign w:val="center"/>
          </w:tcPr>
          <w:p w14:paraId="011A17FC" w14:textId="77777777" w:rsidR="00541394" w:rsidRPr="00312EFA" w:rsidRDefault="00541394" w:rsidP="00F93522">
            <w:pPr>
              <w:adjustRightInd w:val="0"/>
              <w:snapToGrid w:val="0"/>
              <w:jc w:val="center"/>
              <w:rPr>
                <w:rFonts w:ascii="Times New Roman" w:eastAsia="宋体" w:hAnsi="Times New Roman" w:cs="Times New Roman"/>
                <w:sz w:val="24"/>
                <w:szCs w:val="24"/>
              </w:rPr>
            </w:pPr>
          </w:p>
        </w:tc>
        <w:tc>
          <w:tcPr>
            <w:tcW w:w="713" w:type="pct"/>
            <w:vAlign w:val="center"/>
          </w:tcPr>
          <w:p w14:paraId="6116E281" w14:textId="77777777" w:rsidR="00541394" w:rsidRPr="00312EFA" w:rsidRDefault="00541394" w:rsidP="00F93522">
            <w:pPr>
              <w:adjustRightInd w:val="0"/>
              <w:snapToGrid w:val="0"/>
              <w:jc w:val="center"/>
              <w:rPr>
                <w:rFonts w:ascii="Times New Roman" w:eastAsia="宋体" w:hAnsi="Times New Roman" w:cs="Times New Roman"/>
                <w:sz w:val="24"/>
                <w:szCs w:val="24"/>
              </w:rPr>
            </w:pPr>
            <w:r w:rsidRPr="00312EFA">
              <w:rPr>
                <w:rFonts w:ascii="Times New Roman" w:eastAsia="宋体" w:hAnsi="Times New Roman" w:cs="Times New Roman"/>
                <w:sz w:val="24"/>
                <w:szCs w:val="24"/>
              </w:rPr>
              <w:t>原料加热废气</w:t>
            </w:r>
          </w:p>
        </w:tc>
        <w:tc>
          <w:tcPr>
            <w:tcW w:w="838" w:type="pct"/>
            <w:vAlign w:val="center"/>
          </w:tcPr>
          <w:p w14:paraId="45FC6567" w14:textId="77777777" w:rsidR="00541394" w:rsidRPr="00312EFA" w:rsidRDefault="00541394" w:rsidP="00F93522">
            <w:pPr>
              <w:adjustRightInd w:val="0"/>
              <w:snapToGrid w:val="0"/>
              <w:jc w:val="center"/>
              <w:rPr>
                <w:rFonts w:ascii="Times New Roman" w:hAnsi="Times New Roman" w:cs="Times New Roman"/>
                <w:sz w:val="24"/>
                <w:szCs w:val="24"/>
              </w:rPr>
            </w:pPr>
            <w:r w:rsidRPr="00312EFA">
              <w:rPr>
                <w:rFonts w:ascii="Times New Roman" w:hAnsi="Times New Roman" w:cs="Times New Roman"/>
                <w:sz w:val="24"/>
                <w:szCs w:val="24"/>
              </w:rPr>
              <w:t>VOCs</w:t>
            </w:r>
          </w:p>
        </w:tc>
        <w:tc>
          <w:tcPr>
            <w:tcW w:w="737" w:type="pct"/>
            <w:vAlign w:val="center"/>
          </w:tcPr>
          <w:p w14:paraId="7ECAECFE" w14:textId="77777777" w:rsidR="00541394" w:rsidRPr="00312EFA" w:rsidRDefault="00541394" w:rsidP="00F93522">
            <w:pPr>
              <w:widowControl/>
              <w:jc w:val="center"/>
              <w:rPr>
                <w:rFonts w:ascii="Times New Roman" w:hAnsi="Times New Roman" w:cs="Times New Roman"/>
                <w:color w:val="000000"/>
                <w:kern w:val="0"/>
                <w:sz w:val="24"/>
                <w:szCs w:val="24"/>
              </w:rPr>
            </w:pPr>
            <w:r w:rsidRPr="00312EFA">
              <w:rPr>
                <w:rFonts w:ascii="Times New Roman" w:hAnsi="Times New Roman" w:cs="Times New Roman"/>
                <w:color w:val="000000"/>
                <w:kern w:val="0"/>
                <w:sz w:val="24"/>
                <w:szCs w:val="24"/>
              </w:rPr>
              <w:t>0.277</w:t>
            </w:r>
            <w:r w:rsidR="001752A3" w:rsidRPr="00312EFA">
              <w:rPr>
                <w:rFonts w:ascii="Times New Roman" w:hAnsi="Times New Roman" w:cs="Times New Roman"/>
                <w:color w:val="000000"/>
                <w:kern w:val="0"/>
                <w:sz w:val="24"/>
                <w:szCs w:val="24"/>
              </w:rPr>
              <w:t>t/a</w:t>
            </w:r>
          </w:p>
        </w:tc>
        <w:tc>
          <w:tcPr>
            <w:tcW w:w="837" w:type="pct"/>
            <w:vAlign w:val="center"/>
          </w:tcPr>
          <w:p w14:paraId="49F2BE8A" w14:textId="77777777" w:rsidR="00541394" w:rsidRPr="00312EFA" w:rsidRDefault="001752A3" w:rsidP="00F93522">
            <w:pPr>
              <w:widowControl/>
              <w:jc w:val="center"/>
              <w:rPr>
                <w:rFonts w:ascii="Times New Roman" w:hAnsi="Times New Roman" w:cs="Times New Roman"/>
                <w:color w:val="000000"/>
                <w:kern w:val="0"/>
                <w:sz w:val="24"/>
                <w:szCs w:val="24"/>
              </w:rPr>
            </w:pPr>
            <w:r w:rsidRPr="00312EFA">
              <w:rPr>
                <w:rFonts w:ascii="Times New Roman" w:hAnsi="Times New Roman" w:cs="Times New Roman"/>
                <w:color w:val="000000"/>
                <w:kern w:val="0"/>
                <w:sz w:val="24"/>
                <w:szCs w:val="24"/>
              </w:rPr>
              <w:t>7.7mg/m</w:t>
            </w:r>
            <w:r w:rsidRPr="00312EFA">
              <w:rPr>
                <w:rFonts w:ascii="Times New Roman" w:hAnsi="Times New Roman" w:cs="Times New Roman"/>
                <w:color w:val="000000"/>
                <w:kern w:val="0"/>
                <w:sz w:val="24"/>
                <w:szCs w:val="24"/>
                <w:vertAlign w:val="superscript"/>
              </w:rPr>
              <w:t>3</w:t>
            </w:r>
          </w:p>
        </w:tc>
        <w:tc>
          <w:tcPr>
            <w:tcW w:w="649" w:type="pct"/>
            <w:vAlign w:val="center"/>
          </w:tcPr>
          <w:p w14:paraId="00848E20" w14:textId="77777777" w:rsidR="00541394" w:rsidRPr="00312EFA" w:rsidRDefault="001752A3" w:rsidP="00F93522">
            <w:pPr>
              <w:widowControl/>
              <w:jc w:val="center"/>
              <w:rPr>
                <w:rFonts w:ascii="Times New Roman" w:hAnsi="Times New Roman" w:cs="Times New Roman"/>
                <w:color w:val="000000"/>
                <w:kern w:val="0"/>
                <w:sz w:val="24"/>
                <w:szCs w:val="24"/>
              </w:rPr>
            </w:pPr>
            <w:r w:rsidRPr="00312EFA">
              <w:rPr>
                <w:rFonts w:ascii="Times New Roman" w:hAnsi="Times New Roman" w:cs="Times New Roman"/>
                <w:color w:val="000000"/>
                <w:kern w:val="0"/>
                <w:sz w:val="24"/>
                <w:szCs w:val="24"/>
              </w:rPr>
              <w:t>0.055t/a</w:t>
            </w:r>
          </w:p>
        </w:tc>
        <w:tc>
          <w:tcPr>
            <w:tcW w:w="846" w:type="pct"/>
            <w:vAlign w:val="center"/>
          </w:tcPr>
          <w:p w14:paraId="784D1ADE" w14:textId="77777777" w:rsidR="00541394" w:rsidRPr="00312EFA" w:rsidRDefault="001752A3" w:rsidP="00F93522">
            <w:pPr>
              <w:widowControl/>
              <w:jc w:val="center"/>
              <w:rPr>
                <w:rFonts w:ascii="Times New Roman" w:hAnsi="Times New Roman" w:cs="Times New Roman"/>
                <w:color w:val="000000"/>
                <w:kern w:val="0"/>
                <w:sz w:val="24"/>
                <w:szCs w:val="24"/>
              </w:rPr>
            </w:pPr>
            <w:r w:rsidRPr="00312EFA">
              <w:rPr>
                <w:rFonts w:ascii="Times New Roman" w:hAnsi="Times New Roman" w:cs="Times New Roman"/>
                <w:color w:val="000000"/>
                <w:kern w:val="0"/>
                <w:sz w:val="24"/>
                <w:szCs w:val="24"/>
              </w:rPr>
              <w:t>1.54mg/m</w:t>
            </w:r>
            <w:r w:rsidRPr="00312EFA">
              <w:rPr>
                <w:rFonts w:ascii="Times New Roman" w:hAnsi="Times New Roman" w:cs="Times New Roman"/>
                <w:color w:val="000000"/>
                <w:kern w:val="0"/>
                <w:sz w:val="24"/>
                <w:szCs w:val="24"/>
                <w:vertAlign w:val="superscript"/>
              </w:rPr>
              <w:t>3</w:t>
            </w:r>
          </w:p>
        </w:tc>
      </w:tr>
      <w:tr w:rsidR="00541394" w:rsidRPr="00312EFA" w14:paraId="7181460E" w14:textId="77777777" w:rsidTr="00F93522">
        <w:trPr>
          <w:trHeight w:val="397"/>
          <w:jc w:val="center"/>
        </w:trPr>
        <w:tc>
          <w:tcPr>
            <w:tcW w:w="380" w:type="pct"/>
            <w:vMerge/>
            <w:vAlign w:val="center"/>
          </w:tcPr>
          <w:p w14:paraId="1E82357C" w14:textId="77777777" w:rsidR="00541394" w:rsidRPr="00312EFA" w:rsidRDefault="00541394" w:rsidP="00F93522">
            <w:pPr>
              <w:adjustRightInd w:val="0"/>
              <w:snapToGrid w:val="0"/>
              <w:jc w:val="center"/>
              <w:rPr>
                <w:rFonts w:ascii="Times New Roman" w:eastAsia="宋体" w:hAnsi="Times New Roman" w:cs="Times New Roman"/>
                <w:sz w:val="24"/>
                <w:szCs w:val="24"/>
              </w:rPr>
            </w:pPr>
          </w:p>
        </w:tc>
        <w:tc>
          <w:tcPr>
            <w:tcW w:w="713" w:type="pct"/>
            <w:vAlign w:val="center"/>
          </w:tcPr>
          <w:p w14:paraId="044AA0AE" w14:textId="77777777" w:rsidR="00541394" w:rsidRPr="00312EFA" w:rsidRDefault="00541394" w:rsidP="00F93522">
            <w:pPr>
              <w:adjustRightInd w:val="0"/>
              <w:snapToGrid w:val="0"/>
              <w:jc w:val="center"/>
              <w:rPr>
                <w:rFonts w:ascii="Times New Roman" w:eastAsia="宋体" w:hAnsi="Times New Roman" w:cs="Times New Roman"/>
                <w:sz w:val="24"/>
                <w:szCs w:val="24"/>
              </w:rPr>
            </w:pPr>
            <w:r w:rsidRPr="00312EFA">
              <w:rPr>
                <w:rFonts w:ascii="Times New Roman" w:eastAsia="宋体" w:hAnsi="Times New Roman" w:cs="Times New Roman"/>
                <w:sz w:val="24"/>
                <w:szCs w:val="24"/>
              </w:rPr>
              <w:t>焊接烟尘</w:t>
            </w:r>
          </w:p>
        </w:tc>
        <w:tc>
          <w:tcPr>
            <w:tcW w:w="838" w:type="pct"/>
            <w:vAlign w:val="center"/>
          </w:tcPr>
          <w:p w14:paraId="3E02E364" w14:textId="77777777" w:rsidR="00541394" w:rsidRPr="00312EFA" w:rsidRDefault="00541394" w:rsidP="00F93522">
            <w:pPr>
              <w:adjustRightInd w:val="0"/>
              <w:snapToGrid w:val="0"/>
              <w:jc w:val="center"/>
              <w:rPr>
                <w:rFonts w:ascii="Times New Roman" w:hAnsi="Times New Roman" w:cs="Times New Roman"/>
                <w:sz w:val="24"/>
                <w:szCs w:val="24"/>
              </w:rPr>
            </w:pPr>
            <w:r w:rsidRPr="00312EFA">
              <w:rPr>
                <w:rFonts w:ascii="Times New Roman" w:hAnsi="Times New Roman" w:cs="Times New Roman"/>
                <w:sz w:val="24"/>
                <w:szCs w:val="24"/>
              </w:rPr>
              <w:t>烟尘</w:t>
            </w:r>
          </w:p>
        </w:tc>
        <w:tc>
          <w:tcPr>
            <w:tcW w:w="737" w:type="pct"/>
            <w:vAlign w:val="center"/>
          </w:tcPr>
          <w:p w14:paraId="0FDA454E" w14:textId="77777777" w:rsidR="00541394" w:rsidRPr="00312EFA" w:rsidRDefault="00541394" w:rsidP="00F93522">
            <w:pPr>
              <w:widowControl/>
              <w:jc w:val="center"/>
              <w:rPr>
                <w:rFonts w:ascii="Times New Roman" w:hAnsi="Times New Roman" w:cs="Times New Roman"/>
                <w:color w:val="000000"/>
                <w:kern w:val="0"/>
                <w:sz w:val="24"/>
                <w:szCs w:val="24"/>
              </w:rPr>
            </w:pPr>
            <w:r w:rsidRPr="00312EFA">
              <w:rPr>
                <w:rFonts w:ascii="Times New Roman" w:hAnsi="Times New Roman" w:cs="Times New Roman"/>
                <w:color w:val="000000"/>
                <w:kern w:val="0"/>
                <w:sz w:val="24"/>
                <w:szCs w:val="24"/>
              </w:rPr>
              <w:t>0.045</w:t>
            </w:r>
          </w:p>
        </w:tc>
        <w:tc>
          <w:tcPr>
            <w:tcW w:w="837" w:type="pct"/>
            <w:vAlign w:val="center"/>
          </w:tcPr>
          <w:p w14:paraId="43A169DF" w14:textId="77777777" w:rsidR="00541394" w:rsidRPr="00312EFA" w:rsidRDefault="00541394" w:rsidP="00F93522">
            <w:pPr>
              <w:widowControl/>
              <w:jc w:val="center"/>
              <w:rPr>
                <w:rFonts w:ascii="Times New Roman" w:hAnsi="Times New Roman" w:cs="Times New Roman"/>
                <w:color w:val="000000"/>
                <w:kern w:val="0"/>
                <w:sz w:val="24"/>
                <w:szCs w:val="24"/>
              </w:rPr>
            </w:pPr>
            <w:r w:rsidRPr="00312EFA">
              <w:rPr>
                <w:rFonts w:ascii="Times New Roman" w:hAnsi="Times New Roman" w:cs="Times New Roman"/>
                <w:color w:val="000000"/>
                <w:kern w:val="0"/>
                <w:sz w:val="24"/>
                <w:szCs w:val="24"/>
              </w:rPr>
              <w:t>/</w:t>
            </w:r>
          </w:p>
        </w:tc>
        <w:tc>
          <w:tcPr>
            <w:tcW w:w="649" w:type="pct"/>
            <w:vAlign w:val="center"/>
          </w:tcPr>
          <w:p w14:paraId="2267741E" w14:textId="77777777" w:rsidR="00541394" w:rsidRPr="00312EFA" w:rsidRDefault="00541394" w:rsidP="00F93522">
            <w:pPr>
              <w:widowControl/>
              <w:jc w:val="center"/>
              <w:rPr>
                <w:rFonts w:ascii="Times New Roman" w:hAnsi="Times New Roman" w:cs="Times New Roman"/>
                <w:color w:val="000000"/>
                <w:kern w:val="0"/>
                <w:sz w:val="24"/>
                <w:szCs w:val="24"/>
              </w:rPr>
            </w:pPr>
            <w:r w:rsidRPr="00312EFA">
              <w:rPr>
                <w:rFonts w:ascii="Times New Roman" w:hAnsi="Times New Roman" w:cs="Times New Roman"/>
                <w:color w:val="000000"/>
                <w:kern w:val="0"/>
                <w:sz w:val="24"/>
                <w:szCs w:val="24"/>
              </w:rPr>
              <w:t>0.0085</w:t>
            </w:r>
          </w:p>
        </w:tc>
        <w:tc>
          <w:tcPr>
            <w:tcW w:w="846" w:type="pct"/>
            <w:vAlign w:val="center"/>
          </w:tcPr>
          <w:p w14:paraId="75DE7026" w14:textId="77777777" w:rsidR="00541394" w:rsidRPr="00312EFA" w:rsidRDefault="00541394" w:rsidP="00F93522">
            <w:pPr>
              <w:widowControl/>
              <w:jc w:val="center"/>
              <w:rPr>
                <w:rFonts w:ascii="Times New Roman" w:hAnsi="Times New Roman" w:cs="Times New Roman"/>
                <w:color w:val="000000"/>
                <w:kern w:val="0"/>
                <w:sz w:val="24"/>
                <w:szCs w:val="24"/>
              </w:rPr>
            </w:pPr>
            <w:r w:rsidRPr="00312EFA">
              <w:rPr>
                <w:rFonts w:ascii="Times New Roman" w:hAnsi="Times New Roman" w:cs="Times New Roman"/>
                <w:color w:val="000000"/>
                <w:kern w:val="0"/>
                <w:sz w:val="24"/>
                <w:szCs w:val="24"/>
              </w:rPr>
              <w:t>/</w:t>
            </w:r>
          </w:p>
        </w:tc>
      </w:tr>
      <w:tr w:rsidR="00541394" w:rsidRPr="00312EFA" w14:paraId="6AE80DD5" w14:textId="77777777" w:rsidTr="00F93522">
        <w:trPr>
          <w:trHeight w:val="397"/>
          <w:jc w:val="center"/>
        </w:trPr>
        <w:tc>
          <w:tcPr>
            <w:tcW w:w="380" w:type="pct"/>
            <w:vMerge/>
            <w:vAlign w:val="center"/>
          </w:tcPr>
          <w:p w14:paraId="076988CA" w14:textId="77777777" w:rsidR="00541394" w:rsidRPr="00312EFA" w:rsidRDefault="00541394" w:rsidP="00F93522">
            <w:pPr>
              <w:adjustRightInd w:val="0"/>
              <w:snapToGrid w:val="0"/>
              <w:jc w:val="center"/>
              <w:rPr>
                <w:rFonts w:ascii="Times New Roman" w:eastAsia="宋体" w:hAnsi="Times New Roman" w:cs="Times New Roman"/>
                <w:sz w:val="24"/>
                <w:szCs w:val="24"/>
              </w:rPr>
            </w:pPr>
          </w:p>
        </w:tc>
        <w:tc>
          <w:tcPr>
            <w:tcW w:w="713" w:type="pct"/>
            <w:vAlign w:val="center"/>
          </w:tcPr>
          <w:p w14:paraId="76B1710A" w14:textId="77777777" w:rsidR="00541394" w:rsidRPr="00312EFA" w:rsidRDefault="00541394" w:rsidP="00F93522">
            <w:pPr>
              <w:adjustRightInd w:val="0"/>
              <w:snapToGrid w:val="0"/>
              <w:jc w:val="center"/>
              <w:rPr>
                <w:rFonts w:ascii="Times New Roman" w:eastAsia="宋体" w:hAnsi="Times New Roman" w:cs="Times New Roman"/>
                <w:sz w:val="24"/>
                <w:szCs w:val="24"/>
              </w:rPr>
            </w:pPr>
            <w:r w:rsidRPr="00312EFA">
              <w:rPr>
                <w:rFonts w:ascii="Times New Roman" w:eastAsia="宋体" w:hAnsi="Times New Roman" w:cs="Times New Roman"/>
                <w:sz w:val="24"/>
                <w:szCs w:val="24"/>
              </w:rPr>
              <w:t>食堂油烟</w:t>
            </w:r>
          </w:p>
        </w:tc>
        <w:tc>
          <w:tcPr>
            <w:tcW w:w="838" w:type="pct"/>
            <w:vAlign w:val="center"/>
          </w:tcPr>
          <w:p w14:paraId="104A8DAA" w14:textId="77777777" w:rsidR="00541394" w:rsidRPr="00312EFA" w:rsidRDefault="00541394" w:rsidP="00F93522">
            <w:pPr>
              <w:adjustRightInd w:val="0"/>
              <w:snapToGrid w:val="0"/>
              <w:jc w:val="center"/>
              <w:rPr>
                <w:rFonts w:ascii="Times New Roman" w:eastAsia="宋体" w:hAnsi="Times New Roman" w:cs="Times New Roman"/>
                <w:sz w:val="24"/>
                <w:szCs w:val="24"/>
              </w:rPr>
            </w:pPr>
            <w:r w:rsidRPr="00312EFA">
              <w:rPr>
                <w:rFonts w:ascii="Times New Roman" w:eastAsia="宋体" w:hAnsi="Times New Roman" w:cs="Times New Roman"/>
                <w:sz w:val="24"/>
                <w:szCs w:val="24"/>
              </w:rPr>
              <w:t>油烟</w:t>
            </w:r>
          </w:p>
        </w:tc>
        <w:tc>
          <w:tcPr>
            <w:tcW w:w="737" w:type="pct"/>
            <w:vAlign w:val="center"/>
          </w:tcPr>
          <w:p w14:paraId="17295E25" w14:textId="77777777" w:rsidR="00541394" w:rsidRPr="00312EFA" w:rsidRDefault="00541394" w:rsidP="00F93522">
            <w:pPr>
              <w:adjustRightInd w:val="0"/>
              <w:snapToGrid w:val="0"/>
              <w:jc w:val="center"/>
              <w:rPr>
                <w:rFonts w:ascii="Times New Roman" w:hAnsi="Times New Roman" w:cs="Times New Roman"/>
                <w:sz w:val="24"/>
                <w:szCs w:val="24"/>
              </w:rPr>
            </w:pPr>
            <w:r w:rsidRPr="00312EFA">
              <w:rPr>
                <w:rFonts w:ascii="Times New Roman" w:hAnsi="Times New Roman" w:cs="Times New Roman"/>
                <w:sz w:val="24"/>
                <w:szCs w:val="24"/>
              </w:rPr>
              <w:t>0.00675</w:t>
            </w:r>
          </w:p>
        </w:tc>
        <w:tc>
          <w:tcPr>
            <w:tcW w:w="837" w:type="pct"/>
            <w:vAlign w:val="center"/>
          </w:tcPr>
          <w:p w14:paraId="290D6B70" w14:textId="77777777" w:rsidR="00541394" w:rsidRPr="00312EFA" w:rsidRDefault="00541394" w:rsidP="00F93522">
            <w:pPr>
              <w:adjustRightInd w:val="0"/>
              <w:snapToGrid w:val="0"/>
              <w:jc w:val="center"/>
              <w:rPr>
                <w:rFonts w:ascii="Times New Roman" w:hAnsi="Times New Roman" w:cs="Times New Roman"/>
                <w:sz w:val="24"/>
                <w:szCs w:val="24"/>
              </w:rPr>
            </w:pPr>
            <w:r w:rsidRPr="00312EFA">
              <w:rPr>
                <w:rFonts w:ascii="Times New Roman" w:hAnsi="Times New Roman" w:cs="Times New Roman"/>
                <w:sz w:val="24"/>
                <w:szCs w:val="24"/>
              </w:rPr>
              <w:t>/</w:t>
            </w:r>
          </w:p>
        </w:tc>
        <w:tc>
          <w:tcPr>
            <w:tcW w:w="649" w:type="pct"/>
            <w:vAlign w:val="center"/>
          </w:tcPr>
          <w:p w14:paraId="02DF71CC" w14:textId="77777777" w:rsidR="00541394" w:rsidRPr="00312EFA" w:rsidRDefault="00A047BD" w:rsidP="00F93522">
            <w:pPr>
              <w:adjustRightInd w:val="0"/>
              <w:snapToGrid w:val="0"/>
              <w:jc w:val="center"/>
              <w:rPr>
                <w:rFonts w:ascii="Times New Roman" w:hAnsi="Times New Roman" w:cs="Times New Roman"/>
                <w:sz w:val="24"/>
                <w:szCs w:val="24"/>
              </w:rPr>
            </w:pPr>
            <w:r w:rsidRPr="00312EFA">
              <w:rPr>
                <w:rFonts w:ascii="Times New Roman" w:hAnsi="Times New Roman" w:cs="Times New Roman"/>
                <w:sz w:val="24"/>
                <w:szCs w:val="24"/>
              </w:rPr>
              <w:t>0.00034</w:t>
            </w:r>
          </w:p>
        </w:tc>
        <w:tc>
          <w:tcPr>
            <w:tcW w:w="846" w:type="pct"/>
            <w:vAlign w:val="center"/>
          </w:tcPr>
          <w:p w14:paraId="511D44DF" w14:textId="77777777" w:rsidR="00541394" w:rsidRPr="00312EFA" w:rsidRDefault="00541394" w:rsidP="00F93522">
            <w:pPr>
              <w:adjustRightInd w:val="0"/>
              <w:snapToGrid w:val="0"/>
              <w:jc w:val="center"/>
              <w:rPr>
                <w:rFonts w:ascii="Times New Roman" w:hAnsi="Times New Roman" w:cs="Times New Roman"/>
                <w:sz w:val="24"/>
                <w:szCs w:val="24"/>
              </w:rPr>
            </w:pPr>
            <w:r w:rsidRPr="00312EFA">
              <w:rPr>
                <w:rFonts w:ascii="Times New Roman" w:hAnsi="Times New Roman" w:cs="Times New Roman"/>
                <w:sz w:val="24"/>
                <w:szCs w:val="24"/>
              </w:rPr>
              <w:t>/</w:t>
            </w:r>
          </w:p>
        </w:tc>
      </w:tr>
      <w:tr w:rsidR="00BE66EC" w:rsidRPr="00312EFA" w14:paraId="722CAC76" w14:textId="77777777" w:rsidTr="00F93522">
        <w:trPr>
          <w:trHeight w:val="397"/>
          <w:jc w:val="center"/>
        </w:trPr>
        <w:tc>
          <w:tcPr>
            <w:tcW w:w="380" w:type="pct"/>
            <w:vMerge w:val="restart"/>
            <w:vAlign w:val="center"/>
          </w:tcPr>
          <w:p w14:paraId="636787A8" w14:textId="77777777" w:rsidR="00BE66EC" w:rsidRPr="00312EFA" w:rsidRDefault="00FF4634" w:rsidP="00F93522">
            <w:pPr>
              <w:adjustRightInd w:val="0"/>
              <w:snapToGrid w:val="0"/>
              <w:jc w:val="center"/>
              <w:rPr>
                <w:rFonts w:ascii="Times New Roman" w:eastAsia="宋体" w:hAnsi="Times New Roman" w:cs="Times New Roman"/>
                <w:sz w:val="24"/>
                <w:szCs w:val="24"/>
              </w:rPr>
            </w:pPr>
            <w:r w:rsidRPr="00312EFA">
              <w:rPr>
                <w:rFonts w:ascii="Times New Roman" w:eastAsia="宋体" w:hAnsi="Times New Roman" w:cs="Times New Roman"/>
                <w:sz w:val="24"/>
                <w:szCs w:val="24"/>
              </w:rPr>
              <w:t>水污染物</w:t>
            </w:r>
          </w:p>
        </w:tc>
        <w:tc>
          <w:tcPr>
            <w:tcW w:w="713" w:type="pct"/>
            <w:vMerge w:val="restart"/>
            <w:vAlign w:val="center"/>
          </w:tcPr>
          <w:p w14:paraId="15CC2BCC" w14:textId="77777777" w:rsidR="00BE66EC" w:rsidRPr="00312EFA" w:rsidRDefault="00FF4634" w:rsidP="00F93522">
            <w:pPr>
              <w:adjustRightInd w:val="0"/>
              <w:snapToGrid w:val="0"/>
              <w:jc w:val="center"/>
              <w:rPr>
                <w:rFonts w:ascii="Times New Roman" w:hAnsi="Times New Roman" w:cs="Times New Roman"/>
                <w:sz w:val="24"/>
                <w:szCs w:val="24"/>
              </w:rPr>
            </w:pPr>
            <w:r w:rsidRPr="00312EFA">
              <w:rPr>
                <w:rFonts w:ascii="Times New Roman" w:eastAsia="宋体" w:hAnsi="Times New Roman" w:cs="Times New Roman"/>
                <w:sz w:val="24"/>
                <w:szCs w:val="24"/>
              </w:rPr>
              <w:t>生活污水</w:t>
            </w:r>
            <w:r w:rsidRPr="00312EFA">
              <w:rPr>
                <w:rFonts w:ascii="Times New Roman" w:hAnsi="Times New Roman" w:cs="Times New Roman"/>
                <w:sz w:val="24"/>
                <w:szCs w:val="24"/>
              </w:rPr>
              <w:t>145.8t/a</w:t>
            </w:r>
          </w:p>
        </w:tc>
        <w:tc>
          <w:tcPr>
            <w:tcW w:w="838" w:type="pct"/>
            <w:vAlign w:val="center"/>
          </w:tcPr>
          <w:p w14:paraId="54B8FCF0" w14:textId="77777777" w:rsidR="00BE66EC" w:rsidRPr="00312EFA" w:rsidRDefault="00FF4634" w:rsidP="00F93522">
            <w:pPr>
              <w:adjustRightInd w:val="0"/>
              <w:snapToGrid w:val="0"/>
              <w:jc w:val="center"/>
              <w:rPr>
                <w:rFonts w:ascii="Times New Roman" w:hAnsi="Times New Roman" w:cs="Times New Roman"/>
                <w:sz w:val="24"/>
                <w:szCs w:val="24"/>
              </w:rPr>
            </w:pPr>
            <w:proofErr w:type="spellStart"/>
            <w:r w:rsidRPr="00312EFA">
              <w:rPr>
                <w:rFonts w:ascii="Times New Roman" w:hAnsi="Times New Roman" w:cs="Times New Roman"/>
                <w:sz w:val="24"/>
                <w:szCs w:val="24"/>
              </w:rPr>
              <w:t>COD</w:t>
            </w:r>
            <w:r w:rsidRPr="00312EFA">
              <w:rPr>
                <w:rFonts w:ascii="Times New Roman" w:hAnsi="Times New Roman" w:cs="Times New Roman"/>
                <w:sz w:val="24"/>
                <w:szCs w:val="24"/>
                <w:vertAlign w:val="subscript"/>
              </w:rPr>
              <w:t>Cr</w:t>
            </w:r>
            <w:proofErr w:type="spellEnd"/>
          </w:p>
        </w:tc>
        <w:tc>
          <w:tcPr>
            <w:tcW w:w="737" w:type="pct"/>
            <w:vAlign w:val="center"/>
          </w:tcPr>
          <w:p w14:paraId="57CC5622" w14:textId="77777777" w:rsidR="00BE66EC" w:rsidRPr="00312EFA" w:rsidRDefault="00A047BD" w:rsidP="00F93522">
            <w:pPr>
              <w:adjustRightInd w:val="0"/>
              <w:snapToGrid w:val="0"/>
              <w:jc w:val="center"/>
              <w:rPr>
                <w:rFonts w:ascii="Times New Roman" w:hAnsi="Times New Roman" w:cs="Times New Roman"/>
                <w:sz w:val="24"/>
                <w:szCs w:val="24"/>
              </w:rPr>
            </w:pPr>
            <w:r w:rsidRPr="00312EFA">
              <w:rPr>
                <w:rFonts w:ascii="Times New Roman" w:hAnsi="Times New Roman" w:cs="Times New Roman"/>
                <w:sz w:val="24"/>
                <w:szCs w:val="24"/>
              </w:rPr>
              <w:t>30</w:t>
            </w:r>
            <w:r w:rsidR="00FF4634" w:rsidRPr="00312EFA">
              <w:rPr>
                <w:rFonts w:ascii="Times New Roman" w:hAnsi="Times New Roman" w:cs="Times New Roman"/>
                <w:sz w:val="24"/>
                <w:szCs w:val="24"/>
              </w:rPr>
              <w:t>0mg/L</w:t>
            </w:r>
          </w:p>
        </w:tc>
        <w:tc>
          <w:tcPr>
            <w:tcW w:w="837" w:type="pct"/>
            <w:vAlign w:val="center"/>
          </w:tcPr>
          <w:p w14:paraId="5511331D" w14:textId="77777777" w:rsidR="00BE66EC" w:rsidRPr="00312EFA" w:rsidRDefault="00A047BD" w:rsidP="00F93522">
            <w:pPr>
              <w:adjustRightInd w:val="0"/>
              <w:snapToGrid w:val="0"/>
              <w:jc w:val="center"/>
              <w:rPr>
                <w:rFonts w:ascii="Times New Roman" w:hAnsi="Times New Roman" w:cs="Times New Roman"/>
                <w:sz w:val="24"/>
                <w:szCs w:val="24"/>
              </w:rPr>
            </w:pPr>
            <w:r w:rsidRPr="00312EFA">
              <w:rPr>
                <w:rFonts w:ascii="Times New Roman" w:hAnsi="Times New Roman" w:cs="Times New Roman"/>
                <w:sz w:val="24"/>
                <w:szCs w:val="24"/>
              </w:rPr>
              <w:t>0.459</w:t>
            </w:r>
            <w:r w:rsidR="00FF4634" w:rsidRPr="00312EFA">
              <w:rPr>
                <w:rFonts w:ascii="Times New Roman" w:hAnsi="Times New Roman" w:cs="Times New Roman"/>
                <w:sz w:val="24"/>
                <w:szCs w:val="24"/>
              </w:rPr>
              <w:t xml:space="preserve"> t/a</w:t>
            </w:r>
          </w:p>
        </w:tc>
        <w:tc>
          <w:tcPr>
            <w:tcW w:w="649" w:type="pct"/>
            <w:vAlign w:val="center"/>
          </w:tcPr>
          <w:p w14:paraId="0FE2B46F" w14:textId="77777777" w:rsidR="00BE66EC" w:rsidRPr="00312EFA" w:rsidRDefault="00A047BD" w:rsidP="00F93522">
            <w:pPr>
              <w:adjustRightInd w:val="0"/>
              <w:snapToGrid w:val="0"/>
              <w:jc w:val="center"/>
              <w:rPr>
                <w:rFonts w:ascii="Times New Roman" w:hAnsi="Times New Roman" w:cs="Times New Roman"/>
                <w:sz w:val="24"/>
                <w:szCs w:val="24"/>
              </w:rPr>
            </w:pPr>
            <w:r w:rsidRPr="00312EFA">
              <w:rPr>
                <w:rFonts w:ascii="Times New Roman" w:hAnsi="Times New Roman" w:cs="Times New Roman"/>
                <w:sz w:val="24"/>
                <w:szCs w:val="24"/>
              </w:rPr>
              <w:t>255</w:t>
            </w:r>
            <w:r w:rsidR="00FF4634" w:rsidRPr="00312EFA">
              <w:rPr>
                <w:rFonts w:ascii="Times New Roman" w:hAnsi="Times New Roman" w:cs="Times New Roman"/>
                <w:sz w:val="24"/>
                <w:szCs w:val="24"/>
              </w:rPr>
              <w:t>mg/L</w:t>
            </w:r>
          </w:p>
        </w:tc>
        <w:tc>
          <w:tcPr>
            <w:tcW w:w="846" w:type="pct"/>
            <w:vAlign w:val="center"/>
          </w:tcPr>
          <w:p w14:paraId="0730B216" w14:textId="77777777" w:rsidR="00BE66EC" w:rsidRPr="00312EFA" w:rsidRDefault="00A047BD" w:rsidP="00F93522">
            <w:pPr>
              <w:adjustRightInd w:val="0"/>
              <w:snapToGrid w:val="0"/>
              <w:jc w:val="center"/>
              <w:rPr>
                <w:rFonts w:ascii="Times New Roman" w:hAnsi="Times New Roman" w:cs="Times New Roman"/>
                <w:sz w:val="24"/>
                <w:szCs w:val="24"/>
              </w:rPr>
            </w:pPr>
            <w:r w:rsidRPr="00312EFA">
              <w:rPr>
                <w:rFonts w:ascii="Times New Roman" w:hAnsi="Times New Roman" w:cs="Times New Roman"/>
                <w:sz w:val="24"/>
                <w:szCs w:val="24"/>
              </w:rPr>
              <w:t>0.39t/a</w:t>
            </w:r>
          </w:p>
        </w:tc>
      </w:tr>
      <w:tr w:rsidR="00A047BD" w:rsidRPr="00312EFA" w14:paraId="2FC5AFDB" w14:textId="77777777" w:rsidTr="00F93522">
        <w:trPr>
          <w:trHeight w:val="397"/>
          <w:jc w:val="center"/>
        </w:trPr>
        <w:tc>
          <w:tcPr>
            <w:tcW w:w="380" w:type="pct"/>
            <w:vMerge/>
            <w:vAlign w:val="center"/>
          </w:tcPr>
          <w:p w14:paraId="36E12D18" w14:textId="77777777" w:rsidR="00A047BD" w:rsidRPr="00312EFA" w:rsidRDefault="00A047BD" w:rsidP="00F93522">
            <w:pPr>
              <w:adjustRightInd w:val="0"/>
              <w:snapToGrid w:val="0"/>
              <w:jc w:val="center"/>
              <w:rPr>
                <w:rFonts w:ascii="Times New Roman" w:hAnsi="Times New Roman" w:cs="Times New Roman"/>
                <w:sz w:val="24"/>
                <w:szCs w:val="24"/>
              </w:rPr>
            </w:pPr>
          </w:p>
        </w:tc>
        <w:tc>
          <w:tcPr>
            <w:tcW w:w="713" w:type="pct"/>
            <w:vMerge/>
            <w:vAlign w:val="center"/>
          </w:tcPr>
          <w:p w14:paraId="778BBFDE" w14:textId="77777777" w:rsidR="00A047BD" w:rsidRPr="00312EFA" w:rsidRDefault="00A047BD" w:rsidP="00F93522">
            <w:pPr>
              <w:adjustRightInd w:val="0"/>
              <w:snapToGrid w:val="0"/>
              <w:jc w:val="center"/>
              <w:rPr>
                <w:rFonts w:ascii="Times New Roman" w:hAnsi="Times New Roman" w:cs="Times New Roman"/>
                <w:sz w:val="24"/>
                <w:szCs w:val="24"/>
              </w:rPr>
            </w:pPr>
          </w:p>
        </w:tc>
        <w:tc>
          <w:tcPr>
            <w:tcW w:w="838" w:type="pct"/>
            <w:vAlign w:val="center"/>
          </w:tcPr>
          <w:p w14:paraId="474C92CC" w14:textId="77777777" w:rsidR="00A047BD" w:rsidRPr="00312EFA" w:rsidRDefault="00A047BD" w:rsidP="00F93522">
            <w:pPr>
              <w:adjustRightInd w:val="0"/>
              <w:snapToGrid w:val="0"/>
              <w:jc w:val="center"/>
              <w:rPr>
                <w:rFonts w:ascii="Times New Roman" w:hAnsi="Times New Roman" w:cs="Times New Roman"/>
                <w:sz w:val="24"/>
                <w:szCs w:val="24"/>
              </w:rPr>
            </w:pPr>
            <w:r w:rsidRPr="00312EFA">
              <w:rPr>
                <w:rFonts w:ascii="Times New Roman" w:hAnsi="Times New Roman" w:cs="Times New Roman"/>
                <w:sz w:val="24"/>
                <w:szCs w:val="24"/>
              </w:rPr>
              <w:t>BOD</w:t>
            </w:r>
            <w:r w:rsidRPr="00312EFA">
              <w:rPr>
                <w:rFonts w:ascii="Times New Roman" w:hAnsi="Times New Roman" w:cs="Times New Roman"/>
                <w:sz w:val="24"/>
                <w:szCs w:val="24"/>
                <w:vertAlign w:val="subscript"/>
              </w:rPr>
              <w:t>5</w:t>
            </w:r>
          </w:p>
        </w:tc>
        <w:tc>
          <w:tcPr>
            <w:tcW w:w="737" w:type="pct"/>
            <w:vAlign w:val="center"/>
          </w:tcPr>
          <w:p w14:paraId="5FA86C5B" w14:textId="77777777" w:rsidR="00A047BD" w:rsidRPr="00312EFA" w:rsidRDefault="00A047BD" w:rsidP="00F93522">
            <w:pPr>
              <w:adjustRightInd w:val="0"/>
              <w:snapToGrid w:val="0"/>
              <w:jc w:val="center"/>
              <w:rPr>
                <w:rFonts w:ascii="Times New Roman" w:hAnsi="Times New Roman" w:cs="Times New Roman"/>
                <w:sz w:val="24"/>
                <w:szCs w:val="24"/>
              </w:rPr>
            </w:pPr>
            <w:r w:rsidRPr="00312EFA">
              <w:rPr>
                <w:rFonts w:ascii="Times New Roman" w:hAnsi="Times New Roman" w:cs="Times New Roman"/>
                <w:sz w:val="24"/>
                <w:szCs w:val="24"/>
              </w:rPr>
              <w:t>200 mg/L</w:t>
            </w:r>
          </w:p>
        </w:tc>
        <w:tc>
          <w:tcPr>
            <w:tcW w:w="837" w:type="pct"/>
            <w:vAlign w:val="center"/>
          </w:tcPr>
          <w:p w14:paraId="5B51CD80" w14:textId="77777777" w:rsidR="00A047BD" w:rsidRPr="00312EFA" w:rsidRDefault="00A047BD" w:rsidP="00F93522">
            <w:pPr>
              <w:adjustRightInd w:val="0"/>
              <w:snapToGrid w:val="0"/>
              <w:jc w:val="center"/>
              <w:rPr>
                <w:rFonts w:ascii="Times New Roman" w:hAnsi="Times New Roman" w:cs="Times New Roman"/>
                <w:sz w:val="24"/>
                <w:szCs w:val="24"/>
              </w:rPr>
            </w:pPr>
            <w:r w:rsidRPr="00312EFA">
              <w:rPr>
                <w:rFonts w:ascii="Times New Roman" w:hAnsi="Times New Roman" w:cs="Times New Roman"/>
                <w:sz w:val="24"/>
                <w:szCs w:val="24"/>
              </w:rPr>
              <w:t>0.306 t/a</w:t>
            </w:r>
          </w:p>
        </w:tc>
        <w:tc>
          <w:tcPr>
            <w:tcW w:w="649" w:type="pct"/>
            <w:vAlign w:val="center"/>
          </w:tcPr>
          <w:p w14:paraId="6C459DA9" w14:textId="77777777" w:rsidR="00A047BD" w:rsidRPr="00312EFA" w:rsidRDefault="00A047BD" w:rsidP="00F93522">
            <w:pPr>
              <w:adjustRightInd w:val="0"/>
              <w:snapToGrid w:val="0"/>
              <w:jc w:val="center"/>
              <w:rPr>
                <w:rFonts w:ascii="Times New Roman" w:hAnsi="Times New Roman" w:cs="Times New Roman"/>
                <w:sz w:val="24"/>
                <w:szCs w:val="24"/>
              </w:rPr>
            </w:pPr>
            <w:r w:rsidRPr="00312EFA">
              <w:rPr>
                <w:rFonts w:ascii="Times New Roman" w:hAnsi="Times New Roman" w:cs="Times New Roman"/>
                <w:sz w:val="24"/>
                <w:szCs w:val="24"/>
              </w:rPr>
              <w:t>182mg/L</w:t>
            </w:r>
          </w:p>
        </w:tc>
        <w:tc>
          <w:tcPr>
            <w:tcW w:w="846" w:type="pct"/>
            <w:vAlign w:val="center"/>
          </w:tcPr>
          <w:p w14:paraId="45BE4764" w14:textId="77777777" w:rsidR="00A047BD" w:rsidRPr="00312EFA" w:rsidRDefault="00A047BD" w:rsidP="00F93522">
            <w:pPr>
              <w:adjustRightInd w:val="0"/>
              <w:snapToGrid w:val="0"/>
              <w:jc w:val="center"/>
              <w:rPr>
                <w:rFonts w:ascii="Times New Roman" w:hAnsi="Times New Roman" w:cs="Times New Roman"/>
                <w:sz w:val="24"/>
                <w:szCs w:val="24"/>
              </w:rPr>
            </w:pPr>
            <w:r w:rsidRPr="00312EFA">
              <w:rPr>
                <w:rFonts w:ascii="Times New Roman" w:hAnsi="Times New Roman" w:cs="Times New Roman"/>
                <w:sz w:val="24"/>
                <w:szCs w:val="24"/>
              </w:rPr>
              <w:t>0.278t/a</w:t>
            </w:r>
          </w:p>
        </w:tc>
      </w:tr>
      <w:tr w:rsidR="00A047BD" w:rsidRPr="00312EFA" w14:paraId="79F12C9F" w14:textId="77777777" w:rsidTr="00F93522">
        <w:trPr>
          <w:trHeight w:val="397"/>
          <w:jc w:val="center"/>
        </w:trPr>
        <w:tc>
          <w:tcPr>
            <w:tcW w:w="380" w:type="pct"/>
            <w:vMerge/>
            <w:vAlign w:val="center"/>
          </w:tcPr>
          <w:p w14:paraId="4DF826F2" w14:textId="77777777" w:rsidR="00A047BD" w:rsidRPr="00312EFA" w:rsidRDefault="00A047BD" w:rsidP="00F93522">
            <w:pPr>
              <w:adjustRightInd w:val="0"/>
              <w:snapToGrid w:val="0"/>
              <w:jc w:val="center"/>
              <w:rPr>
                <w:rFonts w:ascii="Times New Roman" w:hAnsi="Times New Roman" w:cs="Times New Roman"/>
                <w:sz w:val="24"/>
                <w:szCs w:val="24"/>
              </w:rPr>
            </w:pPr>
          </w:p>
        </w:tc>
        <w:tc>
          <w:tcPr>
            <w:tcW w:w="713" w:type="pct"/>
            <w:vMerge/>
            <w:vAlign w:val="center"/>
          </w:tcPr>
          <w:p w14:paraId="43FAE935" w14:textId="77777777" w:rsidR="00A047BD" w:rsidRPr="00312EFA" w:rsidRDefault="00A047BD" w:rsidP="00F93522">
            <w:pPr>
              <w:adjustRightInd w:val="0"/>
              <w:snapToGrid w:val="0"/>
              <w:jc w:val="center"/>
              <w:rPr>
                <w:rFonts w:ascii="Times New Roman" w:hAnsi="Times New Roman" w:cs="Times New Roman"/>
                <w:sz w:val="24"/>
                <w:szCs w:val="24"/>
              </w:rPr>
            </w:pPr>
          </w:p>
        </w:tc>
        <w:tc>
          <w:tcPr>
            <w:tcW w:w="838" w:type="pct"/>
            <w:vAlign w:val="center"/>
          </w:tcPr>
          <w:p w14:paraId="0BD16130" w14:textId="77777777" w:rsidR="00A047BD" w:rsidRPr="00312EFA" w:rsidRDefault="00A047BD" w:rsidP="00F93522">
            <w:pPr>
              <w:adjustRightInd w:val="0"/>
              <w:snapToGrid w:val="0"/>
              <w:jc w:val="center"/>
              <w:rPr>
                <w:rFonts w:ascii="Times New Roman" w:hAnsi="Times New Roman" w:cs="Times New Roman"/>
                <w:sz w:val="24"/>
                <w:szCs w:val="24"/>
              </w:rPr>
            </w:pPr>
            <w:r w:rsidRPr="00312EFA">
              <w:rPr>
                <w:rFonts w:ascii="Times New Roman" w:hAnsi="Times New Roman" w:cs="Times New Roman"/>
                <w:sz w:val="24"/>
                <w:szCs w:val="24"/>
              </w:rPr>
              <w:t>SS</w:t>
            </w:r>
          </w:p>
        </w:tc>
        <w:tc>
          <w:tcPr>
            <w:tcW w:w="737" w:type="pct"/>
            <w:vAlign w:val="center"/>
          </w:tcPr>
          <w:p w14:paraId="7A8A1420" w14:textId="77777777" w:rsidR="00A047BD" w:rsidRPr="00312EFA" w:rsidRDefault="00A047BD" w:rsidP="00F93522">
            <w:pPr>
              <w:adjustRightInd w:val="0"/>
              <w:snapToGrid w:val="0"/>
              <w:jc w:val="center"/>
              <w:rPr>
                <w:rFonts w:ascii="Times New Roman" w:hAnsi="Times New Roman" w:cs="Times New Roman"/>
                <w:sz w:val="24"/>
                <w:szCs w:val="24"/>
              </w:rPr>
            </w:pPr>
            <w:r w:rsidRPr="00312EFA">
              <w:rPr>
                <w:rFonts w:ascii="Times New Roman" w:hAnsi="Times New Roman" w:cs="Times New Roman"/>
                <w:sz w:val="24"/>
                <w:szCs w:val="24"/>
              </w:rPr>
              <w:t>200 mg/L</w:t>
            </w:r>
          </w:p>
        </w:tc>
        <w:tc>
          <w:tcPr>
            <w:tcW w:w="837" w:type="pct"/>
            <w:vAlign w:val="center"/>
          </w:tcPr>
          <w:p w14:paraId="1E32F77A" w14:textId="77777777" w:rsidR="00A047BD" w:rsidRPr="00312EFA" w:rsidRDefault="00A047BD" w:rsidP="00F93522">
            <w:pPr>
              <w:adjustRightInd w:val="0"/>
              <w:snapToGrid w:val="0"/>
              <w:jc w:val="center"/>
              <w:rPr>
                <w:rFonts w:ascii="Times New Roman" w:hAnsi="Times New Roman" w:cs="Times New Roman"/>
                <w:sz w:val="24"/>
                <w:szCs w:val="24"/>
              </w:rPr>
            </w:pPr>
            <w:r w:rsidRPr="00312EFA">
              <w:rPr>
                <w:rFonts w:ascii="Times New Roman" w:hAnsi="Times New Roman" w:cs="Times New Roman"/>
                <w:sz w:val="24"/>
                <w:szCs w:val="24"/>
              </w:rPr>
              <w:t>0.306t/a</w:t>
            </w:r>
          </w:p>
        </w:tc>
        <w:tc>
          <w:tcPr>
            <w:tcW w:w="649" w:type="pct"/>
            <w:vAlign w:val="center"/>
          </w:tcPr>
          <w:p w14:paraId="244CD3DF" w14:textId="77777777" w:rsidR="00A047BD" w:rsidRPr="00312EFA" w:rsidRDefault="00A047BD" w:rsidP="00F93522">
            <w:pPr>
              <w:adjustRightInd w:val="0"/>
              <w:snapToGrid w:val="0"/>
              <w:jc w:val="center"/>
              <w:rPr>
                <w:rFonts w:ascii="Times New Roman" w:hAnsi="Times New Roman" w:cs="Times New Roman"/>
                <w:sz w:val="24"/>
                <w:szCs w:val="24"/>
              </w:rPr>
            </w:pPr>
            <w:r w:rsidRPr="00312EFA">
              <w:rPr>
                <w:rFonts w:ascii="Times New Roman" w:hAnsi="Times New Roman" w:cs="Times New Roman"/>
                <w:sz w:val="24"/>
                <w:szCs w:val="24"/>
              </w:rPr>
              <w:t>140 mg/L</w:t>
            </w:r>
          </w:p>
        </w:tc>
        <w:tc>
          <w:tcPr>
            <w:tcW w:w="846" w:type="pct"/>
            <w:vAlign w:val="center"/>
          </w:tcPr>
          <w:p w14:paraId="3268CF9B" w14:textId="77777777" w:rsidR="00A047BD" w:rsidRPr="00312EFA" w:rsidRDefault="00A047BD" w:rsidP="00F93522">
            <w:pPr>
              <w:adjustRightInd w:val="0"/>
              <w:snapToGrid w:val="0"/>
              <w:jc w:val="center"/>
              <w:rPr>
                <w:rFonts w:ascii="Times New Roman" w:hAnsi="Times New Roman" w:cs="Times New Roman"/>
                <w:sz w:val="24"/>
                <w:szCs w:val="24"/>
              </w:rPr>
            </w:pPr>
            <w:r w:rsidRPr="00312EFA">
              <w:rPr>
                <w:rFonts w:ascii="Times New Roman" w:hAnsi="Times New Roman" w:cs="Times New Roman"/>
                <w:sz w:val="24"/>
                <w:szCs w:val="24"/>
              </w:rPr>
              <w:t>0.214t/a</w:t>
            </w:r>
          </w:p>
        </w:tc>
      </w:tr>
      <w:tr w:rsidR="00A047BD" w:rsidRPr="00312EFA" w14:paraId="5890CEE4" w14:textId="77777777" w:rsidTr="00F93522">
        <w:trPr>
          <w:trHeight w:val="397"/>
          <w:jc w:val="center"/>
        </w:trPr>
        <w:tc>
          <w:tcPr>
            <w:tcW w:w="380" w:type="pct"/>
            <w:vMerge/>
            <w:vAlign w:val="center"/>
          </w:tcPr>
          <w:p w14:paraId="3449BC42" w14:textId="77777777" w:rsidR="00A047BD" w:rsidRPr="00312EFA" w:rsidRDefault="00A047BD" w:rsidP="00F93522">
            <w:pPr>
              <w:adjustRightInd w:val="0"/>
              <w:snapToGrid w:val="0"/>
              <w:jc w:val="center"/>
              <w:rPr>
                <w:rFonts w:ascii="Times New Roman" w:hAnsi="Times New Roman" w:cs="Times New Roman"/>
                <w:sz w:val="24"/>
                <w:szCs w:val="24"/>
              </w:rPr>
            </w:pPr>
          </w:p>
        </w:tc>
        <w:tc>
          <w:tcPr>
            <w:tcW w:w="713" w:type="pct"/>
            <w:vMerge/>
            <w:vAlign w:val="center"/>
          </w:tcPr>
          <w:p w14:paraId="0BC80A6B" w14:textId="77777777" w:rsidR="00A047BD" w:rsidRPr="00312EFA" w:rsidRDefault="00A047BD" w:rsidP="00F93522">
            <w:pPr>
              <w:adjustRightInd w:val="0"/>
              <w:snapToGrid w:val="0"/>
              <w:jc w:val="center"/>
              <w:rPr>
                <w:rFonts w:ascii="Times New Roman" w:hAnsi="Times New Roman" w:cs="Times New Roman"/>
                <w:sz w:val="24"/>
                <w:szCs w:val="24"/>
              </w:rPr>
            </w:pPr>
          </w:p>
        </w:tc>
        <w:tc>
          <w:tcPr>
            <w:tcW w:w="838" w:type="pct"/>
            <w:vAlign w:val="center"/>
          </w:tcPr>
          <w:p w14:paraId="14446791" w14:textId="77777777" w:rsidR="00A047BD" w:rsidRPr="00312EFA" w:rsidRDefault="00A047BD" w:rsidP="00F93522">
            <w:pPr>
              <w:adjustRightInd w:val="0"/>
              <w:snapToGrid w:val="0"/>
              <w:jc w:val="center"/>
              <w:rPr>
                <w:rFonts w:ascii="Times New Roman" w:hAnsi="Times New Roman" w:cs="Times New Roman"/>
                <w:sz w:val="24"/>
                <w:szCs w:val="24"/>
              </w:rPr>
            </w:pPr>
            <w:r w:rsidRPr="00312EFA">
              <w:rPr>
                <w:rFonts w:ascii="Times New Roman" w:hAnsi="Times New Roman" w:cs="Times New Roman"/>
                <w:sz w:val="24"/>
                <w:szCs w:val="24"/>
              </w:rPr>
              <w:t>NH</w:t>
            </w:r>
            <w:r w:rsidRPr="00312EFA">
              <w:rPr>
                <w:rFonts w:ascii="Times New Roman" w:hAnsi="Times New Roman" w:cs="Times New Roman"/>
                <w:sz w:val="24"/>
                <w:szCs w:val="24"/>
                <w:vertAlign w:val="subscript"/>
              </w:rPr>
              <w:t>3</w:t>
            </w:r>
            <w:r w:rsidRPr="00312EFA">
              <w:rPr>
                <w:rFonts w:ascii="Times New Roman" w:hAnsi="Times New Roman" w:cs="Times New Roman"/>
                <w:sz w:val="24"/>
                <w:szCs w:val="24"/>
              </w:rPr>
              <w:t>-N</w:t>
            </w:r>
          </w:p>
        </w:tc>
        <w:tc>
          <w:tcPr>
            <w:tcW w:w="737" w:type="pct"/>
            <w:vAlign w:val="center"/>
          </w:tcPr>
          <w:p w14:paraId="1F45DE19" w14:textId="77777777" w:rsidR="00A047BD" w:rsidRPr="00312EFA" w:rsidRDefault="00A047BD" w:rsidP="00F93522">
            <w:pPr>
              <w:adjustRightInd w:val="0"/>
              <w:snapToGrid w:val="0"/>
              <w:jc w:val="center"/>
              <w:rPr>
                <w:rFonts w:ascii="Times New Roman" w:hAnsi="Times New Roman" w:cs="Times New Roman"/>
                <w:sz w:val="24"/>
                <w:szCs w:val="24"/>
              </w:rPr>
            </w:pPr>
            <w:r w:rsidRPr="00312EFA">
              <w:rPr>
                <w:rFonts w:ascii="Times New Roman" w:hAnsi="Times New Roman" w:cs="Times New Roman"/>
                <w:sz w:val="24"/>
                <w:szCs w:val="24"/>
              </w:rPr>
              <w:t>30 mg/L</w:t>
            </w:r>
          </w:p>
        </w:tc>
        <w:tc>
          <w:tcPr>
            <w:tcW w:w="837" w:type="pct"/>
            <w:vAlign w:val="center"/>
          </w:tcPr>
          <w:p w14:paraId="5666364E" w14:textId="77777777" w:rsidR="00A047BD" w:rsidRPr="00312EFA" w:rsidRDefault="00A047BD" w:rsidP="00F93522">
            <w:pPr>
              <w:adjustRightInd w:val="0"/>
              <w:snapToGrid w:val="0"/>
              <w:jc w:val="center"/>
              <w:rPr>
                <w:rFonts w:ascii="Times New Roman" w:hAnsi="Times New Roman" w:cs="Times New Roman"/>
                <w:sz w:val="24"/>
                <w:szCs w:val="24"/>
              </w:rPr>
            </w:pPr>
            <w:r w:rsidRPr="00312EFA">
              <w:rPr>
                <w:rFonts w:ascii="Times New Roman" w:hAnsi="Times New Roman" w:cs="Times New Roman"/>
                <w:sz w:val="24"/>
                <w:szCs w:val="24"/>
              </w:rPr>
              <w:t>0.046 t/a</w:t>
            </w:r>
          </w:p>
        </w:tc>
        <w:tc>
          <w:tcPr>
            <w:tcW w:w="649" w:type="pct"/>
            <w:vAlign w:val="center"/>
          </w:tcPr>
          <w:p w14:paraId="2A3E2448" w14:textId="77777777" w:rsidR="00A047BD" w:rsidRPr="00312EFA" w:rsidRDefault="00A047BD" w:rsidP="00F93522">
            <w:pPr>
              <w:adjustRightInd w:val="0"/>
              <w:snapToGrid w:val="0"/>
              <w:jc w:val="center"/>
              <w:rPr>
                <w:rFonts w:ascii="Times New Roman" w:hAnsi="Times New Roman" w:cs="Times New Roman"/>
                <w:sz w:val="24"/>
                <w:szCs w:val="24"/>
              </w:rPr>
            </w:pPr>
            <w:r w:rsidRPr="00312EFA">
              <w:rPr>
                <w:rFonts w:ascii="Times New Roman" w:hAnsi="Times New Roman" w:cs="Times New Roman"/>
                <w:sz w:val="24"/>
                <w:szCs w:val="24"/>
              </w:rPr>
              <w:t>29.1mg/L</w:t>
            </w:r>
          </w:p>
        </w:tc>
        <w:tc>
          <w:tcPr>
            <w:tcW w:w="846" w:type="pct"/>
            <w:vAlign w:val="center"/>
          </w:tcPr>
          <w:p w14:paraId="2D029EBF" w14:textId="77777777" w:rsidR="00A047BD" w:rsidRPr="00312EFA" w:rsidRDefault="00A047BD" w:rsidP="00F93522">
            <w:pPr>
              <w:adjustRightInd w:val="0"/>
              <w:snapToGrid w:val="0"/>
              <w:jc w:val="center"/>
              <w:rPr>
                <w:rFonts w:ascii="Times New Roman" w:hAnsi="Times New Roman" w:cs="Times New Roman"/>
                <w:sz w:val="24"/>
                <w:szCs w:val="24"/>
              </w:rPr>
            </w:pPr>
            <w:r w:rsidRPr="00312EFA">
              <w:rPr>
                <w:rFonts w:ascii="Times New Roman" w:hAnsi="Times New Roman" w:cs="Times New Roman"/>
                <w:sz w:val="24"/>
                <w:szCs w:val="24"/>
              </w:rPr>
              <w:t>0.045t/a</w:t>
            </w:r>
          </w:p>
        </w:tc>
      </w:tr>
      <w:tr w:rsidR="00AA5361" w:rsidRPr="00312EFA" w14:paraId="68CE533C" w14:textId="77777777" w:rsidTr="00F93522">
        <w:trPr>
          <w:trHeight w:val="397"/>
          <w:jc w:val="center"/>
        </w:trPr>
        <w:tc>
          <w:tcPr>
            <w:tcW w:w="380" w:type="pct"/>
            <w:vMerge w:val="restart"/>
            <w:vAlign w:val="center"/>
          </w:tcPr>
          <w:p w14:paraId="465DE1EF" w14:textId="77777777" w:rsidR="00AA5361" w:rsidRPr="00312EFA" w:rsidRDefault="00AA5361" w:rsidP="00F93522">
            <w:pPr>
              <w:adjustRightInd w:val="0"/>
              <w:snapToGrid w:val="0"/>
              <w:jc w:val="center"/>
              <w:rPr>
                <w:rFonts w:ascii="Times New Roman" w:eastAsia="宋体" w:hAnsi="Times New Roman" w:cs="Times New Roman"/>
                <w:sz w:val="24"/>
                <w:szCs w:val="24"/>
              </w:rPr>
            </w:pPr>
            <w:r w:rsidRPr="00312EFA">
              <w:rPr>
                <w:rFonts w:ascii="Times New Roman" w:eastAsia="宋体" w:hAnsi="Times New Roman" w:cs="Times New Roman"/>
                <w:sz w:val="24"/>
                <w:szCs w:val="24"/>
              </w:rPr>
              <w:t>固体废物</w:t>
            </w:r>
          </w:p>
        </w:tc>
        <w:tc>
          <w:tcPr>
            <w:tcW w:w="713" w:type="pct"/>
            <w:vAlign w:val="center"/>
          </w:tcPr>
          <w:p w14:paraId="1AB17740" w14:textId="77777777" w:rsidR="00AA5361" w:rsidRPr="00312EFA" w:rsidRDefault="00AA5361" w:rsidP="00F93522">
            <w:pPr>
              <w:adjustRightInd w:val="0"/>
              <w:snapToGrid w:val="0"/>
              <w:jc w:val="center"/>
              <w:rPr>
                <w:rFonts w:ascii="Times New Roman" w:eastAsia="宋体" w:hAnsi="Times New Roman" w:cs="Times New Roman"/>
                <w:sz w:val="24"/>
                <w:szCs w:val="24"/>
              </w:rPr>
            </w:pPr>
            <w:r w:rsidRPr="00312EFA">
              <w:rPr>
                <w:rFonts w:ascii="Times New Roman" w:eastAsia="宋体" w:hAnsi="Times New Roman" w:cs="Times New Roman"/>
                <w:sz w:val="24"/>
                <w:szCs w:val="24"/>
              </w:rPr>
              <w:t>员工生活</w:t>
            </w:r>
          </w:p>
        </w:tc>
        <w:tc>
          <w:tcPr>
            <w:tcW w:w="838" w:type="pct"/>
            <w:vAlign w:val="center"/>
          </w:tcPr>
          <w:p w14:paraId="25389B88" w14:textId="77777777" w:rsidR="00AA5361" w:rsidRPr="00312EFA" w:rsidRDefault="00AA5361" w:rsidP="00F93522">
            <w:pPr>
              <w:adjustRightInd w:val="0"/>
              <w:snapToGrid w:val="0"/>
              <w:jc w:val="center"/>
              <w:rPr>
                <w:rFonts w:ascii="Times New Roman" w:eastAsia="宋体" w:hAnsi="Times New Roman" w:cs="Times New Roman"/>
                <w:sz w:val="24"/>
                <w:szCs w:val="24"/>
              </w:rPr>
            </w:pPr>
            <w:r w:rsidRPr="00312EFA">
              <w:rPr>
                <w:rFonts w:ascii="Times New Roman" w:eastAsia="宋体" w:hAnsi="Times New Roman" w:cs="Times New Roman"/>
                <w:sz w:val="24"/>
                <w:szCs w:val="24"/>
              </w:rPr>
              <w:t>生活垃圾</w:t>
            </w:r>
          </w:p>
        </w:tc>
        <w:tc>
          <w:tcPr>
            <w:tcW w:w="1574" w:type="pct"/>
            <w:gridSpan w:val="2"/>
            <w:vAlign w:val="center"/>
          </w:tcPr>
          <w:p w14:paraId="07B37C9D" w14:textId="77777777" w:rsidR="00AA5361" w:rsidRPr="00312EFA" w:rsidRDefault="002A5105" w:rsidP="00F93522">
            <w:pPr>
              <w:adjustRightInd w:val="0"/>
              <w:snapToGrid w:val="0"/>
              <w:jc w:val="center"/>
              <w:rPr>
                <w:rFonts w:ascii="Times New Roman" w:hAnsi="Times New Roman" w:cs="Times New Roman"/>
                <w:sz w:val="24"/>
                <w:szCs w:val="24"/>
              </w:rPr>
            </w:pPr>
            <w:r w:rsidRPr="00312EFA">
              <w:rPr>
                <w:rFonts w:ascii="Times New Roman" w:hAnsi="Times New Roman" w:cs="Times New Roman"/>
                <w:sz w:val="24"/>
                <w:szCs w:val="24"/>
              </w:rPr>
              <w:t>4.5</w:t>
            </w:r>
            <w:r w:rsidR="00AA5361" w:rsidRPr="00312EFA">
              <w:rPr>
                <w:rFonts w:ascii="Times New Roman" w:hAnsi="Times New Roman" w:cs="Times New Roman"/>
                <w:sz w:val="24"/>
                <w:szCs w:val="24"/>
              </w:rPr>
              <w:t>t/a</w:t>
            </w:r>
          </w:p>
        </w:tc>
        <w:tc>
          <w:tcPr>
            <w:tcW w:w="1495" w:type="pct"/>
            <w:gridSpan w:val="2"/>
            <w:vAlign w:val="center"/>
          </w:tcPr>
          <w:p w14:paraId="0BC03C19" w14:textId="77777777" w:rsidR="00AA5361" w:rsidRPr="00312EFA" w:rsidRDefault="00AA5361" w:rsidP="00F93522">
            <w:pPr>
              <w:adjustRightInd w:val="0"/>
              <w:snapToGrid w:val="0"/>
              <w:jc w:val="center"/>
              <w:rPr>
                <w:rFonts w:ascii="Times New Roman" w:eastAsia="宋体" w:hAnsi="Times New Roman" w:cs="Times New Roman"/>
                <w:sz w:val="24"/>
                <w:szCs w:val="24"/>
              </w:rPr>
            </w:pPr>
            <w:r w:rsidRPr="00312EFA">
              <w:rPr>
                <w:rFonts w:ascii="Times New Roman" w:eastAsia="宋体" w:hAnsi="Times New Roman" w:cs="Times New Roman"/>
                <w:sz w:val="24"/>
                <w:szCs w:val="24"/>
              </w:rPr>
              <w:t>交由环卫部门处理</w:t>
            </w:r>
          </w:p>
        </w:tc>
      </w:tr>
      <w:tr w:rsidR="00D924F7" w:rsidRPr="00312EFA" w14:paraId="21757ED8" w14:textId="77777777" w:rsidTr="00F93522">
        <w:trPr>
          <w:trHeight w:val="397"/>
          <w:jc w:val="center"/>
        </w:trPr>
        <w:tc>
          <w:tcPr>
            <w:tcW w:w="380" w:type="pct"/>
            <w:vMerge/>
            <w:vAlign w:val="center"/>
          </w:tcPr>
          <w:p w14:paraId="4E5C21ED" w14:textId="77777777" w:rsidR="00D924F7" w:rsidRPr="00312EFA" w:rsidRDefault="00D924F7" w:rsidP="00F93522">
            <w:pPr>
              <w:adjustRightInd w:val="0"/>
              <w:snapToGrid w:val="0"/>
              <w:jc w:val="center"/>
              <w:rPr>
                <w:rFonts w:ascii="Times New Roman" w:eastAsia="宋体" w:hAnsi="Times New Roman" w:cs="Times New Roman"/>
                <w:sz w:val="24"/>
                <w:szCs w:val="24"/>
              </w:rPr>
            </w:pPr>
          </w:p>
        </w:tc>
        <w:tc>
          <w:tcPr>
            <w:tcW w:w="713" w:type="pct"/>
            <w:vMerge w:val="restart"/>
            <w:vAlign w:val="center"/>
          </w:tcPr>
          <w:p w14:paraId="3F8E67F9" w14:textId="77777777" w:rsidR="00D924F7" w:rsidRPr="00312EFA" w:rsidRDefault="00D924F7" w:rsidP="00F93522">
            <w:pPr>
              <w:adjustRightInd w:val="0"/>
              <w:snapToGrid w:val="0"/>
              <w:jc w:val="center"/>
              <w:rPr>
                <w:rFonts w:ascii="Times New Roman" w:eastAsia="宋体" w:hAnsi="Times New Roman" w:cs="Times New Roman"/>
                <w:sz w:val="24"/>
                <w:szCs w:val="24"/>
              </w:rPr>
            </w:pPr>
            <w:r w:rsidRPr="00312EFA">
              <w:rPr>
                <w:rFonts w:ascii="Times New Roman" w:eastAsia="宋体" w:hAnsi="Times New Roman" w:cs="Times New Roman"/>
                <w:sz w:val="24"/>
                <w:szCs w:val="24"/>
              </w:rPr>
              <w:t>一般固废</w:t>
            </w:r>
          </w:p>
        </w:tc>
        <w:tc>
          <w:tcPr>
            <w:tcW w:w="838" w:type="pct"/>
            <w:vAlign w:val="center"/>
          </w:tcPr>
          <w:p w14:paraId="5537A45B" w14:textId="77777777" w:rsidR="00D924F7" w:rsidRPr="00312EFA" w:rsidRDefault="00D924F7" w:rsidP="00F93522">
            <w:pPr>
              <w:adjustRightInd w:val="0"/>
              <w:snapToGrid w:val="0"/>
              <w:jc w:val="center"/>
              <w:rPr>
                <w:rFonts w:ascii="Times New Roman" w:eastAsia="宋体" w:hAnsi="Times New Roman" w:cs="Times New Roman"/>
                <w:sz w:val="24"/>
                <w:szCs w:val="24"/>
              </w:rPr>
            </w:pPr>
            <w:r w:rsidRPr="00312EFA">
              <w:rPr>
                <w:rFonts w:ascii="Times New Roman" w:eastAsia="宋体" w:hAnsi="Times New Roman" w:cs="Times New Roman"/>
                <w:sz w:val="24"/>
                <w:szCs w:val="24"/>
              </w:rPr>
              <w:t>废弃包装</w:t>
            </w:r>
            <w:r w:rsidR="00F93522">
              <w:rPr>
                <w:rFonts w:ascii="Times New Roman" w:eastAsia="宋体" w:hAnsi="Times New Roman" w:cs="Times New Roman" w:hint="eastAsia"/>
                <w:sz w:val="24"/>
                <w:szCs w:val="24"/>
              </w:rPr>
              <w:t>袋</w:t>
            </w:r>
          </w:p>
        </w:tc>
        <w:tc>
          <w:tcPr>
            <w:tcW w:w="1574" w:type="pct"/>
            <w:gridSpan w:val="2"/>
            <w:vAlign w:val="center"/>
          </w:tcPr>
          <w:p w14:paraId="52A91C49" w14:textId="77777777" w:rsidR="00D924F7" w:rsidRPr="00312EFA" w:rsidRDefault="00D924F7" w:rsidP="00F93522">
            <w:pPr>
              <w:adjustRightInd w:val="0"/>
              <w:snapToGrid w:val="0"/>
              <w:jc w:val="center"/>
              <w:rPr>
                <w:rFonts w:ascii="Times New Roman" w:hAnsi="Times New Roman" w:cs="Times New Roman"/>
                <w:sz w:val="24"/>
                <w:szCs w:val="24"/>
              </w:rPr>
            </w:pPr>
            <w:r w:rsidRPr="00312EFA">
              <w:rPr>
                <w:rFonts w:ascii="Times New Roman" w:hAnsi="Times New Roman" w:cs="Times New Roman"/>
                <w:sz w:val="24"/>
                <w:szCs w:val="24"/>
              </w:rPr>
              <w:t>1.0t/a</w:t>
            </w:r>
          </w:p>
        </w:tc>
        <w:tc>
          <w:tcPr>
            <w:tcW w:w="1495" w:type="pct"/>
            <w:gridSpan w:val="2"/>
            <w:vMerge w:val="restart"/>
            <w:vAlign w:val="center"/>
          </w:tcPr>
          <w:p w14:paraId="3CAF0592" w14:textId="77777777" w:rsidR="00D924F7" w:rsidRPr="00312EFA" w:rsidRDefault="00D924F7" w:rsidP="00F93522">
            <w:pPr>
              <w:adjustRightInd w:val="0"/>
              <w:snapToGrid w:val="0"/>
              <w:jc w:val="center"/>
              <w:rPr>
                <w:rFonts w:ascii="Times New Roman" w:eastAsia="宋体" w:hAnsi="Times New Roman" w:cs="Times New Roman"/>
                <w:sz w:val="24"/>
                <w:szCs w:val="24"/>
              </w:rPr>
            </w:pPr>
            <w:r w:rsidRPr="00312EFA">
              <w:rPr>
                <w:rFonts w:ascii="Times New Roman" w:eastAsia="宋体" w:hAnsi="Times New Roman" w:cs="Times New Roman"/>
                <w:sz w:val="24"/>
                <w:szCs w:val="24"/>
              </w:rPr>
              <w:t>交物资公司回收处理</w:t>
            </w:r>
          </w:p>
        </w:tc>
      </w:tr>
      <w:tr w:rsidR="00D924F7" w:rsidRPr="00312EFA" w14:paraId="41C1C637" w14:textId="77777777" w:rsidTr="00F93522">
        <w:trPr>
          <w:trHeight w:val="397"/>
          <w:jc w:val="center"/>
        </w:trPr>
        <w:tc>
          <w:tcPr>
            <w:tcW w:w="380" w:type="pct"/>
            <w:vMerge/>
            <w:vAlign w:val="center"/>
          </w:tcPr>
          <w:p w14:paraId="338FDEEA" w14:textId="77777777" w:rsidR="00D924F7" w:rsidRPr="00312EFA" w:rsidRDefault="00D924F7" w:rsidP="00F93522">
            <w:pPr>
              <w:adjustRightInd w:val="0"/>
              <w:snapToGrid w:val="0"/>
              <w:jc w:val="center"/>
              <w:rPr>
                <w:rFonts w:ascii="Times New Roman" w:eastAsia="宋体" w:hAnsi="Times New Roman" w:cs="Times New Roman"/>
                <w:sz w:val="24"/>
                <w:szCs w:val="24"/>
              </w:rPr>
            </w:pPr>
          </w:p>
        </w:tc>
        <w:tc>
          <w:tcPr>
            <w:tcW w:w="713" w:type="pct"/>
            <w:vMerge/>
            <w:vAlign w:val="center"/>
          </w:tcPr>
          <w:p w14:paraId="3167848F" w14:textId="77777777" w:rsidR="00D924F7" w:rsidRPr="00312EFA" w:rsidRDefault="00D924F7" w:rsidP="00F93522">
            <w:pPr>
              <w:adjustRightInd w:val="0"/>
              <w:snapToGrid w:val="0"/>
              <w:jc w:val="center"/>
              <w:rPr>
                <w:rFonts w:ascii="Times New Roman" w:eastAsia="宋体" w:hAnsi="Times New Roman" w:cs="Times New Roman"/>
                <w:sz w:val="24"/>
                <w:szCs w:val="24"/>
              </w:rPr>
            </w:pPr>
          </w:p>
        </w:tc>
        <w:tc>
          <w:tcPr>
            <w:tcW w:w="838" w:type="pct"/>
            <w:vAlign w:val="center"/>
          </w:tcPr>
          <w:p w14:paraId="6B553BB6" w14:textId="77777777" w:rsidR="00D924F7" w:rsidRPr="00312EFA" w:rsidRDefault="00D924F7" w:rsidP="00F93522">
            <w:pPr>
              <w:adjustRightInd w:val="0"/>
              <w:snapToGrid w:val="0"/>
              <w:jc w:val="center"/>
              <w:rPr>
                <w:rFonts w:ascii="Times New Roman" w:eastAsia="宋体" w:hAnsi="Times New Roman" w:cs="Times New Roman"/>
                <w:sz w:val="24"/>
                <w:szCs w:val="24"/>
              </w:rPr>
            </w:pPr>
            <w:r>
              <w:rPr>
                <w:rFonts w:ascii="Times New Roman" w:eastAsia="宋体" w:hAnsi="Times New Roman" w:cs="Times New Roman" w:hint="eastAsia"/>
                <w:sz w:val="24"/>
                <w:szCs w:val="24"/>
              </w:rPr>
              <w:t>边角料</w:t>
            </w:r>
          </w:p>
        </w:tc>
        <w:tc>
          <w:tcPr>
            <w:tcW w:w="1574" w:type="pct"/>
            <w:gridSpan w:val="2"/>
            <w:vAlign w:val="center"/>
          </w:tcPr>
          <w:p w14:paraId="3FE0A62F" w14:textId="77777777" w:rsidR="00D924F7" w:rsidRPr="00312EFA" w:rsidRDefault="00D924F7" w:rsidP="00F93522">
            <w:pPr>
              <w:adjustRightInd w:val="0"/>
              <w:snapToGrid w:val="0"/>
              <w:jc w:val="center"/>
              <w:rPr>
                <w:rFonts w:ascii="Times New Roman" w:hAnsi="Times New Roman" w:cs="Times New Roman"/>
                <w:sz w:val="24"/>
                <w:szCs w:val="24"/>
              </w:rPr>
            </w:pPr>
            <w:r>
              <w:rPr>
                <w:rFonts w:ascii="Times New Roman" w:hAnsi="Times New Roman" w:cs="Times New Roman" w:hint="eastAsia"/>
                <w:sz w:val="24"/>
                <w:szCs w:val="24"/>
              </w:rPr>
              <w:t>3</w:t>
            </w:r>
            <w:r>
              <w:rPr>
                <w:rFonts w:ascii="Times New Roman" w:hAnsi="Times New Roman" w:cs="Times New Roman"/>
                <w:sz w:val="24"/>
                <w:szCs w:val="24"/>
              </w:rPr>
              <w:t>.0t/a</w:t>
            </w:r>
          </w:p>
        </w:tc>
        <w:tc>
          <w:tcPr>
            <w:tcW w:w="1495" w:type="pct"/>
            <w:gridSpan w:val="2"/>
            <w:vMerge/>
            <w:vAlign w:val="center"/>
          </w:tcPr>
          <w:p w14:paraId="285436A9" w14:textId="77777777" w:rsidR="00D924F7" w:rsidRPr="00312EFA" w:rsidRDefault="00D924F7" w:rsidP="00F93522">
            <w:pPr>
              <w:adjustRightInd w:val="0"/>
              <w:snapToGrid w:val="0"/>
              <w:jc w:val="center"/>
              <w:rPr>
                <w:rFonts w:ascii="Times New Roman" w:eastAsia="宋体" w:hAnsi="Times New Roman" w:cs="Times New Roman"/>
                <w:sz w:val="24"/>
                <w:szCs w:val="24"/>
              </w:rPr>
            </w:pPr>
          </w:p>
        </w:tc>
      </w:tr>
      <w:tr w:rsidR="00D924F7" w:rsidRPr="00312EFA" w14:paraId="2AE7A085" w14:textId="77777777" w:rsidTr="00F93522">
        <w:trPr>
          <w:trHeight w:val="397"/>
          <w:jc w:val="center"/>
        </w:trPr>
        <w:tc>
          <w:tcPr>
            <w:tcW w:w="380" w:type="pct"/>
            <w:vMerge/>
            <w:vAlign w:val="center"/>
          </w:tcPr>
          <w:p w14:paraId="41DDF722" w14:textId="77777777" w:rsidR="00D924F7" w:rsidRPr="00312EFA" w:rsidRDefault="00D924F7" w:rsidP="00F93522">
            <w:pPr>
              <w:adjustRightInd w:val="0"/>
              <w:snapToGrid w:val="0"/>
              <w:jc w:val="center"/>
              <w:rPr>
                <w:rFonts w:ascii="Times New Roman" w:eastAsia="宋体" w:hAnsi="Times New Roman" w:cs="Times New Roman"/>
                <w:sz w:val="24"/>
                <w:szCs w:val="24"/>
              </w:rPr>
            </w:pPr>
          </w:p>
        </w:tc>
        <w:tc>
          <w:tcPr>
            <w:tcW w:w="713" w:type="pct"/>
            <w:vMerge/>
            <w:vAlign w:val="center"/>
          </w:tcPr>
          <w:p w14:paraId="7B5EB44E" w14:textId="77777777" w:rsidR="00D924F7" w:rsidRPr="00312EFA" w:rsidRDefault="00D924F7" w:rsidP="00F93522">
            <w:pPr>
              <w:adjustRightInd w:val="0"/>
              <w:snapToGrid w:val="0"/>
              <w:jc w:val="center"/>
              <w:rPr>
                <w:rFonts w:ascii="Times New Roman" w:eastAsia="宋体" w:hAnsi="Times New Roman" w:cs="Times New Roman"/>
                <w:sz w:val="24"/>
                <w:szCs w:val="24"/>
              </w:rPr>
            </w:pPr>
          </w:p>
        </w:tc>
        <w:tc>
          <w:tcPr>
            <w:tcW w:w="838" w:type="pct"/>
            <w:vAlign w:val="center"/>
          </w:tcPr>
          <w:p w14:paraId="7B38162F" w14:textId="77777777" w:rsidR="00D924F7" w:rsidRDefault="00D924F7" w:rsidP="00F93522">
            <w:pPr>
              <w:adjustRightInd w:val="0"/>
              <w:snapToGrid w:val="0"/>
              <w:jc w:val="center"/>
              <w:rPr>
                <w:rFonts w:ascii="Times New Roman" w:eastAsia="宋体" w:hAnsi="Times New Roman" w:cs="Times New Roman"/>
                <w:sz w:val="24"/>
                <w:szCs w:val="24"/>
              </w:rPr>
            </w:pPr>
            <w:r>
              <w:rPr>
                <w:rFonts w:ascii="Times New Roman" w:eastAsia="宋体" w:hAnsi="Times New Roman" w:cs="Times New Roman" w:hint="eastAsia"/>
                <w:sz w:val="24"/>
                <w:szCs w:val="24"/>
              </w:rPr>
              <w:t>不合格品</w:t>
            </w:r>
          </w:p>
        </w:tc>
        <w:tc>
          <w:tcPr>
            <w:tcW w:w="1574" w:type="pct"/>
            <w:gridSpan w:val="2"/>
            <w:vAlign w:val="center"/>
          </w:tcPr>
          <w:p w14:paraId="31B80109" w14:textId="77777777" w:rsidR="00D924F7" w:rsidRDefault="00D924F7" w:rsidP="00F93522">
            <w:pPr>
              <w:adjustRightInd w:val="0"/>
              <w:snapToGrid w:val="0"/>
              <w:jc w:val="center"/>
              <w:rPr>
                <w:rFonts w:ascii="Times New Roman" w:hAnsi="Times New Roman" w:cs="Times New Roman"/>
                <w:sz w:val="24"/>
                <w:szCs w:val="24"/>
              </w:rPr>
            </w:pPr>
            <w:r>
              <w:rPr>
                <w:rFonts w:ascii="Times New Roman" w:hAnsi="Times New Roman" w:cs="Times New Roman" w:hint="eastAsia"/>
                <w:sz w:val="24"/>
                <w:szCs w:val="24"/>
              </w:rPr>
              <w:t>1</w:t>
            </w:r>
            <w:r>
              <w:rPr>
                <w:rFonts w:ascii="Times New Roman" w:hAnsi="Times New Roman" w:cs="Times New Roman"/>
                <w:sz w:val="24"/>
                <w:szCs w:val="24"/>
              </w:rPr>
              <w:t>.6t/a</w:t>
            </w:r>
          </w:p>
        </w:tc>
        <w:tc>
          <w:tcPr>
            <w:tcW w:w="1495" w:type="pct"/>
            <w:gridSpan w:val="2"/>
            <w:vAlign w:val="center"/>
          </w:tcPr>
          <w:p w14:paraId="7B0C88C3" w14:textId="77777777" w:rsidR="00D924F7" w:rsidRPr="00312EFA" w:rsidRDefault="00D924F7" w:rsidP="00F93522">
            <w:pPr>
              <w:adjustRightInd w:val="0"/>
              <w:snapToGrid w:val="0"/>
              <w:jc w:val="center"/>
              <w:rPr>
                <w:rFonts w:ascii="Times New Roman" w:eastAsia="宋体" w:hAnsi="Times New Roman" w:cs="Times New Roman"/>
                <w:sz w:val="24"/>
                <w:szCs w:val="24"/>
              </w:rPr>
            </w:pPr>
            <w:r>
              <w:rPr>
                <w:rFonts w:ascii="Times New Roman" w:eastAsia="宋体" w:hAnsi="Times New Roman" w:cs="Times New Roman" w:hint="eastAsia"/>
                <w:sz w:val="24"/>
                <w:szCs w:val="24"/>
              </w:rPr>
              <w:t>返回供应商</w:t>
            </w:r>
          </w:p>
        </w:tc>
      </w:tr>
      <w:tr w:rsidR="00D924F7" w:rsidRPr="00312EFA" w14:paraId="2070713E" w14:textId="77777777" w:rsidTr="00F93522">
        <w:trPr>
          <w:trHeight w:val="397"/>
          <w:jc w:val="center"/>
        </w:trPr>
        <w:tc>
          <w:tcPr>
            <w:tcW w:w="380" w:type="pct"/>
            <w:vMerge/>
            <w:vAlign w:val="center"/>
          </w:tcPr>
          <w:p w14:paraId="1305D594" w14:textId="77777777" w:rsidR="00D924F7" w:rsidRPr="00312EFA" w:rsidRDefault="00D924F7" w:rsidP="00F93522">
            <w:pPr>
              <w:adjustRightInd w:val="0"/>
              <w:snapToGrid w:val="0"/>
              <w:jc w:val="center"/>
              <w:rPr>
                <w:rFonts w:ascii="Times New Roman" w:eastAsia="宋体" w:hAnsi="Times New Roman" w:cs="Times New Roman"/>
                <w:sz w:val="24"/>
                <w:szCs w:val="24"/>
              </w:rPr>
            </w:pPr>
          </w:p>
        </w:tc>
        <w:tc>
          <w:tcPr>
            <w:tcW w:w="713" w:type="pct"/>
            <w:vMerge w:val="restart"/>
            <w:vAlign w:val="center"/>
          </w:tcPr>
          <w:p w14:paraId="61DF3846" w14:textId="77777777" w:rsidR="00D924F7" w:rsidRPr="00312EFA" w:rsidRDefault="00D924F7" w:rsidP="00F93522">
            <w:pPr>
              <w:adjustRightInd w:val="0"/>
              <w:snapToGrid w:val="0"/>
              <w:jc w:val="center"/>
              <w:rPr>
                <w:rFonts w:ascii="Times New Roman" w:eastAsia="宋体" w:hAnsi="Times New Roman" w:cs="Times New Roman"/>
                <w:sz w:val="24"/>
                <w:szCs w:val="24"/>
              </w:rPr>
            </w:pPr>
            <w:r w:rsidRPr="00312EFA">
              <w:rPr>
                <w:rFonts w:ascii="Times New Roman" w:eastAsia="宋体" w:hAnsi="Times New Roman" w:cs="Times New Roman"/>
                <w:sz w:val="24"/>
                <w:szCs w:val="24"/>
              </w:rPr>
              <w:t>危险废物</w:t>
            </w:r>
          </w:p>
        </w:tc>
        <w:tc>
          <w:tcPr>
            <w:tcW w:w="838" w:type="pct"/>
            <w:vAlign w:val="center"/>
          </w:tcPr>
          <w:p w14:paraId="4B7EC765" w14:textId="77777777" w:rsidR="00D924F7" w:rsidRPr="00312EFA" w:rsidRDefault="00D924F7" w:rsidP="00F93522">
            <w:pPr>
              <w:adjustRightInd w:val="0"/>
              <w:snapToGrid w:val="0"/>
              <w:jc w:val="center"/>
              <w:rPr>
                <w:rFonts w:ascii="Times New Roman" w:eastAsia="宋体" w:hAnsi="Times New Roman" w:cs="Times New Roman"/>
                <w:sz w:val="24"/>
                <w:szCs w:val="24"/>
              </w:rPr>
            </w:pPr>
            <w:r w:rsidRPr="00312EFA">
              <w:rPr>
                <w:rFonts w:ascii="Times New Roman" w:eastAsia="宋体" w:hAnsi="Times New Roman" w:cs="Times New Roman"/>
                <w:sz w:val="24"/>
                <w:szCs w:val="24"/>
              </w:rPr>
              <w:t>废机油</w:t>
            </w:r>
          </w:p>
        </w:tc>
        <w:tc>
          <w:tcPr>
            <w:tcW w:w="1574" w:type="pct"/>
            <w:gridSpan w:val="2"/>
            <w:vAlign w:val="center"/>
          </w:tcPr>
          <w:p w14:paraId="59B45218" w14:textId="77777777" w:rsidR="00D924F7" w:rsidRPr="00312EFA" w:rsidRDefault="00D924F7" w:rsidP="00F93522">
            <w:pPr>
              <w:adjustRightInd w:val="0"/>
              <w:snapToGrid w:val="0"/>
              <w:jc w:val="center"/>
              <w:rPr>
                <w:rFonts w:ascii="Times New Roman" w:eastAsia="宋体" w:hAnsi="Times New Roman" w:cs="Times New Roman"/>
                <w:sz w:val="24"/>
                <w:szCs w:val="24"/>
              </w:rPr>
            </w:pPr>
            <w:r w:rsidRPr="00312EFA">
              <w:rPr>
                <w:rFonts w:ascii="Times New Roman" w:eastAsia="宋体" w:hAnsi="Times New Roman" w:cs="Times New Roman"/>
                <w:sz w:val="24"/>
                <w:szCs w:val="24"/>
              </w:rPr>
              <w:t>0.4kg/a</w:t>
            </w:r>
          </w:p>
        </w:tc>
        <w:tc>
          <w:tcPr>
            <w:tcW w:w="1495" w:type="pct"/>
            <w:gridSpan w:val="2"/>
            <w:vMerge w:val="restart"/>
            <w:vAlign w:val="center"/>
          </w:tcPr>
          <w:p w14:paraId="75BE4BD7" w14:textId="77777777" w:rsidR="00D924F7" w:rsidRPr="00312EFA" w:rsidRDefault="00D924F7" w:rsidP="00F93522">
            <w:pPr>
              <w:adjustRightInd w:val="0"/>
              <w:snapToGrid w:val="0"/>
              <w:jc w:val="center"/>
              <w:rPr>
                <w:rFonts w:ascii="Times New Roman" w:eastAsia="宋体" w:hAnsi="Times New Roman" w:cs="Times New Roman"/>
                <w:sz w:val="24"/>
                <w:szCs w:val="24"/>
              </w:rPr>
            </w:pPr>
            <w:r w:rsidRPr="00312EFA">
              <w:rPr>
                <w:rFonts w:ascii="Times New Roman" w:eastAsia="宋体" w:hAnsi="Times New Roman" w:cs="Times New Roman"/>
                <w:sz w:val="24"/>
                <w:szCs w:val="24"/>
              </w:rPr>
              <w:t>交有资质公司处理</w:t>
            </w:r>
          </w:p>
        </w:tc>
      </w:tr>
      <w:tr w:rsidR="00D924F7" w:rsidRPr="00312EFA" w14:paraId="48BED473" w14:textId="77777777" w:rsidTr="00F93522">
        <w:trPr>
          <w:trHeight w:val="397"/>
          <w:jc w:val="center"/>
        </w:trPr>
        <w:tc>
          <w:tcPr>
            <w:tcW w:w="380" w:type="pct"/>
            <w:vMerge/>
            <w:vAlign w:val="center"/>
          </w:tcPr>
          <w:p w14:paraId="14B50E00" w14:textId="77777777" w:rsidR="00D924F7" w:rsidRPr="00312EFA" w:rsidRDefault="00D924F7" w:rsidP="00F93522">
            <w:pPr>
              <w:adjustRightInd w:val="0"/>
              <w:snapToGrid w:val="0"/>
              <w:jc w:val="center"/>
              <w:rPr>
                <w:rFonts w:ascii="Times New Roman" w:eastAsia="宋体" w:hAnsi="Times New Roman" w:cs="Times New Roman"/>
                <w:sz w:val="24"/>
                <w:szCs w:val="24"/>
              </w:rPr>
            </w:pPr>
          </w:p>
        </w:tc>
        <w:tc>
          <w:tcPr>
            <w:tcW w:w="713" w:type="pct"/>
            <w:vMerge/>
            <w:vAlign w:val="center"/>
          </w:tcPr>
          <w:p w14:paraId="00E6CB81" w14:textId="77777777" w:rsidR="00D924F7" w:rsidRPr="00312EFA" w:rsidRDefault="00D924F7" w:rsidP="00F93522">
            <w:pPr>
              <w:adjustRightInd w:val="0"/>
              <w:snapToGrid w:val="0"/>
              <w:jc w:val="center"/>
              <w:rPr>
                <w:rFonts w:ascii="Times New Roman" w:eastAsia="宋体" w:hAnsi="Times New Roman" w:cs="Times New Roman"/>
                <w:sz w:val="24"/>
                <w:szCs w:val="24"/>
              </w:rPr>
            </w:pPr>
          </w:p>
        </w:tc>
        <w:tc>
          <w:tcPr>
            <w:tcW w:w="838" w:type="pct"/>
            <w:vAlign w:val="center"/>
          </w:tcPr>
          <w:p w14:paraId="3119BB80" w14:textId="77777777" w:rsidR="00D924F7" w:rsidRPr="00312EFA" w:rsidRDefault="00D924F7" w:rsidP="00F93522">
            <w:pPr>
              <w:adjustRightInd w:val="0"/>
              <w:snapToGrid w:val="0"/>
              <w:jc w:val="center"/>
              <w:rPr>
                <w:rFonts w:ascii="Times New Roman" w:eastAsia="宋体" w:hAnsi="Times New Roman" w:cs="Times New Roman"/>
                <w:sz w:val="24"/>
                <w:szCs w:val="24"/>
              </w:rPr>
            </w:pPr>
            <w:r w:rsidRPr="00312EFA">
              <w:rPr>
                <w:rFonts w:ascii="Times New Roman" w:eastAsia="宋体" w:hAnsi="Times New Roman" w:cs="Times New Roman"/>
                <w:sz w:val="24"/>
                <w:szCs w:val="24"/>
              </w:rPr>
              <w:t>废活性炭</w:t>
            </w:r>
          </w:p>
        </w:tc>
        <w:tc>
          <w:tcPr>
            <w:tcW w:w="1574" w:type="pct"/>
            <w:gridSpan w:val="2"/>
            <w:vAlign w:val="center"/>
          </w:tcPr>
          <w:p w14:paraId="433AFAB6" w14:textId="77777777" w:rsidR="00D924F7" w:rsidRPr="00312EFA" w:rsidRDefault="00D924F7" w:rsidP="00F93522">
            <w:pPr>
              <w:adjustRightInd w:val="0"/>
              <w:snapToGrid w:val="0"/>
              <w:jc w:val="center"/>
              <w:rPr>
                <w:rFonts w:ascii="Times New Roman" w:eastAsia="宋体" w:hAnsi="Times New Roman" w:cs="Times New Roman"/>
                <w:sz w:val="24"/>
                <w:szCs w:val="24"/>
              </w:rPr>
            </w:pPr>
            <w:r w:rsidRPr="00312EFA">
              <w:rPr>
                <w:rFonts w:ascii="Times New Roman" w:eastAsia="宋体" w:hAnsi="Times New Roman" w:cs="Times New Roman"/>
                <w:sz w:val="24"/>
                <w:szCs w:val="24"/>
              </w:rPr>
              <w:t>0.83t/a</w:t>
            </w:r>
          </w:p>
        </w:tc>
        <w:tc>
          <w:tcPr>
            <w:tcW w:w="1495" w:type="pct"/>
            <w:gridSpan w:val="2"/>
            <w:vMerge/>
            <w:vAlign w:val="center"/>
          </w:tcPr>
          <w:p w14:paraId="48B0FBF5" w14:textId="77777777" w:rsidR="00D924F7" w:rsidRPr="00312EFA" w:rsidRDefault="00D924F7" w:rsidP="00F93522">
            <w:pPr>
              <w:adjustRightInd w:val="0"/>
              <w:snapToGrid w:val="0"/>
              <w:jc w:val="center"/>
              <w:rPr>
                <w:rFonts w:ascii="Times New Roman" w:eastAsia="宋体" w:hAnsi="Times New Roman" w:cs="Times New Roman"/>
                <w:sz w:val="24"/>
                <w:szCs w:val="24"/>
              </w:rPr>
            </w:pPr>
          </w:p>
        </w:tc>
      </w:tr>
      <w:tr w:rsidR="00D924F7" w:rsidRPr="00312EFA" w14:paraId="11C9E295" w14:textId="77777777" w:rsidTr="00F93522">
        <w:trPr>
          <w:trHeight w:val="397"/>
          <w:jc w:val="center"/>
        </w:trPr>
        <w:tc>
          <w:tcPr>
            <w:tcW w:w="380" w:type="pct"/>
            <w:vAlign w:val="center"/>
          </w:tcPr>
          <w:p w14:paraId="5BE90F93" w14:textId="77777777" w:rsidR="00D924F7" w:rsidRPr="00312EFA" w:rsidRDefault="00D924F7" w:rsidP="00F93522">
            <w:pPr>
              <w:adjustRightInd w:val="0"/>
              <w:snapToGrid w:val="0"/>
              <w:jc w:val="center"/>
              <w:rPr>
                <w:rFonts w:ascii="Times New Roman" w:eastAsia="宋体" w:hAnsi="Times New Roman" w:cs="Times New Roman"/>
                <w:sz w:val="24"/>
                <w:szCs w:val="24"/>
              </w:rPr>
            </w:pPr>
            <w:r w:rsidRPr="00312EFA">
              <w:rPr>
                <w:rFonts w:ascii="Times New Roman" w:eastAsia="宋体" w:hAnsi="Times New Roman" w:cs="Times New Roman"/>
                <w:sz w:val="24"/>
                <w:szCs w:val="24"/>
              </w:rPr>
              <w:t>噪声</w:t>
            </w:r>
          </w:p>
        </w:tc>
        <w:tc>
          <w:tcPr>
            <w:tcW w:w="4620" w:type="pct"/>
            <w:gridSpan w:val="6"/>
            <w:vAlign w:val="center"/>
          </w:tcPr>
          <w:p w14:paraId="17076567" w14:textId="77777777" w:rsidR="00D924F7" w:rsidRPr="00312EFA" w:rsidRDefault="00D924F7" w:rsidP="00F93522">
            <w:pPr>
              <w:adjustRightInd w:val="0"/>
              <w:snapToGrid w:val="0"/>
              <w:ind w:firstLineChars="200" w:firstLine="480"/>
              <w:rPr>
                <w:rFonts w:ascii="Times New Roman" w:eastAsia="宋体" w:hAnsi="Times New Roman" w:cs="Times New Roman"/>
                <w:sz w:val="24"/>
                <w:szCs w:val="24"/>
              </w:rPr>
            </w:pPr>
            <w:r w:rsidRPr="00312EFA">
              <w:rPr>
                <w:rFonts w:ascii="Times New Roman" w:eastAsia="宋体" w:hAnsi="Times New Roman" w:cs="Times New Roman"/>
                <w:sz w:val="24"/>
                <w:szCs w:val="24"/>
              </w:rPr>
              <w:t>项目的主要噪声为</w:t>
            </w:r>
            <w:r w:rsidRPr="00312EFA">
              <w:rPr>
                <w:rFonts w:ascii="Times New Roman" w:eastAsia="宋体" w:hAnsi="Times New Roman" w:cs="Times New Roman" w:hint="eastAsia"/>
                <w:sz w:val="24"/>
                <w:szCs w:val="24"/>
              </w:rPr>
              <w:t>燃烧器、摇摆机、焊机、行吊、曲线锯等机械工作噪声，噪声值在</w:t>
            </w:r>
            <w:r w:rsidRPr="00312EFA">
              <w:rPr>
                <w:rFonts w:ascii="Times New Roman" w:eastAsia="宋体" w:hAnsi="Times New Roman" w:cs="Times New Roman" w:hint="eastAsia"/>
                <w:sz w:val="24"/>
                <w:szCs w:val="24"/>
              </w:rPr>
              <w:t>70~8</w:t>
            </w:r>
            <w:r>
              <w:rPr>
                <w:rFonts w:ascii="Times New Roman" w:eastAsia="宋体" w:hAnsi="Times New Roman" w:cs="Times New Roman"/>
                <w:sz w:val="24"/>
                <w:szCs w:val="24"/>
              </w:rPr>
              <w:t>0</w:t>
            </w:r>
            <w:r w:rsidRPr="00312EFA">
              <w:rPr>
                <w:rFonts w:ascii="Times New Roman" w:eastAsia="宋体" w:hAnsi="Times New Roman" w:cs="Times New Roman" w:hint="eastAsia"/>
                <w:sz w:val="24"/>
                <w:szCs w:val="24"/>
              </w:rPr>
              <w:t>dB</w:t>
            </w:r>
            <w:r w:rsidRPr="00312EFA">
              <w:rPr>
                <w:rFonts w:ascii="Times New Roman" w:eastAsia="宋体" w:hAnsi="Times New Roman" w:cs="Times New Roman" w:hint="eastAsia"/>
                <w:sz w:val="24"/>
                <w:szCs w:val="24"/>
              </w:rPr>
              <w:t>（</w:t>
            </w:r>
            <w:r w:rsidRPr="00312EFA">
              <w:rPr>
                <w:rFonts w:ascii="Times New Roman" w:eastAsia="宋体" w:hAnsi="Times New Roman" w:cs="Times New Roman" w:hint="eastAsia"/>
                <w:sz w:val="24"/>
                <w:szCs w:val="24"/>
              </w:rPr>
              <w:t>A</w:t>
            </w:r>
            <w:r w:rsidRPr="00312EFA">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w:t>
            </w:r>
          </w:p>
        </w:tc>
      </w:tr>
      <w:tr w:rsidR="00D924F7" w:rsidRPr="00312EFA" w14:paraId="0C5149AD" w14:textId="77777777" w:rsidTr="00F93522">
        <w:trPr>
          <w:trHeight w:val="397"/>
          <w:jc w:val="center"/>
        </w:trPr>
        <w:tc>
          <w:tcPr>
            <w:tcW w:w="5000" w:type="pct"/>
            <w:gridSpan w:val="7"/>
            <w:vAlign w:val="center"/>
          </w:tcPr>
          <w:p w14:paraId="09063085" w14:textId="77777777" w:rsidR="00D924F7" w:rsidRPr="00312EFA" w:rsidRDefault="00D924F7" w:rsidP="00F93522">
            <w:pPr>
              <w:pStyle w:val="1"/>
              <w:adjustRightInd w:val="0"/>
              <w:snapToGrid w:val="0"/>
              <w:spacing w:before="156" w:line="240" w:lineRule="auto"/>
              <w:jc w:val="both"/>
              <w:rPr>
                <w:rFonts w:cs="Times New Roman"/>
                <w:sz w:val="24"/>
                <w:szCs w:val="24"/>
              </w:rPr>
            </w:pPr>
            <w:r w:rsidRPr="00312EFA">
              <w:rPr>
                <w:rFonts w:cs="Times New Roman"/>
                <w:sz w:val="24"/>
                <w:szCs w:val="24"/>
              </w:rPr>
              <w:t>主要生态影响</w:t>
            </w:r>
            <w:r w:rsidRPr="00312EFA">
              <w:rPr>
                <w:rFonts w:cs="Times New Roman"/>
                <w:sz w:val="24"/>
                <w:szCs w:val="24"/>
              </w:rPr>
              <w:t>(</w:t>
            </w:r>
            <w:r w:rsidRPr="00312EFA">
              <w:rPr>
                <w:rFonts w:cs="Times New Roman"/>
                <w:sz w:val="24"/>
                <w:szCs w:val="24"/>
              </w:rPr>
              <w:t>不够时可附另页</w:t>
            </w:r>
            <w:r w:rsidRPr="00312EFA">
              <w:rPr>
                <w:rFonts w:cs="Times New Roman"/>
                <w:sz w:val="24"/>
                <w:szCs w:val="24"/>
              </w:rPr>
              <w:t>) :</w:t>
            </w:r>
          </w:p>
          <w:p w14:paraId="4D800F3E" w14:textId="77777777" w:rsidR="00D924F7" w:rsidRPr="00312EFA" w:rsidRDefault="00D924F7" w:rsidP="00F93522">
            <w:pPr>
              <w:adjustRightInd w:val="0"/>
              <w:snapToGrid w:val="0"/>
              <w:ind w:firstLineChars="200" w:firstLine="480"/>
              <w:rPr>
                <w:rFonts w:ascii="Times New Roman" w:eastAsia="宋体" w:hAnsi="Times New Roman" w:cs="Times New Roman"/>
                <w:sz w:val="24"/>
                <w:szCs w:val="24"/>
              </w:rPr>
            </w:pPr>
            <w:r w:rsidRPr="00312EFA">
              <w:rPr>
                <w:rFonts w:ascii="Times New Roman" w:eastAsia="宋体" w:hAnsi="Times New Roman" w:cs="Times New Roman"/>
                <w:sz w:val="24"/>
                <w:szCs w:val="24"/>
              </w:rPr>
              <w:t>项目</w:t>
            </w:r>
            <w:r>
              <w:rPr>
                <w:rFonts w:ascii="Times New Roman" w:eastAsia="宋体" w:hAnsi="Times New Roman" w:cs="Times New Roman" w:hint="eastAsia"/>
                <w:sz w:val="24"/>
                <w:szCs w:val="24"/>
              </w:rPr>
              <w:t>直接购买已建成厂房</w:t>
            </w:r>
            <w:r w:rsidRPr="00312EFA">
              <w:rPr>
                <w:rFonts w:ascii="Times New Roman" w:eastAsia="宋体" w:hAnsi="Times New Roman" w:cs="Times New Roman"/>
                <w:sz w:val="24"/>
                <w:szCs w:val="24"/>
              </w:rPr>
              <w:t>，故项目建设过程中，没有土建工程对植被造成破坏或经暴雨冲洗造成水土流失。</w:t>
            </w:r>
          </w:p>
          <w:p w14:paraId="44D5AED1" w14:textId="77777777" w:rsidR="00D924F7" w:rsidRPr="00312EFA" w:rsidRDefault="00D924F7" w:rsidP="00F93522">
            <w:pPr>
              <w:adjustRightInd w:val="0"/>
              <w:snapToGrid w:val="0"/>
              <w:ind w:firstLineChars="200" w:firstLine="480"/>
              <w:rPr>
                <w:rFonts w:ascii="Times New Roman" w:hAnsi="Times New Roman" w:cs="Times New Roman"/>
                <w:sz w:val="24"/>
                <w:szCs w:val="24"/>
              </w:rPr>
            </w:pPr>
            <w:r w:rsidRPr="00312EFA">
              <w:rPr>
                <w:rFonts w:ascii="Times New Roman" w:eastAsia="宋体" w:hAnsi="Times New Roman" w:cs="Times New Roman"/>
                <w:sz w:val="24"/>
                <w:szCs w:val="24"/>
              </w:rPr>
              <w:t>本项目所在地周边均为企业，周围无大面积自然植被群落及珍稀动植物资源等，营运期产生的</w:t>
            </w:r>
            <w:r w:rsidRPr="00312EFA">
              <w:rPr>
                <w:rFonts w:ascii="Times New Roman" w:eastAsia="宋体" w:hAnsi="Times New Roman" w:cs="Times New Roman"/>
                <w:sz w:val="24"/>
                <w:szCs w:val="24"/>
              </w:rPr>
              <w:t>“</w:t>
            </w:r>
            <w:r w:rsidRPr="00312EFA">
              <w:rPr>
                <w:rFonts w:ascii="Times New Roman" w:eastAsia="宋体" w:hAnsi="Times New Roman" w:cs="Times New Roman"/>
                <w:sz w:val="24"/>
                <w:szCs w:val="24"/>
              </w:rPr>
              <w:t>三废</w:t>
            </w:r>
            <w:r w:rsidRPr="00312EFA">
              <w:rPr>
                <w:rFonts w:ascii="Times New Roman" w:eastAsia="宋体" w:hAnsi="Times New Roman" w:cs="Times New Roman"/>
                <w:sz w:val="24"/>
                <w:szCs w:val="24"/>
              </w:rPr>
              <w:t>”</w:t>
            </w:r>
            <w:r w:rsidRPr="00312EFA">
              <w:rPr>
                <w:rFonts w:ascii="Times New Roman" w:eastAsia="宋体" w:hAnsi="Times New Roman" w:cs="Times New Roman"/>
                <w:sz w:val="24"/>
                <w:szCs w:val="24"/>
              </w:rPr>
              <w:t>经适当治理后，对周边生态环境影响较小。</w:t>
            </w:r>
          </w:p>
          <w:p w14:paraId="54A053FA" w14:textId="77777777" w:rsidR="00D924F7" w:rsidRDefault="00D924F7" w:rsidP="00F93522">
            <w:pPr>
              <w:pStyle w:val="lh--1"/>
              <w:spacing w:line="240" w:lineRule="auto"/>
              <w:ind w:firstLineChars="0" w:firstLine="0"/>
              <w:rPr>
                <w:rFonts w:cs="Times New Roman"/>
                <w:szCs w:val="24"/>
              </w:rPr>
            </w:pPr>
          </w:p>
          <w:p w14:paraId="25C285AC" w14:textId="77777777" w:rsidR="00F93522" w:rsidRDefault="00F93522" w:rsidP="00F93522">
            <w:pPr>
              <w:pStyle w:val="lh--1"/>
              <w:spacing w:line="240" w:lineRule="auto"/>
              <w:ind w:firstLineChars="0" w:firstLine="0"/>
              <w:rPr>
                <w:rFonts w:cs="Times New Roman"/>
                <w:szCs w:val="24"/>
              </w:rPr>
            </w:pPr>
          </w:p>
          <w:p w14:paraId="328EE7E2" w14:textId="77777777" w:rsidR="00F93522" w:rsidRDefault="00F93522" w:rsidP="00F93522">
            <w:pPr>
              <w:pStyle w:val="lh--1"/>
              <w:spacing w:line="240" w:lineRule="auto"/>
              <w:ind w:firstLineChars="0" w:firstLine="0"/>
              <w:rPr>
                <w:rFonts w:cs="Times New Roman"/>
                <w:szCs w:val="24"/>
              </w:rPr>
            </w:pPr>
          </w:p>
          <w:p w14:paraId="2F629F1F" w14:textId="77777777" w:rsidR="00F93522" w:rsidRDefault="00F93522" w:rsidP="00F93522">
            <w:pPr>
              <w:pStyle w:val="lh--1"/>
              <w:spacing w:line="240" w:lineRule="auto"/>
              <w:ind w:firstLineChars="0" w:firstLine="0"/>
              <w:rPr>
                <w:rFonts w:cs="Times New Roman"/>
                <w:szCs w:val="24"/>
              </w:rPr>
            </w:pPr>
          </w:p>
          <w:p w14:paraId="757F2FD1" w14:textId="77777777" w:rsidR="00F93522" w:rsidRDefault="00F93522" w:rsidP="00F93522">
            <w:pPr>
              <w:pStyle w:val="lh--1"/>
              <w:spacing w:line="240" w:lineRule="auto"/>
              <w:ind w:firstLineChars="0" w:firstLine="0"/>
              <w:rPr>
                <w:rFonts w:cs="Times New Roman"/>
                <w:szCs w:val="24"/>
              </w:rPr>
            </w:pPr>
          </w:p>
          <w:p w14:paraId="2B5A50AD" w14:textId="77777777" w:rsidR="00F93522" w:rsidRDefault="00F93522" w:rsidP="00F93522">
            <w:pPr>
              <w:pStyle w:val="lh--1"/>
              <w:spacing w:line="240" w:lineRule="auto"/>
              <w:ind w:firstLineChars="0" w:firstLine="0"/>
              <w:rPr>
                <w:rFonts w:cs="Times New Roman"/>
                <w:szCs w:val="24"/>
              </w:rPr>
            </w:pPr>
          </w:p>
          <w:p w14:paraId="42D5B81E" w14:textId="77777777" w:rsidR="00F93522" w:rsidRDefault="00F93522" w:rsidP="00F93522">
            <w:pPr>
              <w:pStyle w:val="lh--1"/>
              <w:spacing w:line="240" w:lineRule="auto"/>
              <w:ind w:firstLineChars="0" w:firstLine="0"/>
              <w:rPr>
                <w:rFonts w:cs="Times New Roman"/>
                <w:szCs w:val="24"/>
              </w:rPr>
            </w:pPr>
          </w:p>
          <w:p w14:paraId="1C052460" w14:textId="77777777" w:rsidR="00F93522" w:rsidRPr="00312EFA" w:rsidRDefault="00F93522" w:rsidP="00F93522">
            <w:pPr>
              <w:pStyle w:val="lh--1"/>
              <w:spacing w:line="240" w:lineRule="auto"/>
              <w:ind w:firstLineChars="0" w:firstLine="0"/>
              <w:rPr>
                <w:rFonts w:cs="Times New Roman"/>
                <w:szCs w:val="24"/>
              </w:rPr>
            </w:pPr>
          </w:p>
        </w:tc>
      </w:tr>
    </w:tbl>
    <w:p w14:paraId="25841A50" w14:textId="77777777" w:rsidR="00BE66EC" w:rsidRDefault="00FF4634" w:rsidP="00C2777D">
      <w:pPr>
        <w:pStyle w:val="lh--2"/>
        <w:adjustRightInd w:val="0"/>
        <w:snapToGrid w:val="0"/>
      </w:pPr>
      <w:bookmarkStart w:id="48" w:name="_Toc45283106"/>
      <w:r>
        <w:rPr>
          <w:rFonts w:hint="eastAsia"/>
        </w:rPr>
        <w:lastRenderedPageBreak/>
        <w:t>七、环境影响分析</w:t>
      </w:r>
      <w:bookmarkEnd w:id="48"/>
    </w:p>
    <w:tbl>
      <w:tblPr>
        <w:tblStyle w:val="af4"/>
        <w:tblW w:w="5000" w:type="pct"/>
        <w:tblLook w:val="04A0" w:firstRow="1" w:lastRow="0" w:firstColumn="1" w:lastColumn="0" w:noHBand="0" w:noVBand="1"/>
      </w:tblPr>
      <w:tblGrid>
        <w:gridCol w:w="9061"/>
      </w:tblGrid>
      <w:tr w:rsidR="00BE66EC" w14:paraId="1181C06B" w14:textId="77777777">
        <w:trPr>
          <w:trHeight w:val="567"/>
        </w:trPr>
        <w:tc>
          <w:tcPr>
            <w:tcW w:w="5000" w:type="pct"/>
          </w:tcPr>
          <w:p w14:paraId="57F225D5" w14:textId="77777777" w:rsidR="00BE66EC" w:rsidRDefault="00FF4634" w:rsidP="00C2777D">
            <w:pPr>
              <w:pStyle w:val="lh-0-"/>
              <w:adjustRightInd w:val="0"/>
              <w:snapToGrid w:val="0"/>
            </w:pPr>
            <w:bookmarkStart w:id="49" w:name="_Toc45283107"/>
            <w:bookmarkStart w:id="50" w:name="_Toc45282856"/>
            <w:r>
              <w:rPr>
                <w:rFonts w:hint="eastAsia"/>
              </w:rPr>
              <w:t>施工期环境影响简要分析：</w:t>
            </w:r>
            <w:bookmarkEnd w:id="49"/>
            <w:bookmarkEnd w:id="50"/>
          </w:p>
          <w:p w14:paraId="7FA2541C" w14:textId="77777777" w:rsidR="00BE66EC" w:rsidRDefault="00FF4634" w:rsidP="00C2777D">
            <w:pPr>
              <w:pStyle w:val="2"/>
              <w:numPr>
                <w:ilvl w:val="0"/>
                <w:numId w:val="0"/>
              </w:numPr>
              <w:adjustRightInd w:val="0"/>
              <w:snapToGrid w:val="0"/>
              <w:ind w:firstLineChars="200" w:firstLine="480"/>
              <w:rPr>
                <w:rFonts w:eastAsia="宋体" w:cstheme="minorBidi"/>
                <w:bCs w:val="0"/>
                <w:kern w:val="0"/>
                <w:szCs w:val="21"/>
              </w:rPr>
            </w:pPr>
            <w:r>
              <w:rPr>
                <w:rFonts w:eastAsia="宋体" w:cstheme="minorBidi" w:hint="eastAsia"/>
                <w:bCs w:val="0"/>
                <w:kern w:val="0"/>
                <w:szCs w:val="21"/>
              </w:rPr>
              <w:t>本项目利用已</w:t>
            </w:r>
            <w:r w:rsidR="00312EFA">
              <w:rPr>
                <w:rFonts w:eastAsia="宋体" w:cstheme="minorBidi" w:hint="eastAsia"/>
                <w:bCs w:val="0"/>
                <w:kern w:val="0"/>
                <w:szCs w:val="21"/>
              </w:rPr>
              <w:t>建成</w:t>
            </w:r>
            <w:r>
              <w:rPr>
                <w:rFonts w:eastAsia="宋体" w:cstheme="minorBidi" w:hint="eastAsia"/>
                <w:bCs w:val="0"/>
                <w:kern w:val="0"/>
                <w:szCs w:val="21"/>
              </w:rPr>
              <w:t>厂房进行建设，只进行设备安装和简单改造，无土建工程，产生的环境影响主要为噪声影响，项目所在地为园区周边无居民，且施工时间较短，噪声影响较小，施工结束后不再对环境产生影响，故本报告不对施工影响进行分析。</w:t>
            </w:r>
          </w:p>
        </w:tc>
      </w:tr>
      <w:tr w:rsidR="00BE66EC" w14:paraId="2F104BF7" w14:textId="77777777">
        <w:trPr>
          <w:trHeight w:val="567"/>
        </w:trPr>
        <w:tc>
          <w:tcPr>
            <w:tcW w:w="5000" w:type="pct"/>
          </w:tcPr>
          <w:p w14:paraId="39BF814B" w14:textId="77777777" w:rsidR="00BE66EC" w:rsidRDefault="00FF4634" w:rsidP="00C2777D">
            <w:pPr>
              <w:pStyle w:val="lh-0-"/>
              <w:adjustRightInd w:val="0"/>
              <w:snapToGrid w:val="0"/>
            </w:pPr>
            <w:bookmarkStart w:id="51" w:name="_Toc45282857"/>
            <w:bookmarkStart w:id="52" w:name="_Toc45283108"/>
            <w:r>
              <w:rPr>
                <w:rFonts w:hint="eastAsia"/>
              </w:rPr>
              <w:t>营运期环境影响分析：</w:t>
            </w:r>
            <w:bookmarkEnd w:id="51"/>
            <w:bookmarkEnd w:id="52"/>
          </w:p>
          <w:p w14:paraId="02CFEB79" w14:textId="77777777" w:rsidR="00BE66EC" w:rsidRDefault="00FF4634" w:rsidP="00C2777D">
            <w:pPr>
              <w:pStyle w:val="2"/>
              <w:numPr>
                <w:ilvl w:val="0"/>
                <w:numId w:val="0"/>
              </w:numPr>
              <w:adjustRightInd w:val="0"/>
              <w:snapToGrid w:val="0"/>
              <w:ind w:firstLineChars="200" w:firstLine="480"/>
            </w:pPr>
            <w:r>
              <w:rPr>
                <w:rFonts w:hint="eastAsia"/>
              </w:rPr>
              <w:t>1.</w:t>
            </w:r>
            <w:r>
              <w:rPr>
                <w:rFonts w:hint="eastAsia"/>
              </w:rPr>
              <w:t>大气环境影响分析</w:t>
            </w:r>
          </w:p>
          <w:p w14:paraId="7D893088" w14:textId="77777777" w:rsidR="00BE66EC" w:rsidRDefault="00FF4634" w:rsidP="00C2777D">
            <w:pPr>
              <w:pStyle w:val="3"/>
              <w:numPr>
                <w:ilvl w:val="0"/>
                <w:numId w:val="0"/>
              </w:numPr>
              <w:adjustRightInd w:val="0"/>
              <w:snapToGrid w:val="0"/>
              <w:ind w:firstLineChars="200" w:firstLine="480"/>
              <w:rPr>
                <w:rFonts w:eastAsia="宋体" w:cs="Times New Roman"/>
              </w:rPr>
            </w:pPr>
            <w:r>
              <w:rPr>
                <w:rFonts w:eastAsia="宋体" w:cs="Times New Roman"/>
              </w:rPr>
              <w:t>1.1</w:t>
            </w:r>
            <w:r>
              <w:rPr>
                <w:rFonts w:eastAsia="宋体" w:hAnsi="宋体" w:cs="Times New Roman"/>
              </w:rPr>
              <w:t>环境空气评价工作等级</w:t>
            </w:r>
          </w:p>
          <w:p w14:paraId="1317DEBA" w14:textId="77777777" w:rsidR="00BE66EC" w:rsidRDefault="00FF4634" w:rsidP="00C2777D">
            <w:pPr>
              <w:pStyle w:val="lh--1"/>
              <w:adjustRightInd w:val="0"/>
              <w:snapToGrid w:val="0"/>
            </w:pPr>
            <w:r>
              <w:rPr>
                <w:rFonts w:hint="eastAsia"/>
              </w:rPr>
              <w:t>根据《环境影响评价技术导则</w:t>
            </w:r>
            <w:r>
              <w:rPr>
                <w:rFonts w:hint="eastAsia"/>
              </w:rPr>
              <w:t xml:space="preserve"> </w:t>
            </w:r>
            <w:r>
              <w:rPr>
                <w:rFonts w:hint="eastAsia"/>
              </w:rPr>
              <w:t>大气环境》（</w:t>
            </w:r>
            <w:r>
              <w:rPr>
                <w:rFonts w:hint="eastAsia"/>
              </w:rPr>
              <w:t>HJ2.2-2018</w:t>
            </w:r>
            <w:r>
              <w:rPr>
                <w:rFonts w:hint="eastAsia"/>
              </w:rPr>
              <w:t>）的规定，大气环境影响评价工作等级依据评价项目的主要大气污染物等标排放量，周围地形的复杂程度以及当地执行的大气环境质量标准等因素确定。</w:t>
            </w:r>
          </w:p>
          <w:p w14:paraId="15C83FCB" w14:textId="77777777" w:rsidR="00BE66EC" w:rsidRDefault="00FF4634" w:rsidP="00C2777D">
            <w:pPr>
              <w:pStyle w:val="lh--1"/>
              <w:adjustRightInd w:val="0"/>
              <w:snapToGrid w:val="0"/>
            </w:pPr>
            <w:r>
              <w:rPr>
                <w:rFonts w:hint="eastAsia"/>
              </w:rPr>
              <w:t>按《环境影响评价技术导则</w:t>
            </w:r>
            <w:r>
              <w:rPr>
                <w:rFonts w:hint="eastAsia"/>
              </w:rPr>
              <w:t xml:space="preserve"> </w:t>
            </w:r>
            <w:r>
              <w:rPr>
                <w:rFonts w:hint="eastAsia"/>
              </w:rPr>
              <w:t>大气环境》（</w:t>
            </w:r>
            <w:r>
              <w:rPr>
                <w:rFonts w:hint="eastAsia"/>
              </w:rPr>
              <w:t>HJ2.2-2018</w:t>
            </w:r>
            <w:r>
              <w:rPr>
                <w:rFonts w:hint="eastAsia"/>
              </w:rPr>
              <w:t>）中的规定，选取</w:t>
            </w:r>
            <w:r w:rsidR="00FD74A6">
              <w:rPr>
                <w:rFonts w:hint="eastAsia"/>
              </w:rPr>
              <w:t>1~3</w:t>
            </w:r>
            <w:r w:rsidR="007E4028">
              <w:rPr>
                <w:rFonts w:hint="eastAsia"/>
              </w:rPr>
              <w:t>种</w:t>
            </w:r>
            <w:r>
              <w:rPr>
                <w:rFonts w:hint="eastAsia"/>
              </w:rPr>
              <w:t>主要污染物，分别计算每一种的最大地面质量浓度占标率</w:t>
            </w:r>
            <w:r>
              <w:rPr>
                <w:rFonts w:hint="eastAsia"/>
              </w:rPr>
              <w:t>P</w:t>
            </w:r>
            <w:r w:rsidRPr="008A29C6">
              <w:rPr>
                <w:rFonts w:hint="eastAsia"/>
                <w:vertAlign w:val="subscript"/>
              </w:rPr>
              <w:t>i</w:t>
            </w:r>
            <w:r>
              <w:rPr>
                <w:rFonts w:hint="eastAsia"/>
              </w:rPr>
              <w:t>，及第</w:t>
            </w:r>
            <w:r>
              <w:rPr>
                <w:rFonts w:hint="eastAsia"/>
              </w:rPr>
              <w:t xml:space="preserve"> </w:t>
            </w:r>
            <w:proofErr w:type="spellStart"/>
            <w:r>
              <w:rPr>
                <w:rFonts w:hint="eastAsia"/>
              </w:rPr>
              <w:t>i</w:t>
            </w:r>
            <w:proofErr w:type="spellEnd"/>
            <w:r>
              <w:rPr>
                <w:rFonts w:hint="eastAsia"/>
              </w:rPr>
              <w:t xml:space="preserve"> </w:t>
            </w:r>
            <w:r>
              <w:rPr>
                <w:rFonts w:hint="eastAsia"/>
              </w:rPr>
              <w:t>个污染物的地面质量浓度达标准限值</w:t>
            </w:r>
            <w:r>
              <w:rPr>
                <w:rFonts w:hint="eastAsia"/>
              </w:rPr>
              <w:t>10%</w:t>
            </w:r>
            <w:r>
              <w:rPr>
                <w:rFonts w:hint="eastAsia"/>
              </w:rPr>
              <w:t>时所对应的最远距离</w:t>
            </w:r>
            <w:r>
              <w:rPr>
                <w:rFonts w:hint="eastAsia"/>
              </w:rPr>
              <w:t>D</w:t>
            </w:r>
            <w:r w:rsidRPr="002B0485">
              <w:rPr>
                <w:rFonts w:hint="eastAsia"/>
                <w:vertAlign w:val="subscript"/>
              </w:rPr>
              <w:t>10%</w:t>
            </w:r>
            <w:r>
              <w:rPr>
                <w:rFonts w:hint="eastAsia"/>
              </w:rPr>
              <w:t>。计算公式如下：</w:t>
            </w:r>
          </w:p>
          <w:p w14:paraId="3E440764" w14:textId="77777777" w:rsidR="00BE66EC" w:rsidRDefault="00FF4634" w:rsidP="00C2777D">
            <w:pPr>
              <w:pStyle w:val="lh--1"/>
              <w:adjustRightInd w:val="0"/>
              <w:snapToGrid w:val="0"/>
              <w:ind w:firstLineChars="0" w:firstLine="0"/>
              <w:jc w:val="center"/>
              <w:rPr>
                <w:szCs w:val="24"/>
              </w:rPr>
            </w:pPr>
            <w:r>
              <w:rPr>
                <w:rFonts w:hint="eastAsia"/>
                <w:szCs w:val="24"/>
              </w:rPr>
              <w:t>P</w:t>
            </w:r>
            <w:r>
              <w:rPr>
                <w:rFonts w:hint="eastAsia"/>
                <w:szCs w:val="24"/>
                <w:vertAlign w:val="subscript"/>
              </w:rPr>
              <w:t>i</w:t>
            </w:r>
            <w:r>
              <w:rPr>
                <w:rFonts w:hint="eastAsia"/>
                <w:szCs w:val="24"/>
              </w:rPr>
              <w:t>=C</w:t>
            </w:r>
            <w:r>
              <w:rPr>
                <w:rFonts w:hint="eastAsia"/>
                <w:szCs w:val="24"/>
                <w:vertAlign w:val="subscript"/>
              </w:rPr>
              <w:t>i</w:t>
            </w:r>
            <w:r>
              <w:rPr>
                <w:rFonts w:ascii="宋体" w:hAnsi="宋体" w:hint="eastAsia"/>
                <w:szCs w:val="24"/>
              </w:rPr>
              <w:t>／</w:t>
            </w:r>
            <w:r>
              <w:rPr>
                <w:rFonts w:hint="eastAsia"/>
                <w:szCs w:val="24"/>
              </w:rPr>
              <w:t>C</w:t>
            </w:r>
            <w:r>
              <w:rPr>
                <w:rFonts w:hint="eastAsia"/>
                <w:szCs w:val="24"/>
                <w:vertAlign w:val="subscript"/>
              </w:rPr>
              <w:t>0i</w:t>
            </w:r>
            <w:r>
              <w:rPr>
                <w:rFonts w:ascii="宋体" w:hAnsi="宋体" w:hint="eastAsia"/>
                <w:szCs w:val="24"/>
              </w:rPr>
              <w:t>•</w:t>
            </w:r>
            <w:r>
              <w:rPr>
                <w:rFonts w:hint="eastAsia"/>
                <w:szCs w:val="24"/>
              </w:rPr>
              <w:t>100%</w:t>
            </w:r>
          </w:p>
          <w:p w14:paraId="52DC6D74" w14:textId="77777777" w:rsidR="00BE66EC" w:rsidRDefault="00FF4634" w:rsidP="00C2777D">
            <w:pPr>
              <w:pStyle w:val="lh--1"/>
              <w:adjustRightInd w:val="0"/>
              <w:snapToGrid w:val="0"/>
              <w:rPr>
                <w:szCs w:val="24"/>
              </w:rPr>
            </w:pPr>
            <w:r>
              <w:rPr>
                <w:rFonts w:hint="eastAsia"/>
                <w:szCs w:val="24"/>
              </w:rPr>
              <w:t>式中：</w:t>
            </w:r>
            <w:r>
              <w:rPr>
                <w:rFonts w:hint="eastAsia"/>
                <w:szCs w:val="24"/>
              </w:rPr>
              <w:t>P</w:t>
            </w:r>
            <w:r>
              <w:rPr>
                <w:rFonts w:hint="eastAsia"/>
                <w:szCs w:val="24"/>
                <w:vertAlign w:val="subscript"/>
              </w:rPr>
              <w:t>i</w:t>
            </w:r>
            <w:r>
              <w:rPr>
                <w:rFonts w:hint="eastAsia"/>
                <w:szCs w:val="24"/>
              </w:rPr>
              <w:t>—第</w:t>
            </w:r>
            <w:proofErr w:type="spellStart"/>
            <w:r>
              <w:rPr>
                <w:rFonts w:hint="eastAsia"/>
                <w:szCs w:val="24"/>
              </w:rPr>
              <w:t>i</w:t>
            </w:r>
            <w:proofErr w:type="spellEnd"/>
            <w:r>
              <w:rPr>
                <w:rFonts w:hint="eastAsia"/>
                <w:szCs w:val="24"/>
              </w:rPr>
              <w:t>个污染物的最大地面浓度占标率，</w:t>
            </w:r>
            <w:r>
              <w:rPr>
                <w:rFonts w:hint="eastAsia"/>
                <w:szCs w:val="24"/>
              </w:rPr>
              <w:t>%</w:t>
            </w:r>
            <w:r>
              <w:rPr>
                <w:rFonts w:hint="eastAsia"/>
                <w:szCs w:val="24"/>
              </w:rPr>
              <w:t>；</w:t>
            </w:r>
          </w:p>
          <w:p w14:paraId="6D5FEB15" w14:textId="77777777" w:rsidR="00BE66EC" w:rsidRDefault="00FF4634" w:rsidP="00C2777D">
            <w:pPr>
              <w:pStyle w:val="lh--1"/>
              <w:adjustRightInd w:val="0"/>
              <w:snapToGrid w:val="0"/>
              <w:ind w:firstLineChars="500" w:firstLine="1200"/>
              <w:rPr>
                <w:szCs w:val="24"/>
              </w:rPr>
            </w:pPr>
            <w:r>
              <w:rPr>
                <w:rFonts w:hint="eastAsia"/>
                <w:szCs w:val="24"/>
              </w:rPr>
              <w:t>C</w:t>
            </w:r>
            <w:r>
              <w:rPr>
                <w:rFonts w:hint="eastAsia"/>
                <w:szCs w:val="24"/>
                <w:vertAlign w:val="subscript"/>
              </w:rPr>
              <w:t>i</w:t>
            </w:r>
            <w:r>
              <w:rPr>
                <w:rFonts w:hint="eastAsia"/>
                <w:szCs w:val="24"/>
              </w:rPr>
              <w:t>—采用估算模式计算出的第</w:t>
            </w:r>
            <w:proofErr w:type="spellStart"/>
            <w:r>
              <w:rPr>
                <w:rFonts w:hint="eastAsia"/>
                <w:szCs w:val="24"/>
              </w:rPr>
              <w:t>i</w:t>
            </w:r>
            <w:proofErr w:type="spellEnd"/>
            <w:r>
              <w:rPr>
                <w:rFonts w:hint="eastAsia"/>
                <w:szCs w:val="24"/>
              </w:rPr>
              <w:t>个污染物的最大地面浓度，</w:t>
            </w:r>
            <w:r>
              <w:rPr>
                <w:rFonts w:hint="eastAsia"/>
                <w:szCs w:val="24"/>
              </w:rPr>
              <w:t>mg/m</w:t>
            </w:r>
            <w:r>
              <w:rPr>
                <w:rFonts w:hint="eastAsia"/>
                <w:szCs w:val="24"/>
                <w:vertAlign w:val="superscript"/>
              </w:rPr>
              <w:t>3</w:t>
            </w:r>
            <w:r>
              <w:rPr>
                <w:rFonts w:hint="eastAsia"/>
                <w:szCs w:val="24"/>
              </w:rPr>
              <w:t>；</w:t>
            </w:r>
          </w:p>
          <w:p w14:paraId="13CA6CB5" w14:textId="77777777" w:rsidR="00BE66EC" w:rsidRDefault="00FF4634" w:rsidP="00C2777D">
            <w:pPr>
              <w:pStyle w:val="lh--1"/>
              <w:adjustRightInd w:val="0"/>
              <w:snapToGrid w:val="0"/>
              <w:ind w:firstLineChars="500" w:firstLine="1200"/>
              <w:rPr>
                <w:szCs w:val="24"/>
              </w:rPr>
            </w:pPr>
            <w:proofErr w:type="spellStart"/>
            <w:r>
              <w:rPr>
                <w:rFonts w:hint="eastAsia"/>
                <w:szCs w:val="24"/>
              </w:rPr>
              <w:t>C</w:t>
            </w:r>
            <w:r>
              <w:rPr>
                <w:rFonts w:hint="eastAsia"/>
                <w:szCs w:val="24"/>
                <w:vertAlign w:val="subscript"/>
              </w:rPr>
              <w:t>oi</w:t>
            </w:r>
            <w:proofErr w:type="spellEnd"/>
            <w:r>
              <w:rPr>
                <w:rFonts w:hint="eastAsia"/>
                <w:szCs w:val="24"/>
              </w:rPr>
              <w:t>—第</w:t>
            </w:r>
            <w:proofErr w:type="spellStart"/>
            <w:r>
              <w:rPr>
                <w:rFonts w:hint="eastAsia"/>
                <w:szCs w:val="24"/>
              </w:rPr>
              <w:t>i</w:t>
            </w:r>
            <w:proofErr w:type="spellEnd"/>
            <w:r>
              <w:rPr>
                <w:rFonts w:hint="eastAsia"/>
                <w:szCs w:val="24"/>
              </w:rPr>
              <w:t>个污染物的环境空气质量标准，</w:t>
            </w:r>
            <w:r>
              <w:rPr>
                <w:rFonts w:hint="eastAsia"/>
                <w:szCs w:val="24"/>
              </w:rPr>
              <w:t>mg/m</w:t>
            </w:r>
            <w:r>
              <w:rPr>
                <w:rFonts w:hint="eastAsia"/>
                <w:szCs w:val="24"/>
                <w:vertAlign w:val="superscript"/>
              </w:rPr>
              <w:t>3</w:t>
            </w:r>
            <w:r>
              <w:rPr>
                <w:rFonts w:hint="eastAsia"/>
                <w:szCs w:val="24"/>
              </w:rPr>
              <w:t>。</w:t>
            </w:r>
          </w:p>
          <w:p w14:paraId="57B91AC4" w14:textId="77777777" w:rsidR="00BE66EC" w:rsidRDefault="00FF4634" w:rsidP="00C2777D">
            <w:pPr>
              <w:pStyle w:val="lh--1"/>
              <w:adjustRightInd w:val="0"/>
              <w:snapToGrid w:val="0"/>
              <w:rPr>
                <w:szCs w:val="24"/>
              </w:rPr>
            </w:pPr>
            <w:r>
              <w:rPr>
                <w:rFonts w:hint="eastAsia"/>
                <w:szCs w:val="24"/>
              </w:rPr>
              <w:t>评价等级按照下表的分级判据进行划分：</w:t>
            </w:r>
          </w:p>
          <w:tbl>
            <w:tblPr>
              <w:tblStyle w:val="af4"/>
              <w:tblW w:w="5000" w:type="pct"/>
              <w:tblLook w:val="04A0" w:firstRow="1" w:lastRow="0" w:firstColumn="1" w:lastColumn="0" w:noHBand="0" w:noVBand="1"/>
            </w:tblPr>
            <w:tblGrid>
              <w:gridCol w:w="4422"/>
              <w:gridCol w:w="4423"/>
            </w:tblGrid>
            <w:tr w:rsidR="00BE66EC" w14:paraId="30C0C45D" w14:textId="77777777">
              <w:tc>
                <w:tcPr>
                  <w:tcW w:w="5000" w:type="pct"/>
                  <w:gridSpan w:val="2"/>
                  <w:tcBorders>
                    <w:top w:val="nil"/>
                    <w:left w:val="nil"/>
                    <w:bottom w:val="single" w:sz="4" w:space="0" w:color="auto"/>
                    <w:right w:val="nil"/>
                  </w:tcBorders>
                  <w:vAlign w:val="center"/>
                </w:tcPr>
                <w:p w14:paraId="7344C830"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sz w:val="24"/>
                    </w:rPr>
                    <w:t>表</w:t>
                  </w:r>
                  <w:r w:rsidR="00887526">
                    <w:rPr>
                      <w:rFonts w:ascii="Times New Roman" w:eastAsia="宋体" w:hAnsi="Times New Roman" w:cs="Times New Roman"/>
                      <w:sz w:val="24"/>
                    </w:rPr>
                    <w:t>7-1</w:t>
                  </w:r>
                  <w:r>
                    <w:rPr>
                      <w:rFonts w:ascii="宋体" w:eastAsia="宋体" w:hAnsi="宋体" w:hint="eastAsia"/>
                      <w:sz w:val="24"/>
                    </w:rPr>
                    <w:t xml:space="preserve"> 评价工作等级判据</w:t>
                  </w:r>
                </w:p>
              </w:tc>
            </w:tr>
            <w:tr w:rsidR="00BE66EC" w14:paraId="4BC30C42" w14:textId="77777777">
              <w:tc>
                <w:tcPr>
                  <w:tcW w:w="2500" w:type="pct"/>
                  <w:tcBorders>
                    <w:top w:val="single" w:sz="4" w:space="0" w:color="auto"/>
                  </w:tcBorders>
                  <w:vAlign w:val="center"/>
                </w:tcPr>
                <w:p w14:paraId="6E39DF0D" w14:textId="77777777" w:rsidR="00BE66EC" w:rsidRDefault="00FF4634" w:rsidP="00C2777D">
                  <w:pPr>
                    <w:adjustRightInd w:val="0"/>
                    <w:snapToGrid w:val="0"/>
                    <w:spacing w:line="360" w:lineRule="auto"/>
                    <w:jc w:val="center"/>
                    <w:rPr>
                      <w:rFonts w:ascii="宋体" w:eastAsia="宋体" w:hAnsi="宋体"/>
                      <w:b/>
                    </w:rPr>
                  </w:pPr>
                  <w:r>
                    <w:rPr>
                      <w:rFonts w:ascii="宋体" w:eastAsia="宋体" w:hAnsi="宋体" w:hint="eastAsia"/>
                      <w:b/>
                    </w:rPr>
                    <w:t>评价工作等级</w:t>
                  </w:r>
                </w:p>
              </w:tc>
              <w:tc>
                <w:tcPr>
                  <w:tcW w:w="2500" w:type="pct"/>
                  <w:tcBorders>
                    <w:top w:val="single" w:sz="4" w:space="0" w:color="auto"/>
                  </w:tcBorders>
                  <w:vAlign w:val="center"/>
                </w:tcPr>
                <w:p w14:paraId="3D2EE990" w14:textId="77777777" w:rsidR="00BE66EC" w:rsidRDefault="00FF4634" w:rsidP="00C2777D">
                  <w:pPr>
                    <w:adjustRightInd w:val="0"/>
                    <w:snapToGrid w:val="0"/>
                    <w:spacing w:line="360" w:lineRule="auto"/>
                    <w:jc w:val="center"/>
                    <w:rPr>
                      <w:rFonts w:ascii="宋体" w:eastAsia="宋体" w:hAnsi="宋体"/>
                      <w:b/>
                    </w:rPr>
                  </w:pPr>
                  <w:r>
                    <w:rPr>
                      <w:rFonts w:ascii="宋体" w:eastAsia="宋体" w:hAnsi="宋体" w:hint="eastAsia"/>
                      <w:b/>
                    </w:rPr>
                    <w:t>评价工作分级判据</w:t>
                  </w:r>
                </w:p>
              </w:tc>
            </w:tr>
            <w:tr w:rsidR="00BE66EC" w14:paraId="25AB40B6" w14:textId="77777777">
              <w:tc>
                <w:tcPr>
                  <w:tcW w:w="2500" w:type="pct"/>
                  <w:vAlign w:val="center"/>
                </w:tcPr>
                <w:p w14:paraId="14BA1CBE"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一级</w:t>
                  </w:r>
                </w:p>
              </w:tc>
              <w:tc>
                <w:tcPr>
                  <w:tcW w:w="2500" w:type="pct"/>
                  <w:vAlign w:val="center"/>
                </w:tcPr>
                <w:p w14:paraId="42ED538E" w14:textId="77777777" w:rsidR="00BE66EC" w:rsidRDefault="00FF4634" w:rsidP="00C2777D">
                  <w:pPr>
                    <w:adjustRightInd w:val="0"/>
                    <w:snapToGrid w:val="0"/>
                    <w:spacing w:line="360" w:lineRule="auto"/>
                    <w:jc w:val="center"/>
                    <w:rPr>
                      <w:rFonts w:ascii="Times New Roman" w:hAnsi="Times New Roman" w:cs="Times New Roman"/>
                    </w:rPr>
                  </w:pPr>
                  <w:proofErr w:type="spellStart"/>
                  <w:r>
                    <w:rPr>
                      <w:rFonts w:ascii="Times New Roman" w:hAnsi="Times New Roman" w:cs="Times New Roman"/>
                    </w:rPr>
                    <w:t>P</w:t>
                  </w:r>
                  <w:r w:rsidRPr="008A29C6">
                    <w:rPr>
                      <w:rFonts w:ascii="Times New Roman" w:hAnsi="Times New Roman" w:cs="Times New Roman"/>
                      <w:vertAlign w:val="subscript"/>
                    </w:rPr>
                    <w:t>max</w:t>
                  </w:r>
                  <w:proofErr w:type="spellEnd"/>
                  <w:r>
                    <w:rPr>
                      <w:rFonts w:asciiTheme="minorEastAsia" w:hAnsiTheme="minorEastAsia" w:cs="Times New Roman" w:hint="eastAsia"/>
                    </w:rPr>
                    <w:t>≥</w:t>
                  </w:r>
                  <w:r>
                    <w:rPr>
                      <w:rFonts w:ascii="Times New Roman" w:hAnsi="Times New Roman" w:cs="Times New Roman"/>
                    </w:rPr>
                    <w:t>10%</w:t>
                  </w:r>
                </w:p>
              </w:tc>
            </w:tr>
            <w:tr w:rsidR="00BE66EC" w14:paraId="5D3D88D8" w14:textId="77777777">
              <w:tc>
                <w:tcPr>
                  <w:tcW w:w="2500" w:type="pct"/>
                  <w:vAlign w:val="center"/>
                </w:tcPr>
                <w:p w14:paraId="35DE3C97"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二级</w:t>
                  </w:r>
                </w:p>
              </w:tc>
              <w:tc>
                <w:tcPr>
                  <w:tcW w:w="2500" w:type="pct"/>
                  <w:vAlign w:val="center"/>
                </w:tcPr>
                <w:p w14:paraId="29C748B8" w14:textId="77777777" w:rsidR="00BE66EC" w:rsidRDefault="00FF4634" w:rsidP="00C2777D">
                  <w:pPr>
                    <w:adjustRightInd w:val="0"/>
                    <w:snapToGrid w:val="0"/>
                    <w:spacing w:line="360" w:lineRule="auto"/>
                    <w:jc w:val="center"/>
                    <w:rPr>
                      <w:rFonts w:ascii="Times New Roman" w:hAnsi="Times New Roman" w:cs="Times New Roman"/>
                    </w:rPr>
                  </w:pPr>
                  <w:r>
                    <w:rPr>
                      <w:rFonts w:ascii="Times New Roman" w:hAnsi="Times New Roman" w:cs="Times New Roman"/>
                    </w:rPr>
                    <w:t>1%</w:t>
                  </w:r>
                  <w:r>
                    <w:rPr>
                      <w:rFonts w:asciiTheme="minorEastAsia" w:hAnsiTheme="minorEastAsia" w:cs="Times New Roman" w:hint="eastAsia"/>
                    </w:rPr>
                    <w:t>≤</w:t>
                  </w:r>
                  <w:proofErr w:type="spellStart"/>
                  <w:r>
                    <w:rPr>
                      <w:rFonts w:ascii="Times New Roman" w:hAnsi="Times New Roman" w:cs="Times New Roman"/>
                    </w:rPr>
                    <w:t>P</w:t>
                  </w:r>
                  <w:r w:rsidRPr="008A29C6">
                    <w:rPr>
                      <w:rFonts w:ascii="Times New Roman" w:hAnsi="Times New Roman" w:cs="Times New Roman"/>
                      <w:vertAlign w:val="subscript"/>
                    </w:rPr>
                    <w:t>max</w:t>
                  </w:r>
                  <w:proofErr w:type="spellEnd"/>
                  <w:r>
                    <w:rPr>
                      <w:rFonts w:ascii="Times New Roman" w:hAnsi="宋体" w:cs="Times New Roman"/>
                    </w:rPr>
                    <w:t>＜</w:t>
                  </w:r>
                  <w:r>
                    <w:rPr>
                      <w:rFonts w:ascii="Times New Roman" w:hAnsi="Times New Roman" w:cs="Times New Roman"/>
                    </w:rPr>
                    <w:t>10%</w:t>
                  </w:r>
                </w:p>
              </w:tc>
            </w:tr>
            <w:tr w:rsidR="00BE66EC" w14:paraId="7BAD5AFA" w14:textId="77777777">
              <w:tc>
                <w:tcPr>
                  <w:tcW w:w="2500" w:type="pct"/>
                  <w:vAlign w:val="center"/>
                </w:tcPr>
                <w:p w14:paraId="1CB7A3AF"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三级</w:t>
                  </w:r>
                </w:p>
              </w:tc>
              <w:tc>
                <w:tcPr>
                  <w:tcW w:w="2500" w:type="pct"/>
                  <w:vAlign w:val="center"/>
                </w:tcPr>
                <w:p w14:paraId="4C0F228D" w14:textId="77777777" w:rsidR="00BE66EC" w:rsidRDefault="00FF4634" w:rsidP="00C2777D">
                  <w:pPr>
                    <w:adjustRightInd w:val="0"/>
                    <w:snapToGrid w:val="0"/>
                    <w:spacing w:line="360" w:lineRule="auto"/>
                    <w:jc w:val="center"/>
                    <w:rPr>
                      <w:rFonts w:ascii="Times New Roman" w:hAnsi="Times New Roman" w:cs="Times New Roman"/>
                    </w:rPr>
                  </w:pPr>
                  <w:proofErr w:type="spellStart"/>
                  <w:r>
                    <w:rPr>
                      <w:rFonts w:ascii="Times New Roman" w:hAnsi="Times New Roman" w:cs="Times New Roman"/>
                    </w:rPr>
                    <w:t>P</w:t>
                  </w:r>
                  <w:r w:rsidRPr="008A29C6">
                    <w:rPr>
                      <w:rFonts w:ascii="Times New Roman" w:hAnsi="Times New Roman" w:cs="Times New Roman"/>
                      <w:vertAlign w:val="subscript"/>
                    </w:rPr>
                    <w:t>max</w:t>
                  </w:r>
                  <w:proofErr w:type="spellEnd"/>
                  <w:r>
                    <w:rPr>
                      <w:rFonts w:ascii="Times New Roman" w:hAnsi="宋体" w:cs="Times New Roman"/>
                    </w:rPr>
                    <w:t>＜</w:t>
                  </w:r>
                  <w:r>
                    <w:rPr>
                      <w:rFonts w:ascii="Times New Roman" w:hAnsi="Times New Roman" w:cs="Times New Roman"/>
                    </w:rPr>
                    <w:t>1%</w:t>
                  </w:r>
                </w:p>
              </w:tc>
            </w:tr>
          </w:tbl>
          <w:p w14:paraId="44882E45" w14:textId="77777777" w:rsidR="00BE66EC" w:rsidRDefault="00FF4634" w:rsidP="00C2777D">
            <w:pPr>
              <w:pStyle w:val="lh--1"/>
              <w:adjustRightInd w:val="0"/>
              <w:snapToGrid w:val="0"/>
              <w:rPr>
                <w:szCs w:val="24"/>
              </w:rPr>
            </w:pPr>
            <w:r>
              <w:rPr>
                <w:rFonts w:hint="eastAsia"/>
                <w:szCs w:val="24"/>
              </w:rPr>
              <w:t>（</w:t>
            </w:r>
            <w:r>
              <w:rPr>
                <w:rFonts w:hint="eastAsia"/>
                <w:szCs w:val="24"/>
              </w:rPr>
              <w:t>1</w:t>
            </w:r>
            <w:r>
              <w:rPr>
                <w:rFonts w:hint="eastAsia"/>
                <w:szCs w:val="24"/>
              </w:rPr>
              <w:t>）评价因子和评价标准筛选</w:t>
            </w:r>
          </w:p>
          <w:tbl>
            <w:tblPr>
              <w:tblW w:w="5000" w:type="pct"/>
              <w:jc w:val="center"/>
              <w:tblLook w:val="04A0" w:firstRow="1" w:lastRow="0" w:firstColumn="1" w:lastColumn="0" w:noHBand="0" w:noVBand="1"/>
            </w:tblPr>
            <w:tblGrid>
              <w:gridCol w:w="1588"/>
              <w:gridCol w:w="1125"/>
              <w:gridCol w:w="2990"/>
              <w:gridCol w:w="3142"/>
            </w:tblGrid>
            <w:tr w:rsidR="00BE66EC" w14:paraId="0BC404CE" w14:textId="77777777">
              <w:trPr>
                <w:trHeight w:val="340"/>
                <w:jc w:val="center"/>
              </w:trPr>
              <w:tc>
                <w:tcPr>
                  <w:tcW w:w="5000" w:type="pct"/>
                  <w:gridSpan w:val="4"/>
                  <w:tcBorders>
                    <w:bottom w:val="single" w:sz="4" w:space="0" w:color="auto"/>
                  </w:tcBorders>
                  <w:shd w:val="clear" w:color="000000" w:fill="FFFFFF"/>
                  <w:vAlign w:val="center"/>
                </w:tcPr>
                <w:p w14:paraId="3763D3E0" w14:textId="77777777" w:rsidR="00BE66EC" w:rsidRDefault="00FF4634" w:rsidP="00C2777D">
                  <w:pPr>
                    <w:pStyle w:val="lh--4"/>
                    <w:adjustRightInd w:val="0"/>
                    <w:snapToGrid w:val="0"/>
                    <w:spacing w:line="360" w:lineRule="auto"/>
                  </w:pPr>
                  <w:r>
                    <w:rPr>
                      <w:rFonts w:hint="eastAsia"/>
                      <w:sz w:val="24"/>
                    </w:rPr>
                    <w:t>表</w:t>
                  </w:r>
                  <w:r w:rsidR="00887526">
                    <w:rPr>
                      <w:rFonts w:cs="Times New Roman"/>
                      <w:sz w:val="24"/>
                    </w:rPr>
                    <w:t>7-2</w:t>
                  </w:r>
                  <w:r>
                    <w:rPr>
                      <w:rFonts w:hint="eastAsia"/>
                      <w:sz w:val="24"/>
                    </w:rPr>
                    <w:t xml:space="preserve"> </w:t>
                  </w:r>
                  <w:r>
                    <w:rPr>
                      <w:rFonts w:hint="eastAsia"/>
                      <w:sz w:val="24"/>
                    </w:rPr>
                    <w:t>评价因子和评价标准表</w:t>
                  </w:r>
                </w:p>
              </w:tc>
            </w:tr>
            <w:tr w:rsidR="00BE66EC" w14:paraId="54AF4173" w14:textId="77777777">
              <w:trPr>
                <w:trHeight w:val="340"/>
                <w:jc w:val="center"/>
              </w:trPr>
              <w:tc>
                <w:tcPr>
                  <w:tcW w:w="898" w:type="pct"/>
                  <w:tcBorders>
                    <w:top w:val="single" w:sz="4" w:space="0" w:color="auto"/>
                    <w:left w:val="single" w:sz="4" w:space="0" w:color="auto"/>
                    <w:bottom w:val="single" w:sz="4" w:space="0" w:color="auto"/>
                    <w:right w:val="single" w:sz="4" w:space="0" w:color="auto"/>
                  </w:tcBorders>
                  <w:shd w:val="clear" w:color="000000" w:fill="FFFFFF"/>
                  <w:vAlign w:val="center"/>
                </w:tcPr>
                <w:p w14:paraId="79F910CC" w14:textId="77777777" w:rsidR="00BE66EC" w:rsidRDefault="00FF4634" w:rsidP="00C2777D">
                  <w:pPr>
                    <w:pStyle w:val="lh--4"/>
                    <w:adjustRightInd w:val="0"/>
                    <w:snapToGrid w:val="0"/>
                    <w:spacing w:line="360" w:lineRule="auto"/>
                    <w:rPr>
                      <w:b/>
                    </w:rPr>
                  </w:pPr>
                  <w:r>
                    <w:rPr>
                      <w:rFonts w:hint="eastAsia"/>
                      <w:b/>
                    </w:rPr>
                    <w:t>评价因子</w:t>
                  </w:r>
                </w:p>
              </w:tc>
              <w:tc>
                <w:tcPr>
                  <w:tcW w:w="636" w:type="pct"/>
                  <w:tcBorders>
                    <w:top w:val="single" w:sz="4" w:space="0" w:color="auto"/>
                    <w:left w:val="nil"/>
                    <w:bottom w:val="single" w:sz="4" w:space="0" w:color="auto"/>
                    <w:right w:val="single" w:sz="4" w:space="0" w:color="auto"/>
                  </w:tcBorders>
                  <w:shd w:val="clear" w:color="000000" w:fill="FFFFFF"/>
                  <w:vAlign w:val="center"/>
                </w:tcPr>
                <w:p w14:paraId="63066AA0" w14:textId="77777777" w:rsidR="00BE66EC" w:rsidRDefault="00FF4634" w:rsidP="00C2777D">
                  <w:pPr>
                    <w:pStyle w:val="lh--4"/>
                    <w:adjustRightInd w:val="0"/>
                    <w:snapToGrid w:val="0"/>
                    <w:spacing w:line="360" w:lineRule="auto"/>
                    <w:rPr>
                      <w:b/>
                    </w:rPr>
                  </w:pPr>
                  <w:r>
                    <w:rPr>
                      <w:rFonts w:hint="eastAsia"/>
                      <w:b/>
                    </w:rPr>
                    <w:t>平均时段</w:t>
                  </w:r>
                </w:p>
              </w:tc>
              <w:tc>
                <w:tcPr>
                  <w:tcW w:w="1690" w:type="pct"/>
                  <w:tcBorders>
                    <w:top w:val="single" w:sz="4" w:space="0" w:color="auto"/>
                    <w:left w:val="nil"/>
                    <w:bottom w:val="single" w:sz="4" w:space="0" w:color="auto"/>
                    <w:right w:val="single" w:sz="4" w:space="0" w:color="auto"/>
                  </w:tcBorders>
                  <w:shd w:val="clear" w:color="000000" w:fill="FFFFFF"/>
                  <w:vAlign w:val="center"/>
                </w:tcPr>
                <w:p w14:paraId="08357A88" w14:textId="77777777" w:rsidR="00BE66EC" w:rsidRDefault="00FF4634" w:rsidP="00C2777D">
                  <w:pPr>
                    <w:pStyle w:val="lh--4"/>
                    <w:adjustRightInd w:val="0"/>
                    <w:snapToGrid w:val="0"/>
                    <w:spacing w:line="360" w:lineRule="auto"/>
                    <w:rPr>
                      <w:b/>
                    </w:rPr>
                  </w:pPr>
                  <w:r>
                    <w:rPr>
                      <w:rFonts w:hint="eastAsia"/>
                      <w:b/>
                    </w:rPr>
                    <w:t>标准值</w:t>
                  </w:r>
                  <w:r>
                    <w:rPr>
                      <w:rFonts w:hint="eastAsia"/>
                      <w:b/>
                    </w:rPr>
                    <w:t>/</w:t>
                  </w:r>
                  <w:r>
                    <w:rPr>
                      <w:b/>
                    </w:rPr>
                    <w:t>(</w:t>
                  </w:r>
                  <w:r w:rsidR="00A45CF4">
                    <w:rPr>
                      <w:rFonts w:cs="Times New Roman"/>
                      <w:b/>
                    </w:rPr>
                    <w:t>µ</w:t>
                  </w:r>
                  <w:r>
                    <w:rPr>
                      <w:b/>
                    </w:rPr>
                    <w:t>g/m</w:t>
                  </w:r>
                  <w:r>
                    <w:rPr>
                      <w:b/>
                      <w:vertAlign w:val="superscript"/>
                    </w:rPr>
                    <w:t>3</w:t>
                  </w:r>
                  <w:r>
                    <w:rPr>
                      <w:rFonts w:hint="eastAsia"/>
                      <w:b/>
                    </w:rPr>
                    <w:t>)</w:t>
                  </w:r>
                </w:p>
              </w:tc>
              <w:tc>
                <w:tcPr>
                  <w:tcW w:w="1776" w:type="pct"/>
                  <w:tcBorders>
                    <w:top w:val="single" w:sz="4" w:space="0" w:color="auto"/>
                    <w:left w:val="nil"/>
                    <w:bottom w:val="single" w:sz="4" w:space="0" w:color="auto"/>
                    <w:right w:val="single" w:sz="4" w:space="0" w:color="auto"/>
                  </w:tcBorders>
                  <w:shd w:val="clear" w:color="000000" w:fill="FFFFFF"/>
                  <w:vAlign w:val="center"/>
                </w:tcPr>
                <w:p w14:paraId="06AA774C" w14:textId="77777777" w:rsidR="00BE66EC" w:rsidRDefault="00FF4634" w:rsidP="00C2777D">
                  <w:pPr>
                    <w:pStyle w:val="lh--4"/>
                    <w:adjustRightInd w:val="0"/>
                    <w:snapToGrid w:val="0"/>
                    <w:spacing w:line="360" w:lineRule="auto"/>
                    <w:rPr>
                      <w:b/>
                    </w:rPr>
                  </w:pPr>
                  <w:r>
                    <w:rPr>
                      <w:rFonts w:hint="eastAsia"/>
                      <w:b/>
                    </w:rPr>
                    <w:t>标准来源</w:t>
                  </w:r>
                </w:p>
              </w:tc>
            </w:tr>
            <w:tr w:rsidR="00BE66EC" w14:paraId="55134A1B" w14:textId="77777777">
              <w:trPr>
                <w:trHeight w:val="340"/>
                <w:jc w:val="center"/>
              </w:trPr>
              <w:tc>
                <w:tcPr>
                  <w:tcW w:w="898" w:type="pct"/>
                  <w:tcBorders>
                    <w:top w:val="single" w:sz="4" w:space="0" w:color="auto"/>
                    <w:left w:val="single" w:sz="4" w:space="0" w:color="auto"/>
                    <w:bottom w:val="single" w:sz="4" w:space="0" w:color="auto"/>
                    <w:right w:val="single" w:sz="4" w:space="0" w:color="auto"/>
                  </w:tcBorders>
                  <w:vAlign w:val="center"/>
                </w:tcPr>
                <w:p w14:paraId="626EC45F" w14:textId="77777777" w:rsidR="00BE66EC" w:rsidRDefault="000968F7" w:rsidP="00C2777D">
                  <w:pPr>
                    <w:pStyle w:val="lh--4"/>
                    <w:adjustRightInd w:val="0"/>
                    <w:snapToGrid w:val="0"/>
                    <w:spacing w:line="360" w:lineRule="auto"/>
                  </w:pPr>
                  <w:r>
                    <w:rPr>
                      <w:rFonts w:hint="eastAsia"/>
                    </w:rPr>
                    <w:t>颗粒物</w:t>
                  </w:r>
                </w:p>
              </w:tc>
              <w:tc>
                <w:tcPr>
                  <w:tcW w:w="636" w:type="pct"/>
                  <w:tcBorders>
                    <w:top w:val="single" w:sz="4" w:space="0" w:color="auto"/>
                    <w:left w:val="nil"/>
                    <w:bottom w:val="single" w:sz="4" w:space="0" w:color="auto"/>
                    <w:right w:val="single" w:sz="4" w:space="0" w:color="auto"/>
                  </w:tcBorders>
                  <w:vAlign w:val="center"/>
                </w:tcPr>
                <w:p w14:paraId="4E706A6B" w14:textId="77777777" w:rsidR="00BE66EC" w:rsidRDefault="00FF4634" w:rsidP="00C2777D">
                  <w:pPr>
                    <w:pStyle w:val="lh--4"/>
                    <w:adjustRightInd w:val="0"/>
                    <w:snapToGrid w:val="0"/>
                    <w:spacing w:line="360" w:lineRule="auto"/>
                  </w:pPr>
                  <w:r>
                    <w:rPr>
                      <w:rFonts w:hint="eastAsia"/>
                    </w:rPr>
                    <w:t>1h</w:t>
                  </w:r>
                </w:p>
              </w:tc>
              <w:tc>
                <w:tcPr>
                  <w:tcW w:w="1690" w:type="pct"/>
                  <w:tcBorders>
                    <w:top w:val="single" w:sz="4" w:space="0" w:color="auto"/>
                    <w:left w:val="nil"/>
                    <w:bottom w:val="single" w:sz="4" w:space="0" w:color="auto"/>
                    <w:right w:val="single" w:sz="4" w:space="0" w:color="auto"/>
                  </w:tcBorders>
                  <w:vAlign w:val="center"/>
                </w:tcPr>
                <w:p w14:paraId="49AF7904" w14:textId="77777777" w:rsidR="00BE66EC" w:rsidRDefault="0046042A" w:rsidP="00C2777D">
                  <w:pPr>
                    <w:pStyle w:val="lh--4"/>
                    <w:adjustRightInd w:val="0"/>
                    <w:snapToGrid w:val="0"/>
                    <w:spacing w:line="360" w:lineRule="auto"/>
                  </w:pPr>
                  <w:r>
                    <w:rPr>
                      <w:rFonts w:hint="eastAsia"/>
                    </w:rPr>
                    <w:t>900</w:t>
                  </w:r>
                  <w:r w:rsidR="00FD74A6">
                    <w:rPr>
                      <w:rFonts w:hint="eastAsia"/>
                    </w:rPr>
                    <w:t>（</w:t>
                  </w:r>
                  <w:r w:rsidR="00FF4634">
                    <w:rPr>
                      <w:rFonts w:hint="eastAsia"/>
                    </w:rPr>
                    <w:t>日平均质量浓度限值折算后</w:t>
                  </w:r>
                  <w:r w:rsidR="00FD74A6">
                    <w:rPr>
                      <w:rFonts w:hint="eastAsia"/>
                    </w:rPr>
                    <w:t>）</w:t>
                  </w:r>
                </w:p>
              </w:tc>
              <w:tc>
                <w:tcPr>
                  <w:tcW w:w="1776" w:type="pct"/>
                  <w:tcBorders>
                    <w:top w:val="single" w:sz="4" w:space="0" w:color="auto"/>
                    <w:left w:val="nil"/>
                    <w:bottom w:val="single" w:sz="4" w:space="0" w:color="auto"/>
                    <w:right w:val="single" w:sz="4" w:space="0" w:color="auto"/>
                  </w:tcBorders>
                  <w:vAlign w:val="center"/>
                </w:tcPr>
                <w:p w14:paraId="6BC268BD" w14:textId="77777777" w:rsidR="00BE66EC" w:rsidRDefault="00FF4634" w:rsidP="00C2777D">
                  <w:pPr>
                    <w:pStyle w:val="lh--4"/>
                    <w:adjustRightInd w:val="0"/>
                    <w:snapToGrid w:val="0"/>
                    <w:spacing w:line="360" w:lineRule="auto"/>
                  </w:pPr>
                  <w:r>
                    <w:rPr>
                      <w:rFonts w:hint="eastAsia"/>
                    </w:rPr>
                    <w:t>《环境空气质量标准》</w:t>
                  </w:r>
                </w:p>
                <w:p w14:paraId="1C391625" w14:textId="77777777" w:rsidR="00BE66EC" w:rsidRDefault="00FD74A6" w:rsidP="00C2777D">
                  <w:pPr>
                    <w:pStyle w:val="lh--4"/>
                    <w:adjustRightInd w:val="0"/>
                    <w:snapToGrid w:val="0"/>
                    <w:spacing w:line="360" w:lineRule="auto"/>
                  </w:pPr>
                  <w:r>
                    <w:rPr>
                      <w:rFonts w:hint="eastAsia"/>
                    </w:rPr>
                    <w:t>（</w:t>
                  </w:r>
                  <w:r w:rsidR="00FF4634">
                    <w:rPr>
                      <w:rFonts w:hint="eastAsia"/>
                    </w:rPr>
                    <w:t>GB3095-2012</w:t>
                  </w:r>
                  <w:r>
                    <w:rPr>
                      <w:rFonts w:hint="eastAsia"/>
                    </w:rPr>
                    <w:t>）</w:t>
                  </w:r>
                  <w:r w:rsidR="00FF4634">
                    <w:rPr>
                      <w:rFonts w:hint="eastAsia"/>
                    </w:rPr>
                    <w:t>二级标准</w:t>
                  </w:r>
                </w:p>
              </w:tc>
            </w:tr>
            <w:tr w:rsidR="00573D2F" w14:paraId="19EFEE19" w14:textId="77777777">
              <w:trPr>
                <w:trHeight w:val="340"/>
                <w:jc w:val="center"/>
              </w:trPr>
              <w:tc>
                <w:tcPr>
                  <w:tcW w:w="898" w:type="pct"/>
                  <w:tcBorders>
                    <w:top w:val="single" w:sz="4" w:space="0" w:color="auto"/>
                    <w:left w:val="single" w:sz="4" w:space="0" w:color="auto"/>
                    <w:bottom w:val="single" w:sz="4" w:space="0" w:color="auto"/>
                    <w:right w:val="single" w:sz="4" w:space="0" w:color="auto"/>
                  </w:tcBorders>
                  <w:vAlign w:val="center"/>
                </w:tcPr>
                <w:p w14:paraId="600EBE48" w14:textId="77777777" w:rsidR="00573D2F" w:rsidRDefault="00573D2F" w:rsidP="00C2777D">
                  <w:pPr>
                    <w:pStyle w:val="lh--4"/>
                    <w:adjustRightInd w:val="0"/>
                    <w:snapToGrid w:val="0"/>
                    <w:spacing w:line="360" w:lineRule="auto"/>
                  </w:pPr>
                  <w:r>
                    <w:rPr>
                      <w:rFonts w:hint="eastAsia"/>
                    </w:rPr>
                    <w:t>V</w:t>
                  </w:r>
                  <w:r>
                    <w:t>OCs</w:t>
                  </w:r>
                </w:p>
              </w:tc>
              <w:tc>
                <w:tcPr>
                  <w:tcW w:w="636" w:type="pct"/>
                  <w:tcBorders>
                    <w:top w:val="single" w:sz="4" w:space="0" w:color="auto"/>
                    <w:left w:val="nil"/>
                    <w:bottom w:val="single" w:sz="4" w:space="0" w:color="auto"/>
                    <w:right w:val="single" w:sz="4" w:space="0" w:color="auto"/>
                  </w:tcBorders>
                  <w:vAlign w:val="center"/>
                </w:tcPr>
                <w:p w14:paraId="30A6AD25" w14:textId="77777777" w:rsidR="00573D2F" w:rsidRDefault="00573D2F" w:rsidP="00C2777D">
                  <w:pPr>
                    <w:pStyle w:val="lh--4"/>
                    <w:adjustRightInd w:val="0"/>
                    <w:snapToGrid w:val="0"/>
                    <w:spacing w:line="360" w:lineRule="auto"/>
                  </w:pPr>
                  <w:r>
                    <w:rPr>
                      <w:rFonts w:hint="eastAsia"/>
                    </w:rPr>
                    <w:t>1h</w:t>
                  </w:r>
                </w:p>
              </w:tc>
              <w:tc>
                <w:tcPr>
                  <w:tcW w:w="1690" w:type="pct"/>
                  <w:tcBorders>
                    <w:top w:val="single" w:sz="4" w:space="0" w:color="auto"/>
                    <w:left w:val="nil"/>
                    <w:bottom w:val="single" w:sz="4" w:space="0" w:color="auto"/>
                    <w:right w:val="single" w:sz="4" w:space="0" w:color="auto"/>
                  </w:tcBorders>
                  <w:vAlign w:val="center"/>
                </w:tcPr>
                <w:p w14:paraId="054D27E1" w14:textId="77777777" w:rsidR="00573D2F" w:rsidRDefault="00573D2F" w:rsidP="00C2777D">
                  <w:pPr>
                    <w:pStyle w:val="lh--4"/>
                    <w:adjustRightInd w:val="0"/>
                    <w:snapToGrid w:val="0"/>
                    <w:spacing w:line="360" w:lineRule="auto"/>
                  </w:pPr>
                  <w:r>
                    <w:t>12</w:t>
                  </w:r>
                  <w:r>
                    <w:rPr>
                      <w:rFonts w:hint="eastAsia"/>
                    </w:rPr>
                    <w:t>00</w:t>
                  </w:r>
                  <w:r>
                    <w:rPr>
                      <w:rFonts w:hint="eastAsia"/>
                    </w:rPr>
                    <w:t>（</w:t>
                  </w:r>
                  <w:r>
                    <w:rPr>
                      <w:rFonts w:hint="eastAsia"/>
                    </w:rPr>
                    <w:t>8</w:t>
                  </w:r>
                  <w:r>
                    <w:t>h</w:t>
                  </w:r>
                  <w:r>
                    <w:rPr>
                      <w:rFonts w:hint="eastAsia"/>
                    </w:rPr>
                    <w:t>平均质量浓度限值</w:t>
                  </w:r>
                  <w:r>
                    <w:rPr>
                      <w:rFonts w:hint="eastAsia"/>
                    </w:rPr>
                    <w:lastRenderedPageBreak/>
                    <w:t>折算后）</w:t>
                  </w:r>
                </w:p>
              </w:tc>
              <w:tc>
                <w:tcPr>
                  <w:tcW w:w="1776" w:type="pct"/>
                  <w:tcBorders>
                    <w:top w:val="single" w:sz="4" w:space="0" w:color="auto"/>
                    <w:left w:val="nil"/>
                    <w:bottom w:val="single" w:sz="4" w:space="0" w:color="auto"/>
                    <w:right w:val="single" w:sz="4" w:space="0" w:color="auto"/>
                  </w:tcBorders>
                  <w:vAlign w:val="center"/>
                </w:tcPr>
                <w:p w14:paraId="7BFFA87E" w14:textId="77777777" w:rsidR="00573D2F" w:rsidRPr="00573D2F" w:rsidRDefault="00573D2F" w:rsidP="00C2777D">
                  <w:pPr>
                    <w:pStyle w:val="lh--4"/>
                    <w:adjustRightInd w:val="0"/>
                    <w:snapToGrid w:val="0"/>
                    <w:spacing w:line="360" w:lineRule="auto"/>
                  </w:pPr>
                  <w:r>
                    <w:rPr>
                      <w:rFonts w:hint="eastAsia"/>
                    </w:rPr>
                    <w:lastRenderedPageBreak/>
                    <w:t>《环境影响评价技术导则</w:t>
                  </w:r>
                  <w:r>
                    <w:rPr>
                      <w:rFonts w:hint="eastAsia"/>
                    </w:rPr>
                    <w:t xml:space="preserve"> </w:t>
                  </w:r>
                  <w:r>
                    <w:rPr>
                      <w:rFonts w:hint="eastAsia"/>
                    </w:rPr>
                    <w:t>大气</w:t>
                  </w:r>
                  <w:r>
                    <w:rPr>
                      <w:rFonts w:hint="eastAsia"/>
                    </w:rPr>
                    <w:lastRenderedPageBreak/>
                    <w:t>环境》附录</w:t>
                  </w:r>
                  <w:r>
                    <w:rPr>
                      <w:rFonts w:hint="eastAsia"/>
                    </w:rPr>
                    <w:t>D</w:t>
                  </w:r>
                </w:p>
              </w:tc>
            </w:tr>
          </w:tbl>
          <w:p w14:paraId="248E0688" w14:textId="77777777" w:rsidR="00BE66EC" w:rsidRDefault="00FF4634" w:rsidP="00C2777D">
            <w:pPr>
              <w:pStyle w:val="lh--1"/>
              <w:adjustRightInd w:val="0"/>
              <w:snapToGrid w:val="0"/>
              <w:rPr>
                <w:szCs w:val="24"/>
              </w:rPr>
            </w:pPr>
            <w:r>
              <w:rPr>
                <w:rFonts w:hint="eastAsia"/>
                <w:szCs w:val="24"/>
              </w:rPr>
              <w:t>根据《环境影响评价技术导则</w:t>
            </w:r>
            <w:r>
              <w:rPr>
                <w:rFonts w:hint="eastAsia"/>
                <w:szCs w:val="24"/>
              </w:rPr>
              <w:t xml:space="preserve"> </w:t>
            </w:r>
            <w:r>
              <w:rPr>
                <w:rFonts w:hint="eastAsia"/>
                <w:szCs w:val="24"/>
              </w:rPr>
              <w:t>大气环境》（</w:t>
            </w:r>
            <w:r>
              <w:rPr>
                <w:rFonts w:hint="eastAsia"/>
                <w:szCs w:val="24"/>
              </w:rPr>
              <w:t>HJ2.2-2018</w:t>
            </w:r>
            <w:r>
              <w:rPr>
                <w:rFonts w:hint="eastAsia"/>
                <w:szCs w:val="24"/>
              </w:rPr>
              <w:t>）：“对仅有</w:t>
            </w:r>
            <w:r>
              <w:rPr>
                <w:rFonts w:hint="eastAsia"/>
                <w:szCs w:val="24"/>
              </w:rPr>
              <w:t>8h</w:t>
            </w:r>
            <w:r>
              <w:rPr>
                <w:rFonts w:hint="eastAsia"/>
                <w:szCs w:val="24"/>
              </w:rPr>
              <w:t>平均质量浓度限值、日平均质量浓度限值或年平均质量浓度限值的，可分别按</w:t>
            </w:r>
            <w:r>
              <w:rPr>
                <w:rFonts w:hint="eastAsia"/>
                <w:szCs w:val="24"/>
              </w:rPr>
              <w:t>2</w:t>
            </w:r>
            <w:r>
              <w:rPr>
                <w:rFonts w:hint="eastAsia"/>
                <w:szCs w:val="24"/>
              </w:rPr>
              <w:t>倍、</w:t>
            </w:r>
            <w:r>
              <w:rPr>
                <w:rFonts w:hint="eastAsia"/>
                <w:szCs w:val="24"/>
              </w:rPr>
              <w:t>3</w:t>
            </w:r>
            <w:r>
              <w:rPr>
                <w:rFonts w:hint="eastAsia"/>
                <w:szCs w:val="24"/>
              </w:rPr>
              <w:t>倍、</w:t>
            </w:r>
            <w:r>
              <w:rPr>
                <w:rFonts w:hint="eastAsia"/>
                <w:szCs w:val="24"/>
              </w:rPr>
              <w:t>6</w:t>
            </w:r>
            <w:r>
              <w:rPr>
                <w:rFonts w:hint="eastAsia"/>
                <w:szCs w:val="24"/>
              </w:rPr>
              <w:t>倍折算为</w:t>
            </w:r>
            <w:r>
              <w:rPr>
                <w:rFonts w:hint="eastAsia"/>
                <w:szCs w:val="24"/>
              </w:rPr>
              <w:t>1h</w:t>
            </w:r>
            <w:r>
              <w:rPr>
                <w:rFonts w:hint="eastAsia"/>
                <w:szCs w:val="24"/>
              </w:rPr>
              <w:t>平均质量浓度限值。”</w:t>
            </w:r>
          </w:p>
          <w:p w14:paraId="779D53E3" w14:textId="77777777" w:rsidR="00BE66EC" w:rsidRDefault="00FF4634" w:rsidP="00C2777D">
            <w:pPr>
              <w:pStyle w:val="lh--1"/>
              <w:adjustRightInd w:val="0"/>
              <w:snapToGrid w:val="0"/>
              <w:rPr>
                <w:szCs w:val="24"/>
              </w:rPr>
            </w:pPr>
            <w:r>
              <w:rPr>
                <w:rFonts w:hint="eastAsia"/>
                <w:szCs w:val="24"/>
              </w:rPr>
              <w:t>（</w:t>
            </w:r>
            <w:r>
              <w:rPr>
                <w:rFonts w:hint="eastAsia"/>
                <w:szCs w:val="24"/>
              </w:rPr>
              <w:t>2</w:t>
            </w:r>
            <w:r>
              <w:rPr>
                <w:rFonts w:hint="eastAsia"/>
                <w:szCs w:val="24"/>
              </w:rPr>
              <w:t>）模型参数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3"/>
              <w:gridCol w:w="3090"/>
              <w:gridCol w:w="3442"/>
            </w:tblGrid>
            <w:tr w:rsidR="00BE66EC" w14:paraId="73BCCF92" w14:textId="77777777">
              <w:trPr>
                <w:trHeight w:val="340"/>
                <w:jc w:val="center"/>
              </w:trPr>
              <w:tc>
                <w:tcPr>
                  <w:tcW w:w="5000" w:type="pct"/>
                  <w:gridSpan w:val="3"/>
                  <w:tcBorders>
                    <w:top w:val="nil"/>
                    <w:left w:val="nil"/>
                    <w:bottom w:val="single" w:sz="4" w:space="0" w:color="auto"/>
                    <w:right w:val="nil"/>
                  </w:tcBorders>
                  <w:shd w:val="clear" w:color="000000" w:fill="FFFFFF"/>
                  <w:vAlign w:val="center"/>
                </w:tcPr>
                <w:p w14:paraId="69A82C6A" w14:textId="77777777" w:rsidR="00BE66EC" w:rsidRDefault="00FF4634" w:rsidP="00C2777D">
                  <w:pPr>
                    <w:pStyle w:val="lh--4"/>
                    <w:adjustRightInd w:val="0"/>
                    <w:snapToGrid w:val="0"/>
                    <w:spacing w:line="360" w:lineRule="auto"/>
                  </w:pPr>
                  <w:r>
                    <w:rPr>
                      <w:rFonts w:hint="eastAsia"/>
                      <w:sz w:val="24"/>
                    </w:rPr>
                    <w:t>表</w:t>
                  </w:r>
                  <w:r w:rsidR="00887526">
                    <w:rPr>
                      <w:sz w:val="24"/>
                    </w:rPr>
                    <w:t>7-3</w:t>
                  </w:r>
                  <w:r>
                    <w:rPr>
                      <w:rFonts w:hint="eastAsia"/>
                      <w:sz w:val="24"/>
                    </w:rPr>
                    <w:t xml:space="preserve"> </w:t>
                  </w:r>
                  <w:r>
                    <w:rPr>
                      <w:rFonts w:hint="eastAsia"/>
                      <w:sz w:val="24"/>
                    </w:rPr>
                    <w:t>模型参数表</w:t>
                  </w:r>
                </w:p>
              </w:tc>
            </w:tr>
            <w:tr w:rsidR="00BE66EC" w14:paraId="24A67C33" w14:textId="77777777">
              <w:trPr>
                <w:trHeight w:val="340"/>
                <w:jc w:val="center"/>
              </w:trPr>
              <w:tc>
                <w:tcPr>
                  <w:tcW w:w="3054" w:type="pct"/>
                  <w:gridSpan w:val="2"/>
                  <w:tcBorders>
                    <w:top w:val="single" w:sz="4" w:space="0" w:color="auto"/>
                  </w:tcBorders>
                  <w:shd w:val="clear" w:color="000000" w:fill="FFFFFF"/>
                  <w:vAlign w:val="center"/>
                </w:tcPr>
                <w:p w14:paraId="2D7417EA" w14:textId="77777777" w:rsidR="00BE66EC" w:rsidRDefault="00FF4634" w:rsidP="00C2777D">
                  <w:pPr>
                    <w:pStyle w:val="lh--4"/>
                    <w:adjustRightInd w:val="0"/>
                    <w:snapToGrid w:val="0"/>
                    <w:spacing w:line="360" w:lineRule="auto"/>
                    <w:rPr>
                      <w:b/>
                    </w:rPr>
                  </w:pPr>
                  <w:r>
                    <w:rPr>
                      <w:rFonts w:hint="eastAsia"/>
                      <w:b/>
                    </w:rPr>
                    <w:t>参数</w:t>
                  </w:r>
                </w:p>
              </w:tc>
              <w:tc>
                <w:tcPr>
                  <w:tcW w:w="1946" w:type="pct"/>
                  <w:tcBorders>
                    <w:top w:val="single" w:sz="4" w:space="0" w:color="auto"/>
                  </w:tcBorders>
                  <w:shd w:val="clear" w:color="000000" w:fill="FFFFFF"/>
                  <w:vAlign w:val="center"/>
                </w:tcPr>
                <w:p w14:paraId="59C639DB" w14:textId="77777777" w:rsidR="00BE66EC" w:rsidRDefault="00FF4634" w:rsidP="00C2777D">
                  <w:pPr>
                    <w:pStyle w:val="lh--4"/>
                    <w:adjustRightInd w:val="0"/>
                    <w:snapToGrid w:val="0"/>
                    <w:spacing w:line="360" w:lineRule="auto"/>
                    <w:rPr>
                      <w:b/>
                    </w:rPr>
                  </w:pPr>
                  <w:r>
                    <w:rPr>
                      <w:rFonts w:hint="eastAsia"/>
                      <w:b/>
                    </w:rPr>
                    <w:t>取值</w:t>
                  </w:r>
                </w:p>
              </w:tc>
            </w:tr>
            <w:tr w:rsidR="00BE66EC" w14:paraId="67CA29DE" w14:textId="77777777">
              <w:trPr>
                <w:trHeight w:val="340"/>
                <w:jc w:val="center"/>
              </w:trPr>
              <w:tc>
                <w:tcPr>
                  <w:tcW w:w="1307" w:type="pct"/>
                  <w:vMerge w:val="restart"/>
                  <w:shd w:val="clear" w:color="000000" w:fill="FFFFFF"/>
                  <w:vAlign w:val="center"/>
                </w:tcPr>
                <w:p w14:paraId="21F76AC0" w14:textId="77777777" w:rsidR="00BE66EC" w:rsidRDefault="00FF4634" w:rsidP="00C2777D">
                  <w:pPr>
                    <w:pStyle w:val="lh--4"/>
                    <w:adjustRightInd w:val="0"/>
                    <w:snapToGrid w:val="0"/>
                    <w:spacing w:line="360" w:lineRule="auto"/>
                  </w:pPr>
                  <w:r>
                    <w:rPr>
                      <w:rFonts w:hint="eastAsia"/>
                    </w:rPr>
                    <w:t>城市</w:t>
                  </w:r>
                  <w:r>
                    <w:t>/</w:t>
                  </w:r>
                  <w:r>
                    <w:rPr>
                      <w:rFonts w:hint="eastAsia"/>
                    </w:rPr>
                    <w:t>农村选项</w:t>
                  </w:r>
                </w:p>
              </w:tc>
              <w:tc>
                <w:tcPr>
                  <w:tcW w:w="1747" w:type="pct"/>
                  <w:shd w:val="clear" w:color="000000" w:fill="FFFFFF"/>
                  <w:vAlign w:val="center"/>
                </w:tcPr>
                <w:p w14:paraId="2BC70066" w14:textId="77777777" w:rsidR="00BE66EC" w:rsidRDefault="00FF4634" w:rsidP="00C2777D">
                  <w:pPr>
                    <w:pStyle w:val="lh--4"/>
                    <w:adjustRightInd w:val="0"/>
                    <w:snapToGrid w:val="0"/>
                    <w:spacing w:line="360" w:lineRule="auto"/>
                  </w:pPr>
                  <w:r>
                    <w:rPr>
                      <w:rFonts w:hint="eastAsia"/>
                    </w:rPr>
                    <w:t>城市</w:t>
                  </w:r>
                  <w:r>
                    <w:t>/</w:t>
                  </w:r>
                  <w:r>
                    <w:rPr>
                      <w:rFonts w:hint="eastAsia"/>
                    </w:rPr>
                    <w:t>农村</w:t>
                  </w:r>
                </w:p>
              </w:tc>
              <w:tc>
                <w:tcPr>
                  <w:tcW w:w="1946" w:type="pct"/>
                  <w:shd w:val="clear" w:color="000000" w:fill="FFFFFF"/>
                  <w:vAlign w:val="center"/>
                </w:tcPr>
                <w:p w14:paraId="0C6708D2" w14:textId="77777777" w:rsidR="00BE66EC" w:rsidRDefault="00FF4634" w:rsidP="00C2777D">
                  <w:pPr>
                    <w:pStyle w:val="lh--4"/>
                    <w:adjustRightInd w:val="0"/>
                    <w:snapToGrid w:val="0"/>
                    <w:spacing w:line="360" w:lineRule="auto"/>
                  </w:pPr>
                  <w:r>
                    <w:t>城市</w:t>
                  </w:r>
                </w:p>
              </w:tc>
            </w:tr>
            <w:tr w:rsidR="00BE66EC" w14:paraId="081A7B92" w14:textId="77777777">
              <w:trPr>
                <w:trHeight w:val="340"/>
                <w:jc w:val="center"/>
              </w:trPr>
              <w:tc>
                <w:tcPr>
                  <w:tcW w:w="1307" w:type="pct"/>
                  <w:vMerge/>
                  <w:shd w:val="clear" w:color="auto" w:fill="auto"/>
                  <w:vAlign w:val="center"/>
                </w:tcPr>
                <w:p w14:paraId="51B511B9" w14:textId="77777777" w:rsidR="00BE66EC" w:rsidRDefault="00BE66EC" w:rsidP="00C2777D">
                  <w:pPr>
                    <w:pStyle w:val="lh--4"/>
                    <w:adjustRightInd w:val="0"/>
                    <w:snapToGrid w:val="0"/>
                    <w:spacing w:line="360" w:lineRule="auto"/>
                  </w:pPr>
                </w:p>
              </w:tc>
              <w:tc>
                <w:tcPr>
                  <w:tcW w:w="1747" w:type="pct"/>
                  <w:shd w:val="clear" w:color="000000" w:fill="FFFFFF"/>
                  <w:vAlign w:val="center"/>
                </w:tcPr>
                <w:p w14:paraId="2A75CB83" w14:textId="77777777" w:rsidR="00BE66EC" w:rsidRDefault="00FF4634" w:rsidP="00C2777D">
                  <w:pPr>
                    <w:pStyle w:val="lh--4"/>
                    <w:adjustRightInd w:val="0"/>
                    <w:snapToGrid w:val="0"/>
                    <w:spacing w:line="360" w:lineRule="auto"/>
                  </w:pPr>
                  <w:r>
                    <w:rPr>
                      <w:rFonts w:hint="eastAsia"/>
                    </w:rPr>
                    <w:t>人口数（城市选项时）</w:t>
                  </w:r>
                </w:p>
              </w:tc>
              <w:tc>
                <w:tcPr>
                  <w:tcW w:w="1946" w:type="pct"/>
                  <w:shd w:val="clear" w:color="000000" w:fill="FFFFFF"/>
                  <w:vAlign w:val="center"/>
                </w:tcPr>
                <w:p w14:paraId="040D2A40" w14:textId="77777777" w:rsidR="00BE66EC" w:rsidRDefault="00FF4634" w:rsidP="00C2777D">
                  <w:pPr>
                    <w:pStyle w:val="lh--4"/>
                    <w:adjustRightInd w:val="0"/>
                    <w:snapToGrid w:val="0"/>
                    <w:spacing w:line="360" w:lineRule="auto"/>
                  </w:pPr>
                  <w:r>
                    <w:rPr>
                      <w:rFonts w:hint="eastAsia"/>
                    </w:rPr>
                    <w:t>30.04</w:t>
                  </w:r>
                  <w:r>
                    <w:rPr>
                      <w:rFonts w:hint="eastAsia"/>
                    </w:rPr>
                    <w:t>万</w:t>
                  </w:r>
                </w:p>
              </w:tc>
            </w:tr>
            <w:tr w:rsidR="00BE66EC" w14:paraId="7EAD8CCC" w14:textId="77777777">
              <w:trPr>
                <w:trHeight w:val="340"/>
                <w:jc w:val="center"/>
              </w:trPr>
              <w:tc>
                <w:tcPr>
                  <w:tcW w:w="3054" w:type="pct"/>
                  <w:gridSpan w:val="2"/>
                  <w:shd w:val="clear" w:color="000000" w:fill="FFFFFF"/>
                  <w:vAlign w:val="center"/>
                </w:tcPr>
                <w:p w14:paraId="7B034ADB" w14:textId="77777777" w:rsidR="00BE66EC" w:rsidRDefault="00FF4634" w:rsidP="00C2777D">
                  <w:pPr>
                    <w:pStyle w:val="lh--4"/>
                    <w:adjustRightInd w:val="0"/>
                    <w:snapToGrid w:val="0"/>
                    <w:spacing w:line="360" w:lineRule="auto"/>
                  </w:pPr>
                  <w:r>
                    <w:rPr>
                      <w:rFonts w:hint="eastAsia"/>
                    </w:rPr>
                    <w:t>最高环境温度</w:t>
                  </w:r>
                  <w:r>
                    <w:t>/</w:t>
                  </w:r>
                  <w:proofErr w:type="spellStart"/>
                  <w:r>
                    <w:rPr>
                      <w:rFonts w:hint="eastAsia"/>
                      <w:vertAlign w:val="superscript"/>
                    </w:rPr>
                    <w:t>o</w:t>
                  </w:r>
                  <w:r>
                    <w:t>C</w:t>
                  </w:r>
                  <w:proofErr w:type="spellEnd"/>
                </w:p>
              </w:tc>
              <w:tc>
                <w:tcPr>
                  <w:tcW w:w="1946" w:type="pct"/>
                  <w:shd w:val="clear" w:color="000000" w:fill="FFFFFF"/>
                  <w:vAlign w:val="center"/>
                </w:tcPr>
                <w:p w14:paraId="485BA3F3" w14:textId="77777777" w:rsidR="00BE66EC" w:rsidRDefault="00FF4634" w:rsidP="00C2777D">
                  <w:pPr>
                    <w:pStyle w:val="lh--4"/>
                    <w:adjustRightInd w:val="0"/>
                    <w:snapToGrid w:val="0"/>
                    <w:spacing w:line="360" w:lineRule="auto"/>
                  </w:pPr>
                  <w:r>
                    <w:rPr>
                      <w:rFonts w:hint="eastAsia"/>
                    </w:rPr>
                    <w:t>39.2</w:t>
                  </w:r>
                </w:p>
              </w:tc>
            </w:tr>
            <w:tr w:rsidR="00BE66EC" w14:paraId="43D9C2C8" w14:textId="77777777">
              <w:trPr>
                <w:trHeight w:val="340"/>
                <w:jc w:val="center"/>
              </w:trPr>
              <w:tc>
                <w:tcPr>
                  <w:tcW w:w="3054" w:type="pct"/>
                  <w:gridSpan w:val="2"/>
                  <w:shd w:val="clear" w:color="000000" w:fill="FFFFFF"/>
                  <w:vAlign w:val="center"/>
                </w:tcPr>
                <w:p w14:paraId="62FF610C" w14:textId="77777777" w:rsidR="00BE66EC" w:rsidRDefault="00FF4634" w:rsidP="00C2777D">
                  <w:pPr>
                    <w:pStyle w:val="lh--4"/>
                    <w:adjustRightInd w:val="0"/>
                    <w:snapToGrid w:val="0"/>
                    <w:spacing w:line="360" w:lineRule="auto"/>
                  </w:pPr>
                  <w:r>
                    <w:rPr>
                      <w:rFonts w:hint="eastAsia"/>
                    </w:rPr>
                    <w:t>最低环境温度</w:t>
                  </w:r>
                  <w:r>
                    <w:t>/</w:t>
                  </w:r>
                  <w:r>
                    <w:rPr>
                      <w:rFonts w:hint="eastAsia"/>
                      <w:vertAlign w:val="superscript"/>
                    </w:rPr>
                    <w:t xml:space="preserve"> </w:t>
                  </w:r>
                  <w:proofErr w:type="spellStart"/>
                  <w:r>
                    <w:rPr>
                      <w:rFonts w:hint="eastAsia"/>
                      <w:vertAlign w:val="superscript"/>
                    </w:rPr>
                    <w:t>o</w:t>
                  </w:r>
                  <w:r>
                    <w:t>C</w:t>
                  </w:r>
                  <w:proofErr w:type="spellEnd"/>
                </w:p>
              </w:tc>
              <w:tc>
                <w:tcPr>
                  <w:tcW w:w="1946" w:type="pct"/>
                  <w:shd w:val="clear" w:color="000000" w:fill="FFFFFF"/>
                  <w:vAlign w:val="center"/>
                </w:tcPr>
                <w:p w14:paraId="7A3AFBC6" w14:textId="77777777" w:rsidR="00BE66EC" w:rsidRDefault="00FF4634" w:rsidP="00C2777D">
                  <w:pPr>
                    <w:pStyle w:val="lh--4"/>
                    <w:adjustRightInd w:val="0"/>
                    <w:snapToGrid w:val="0"/>
                    <w:spacing w:line="360" w:lineRule="auto"/>
                  </w:pPr>
                  <w:r>
                    <w:rPr>
                      <w:rFonts w:hint="eastAsia"/>
                    </w:rPr>
                    <w:t>-4.9</w:t>
                  </w:r>
                </w:p>
              </w:tc>
            </w:tr>
            <w:tr w:rsidR="00BE66EC" w14:paraId="3E521526" w14:textId="77777777">
              <w:trPr>
                <w:trHeight w:val="340"/>
                <w:jc w:val="center"/>
              </w:trPr>
              <w:tc>
                <w:tcPr>
                  <w:tcW w:w="3054" w:type="pct"/>
                  <w:gridSpan w:val="2"/>
                  <w:shd w:val="clear" w:color="000000" w:fill="FFFFFF"/>
                  <w:vAlign w:val="center"/>
                </w:tcPr>
                <w:p w14:paraId="14124335" w14:textId="77777777" w:rsidR="00BE66EC" w:rsidRDefault="00FF4634" w:rsidP="00C2777D">
                  <w:pPr>
                    <w:pStyle w:val="lh--4"/>
                    <w:adjustRightInd w:val="0"/>
                    <w:snapToGrid w:val="0"/>
                    <w:spacing w:line="360" w:lineRule="auto"/>
                  </w:pPr>
                  <w:r>
                    <w:rPr>
                      <w:rFonts w:hint="eastAsia"/>
                    </w:rPr>
                    <w:t>土地利用类型</w:t>
                  </w:r>
                </w:p>
              </w:tc>
              <w:tc>
                <w:tcPr>
                  <w:tcW w:w="1946" w:type="pct"/>
                  <w:shd w:val="clear" w:color="000000" w:fill="FFFFFF"/>
                  <w:vAlign w:val="center"/>
                </w:tcPr>
                <w:p w14:paraId="1BA905D9" w14:textId="77777777" w:rsidR="00BE66EC" w:rsidRDefault="00FF4634" w:rsidP="00C2777D">
                  <w:pPr>
                    <w:pStyle w:val="lh--4"/>
                    <w:adjustRightInd w:val="0"/>
                    <w:snapToGrid w:val="0"/>
                    <w:spacing w:line="360" w:lineRule="auto"/>
                  </w:pPr>
                  <w:r>
                    <w:rPr>
                      <w:rFonts w:hint="eastAsia"/>
                    </w:rPr>
                    <w:t>城市</w:t>
                  </w:r>
                </w:p>
              </w:tc>
            </w:tr>
            <w:tr w:rsidR="00BE66EC" w14:paraId="0E43A242" w14:textId="77777777">
              <w:trPr>
                <w:trHeight w:val="340"/>
                <w:jc w:val="center"/>
              </w:trPr>
              <w:tc>
                <w:tcPr>
                  <w:tcW w:w="3054" w:type="pct"/>
                  <w:gridSpan w:val="2"/>
                  <w:shd w:val="clear" w:color="000000" w:fill="FFFFFF"/>
                  <w:vAlign w:val="center"/>
                </w:tcPr>
                <w:p w14:paraId="6E0218EF" w14:textId="77777777" w:rsidR="00BE66EC" w:rsidRDefault="00FF4634" w:rsidP="00C2777D">
                  <w:pPr>
                    <w:pStyle w:val="lh--4"/>
                    <w:adjustRightInd w:val="0"/>
                    <w:snapToGrid w:val="0"/>
                    <w:spacing w:line="360" w:lineRule="auto"/>
                  </w:pPr>
                  <w:r>
                    <w:rPr>
                      <w:rFonts w:hint="eastAsia"/>
                    </w:rPr>
                    <w:t>区域湿度条件</w:t>
                  </w:r>
                </w:p>
              </w:tc>
              <w:tc>
                <w:tcPr>
                  <w:tcW w:w="1946" w:type="pct"/>
                  <w:shd w:val="clear" w:color="000000" w:fill="FFFFFF"/>
                  <w:vAlign w:val="center"/>
                </w:tcPr>
                <w:p w14:paraId="618389A0" w14:textId="77777777" w:rsidR="00BE66EC" w:rsidRDefault="00FF4634" w:rsidP="00C2777D">
                  <w:pPr>
                    <w:pStyle w:val="lh--4"/>
                    <w:adjustRightInd w:val="0"/>
                    <w:snapToGrid w:val="0"/>
                    <w:spacing w:line="360" w:lineRule="auto"/>
                  </w:pPr>
                  <w:r>
                    <w:t xml:space="preserve">　</w:t>
                  </w:r>
                  <w:r>
                    <w:rPr>
                      <w:rFonts w:hint="eastAsia"/>
                    </w:rPr>
                    <w:t>潮湿</w:t>
                  </w:r>
                </w:p>
              </w:tc>
            </w:tr>
            <w:tr w:rsidR="00BE66EC" w14:paraId="7057E31A" w14:textId="77777777">
              <w:trPr>
                <w:trHeight w:val="340"/>
                <w:jc w:val="center"/>
              </w:trPr>
              <w:tc>
                <w:tcPr>
                  <w:tcW w:w="1307" w:type="pct"/>
                  <w:vMerge w:val="restart"/>
                  <w:shd w:val="clear" w:color="000000" w:fill="FFFFFF"/>
                  <w:vAlign w:val="center"/>
                </w:tcPr>
                <w:p w14:paraId="53B47D5D" w14:textId="77777777" w:rsidR="00BE66EC" w:rsidRDefault="00FF4634" w:rsidP="00C2777D">
                  <w:pPr>
                    <w:pStyle w:val="lh--4"/>
                    <w:adjustRightInd w:val="0"/>
                    <w:snapToGrid w:val="0"/>
                    <w:spacing w:line="360" w:lineRule="auto"/>
                  </w:pPr>
                  <w:r>
                    <w:rPr>
                      <w:rFonts w:hint="eastAsia"/>
                    </w:rPr>
                    <w:t xml:space="preserve">　是</w:t>
                  </w:r>
                  <w:r>
                    <w:t>否考虑地形</w:t>
                  </w:r>
                </w:p>
              </w:tc>
              <w:tc>
                <w:tcPr>
                  <w:tcW w:w="1747" w:type="pct"/>
                  <w:shd w:val="clear" w:color="000000" w:fill="FFFFFF"/>
                  <w:vAlign w:val="center"/>
                </w:tcPr>
                <w:p w14:paraId="4E3A4C40" w14:textId="77777777" w:rsidR="00BE66EC" w:rsidRDefault="00FF4634" w:rsidP="00C2777D">
                  <w:pPr>
                    <w:pStyle w:val="lh--4"/>
                    <w:adjustRightInd w:val="0"/>
                    <w:snapToGrid w:val="0"/>
                    <w:spacing w:line="360" w:lineRule="auto"/>
                  </w:pPr>
                  <w:r>
                    <w:rPr>
                      <w:rFonts w:hint="eastAsia"/>
                    </w:rPr>
                    <w:t>考虑</w:t>
                  </w:r>
                  <w:r>
                    <w:t>地形</w:t>
                  </w:r>
                </w:p>
              </w:tc>
              <w:tc>
                <w:tcPr>
                  <w:tcW w:w="1946" w:type="pct"/>
                  <w:shd w:val="clear" w:color="000000" w:fill="FFFFFF"/>
                  <w:vAlign w:val="center"/>
                </w:tcPr>
                <w:p w14:paraId="2D8C0992" w14:textId="77777777" w:rsidR="00BE66EC" w:rsidRDefault="00FF4634" w:rsidP="00C2777D">
                  <w:pPr>
                    <w:pStyle w:val="lh--4"/>
                    <w:adjustRightInd w:val="0"/>
                    <w:snapToGrid w:val="0"/>
                    <w:spacing w:line="360" w:lineRule="auto"/>
                  </w:pPr>
                  <w:r>
                    <w:rPr>
                      <w:rFonts w:hint="eastAsia"/>
                    </w:rPr>
                    <w:t>□是</w:t>
                  </w:r>
                  <w:r>
                    <w:rPr>
                      <w:rFonts w:hint="eastAsia"/>
                    </w:rPr>
                    <w:t xml:space="preserve">  </w:t>
                  </w:r>
                  <w:r w:rsidRPr="003E0CDD">
                    <w:rPr>
                      <w:rFonts w:ascii="Wingdings" w:hAnsi="Wingdings" w:cs="Wingdings"/>
                      <w:szCs w:val="18"/>
                    </w:rPr>
                    <w:t></w:t>
                  </w:r>
                  <w:r>
                    <w:rPr>
                      <w:rFonts w:hint="eastAsia"/>
                    </w:rPr>
                    <w:t>否</w:t>
                  </w:r>
                </w:p>
              </w:tc>
            </w:tr>
            <w:tr w:rsidR="00BE66EC" w14:paraId="300C6259" w14:textId="77777777">
              <w:trPr>
                <w:trHeight w:val="340"/>
                <w:jc w:val="center"/>
              </w:trPr>
              <w:tc>
                <w:tcPr>
                  <w:tcW w:w="1307" w:type="pct"/>
                  <w:vMerge/>
                  <w:shd w:val="clear" w:color="000000" w:fill="FFFFFF"/>
                  <w:vAlign w:val="center"/>
                </w:tcPr>
                <w:p w14:paraId="76B05E11" w14:textId="77777777" w:rsidR="00BE66EC" w:rsidRDefault="00BE66EC" w:rsidP="00C2777D">
                  <w:pPr>
                    <w:pStyle w:val="lh--4"/>
                    <w:adjustRightInd w:val="0"/>
                    <w:snapToGrid w:val="0"/>
                    <w:spacing w:line="360" w:lineRule="auto"/>
                  </w:pPr>
                </w:p>
              </w:tc>
              <w:tc>
                <w:tcPr>
                  <w:tcW w:w="1747" w:type="pct"/>
                  <w:shd w:val="clear" w:color="000000" w:fill="FFFFFF"/>
                  <w:vAlign w:val="center"/>
                </w:tcPr>
                <w:p w14:paraId="6715BBAB" w14:textId="77777777" w:rsidR="00BE66EC" w:rsidRDefault="00FF4634" w:rsidP="00C2777D">
                  <w:pPr>
                    <w:pStyle w:val="lh--4"/>
                    <w:adjustRightInd w:val="0"/>
                    <w:snapToGrid w:val="0"/>
                    <w:spacing w:line="360" w:lineRule="auto"/>
                  </w:pPr>
                  <w:r>
                    <w:rPr>
                      <w:rFonts w:hint="eastAsia"/>
                    </w:rPr>
                    <w:t>地形数据</w:t>
                  </w:r>
                  <w:r>
                    <w:t>分辨率</w:t>
                  </w:r>
                  <w:r>
                    <w:t>/m</w:t>
                  </w:r>
                </w:p>
              </w:tc>
              <w:tc>
                <w:tcPr>
                  <w:tcW w:w="1946" w:type="pct"/>
                  <w:shd w:val="clear" w:color="000000" w:fill="FFFFFF"/>
                  <w:vAlign w:val="center"/>
                </w:tcPr>
                <w:p w14:paraId="47CD74F3" w14:textId="77777777" w:rsidR="00BE66EC" w:rsidRDefault="00FF4634" w:rsidP="00C2777D">
                  <w:pPr>
                    <w:pStyle w:val="lh--4"/>
                    <w:adjustRightInd w:val="0"/>
                    <w:snapToGrid w:val="0"/>
                    <w:spacing w:line="360" w:lineRule="auto"/>
                  </w:pPr>
                  <w:r>
                    <w:t>/</w:t>
                  </w:r>
                </w:p>
              </w:tc>
            </w:tr>
            <w:tr w:rsidR="00BE66EC" w14:paraId="3CB899C7" w14:textId="77777777">
              <w:trPr>
                <w:trHeight w:val="340"/>
                <w:jc w:val="center"/>
              </w:trPr>
              <w:tc>
                <w:tcPr>
                  <w:tcW w:w="1307" w:type="pct"/>
                  <w:vMerge w:val="restart"/>
                  <w:shd w:val="clear" w:color="000000" w:fill="FFFFFF"/>
                  <w:vAlign w:val="center"/>
                </w:tcPr>
                <w:p w14:paraId="6625C287" w14:textId="77777777" w:rsidR="00BE66EC" w:rsidRDefault="00FF4634" w:rsidP="00C2777D">
                  <w:pPr>
                    <w:pStyle w:val="lh--4"/>
                    <w:adjustRightInd w:val="0"/>
                    <w:snapToGrid w:val="0"/>
                    <w:spacing w:line="360" w:lineRule="auto"/>
                  </w:pPr>
                  <w:r>
                    <w:rPr>
                      <w:rFonts w:hint="eastAsia"/>
                    </w:rPr>
                    <w:t>是否考虑海岸线熏烟</w:t>
                  </w:r>
                </w:p>
              </w:tc>
              <w:tc>
                <w:tcPr>
                  <w:tcW w:w="1747" w:type="pct"/>
                  <w:shd w:val="clear" w:color="000000" w:fill="FFFFFF"/>
                  <w:vAlign w:val="center"/>
                </w:tcPr>
                <w:p w14:paraId="51A498D9" w14:textId="77777777" w:rsidR="00BE66EC" w:rsidRDefault="00FF4634" w:rsidP="00C2777D">
                  <w:pPr>
                    <w:pStyle w:val="lh--4"/>
                    <w:adjustRightInd w:val="0"/>
                    <w:snapToGrid w:val="0"/>
                    <w:spacing w:line="360" w:lineRule="auto"/>
                  </w:pPr>
                  <w:r>
                    <w:t>考虑岸线</w:t>
                  </w:r>
                  <w:r>
                    <w:rPr>
                      <w:rFonts w:hint="eastAsia"/>
                    </w:rPr>
                    <w:t>熏烟</w:t>
                  </w:r>
                </w:p>
              </w:tc>
              <w:tc>
                <w:tcPr>
                  <w:tcW w:w="1946" w:type="pct"/>
                  <w:shd w:val="clear" w:color="000000" w:fill="FFFFFF"/>
                  <w:vAlign w:val="center"/>
                </w:tcPr>
                <w:p w14:paraId="32889493" w14:textId="77777777" w:rsidR="00BE66EC" w:rsidRDefault="00FF4634" w:rsidP="00C2777D">
                  <w:pPr>
                    <w:pStyle w:val="lh--4"/>
                    <w:adjustRightInd w:val="0"/>
                    <w:snapToGrid w:val="0"/>
                    <w:spacing w:line="360" w:lineRule="auto"/>
                  </w:pPr>
                  <w:r>
                    <w:rPr>
                      <w:rFonts w:hint="eastAsia"/>
                    </w:rPr>
                    <w:t>□是</w:t>
                  </w:r>
                  <w:r>
                    <w:rPr>
                      <w:rFonts w:hint="eastAsia"/>
                    </w:rPr>
                    <w:t xml:space="preserve">  </w:t>
                  </w:r>
                  <w:r w:rsidRPr="003E0CDD">
                    <w:rPr>
                      <w:rFonts w:ascii="Wingdings" w:hAnsi="Wingdings" w:cs="Wingdings"/>
                      <w:szCs w:val="18"/>
                    </w:rPr>
                    <w:t></w:t>
                  </w:r>
                  <w:r>
                    <w:rPr>
                      <w:rFonts w:hint="eastAsia"/>
                    </w:rPr>
                    <w:t>否</w:t>
                  </w:r>
                </w:p>
              </w:tc>
            </w:tr>
            <w:tr w:rsidR="00BE66EC" w14:paraId="1E2E70F0" w14:textId="77777777">
              <w:trPr>
                <w:trHeight w:val="340"/>
                <w:jc w:val="center"/>
              </w:trPr>
              <w:tc>
                <w:tcPr>
                  <w:tcW w:w="1307" w:type="pct"/>
                  <w:vMerge/>
                  <w:shd w:val="clear" w:color="auto" w:fill="auto"/>
                  <w:vAlign w:val="center"/>
                </w:tcPr>
                <w:p w14:paraId="10F040FC" w14:textId="77777777" w:rsidR="00BE66EC" w:rsidRDefault="00BE66EC" w:rsidP="00C2777D">
                  <w:pPr>
                    <w:pStyle w:val="lh--4"/>
                    <w:adjustRightInd w:val="0"/>
                    <w:snapToGrid w:val="0"/>
                    <w:spacing w:line="360" w:lineRule="auto"/>
                  </w:pPr>
                </w:p>
              </w:tc>
              <w:tc>
                <w:tcPr>
                  <w:tcW w:w="1747" w:type="pct"/>
                  <w:shd w:val="clear" w:color="000000" w:fill="FFFFFF"/>
                  <w:vAlign w:val="center"/>
                </w:tcPr>
                <w:p w14:paraId="6BF9C748" w14:textId="77777777" w:rsidR="00BE66EC" w:rsidRDefault="00FF4634" w:rsidP="00C2777D">
                  <w:pPr>
                    <w:pStyle w:val="lh--4"/>
                    <w:adjustRightInd w:val="0"/>
                    <w:snapToGrid w:val="0"/>
                    <w:spacing w:line="360" w:lineRule="auto"/>
                  </w:pPr>
                  <w:r>
                    <w:rPr>
                      <w:rFonts w:hint="eastAsia"/>
                    </w:rPr>
                    <w:t>岸线距离</w:t>
                  </w:r>
                  <w:r>
                    <w:rPr>
                      <w:rFonts w:hint="eastAsia"/>
                    </w:rPr>
                    <w:t>/</w:t>
                  </w:r>
                  <w:r>
                    <w:t>km</w:t>
                  </w:r>
                </w:p>
              </w:tc>
              <w:tc>
                <w:tcPr>
                  <w:tcW w:w="1946" w:type="pct"/>
                  <w:shd w:val="clear" w:color="000000" w:fill="FFFFFF"/>
                  <w:vAlign w:val="center"/>
                </w:tcPr>
                <w:p w14:paraId="685EF6C9" w14:textId="77777777" w:rsidR="00BE66EC" w:rsidRDefault="00FF4634" w:rsidP="00C2777D">
                  <w:pPr>
                    <w:pStyle w:val="lh--4"/>
                    <w:adjustRightInd w:val="0"/>
                    <w:snapToGrid w:val="0"/>
                    <w:spacing w:line="360" w:lineRule="auto"/>
                  </w:pPr>
                  <w:r>
                    <w:rPr>
                      <w:rFonts w:hint="eastAsia"/>
                    </w:rPr>
                    <w:t>/</w:t>
                  </w:r>
                </w:p>
              </w:tc>
            </w:tr>
            <w:tr w:rsidR="00BE66EC" w14:paraId="55436096" w14:textId="77777777">
              <w:trPr>
                <w:trHeight w:val="340"/>
                <w:jc w:val="center"/>
              </w:trPr>
              <w:tc>
                <w:tcPr>
                  <w:tcW w:w="1307" w:type="pct"/>
                  <w:vMerge/>
                  <w:shd w:val="clear" w:color="auto" w:fill="auto"/>
                  <w:vAlign w:val="center"/>
                </w:tcPr>
                <w:p w14:paraId="76AF5A96" w14:textId="77777777" w:rsidR="00BE66EC" w:rsidRDefault="00BE66EC" w:rsidP="00C2777D">
                  <w:pPr>
                    <w:pStyle w:val="lh--4"/>
                    <w:adjustRightInd w:val="0"/>
                    <w:snapToGrid w:val="0"/>
                    <w:spacing w:line="360" w:lineRule="auto"/>
                  </w:pPr>
                </w:p>
              </w:tc>
              <w:tc>
                <w:tcPr>
                  <w:tcW w:w="1747" w:type="pct"/>
                  <w:shd w:val="clear" w:color="000000" w:fill="FFFFFF"/>
                  <w:vAlign w:val="center"/>
                </w:tcPr>
                <w:p w14:paraId="40331D8F" w14:textId="77777777" w:rsidR="00BE66EC" w:rsidRDefault="00FF4634" w:rsidP="00C2777D">
                  <w:pPr>
                    <w:pStyle w:val="lh--4"/>
                    <w:adjustRightInd w:val="0"/>
                    <w:snapToGrid w:val="0"/>
                    <w:spacing w:line="360" w:lineRule="auto"/>
                  </w:pPr>
                  <w:r>
                    <w:rPr>
                      <w:rFonts w:hint="eastAsia"/>
                    </w:rPr>
                    <w:t>岸线方向</w:t>
                  </w:r>
                  <w:r>
                    <w:rPr>
                      <w:rFonts w:hint="eastAsia"/>
                    </w:rPr>
                    <w:t>/</w:t>
                  </w:r>
                  <w:r>
                    <w:rPr>
                      <w:rFonts w:hint="eastAsia"/>
                    </w:rPr>
                    <w:t>°</w:t>
                  </w:r>
                </w:p>
              </w:tc>
              <w:tc>
                <w:tcPr>
                  <w:tcW w:w="1946" w:type="pct"/>
                  <w:shd w:val="clear" w:color="000000" w:fill="FFFFFF"/>
                  <w:vAlign w:val="center"/>
                </w:tcPr>
                <w:p w14:paraId="0401D48A" w14:textId="77777777" w:rsidR="00BE66EC" w:rsidRDefault="00FF4634" w:rsidP="00C2777D">
                  <w:pPr>
                    <w:pStyle w:val="lh--4"/>
                    <w:adjustRightInd w:val="0"/>
                    <w:snapToGrid w:val="0"/>
                    <w:spacing w:line="360" w:lineRule="auto"/>
                  </w:pPr>
                  <w:r>
                    <w:rPr>
                      <w:rFonts w:hint="eastAsia"/>
                    </w:rPr>
                    <w:t>/</w:t>
                  </w:r>
                </w:p>
              </w:tc>
            </w:tr>
          </w:tbl>
          <w:p w14:paraId="14DD4C03" w14:textId="77777777" w:rsidR="00573D2F" w:rsidRDefault="00887526" w:rsidP="00C2777D">
            <w:pPr>
              <w:pStyle w:val="lh--1"/>
              <w:adjustRightInd w:val="0"/>
              <w:snapToGrid w:val="0"/>
              <w:rPr>
                <w:szCs w:val="24"/>
              </w:rPr>
            </w:pPr>
            <w:r>
              <w:rPr>
                <w:rFonts w:hint="eastAsia"/>
                <w:szCs w:val="24"/>
              </w:rPr>
              <w:t>本项目计算参数情况如下表所示：</w:t>
            </w:r>
          </w:p>
          <w:p w14:paraId="08B9C9B0" w14:textId="77777777" w:rsidR="00573D2F" w:rsidRDefault="00887526" w:rsidP="00C2777D">
            <w:pPr>
              <w:pStyle w:val="lh--1"/>
              <w:adjustRightInd w:val="0"/>
              <w:snapToGrid w:val="0"/>
              <w:ind w:firstLineChars="0" w:firstLine="0"/>
              <w:jc w:val="center"/>
              <w:rPr>
                <w:szCs w:val="24"/>
              </w:rPr>
            </w:pPr>
            <w:r>
              <w:rPr>
                <w:rFonts w:hint="eastAsia"/>
                <w:szCs w:val="24"/>
              </w:rPr>
              <w:t>表</w:t>
            </w:r>
            <w:r>
              <w:rPr>
                <w:rFonts w:hint="eastAsia"/>
                <w:szCs w:val="24"/>
              </w:rPr>
              <w:t>7</w:t>
            </w:r>
            <w:r>
              <w:rPr>
                <w:szCs w:val="24"/>
              </w:rPr>
              <w:t xml:space="preserve">-4  </w:t>
            </w:r>
            <w:r>
              <w:rPr>
                <w:rFonts w:hint="eastAsia"/>
                <w:szCs w:val="24"/>
              </w:rPr>
              <w:t>本项目点源污染源参数表</w:t>
            </w:r>
          </w:p>
          <w:tbl>
            <w:tblPr>
              <w:tblStyle w:val="af4"/>
              <w:tblW w:w="5000" w:type="pct"/>
              <w:jc w:val="center"/>
              <w:tblLook w:val="04A0" w:firstRow="1" w:lastRow="0" w:firstColumn="1" w:lastColumn="0" w:noHBand="0" w:noVBand="1"/>
            </w:tblPr>
            <w:tblGrid>
              <w:gridCol w:w="2863"/>
              <w:gridCol w:w="1276"/>
              <w:gridCol w:w="1162"/>
              <w:gridCol w:w="1389"/>
              <w:gridCol w:w="2145"/>
            </w:tblGrid>
            <w:tr w:rsidR="00887526" w:rsidRPr="00EA1342" w14:paraId="04A413B3" w14:textId="77777777" w:rsidTr="00D53BC6">
              <w:trPr>
                <w:trHeight w:val="397"/>
                <w:jc w:val="center"/>
              </w:trPr>
              <w:tc>
                <w:tcPr>
                  <w:tcW w:w="2863" w:type="dxa"/>
                  <w:vMerge w:val="restart"/>
                  <w:vAlign w:val="center"/>
                </w:tcPr>
                <w:p w14:paraId="5A7B1A0F" w14:textId="77777777" w:rsidR="00887526" w:rsidRPr="00EA1342" w:rsidRDefault="00887526" w:rsidP="00C2777D">
                  <w:pPr>
                    <w:pStyle w:val="lh--1"/>
                    <w:adjustRightInd w:val="0"/>
                    <w:snapToGrid w:val="0"/>
                    <w:ind w:firstLineChars="0" w:firstLine="0"/>
                    <w:jc w:val="center"/>
                    <w:rPr>
                      <w:sz w:val="21"/>
                    </w:rPr>
                  </w:pPr>
                  <w:r w:rsidRPr="00EA1342">
                    <w:rPr>
                      <w:rFonts w:hint="eastAsia"/>
                      <w:sz w:val="21"/>
                    </w:rPr>
                    <w:t>项目污染源</w:t>
                  </w:r>
                </w:p>
              </w:tc>
              <w:tc>
                <w:tcPr>
                  <w:tcW w:w="5972" w:type="dxa"/>
                  <w:gridSpan w:val="4"/>
                  <w:vAlign w:val="center"/>
                </w:tcPr>
                <w:p w14:paraId="3FA3A956" w14:textId="77777777" w:rsidR="00887526" w:rsidRPr="00EA1342" w:rsidRDefault="00887526" w:rsidP="00C2777D">
                  <w:pPr>
                    <w:pStyle w:val="lh--1"/>
                    <w:adjustRightInd w:val="0"/>
                    <w:snapToGrid w:val="0"/>
                    <w:ind w:firstLineChars="0" w:firstLine="0"/>
                    <w:jc w:val="center"/>
                    <w:rPr>
                      <w:sz w:val="21"/>
                    </w:rPr>
                  </w:pPr>
                  <w:r w:rsidRPr="00EA1342">
                    <w:rPr>
                      <w:rFonts w:hint="eastAsia"/>
                      <w:sz w:val="21"/>
                    </w:rPr>
                    <w:t>P</w:t>
                  </w:r>
                  <w:r w:rsidRPr="00EA1342">
                    <w:rPr>
                      <w:sz w:val="21"/>
                    </w:rPr>
                    <w:t>1</w:t>
                  </w:r>
                  <w:r w:rsidRPr="00EA1342">
                    <w:rPr>
                      <w:rFonts w:hint="eastAsia"/>
                      <w:sz w:val="21"/>
                    </w:rPr>
                    <w:t>排气筒</w:t>
                  </w:r>
                </w:p>
              </w:tc>
            </w:tr>
            <w:tr w:rsidR="00887526" w:rsidRPr="00EA1342" w14:paraId="40890DFF" w14:textId="77777777" w:rsidTr="00D53BC6">
              <w:trPr>
                <w:trHeight w:val="397"/>
                <w:jc w:val="center"/>
              </w:trPr>
              <w:tc>
                <w:tcPr>
                  <w:tcW w:w="2863" w:type="dxa"/>
                  <w:vMerge/>
                  <w:vAlign w:val="center"/>
                </w:tcPr>
                <w:p w14:paraId="25946A22" w14:textId="77777777" w:rsidR="00887526" w:rsidRPr="00EA1342" w:rsidRDefault="00887526" w:rsidP="00C2777D">
                  <w:pPr>
                    <w:pStyle w:val="lh--1"/>
                    <w:adjustRightInd w:val="0"/>
                    <w:snapToGrid w:val="0"/>
                    <w:ind w:firstLineChars="0" w:firstLine="0"/>
                    <w:jc w:val="center"/>
                    <w:rPr>
                      <w:sz w:val="21"/>
                    </w:rPr>
                  </w:pPr>
                </w:p>
              </w:tc>
              <w:tc>
                <w:tcPr>
                  <w:tcW w:w="3827" w:type="dxa"/>
                  <w:gridSpan w:val="3"/>
                  <w:vAlign w:val="center"/>
                </w:tcPr>
                <w:p w14:paraId="49B8655B" w14:textId="77777777" w:rsidR="00887526" w:rsidRPr="00EA1342" w:rsidRDefault="00887526" w:rsidP="00C2777D">
                  <w:pPr>
                    <w:pStyle w:val="lh--1"/>
                    <w:adjustRightInd w:val="0"/>
                    <w:snapToGrid w:val="0"/>
                    <w:ind w:firstLineChars="0" w:firstLine="0"/>
                    <w:jc w:val="center"/>
                    <w:rPr>
                      <w:sz w:val="21"/>
                    </w:rPr>
                  </w:pPr>
                  <w:r w:rsidRPr="00EA1342">
                    <w:rPr>
                      <w:rFonts w:hint="eastAsia"/>
                      <w:sz w:val="21"/>
                    </w:rPr>
                    <w:t>燃烧天然气</w:t>
                  </w:r>
                </w:p>
              </w:tc>
              <w:tc>
                <w:tcPr>
                  <w:tcW w:w="2145" w:type="dxa"/>
                  <w:vAlign w:val="center"/>
                </w:tcPr>
                <w:p w14:paraId="42152714" w14:textId="77777777" w:rsidR="00887526" w:rsidRPr="00EA1342" w:rsidRDefault="00887526" w:rsidP="00C2777D">
                  <w:pPr>
                    <w:pStyle w:val="lh--1"/>
                    <w:adjustRightInd w:val="0"/>
                    <w:snapToGrid w:val="0"/>
                    <w:ind w:firstLineChars="0" w:firstLine="0"/>
                    <w:jc w:val="center"/>
                    <w:rPr>
                      <w:sz w:val="21"/>
                    </w:rPr>
                  </w:pPr>
                  <w:r w:rsidRPr="00EA1342">
                    <w:rPr>
                      <w:rFonts w:hint="eastAsia"/>
                      <w:sz w:val="21"/>
                    </w:rPr>
                    <w:t>塑料原料加热</w:t>
                  </w:r>
                </w:p>
              </w:tc>
            </w:tr>
            <w:tr w:rsidR="00887526" w:rsidRPr="00EA1342" w14:paraId="69475337" w14:textId="77777777" w:rsidTr="00D53BC6">
              <w:trPr>
                <w:trHeight w:val="397"/>
                <w:jc w:val="center"/>
              </w:trPr>
              <w:tc>
                <w:tcPr>
                  <w:tcW w:w="2863" w:type="dxa"/>
                  <w:vMerge/>
                  <w:vAlign w:val="center"/>
                </w:tcPr>
                <w:p w14:paraId="64EAC068" w14:textId="77777777" w:rsidR="00887526" w:rsidRPr="00EA1342" w:rsidRDefault="00887526" w:rsidP="00C2777D">
                  <w:pPr>
                    <w:pStyle w:val="lh--1"/>
                    <w:adjustRightInd w:val="0"/>
                    <w:snapToGrid w:val="0"/>
                    <w:ind w:firstLineChars="0" w:firstLine="0"/>
                    <w:jc w:val="center"/>
                    <w:rPr>
                      <w:sz w:val="21"/>
                    </w:rPr>
                  </w:pPr>
                </w:p>
              </w:tc>
              <w:tc>
                <w:tcPr>
                  <w:tcW w:w="1276" w:type="dxa"/>
                  <w:vAlign w:val="center"/>
                </w:tcPr>
                <w:p w14:paraId="1CE44EA5" w14:textId="77777777" w:rsidR="00887526" w:rsidRPr="00EA1342" w:rsidRDefault="00887526" w:rsidP="00C2777D">
                  <w:pPr>
                    <w:pStyle w:val="lh--1"/>
                    <w:adjustRightInd w:val="0"/>
                    <w:snapToGrid w:val="0"/>
                    <w:ind w:firstLineChars="0" w:firstLine="0"/>
                    <w:jc w:val="center"/>
                    <w:rPr>
                      <w:sz w:val="21"/>
                      <w:vertAlign w:val="subscript"/>
                    </w:rPr>
                  </w:pPr>
                  <w:r w:rsidRPr="00EA1342">
                    <w:rPr>
                      <w:rFonts w:hint="eastAsia"/>
                      <w:sz w:val="21"/>
                    </w:rPr>
                    <w:t>S</w:t>
                  </w:r>
                  <w:r w:rsidRPr="00EA1342">
                    <w:rPr>
                      <w:sz w:val="21"/>
                    </w:rPr>
                    <w:t>O</w:t>
                  </w:r>
                  <w:r w:rsidRPr="00EA1342">
                    <w:rPr>
                      <w:sz w:val="21"/>
                      <w:vertAlign w:val="subscript"/>
                    </w:rPr>
                    <w:t>2</w:t>
                  </w:r>
                </w:p>
              </w:tc>
              <w:tc>
                <w:tcPr>
                  <w:tcW w:w="1162" w:type="dxa"/>
                  <w:vAlign w:val="center"/>
                </w:tcPr>
                <w:p w14:paraId="7DA9C2E4" w14:textId="77777777" w:rsidR="00887526" w:rsidRPr="00EA1342" w:rsidRDefault="00887526" w:rsidP="00C2777D">
                  <w:pPr>
                    <w:pStyle w:val="lh--1"/>
                    <w:adjustRightInd w:val="0"/>
                    <w:snapToGrid w:val="0"/>
                    <w:ind w:firstLineChars="0" w:firstLine="0"/>
                    <w:jc w:val="center"/>
                    <w:rPr>
                      <w:sz w:val="21"/>
                      <w:vertAlign w:val="subscript"/>
                    </w:rPr>
                  </w:pPr>
                  <w:r w:rsidRPr="00EA1342">
                    <w:rPr>
                      <w:rFonts w:hint="eastAsia"/>
                      <w:sz w:val="21"/>
                    </w:rPr>
                    <w:t>N</w:t>
                  </w:r>
                  <w:r w:rsidRPr="00EA1342">
                    <w:rPr>
                      <w:sz w:val="21"/>
                    </w:rPr>
                    <w:t>O</w:t>
                  </w:r>
                  <w:r w:rsidRPr="00EA1342">
                    <w:rPr>
                      <w:sz w:val="21"/>
                      <w:vertAlign w:val="subscript"/>
                    </w:rPr>
                    <w:t>x</w:t>
                  </w:r>
                </w:p>
              </w:tc>
              <w:tc>
                <w:tcPr>
                  <w:tcW w:w="1389" w:type="dxa"/>
                  <w:vAlign w:val="center"/>
                </w:tcPr>
                <w:p w14:paraId="74A69272" w14:textId="77777777" w:rsidR="00887526" w:rsidRPr="00EA1342" w:rsidRDefault="00887526" w:rsidP="00C2777D">
                  <w:pPr>
                    <w:pStyle w:val="lh--1"/>
                    <w:adjustRightInd w:val="0"/>
                    <w:snapToGrid w:val="0"/>
                    <w:ind w:firstLineChars="0" w:firstLine="0"/>
                    <w:jc w:val="center"/>
                    <w:rPr>
                      <w:sz w:val="21"/>
                    </w:rPr>
                  </w:pPr>
                  <w:r w:rsidRPr="00EA1342">
                    <w:rPr>
                      <w:rFonts w:hint="eastAsia"/>
                      <w:sz w:val="21"/>
                    </w:rPr>
                    <w:t>颗粒物</w:t>
                  </w:r>
                </w:p>
              </w:tc>
              <w:tc>
                <w:tcPr>
                  <w:tcW w:w="2145" w:type="dxa"/>
                  <w:vAlign w:val="center"/>
                </w:tcPr>
                <w:p w14:paraId="354D15BA" w14:textId="77777777" w:rsidR="00887526" w:rsidRPr="00EA1342" w:rsidRDefault="00887526" w:rsidP="00C2777D">
                  <w:pPr>
                    <w:pStyle w:val="lh--1"/>
                    <w:adjustRightInd w:val="0"/>
                    <w:snapToGrid w:val="0"/>
                    <w:ind w:firstLineChars="0" w:firstLine="0"/>
                    <w:jc w:val="center"/>
                    <w:rPr>
                      <w:sz w:val="21"/>
                    </w:rPr>
                  </w:pPr>
                  <w:r w:rsidRPr="00EA1342">
                    <w:rPr>
                      <w:rFonts w:hint="eastAsia"/>
                      <w:sz w:val="21"/>
                    </w:rPr>
                    <w:t>V</w:t>
                  </w:r>
                  <w:r w:rsidRPr="00EA1342">
                    <w:rPr>
                      <w:sz w:val="21"/>
                    </w:rPr>
                    <w:t>OCs</w:t>
                  </w:r>
                </w:p>
              </w:tc>
            </w:tr>
            <w:tr w:rsidR="00887526" w:rsidRPr="00EA1342" w14:paraId="6D516DDF" w14:textId="77777777" w:rsidTr="00D53BC6">
              <w:trPr>
                <w:trHeight w:val="397"/>
                <w:jc w:val="center"/>
              </w:trPr>
              <w:tc>
                <w:tcPr>
                  <w:tcW w:w="2863" w:type="dxa"/>
                  <w:vAlign w:val="center"/>
                </w:tcPr>
                <w:p w14:paraId="70504C3B" w14:textId="77777777" w:rsidR="00887526" w:rsidRPr="00EA1342" w:rsidRDefault="00887526" w:rsidP="00C2777D">
                  <w:pPr>
                    <w:pStyle w:val="lh--1"/>
                    <w:adjustRightInd w:val="0"/>
                    <w:snapToGrid w:val="0"/>
                    <w:ind w:firstLineChars="0" w:firstLine="0"/>
                    <w:jc w:val="center"/>
                    <w:rPr>
                      <w:sz w:val="21"/>
                    </w:rPr>
                  </w:pPr>
                  <w:r w:rsidRPr="00EA1342">
                    <w:rPr>
                      <w:rFonts w:hint="eastAsia"/>
                      <w:sz w:val="21"/>
                    </w:rPr>
                    <w:t>排放速率（</w:t>
                  </w:r>
                  <w:r w:rsidRPr="00EA1342">
                    <w:rPr>
                      <w:rFonts w:hint="eastAsia"/>
                      <w:sz w:val="21"/>
                    </w:rPr>
                    <w:t>k</w:t>
                  </w:r>
                  <w:r w:rsidRPr="00EA1342">
                    <w:rPr>
                      <w:sz w:val="21"/>
                    </w:rPr>
                    <w:t>g/h</w:t>
                  </w:r>
                  <w:r w:rsidRPr="00EA1342">
                    <w:rPr>
                      <w:rFonts w:hint="eastAsia"/>
                      <w:sz w:val="21"/>
                    </w:rPr>
                    <w:t>）</w:t>
                  </w:r>
                </w:p>
              </w:tc>
              <w:tc>
                <w:tcPr>
                  <w:tcW w:w="1276" w:type="dxa"/>
                  <w:vAlign w:val="center"/>
                </w:tcPr>
                <w:p w14:paraId="538958D0" w14:textId="77777777" w:rsidR="00887526" w:rsidRPr="00EA1342" w:rsidRDefault="001F7B35" w:rsidP="00C2777D">
                  <w:pPr>
                    <w:pStyle w:val="lh--1"/>
                    <w:adjustRightInd w:val="0"/>
                    <w:snapToGrid w:val="0"/>
                    <w:ind w:firstLineChars="0" w:firstLine="0"/>
                    <w:jc w:val="center"/>
                    <w:rPr>
                      <w:sz w:val="21"/>
                    </w:rPr>
                  </w:pPr>
                  <w:r>
                    <w:rPr>
                      <w:rFonts w:hint="eastAsia"/>
                      <w:sz w:val="21"/>
                    </w:rPr>
                    <w:t>0</w:t>
                  </w:r>
                  <w:r>
                    <w:rPr>
                      <w:sz w:val="21"/>
                    </w:rPr>
                    <w:t>.024</w:t>
                  </w:r>
                </w:p>
              </w:tc>
              <w:tc>
                <w:tcPr>
                  <w:tcW w:w="1162" w:type="dxa"/>
                  <w:vAlign w:val="center"/>
                </w:tcPr>
                <w:p w14:paraId="5720F442" w14:textId="77777777" w:rsidR="00887526" w:rsidRPr="00EA1342" w:rsidRDefault="001F7B35" w:rsidP="00C2777D">
                  <w:pPr>
                    <w:pStyle w:val="lh--1"/>
                    <w:adjustRightInd w:val="0"/>
                    <w:snapToGrid w:val="0"/>
                    <w:ind w:firstLineChars="0" w:firstLine="0"/>
                    <w:jc w:val="center"/>
                    <w:rPr>
                      <w:sz w:val="21"/>
                    </w:rPr>
                  </w:pPr>
                  <w:r>
                    <w:rPr>
                      <w:rFonts w:hint="eastAsia"/>
                      <w:sz w:val="21"/>
                    </w:rPr>
                    <w:t>0</w:t>
                  </w:r>
                  <w:r>
                    <w:rPr>
                      <w:sz w:val="21"/>
                    </w:rPr>
                    <w:t>.112</w:t>
                  </w:r>
                </w:p>
              </w:tc>
              <w:tc>
                <w:tcPr>
                  <w:tcW w:w="1389" w:type="dxa"/>
                  <w:vAlign w:val="center"/>
                </w:tcPr>
                <w:p w14:paraId="264779DF" w14:textId="77777777" w:rsidR="00887526" w:rsidRPr="00EA1342" w:rsidRDefault="001F7B35" w:rsidP="00C2777D">
                  <w:pPr>
                    <w:pStyle w:val="lh--1"/>
                    <w:adjustRightInd w:val="0"/>
                    <w:snapToGrid w:val="0"/>
                    <w:ind w:firstLineChars="0" w:firstLine="0"/>
                    <w:jc w:val="center"/>
                    <w:rPr>
                      <w:sz w:val="21"/>
                    </w:rPr>
                  </w:pPr>
                  <w:r>
                    <w:rPr>
                      <w:rFonts w:hint="eastAsia"/>
                      <w:sz w:val="21"/>
                    </w:rPr>
                    <w:t>0</w:t>
                  </w:r>
                  <w:r>
                    <w:rPr>
                      <w:sz w:val="21"/>
                    </w:rPr>
                    <w:t>.013</w:t>
                  </w:r>
                </w:p>
              </w:tc>
              <w:tc>
                <w:tcPr>
                  <w:tcW w:w="2145" w:type="dxa"/>
                  <w:vAlign w:val="center"/>
                </w:tcPr>
                <w:p w14:paraId="1F1B1716" w14:textId="77777777" w:rsidR="00887526" w:rsidRPr="00EA1342" w:rsidRDefault="001F7B35" w:rsidP="00C2777D">
                  <w:pPr>
                    <w:pStyle w:val="lh--1"/>
                    <w:adjustRightInd w:val="0"/>
                    <w:snapToGrid w:val="0"/>
                    <w:ind w:firstLineChars="0" w:firstLine="0"/>
                    <w:jc w:val="center"/>
                    <w:rPr>
                      <w:sz w:val="21"/>
                    </w:rPr>
                  </w:pPr>
                  <w:r>
                    <w:rPr>
                      <w:rFonts w:hint="eastAsia"/>
                      <w:sz w:val="21"/>
                    </w:rPr>
                    <w:t>0</w:t>
                  </w:r>
                  <w:r>
                    <w:rPr>
                      <w:sz w:val="21"/>
                    </w:rPr>
                    <w:t>.023</w:t>
                  </w:r>
                </w:p>
              </w:tc>
            </w:tr>
            <w:tr w:rsidR="001F7B35" w:rsidRPr="00EA1342" w14:paraId="0E91C456" w14:textId="77777777" w:rsidTr="00CB5AD2">
              <w:trPr>
                <w:trHeight w:val="397"/>
                <w:jc w:val="center"/>
              </w:trPr>
              <w:tc>
                <w:tcPr>
                  <w:tcW w:w="2863" w:type="dxa"/>
                  <w:vAlign w:val="center"/>
                </w:tcPr>
                <w:p w14:paraId="67F0FDC5" w14:textId="77777777" w:rsidR="001F7B35" w:rsidRPr="00EA1342" w:rsidRDefault="001F7B35" w:rsidP="00C2777D">
                  <w:pPr>
                    <w:pStyle w:val="lh--1"/>
                    <w:adjustRightInd w:val="0"/>
                    <w:snapToGrid w:val="0"/>
                    <w:ind w:firstLineChars="0" w:firstLine="0"/>
                    <w:jc w:val="center"/>
                    <w:rPr>
                      <w:sz w:val="21"/>
                    </w:rPr>
                  </w:pPr>
                  <w:r w:rsidRPr="00EA1342">
                    <w:rPr>
                      <w:rFonts w:hint="eastAsia"/>
                      <w:sz w:val="21"/>
                    </w:rPr>
                    <w:t>排气筒高度</w:t>
                  </w:r>
                </w:p>
              </w:tc>
              <w:tc>
                <w:tcPr>
                  <w:tcW w:w="5972" w:type="dxa"/>
                  <w:gridSpan w:val="4"/>
                  <w:vAlign w:val="center"/>
                </w:tcPr>
                <w:p w14:paraId="23444EDA" w14:textId="77777777" w:rsidR="001F7B35" w:rsidRPr="00EA1342" w:rsidRDefault="001F7B35" w:rsidP="00C2777D">
                  <w:pPr>
                    <w:pStyle w:val="lh--1"/>
                    <w:adjustRightInd w:val="0"/>
                    <w:snapToGrid w:val="0"/>
                    <w:ind w:firstLineChars="0" w:firstLine="0"/>
                    <w:jc w:val="center"/>
                    <w:rPr>
                      <w:sz w:val="21"/>
                    </w:rPr>
                  </w:pPr>
                  <w:r>
                    <w:rPr>
                      <w:rFonts w:hint="eastAsia"/>
                      <w:sz w:val="21"/>
                    </w:rPr>
                    <w:t>1</w:t>
                  </w:r>
                  <w:r>
                    <w:rPr>
                      <w:sz w:val="21"/>
                    </w:rPr>
                    <w:t>5m</w:t>
                  </w:r>
                </w:p>
              </w:tc>
            </w:tr>
            <w:tr w:rsidR="001F7B35" w:rsidRPr="00EA1342" w14:paraId="1F3D9D57" w14:textId="77777777" w:rsidTr="00CB5AD2">
              <w:trPr>
                <w:trHeight w:val="397"/>
                <w:jc w:val="center"/>
              </w:trPr>
              <w:tc>
                <w:tcPr>
                  <w:tcW w:w="2863" w:type="dxa"/>
                  <w:vAlign w:val="center"/>
                </w:tcPr>
                <w:p w14:paraId="0925C121" w14:textId="77777777" w:rsidR="001F7B35" w:rsidRPr="00EA1342" w:rsidRDefault="001F7B35" w:rsidP="00C2777D">
                  <w:pPr>
                    <w:pStyle w:val="lh--1"/>
                    <w:adjustRightInd w:val="0"/>
                    <w:snapToGrid w:val="0"/>
                    <w:ind w:firstLineChars="0" w:firstLine="0"/>
                    <w:jc w:val="center"/>
                    <w:rPr>
                      <w:sz w:val="21"/>
                    </w:rPr>
                  </w:pPr>
                  <w:r w:rsidRPr="00EA1342">
                    <w:rPr>
                      <w:rFonts w:hint="eastAsia"/>
                      <w:sz w:val="21"/>
                    </w:rPr>
                    <w:t>排气筒出口内径</w:t>
                  </w:r>
                </w:p>
              </w:tc>
              <w:tc>
                <w:tcPr>
                  <w:tcW w:w="5972" w:type="dxa"/>
                  <w:gridSpan w:val="4"/>
                  <w:vAlign w:val="center"/>
                </w:tcPr>
                <w:p w14:paraId="086ED713" w14:textId="77777777" w:rsidR="001F7B35" w:rsidRPr="00EA1342" w:rsidRDefault="001F7B35" w:rsidP="00C2777D">
                  <w:pPr>
                    <w:pStyle w:val="lh--1"/>
                    <w:adjustRightInd w:val="0"/>
                    <w:snapToGrid w:val="0"/>
                    <w:ind w:firstLineChars="0" w:firstLine="0"/>
                    <w:jc w:val="center"/>
                    <w:rPr>
                      <w:sz w:val="21"/>
                    </w:rPr>
                  </w:pPr>
                  <w:r>
                    <w:rPr>
                      <w:rFonts w:hint="eastAsia"/>
                      <w:sz w:val="21"/>
                    </w:rPr>
                    <w:t>3</w:t>
                  </w:r>
                  <w:r>
                    <w:rPr>
                      <w:sz w:val="21"/>
                    </w:rPr>
                    <w:t>00mm</w:t>
                  </w:r>
                </w:p>
              </w:tc>
            </w:tr>
            <w:tr w:rsidR="001F7B35" w:rsidRPr="00EA1342" w14:paraId="64264D52" w14:textId="77777777" w:rsidTr="00CB5AD2">
              <w:trPr>
                <w:trHeight w:val="397"/>
                <w:jc w:val="center"/>
              </w:trPr>
              <w:tc>
                <w:tcPr>
                  <w:tcW w:w="2863" w:type="dxa"/>
                  <w:vAlign w:val="center"/>
                </w:tcPr>
                <w:p w14:paraId="19C9D73E" w14:textId="77777777" w:rsidR="001F7B35" w:rsidRPr="00EA1342" w:rsidRDefault="001F7B35" w:rsidP="00C2777D">
                  <w:pPr>
                    <w:pStyle w:val="lh--1"/>
                    <w:adjustRightInd w:val="0"/>
                    <w:snapToGrid w:val="0"/>
                    <w:ind w:firstLineChars="0" w:firstLine="0"/>
                    <w:jc w:val="center"/>
                    <w:rPr>
                      <w:sz w:val="21"/>
                    </w:rPr>
                  </w:pPr>
                  <w:r w:rsidRPr="00EA1342">
                    <w:rPr>
                      <w:rFonts w:hint="eastAsia"/>
                      <w:sz w:val="21"/>
                    </w:rPr>
                    <w:t>排气筒出口处烟气温度</w:t>
                  </w:r>
                </w:p>
              </w:tc>
              <w:tc>
                <w:tcPr>
                  <w:tcW w:w="5972" w:type="dxa"/>
                  <w:gridSpan w:val="4"/>
                  <w:vAlign w:val="center"/>
                </w:tcPr>
                <w:p w14:paraId="6F5327AF" w14:textId="77777777" w:rsidR="001F7B35" w:rsidRPr="00EA1342" w:rsidRDefault="001F7B35" w:rsidP="00C2777D">
                  <w:pPr>
                    <w:pStyle w:val="lh--1"/>
                    <w:adjustRightInd w:val="0"/>
                    <w:snapToGrid w:val="0"/>
                    <w:ind w:firstLineChars="0" w:firstLine="0"/>
                    <w:jc w:val="center"/>
                    <w:rPr>
                      <w:sz w:val="21"/>
                    </w:rPr>
                  </w:pPr>
                  <w:r>
                    <w:rPr>
                      <w:rFonts w:hint="eastAsia"/>
                      <w:sz w:val="21"/>
                    </w:rPr>
                    <w:t>2</w:t>
                  </w:r>
                  <w:r>
                    <w:rPr>
                      <w:sz w:val="21"/>
                    </w:rPr>
                    <w:t>93K</w:t>
                  </w:r>
                </w:p>
              </w:tc>
            </w:tr>
            <w:tr w:rsidR="00887526" w:rsidRPr="00EA1342" w14:paraId="01EC6FCE" w14:textId="77777777" w:rsidTr="00D53BC6">
              <w:trPr>
                <w:trHeight w:val="397"/>
                <w:jc w:val="center"/>
              </w:trPr>
              <w:tc>
                <w:tcPr>
                  <w:tcW w:w="2863" w:type="dxa"/>
                  <w:vAlign w:val="center"/>
                </w:tcPr>
                <w:p w14:paraId="2C714098" w14:textId="77777777" w:rsidR="00887526" w:rsidRPr="00EA1342" w:rsidRDefault="001F7B35" w:rsidP="00C2777D">
                  <w:pPr>
                    <w:pStyle w:val="lh--1"/>
                    <w:adjustRightInd w:val="0"/>
                    <w:snapToGrid w:val="0"/>
                    <w:ind w:firstLineChars="0" w:firstLine="0"/>
                    <w:jc w:val="center"/>
                    <w:rPr>
                      <w:sz w:val="21"/>
                    </w:rPr>
                  </w:pPr>
                  <w:r>
                    <w:rPr>
                      <w:rFonts w:hint="eastAsia"/>
                      <w:sz w:val="21"/>
                    </w:rPr>
                    <w:t>3</w:t>
                  </w:r>
                  <w:r w:rsidR="00887526" w:rsidRPr="00EA1342">
                    <w:rPr>
                      <w:rFonts w:hint="eastAsia"/>
                      <w:sz w:val="21"/>
                    </w:rPr>
                    <w:t>排气筒出口处烟气排放速率</w:t>
                  </w:r>
                </w:p>
              </w:tc>
              <w:tc>
                <w:tcPr>
                  <w:tcW w:w="5972" w:type="dxa"/>
                  <w:gridSpan w:val="4"/>
                  <w:vAlign w:val="center"/>
                </w:tcPr>
                <w:p w14:paraId="0FC7E016" w14:textId="77777777" w:rsidR="00887526" w:rsidRPr="00EA1342" w:rsidRDefault="00887526" w:rsidP="00C2777D">
                  <w:pPr>
                    <w:pStyle w:val="lh--1"/>
                    <w:adjustRightInd w:val="0"/>
                    <w:snapToGrid w:val="0"/>
                    <w:ind w:firstLineChars="0" w:firstLine="0"/>
                    <w:jc w:val="center"/>
                    <w:rPr>
                      <w:sz w:val="21"/>
                    </w:rPr>
                  </w:pPr>
                  <w:r w:rsidRPr="00EA1342">
                    <w:rPr>
                      <w:rFonts w:hint="eastAsia"/>
                      <w:sz w:val="21"/>
                    </w:rPr>
                    <w:t>1</w:t>
                  </w:r>
                  <w:r w:rsidRPr="00EA1342">
                    <w:rPr>
                      <w:sz w:val="21"/>
                    </w:rPr>
                    <w:t>5000m</w:t>
                  </w:r>
                  <w:r w:rsidRPr="00EA1342">
                    <w:rPr>
                      <w:sz w:val="21"/>
                      <w:vertAlign w:val="superscript"/>
                    </w:rPr>
                    <w:t>3</w:t>
                  </w:r>
                  <w:r w:rsidRPr="00EA1342">
                    <w:rPr>
                      <w:sz w:val="21"/>
                    </w:rPr>
                    <w:t>/h</w:t>
                  </w:r>
                </w:p>
              </w:tc>
            </w:tr>
          </w:tbl>
          <w:p w14:paraId="6689F412" w14:textId="77777777" w:rsidR="00D53BC6" w:rsidRDefault="00D53BC6" w:rsidP="00C2777D">
            <w:pPr>
              <w:pStyle w:val="lh--1"/>
              <w:adjustRightInd w:val="0"/>
              <w:snapToGrid w:val="0"/>
              <w:ind w:firstLineChars="0" w:firstLine="0"/>
              <w:jc w:val="center"/>
              <w:rPr>
                <w:szCs w:val="24"/>
              </w:rPr>
            </w:pPr>
            <w:r>
              <w:rPr>
                <w:rFonts w:hint="eastAsia"/>
                <w:szCs w:val="24"/>
              </w:rPr>
              <w:t>表</w:t>
            </w:r>
            <w:r>
              <w:rPr>
                <w:rFonts w:hint="eastAsia"/>
                <w:szCs w:val="24"/>
              </w:rPr>
              <w:t>7</w:t>
            </w:r>
            <w:r>
              <w:rPr>
                <w:szCs w:val="24"/>
              </w:rPr>
              <w:t xml:space="preserve">-5  </w:t>
            </w:r>
            <w:r>
              <w:rPr>
                <w:rFonts w:hint="eastAsia"/>
                <w:szCs w:val="24"/>
              </w:rPr>
              <w:t>本项目面源污染源参数表</w:t>
            </w:r>
          </w:p>
          <w:tbl>
            <w:tblPr>
              <w:tblStyle w:val="af4"/>
              <w:tblW w:w="5000" w:type="pct"/>
              <w:jc w:val="center"/>
              <w:tblLook w:val="04A0" w:firstRow="1" w:lastRow="0" w:firstColumn="1" w:lastColumn="0" w:noHBand="0" w:noVBand="1"/>
            </w:tblPr>
            <w:tblGrid>
              <w:gridCol w:w="5624"/>
              <w:gridCol w:w="3211"/>
            </w:tblGrid>
            <w:tr w:rsidR="00D53BC6" w:rsidRPr="00D53BC6" w14:paraId="60216667" w14:textId="77777777" w:rsidTr="00D53BC6">
              <w:trPr>
                <w:trHeight w:val="397"/>
                <w:jc w:val="center"/>
              </w:trPr>
              <w:tc>
                <w:tcPr>
                  <w:tcW w:w="0" w:type="auto"/>
                  <w:vMerge w:val="restart"/>
                  <w:vAlign w:val="center"/>
                </w:tcPr>
                <w:p w14:paraId="55654642" w14:textId="77777777" w:rsidR="00D53BC6" w:rsidRPr="00D53BC6" w:rsidRDefault="00D53BC6" w:rsidP="00C2777D">
                  <w:pPr>
                    <w:pStyle w:val="lh--1"/>
                    <w:adjustRightInd w:val="0"/>
                    <w:snapToGrid w:val="0"/>
                    <w:ind w:firstLineChars="0" w:firstLine="0"/>
                    <w:jc w:val="center"/>
                    <w:rPr>
                      <w:sz w:val="21"/>
                    </w:rPr>
                  </w:pPr>
                  <w:r w:rsidRPr="00D53BC6">
                    <w:rPr>
                      <w:rFonts w:hint="eastAsia"/>
                      <w:sz w:val="21"/>
                    </w:rPr>
                    <w:t>污染源</w:t>
                  </w:r>
                </w:p>
              </w:tc>
              <w:tc>
                <w:tcPr>
                  <w:tcW w:w="0" w:type="auto"/>
                  <w:vAlign w:val="center"/>
                </w:tcPr>
                <w:p w14:paraId="29453C27" w14:textId="77777777" w:rsidR="00D53BC6" w:rsidRPr="00D53BC6" w:rsidRDefault="00D53BC6" w:rsidP="00C2777D">
                  <w:pPr>
                    <w:pStyle w:val="lh--1"/>
                    <w:adjustRightInd w:val="0"/>
                    <w:snapToGrid w:val="0"/>
                    <w:ind w:firstLineChars="0" w:firstLine="0"/>
                    <w:jc w:val="center"/>
                    <w:rPr>
                      <w:sz w:val="21"/>
                    </w:rPr>
                  </w:pPr>
                  <w:r w:rsidRPr="00D53BC6">
                    <w:rPr>
                      <w:rFonts w:hint="eastAsia"/>
                      <w:sz w:val="21"/>
                    </w:rPr>
                    <w:t>项目厂界</w:t>
                  </w:r>
                </w:p>
              </w:tc>
            </w:tr>
            <w:tr w:rsidR="00D53BC6" w:rsidRPr="00D53BC6" w14:paraId="460591EB" w14:textId="77777777" w:rsidTr="00D53BC6">
              <w:trPr>
                <w:trHeight w:val="397"/>
                <w:jc w:val="center"/>
              </w:trPr>
              <w:tc>
                <w:tcPr>
                  <w:tcW w:w="0" w:type="auto"/>
                  <w:vMerge/>
                  <w:vAlign w:val="center"/>
                </w:tcPr>
                <w:p w14:paraId="7C626D22" w14:textId="77777777" w:rsidR="00D53BC6" w:rsidRPr="00D53BC6" w:rsidRDefault="00D53BC6" w:rsidP="00C2777D">
                  <w:pPr>
                    <w:pStyle w:val="lh--1"/>
                    <w:adjustRightInd w:val="0"/>
                    <w:snapToGrid w:val="0"/>
                    <w:ind w:firstLineChars="0" w:firstLine="0"/>
                    <w:jc w:val="center"/>
                    <w:rPr>
                      <w:sz w:val="21"/>
                    </w:rPr>
                  </w:pPr>
                </w:p>
              </w:tc>
              <w:tc>
                <w:tcPr>
                  <w:tcW w:w="0" w:type="auto"/>
                  <w:vAlign w:val="center"/>
                </w:tcPr>
                <w:p w14:paraId="6701AAE2" w14:textId="77777777" w:rsidR="00D53BC6" w:rsidRPr="00D53BC6" w:rsidRDefault="00D53BC6" w:rsidP="00C2777D">
                  <w:pPr>
                    <w:pStyle w:val="lh--1"/>
                    <w:adjustRightInd w:val="0"/>
                    <w:snapToGrid w:val="0"/>
                    <w:ind w:firstLineChars="0" w:firstLine="0"/>
                    <w:jc w:val="center"/>
                    <w:rPr>
                      <w:sz w:val="21"/>
                    </w:rPr>
                  </w:pPr>
                  <w:r w:rsidRPr="00D53BC6">
                    <w:rPr>
                      <w:rFonts w:hint="eastAsia"/>
                      <w:sz w:val="21"/>
                    </w:rPr>
                    <w:t>颗粒物</w:t>
                  </w:r>
                </w:p>
              </w:tc>
            </w:tr>
            <w:tr w:rsidR="00D53BC6" w:rsidRPr="00D53BC6" w14:paraId="68942631" w14:textId="77777777" w:rsidTr="00D53BC6">
              <w:trPr>
                <w:trHeight w:val="397"/>
                <w:jc w:val="center"/>
              </w:trPr>
              <w:tc>
                <w:tcPr>
                  <w:tcW w:w="0" w:type="auto"/>
                  <w:vAlign w:val="center"/>
                </w:tcPr>
                <w:p w14:paraId="5EBBBAD6" w14:textId="77777777" w:rsidR="00D53BC6" w:rsidRPr="00D53BC6" w:rsidRDefault="00D53BC6" w:rsidP="00C2777D">
                  <w:pPr>
                    <w:pStyle w:val="lh--1"/>
                    <w:adjustRightInd w:val="0"/>
                    <w:snapToGrid w:val="0"/>
                    <w:ind w:firstLineChars="0" w:firstLine="0"/>
                    <w:jc w:val="center"/>
                    <w:rPr>
                      <w:sz w:val="21"/>
                    </w:rPr>
                  </w:pPr>
                  <w:r w:rsidRPr="00D53BC6">
                    <w:rPr>
                      <w:rFonts w:hint="eastAsia"/>
                      <w:sz w:val="21"/>
                    </w:rPr>
                    <w:lastRenderedPageBreak/>
                    <w:t>排放速率（</w:t>
                  </w:r>
                  <w:r w:rsidRPr="00D53BC6">
                    <w:rPr>
                      <w:sz w:val="21"/>
                    </w:rPr>
                    <w:t>kg/h</w:t>
                  </w:r>
                  <w:r w:rsidRPr="00D53BC6">
                    <w:rPr>
                      <w:rFonts w:hint="eastAsia"/>
                      <w:sz w:val="21"/>
                    </w:rPr>
                    <w:t>）</w:t>
                  </w:r>
                </w:p>
              </w:tc>
              <w:tc>
                <w:tcPr>
                  <w:tcW w:w="0" w:type="auto"/>
                  <w:vAlign w:val="center"/>
                </w:tcPr>
                <w:p w14:paraId="62FB951B" w14:textId="77777777" w:rsidR="00D53BC6" w:rsidRPr="00D53BC6" w:rsidRDefault="00FB11BB" w:rsidP="00C2777D">
                  <w:pPr>
                    <w:pStyle w:val="lh--1"/>
                    <w:adjustRightInd w:val="0"/>
                    <w:snapToGrid w:val="0"/>
                    <w:ind w:firstLineChars="0" w:firstLine="0"/>
                    <w:jc w:val="center"/>
                    <w:rPr>
                      <w:sz w:val="21"/>
                    </w:rPr>
                  </w:pPr>
                  <w:r>
                    <w:rPr>
                      <w:sz w:val="21"/>
                    </w:rPr>
                    <w:t>0.0205</w:t>
                  </w:r>
                </w:p>
              </w:tc>
            </w:tr>
            <w:tr w:rsidR="00D53BC6" w:rsidRPr="00D53BC6" w14:paraId="3594F235" w14:textId="77777777" w:rsidTr="00D53BC6">
              <w:trPr>
                <w:trHeight w:val="397"/>
                <w:jc w:val="center"/>
              </w:trPr>
              <w:tc>
                <w:tcPr>
                  <w:tcW w:w="0" w:type="auto"/>
                  <w:vAlign w:val="center"/>
                </w:tcPr>
                <w:p w14:paraId="168A0988" w14:textId="77777777" w:rsidR="00D53BC6" w:rsidRPr="00D53BC6" w:rsidRDefault="00D53BC6" w:rsidP="00C2777D">
                  <w:pPr>
                    <w:pStyle w:val="lh--1"/>
                    <w:adjustRightInd w:val="0"/>
                    <w:snapToGrid w:val="0"/>
                    <w:ind w:firstLineChars="0" w:firstLine="0"/>
                    <w:jc w:val="center"/>
                    <w:rPr>
                      <w:sz w:val="21"/>
                    </w:rPr>
                  </w:pPr>
                  <w:r w:rsidRPr="00D53BC6">
                    <w:rPr>
                      <w:rFonts w:hint="eastAsia"/>
                      <w:sz w:val="21"/>
                    </w:rPr>
                    <w:t>面源高度（</w:t>
                  </w:r>
                  <w:r w:rsidRPr="00D53BC6">
                    <w:rPr>
                      <w:rFonts w:hint="eastAsia"/>
                      <w:sz w:val="21"/>
                    </w:rPr>
                    <w:t>m</w:t>
                  </w:r>
                  <w:r w:rsidRPr="00D53BC6">
                    <w:rPr>
                      <w:rFonts w:hint="eastAsia"/>
                      <w:sz w:val="21"/>
                    </w:rPr>
                    <w:t>）</w:t>
                  </w:r>
                </w:p>
              </w:tc>
              <w:tc>
                <w:tcPr>
                  <w:tcW w:w="0" w:type="auto"/>
                  <w:vAlign w:val="center"/>
                </w:tcPr>
                <w:p w14:paraId="489C772E" w14:textId="77777777" w:rsidR="00D53BC6" w:rsidRPr="00D53BC6" w:rsidRDefault="001F7B35" w:rsidP="00C2777D">
                  <w:pPr>
                    <w:pStyle w:val="lh--1"/>
                    <w:adjustRightInd w:val="0"/>
                    <w:snapToGrid w:val="0"/>
                    <w:ind w:firstLineChars="0" w:firstLine="0"/>
                    <w:jc w:val="center"/>
                    <w:rPr>
                      <w:sz w:val="21"/>
                    </w:rPr>
                  </w:pPr>
                  <w:r>
                    <w:rPr>
                      <w:rFonts w:hint="eastAsia"/>
                      <w:sz w:val="21"/>
                    </w:rPr>
                    <w:t>1</w:t>
                  </w:r>
                  <w:r>
                    <w:rPr>
                      <w:sz w:val="21"/>
                    </w:rPr>
                    <w:t>2</w:t>
                  </w:r>
                </w:p>
              </w:tc>
            </w:tr>
            <w:tr w:rsidR="00D53BC6" w:rsidRPr="00D53BC6" w14:paraId="4D0C8F7C" w14:textId="77777777" w:rsidTr="00D53BC6">
              <w:trPr>
                <w:trHeight w:val="397"/>
                <w:jc w:val="center"/>
              </w:trPr>
              <w:tc>
                <w:tcPr>
                  <w:tcW w:w="0" w:type="auto"/>
                  <w:vAlign w:val="center"/>
                </w:tcPr>
                <w:p w14:paraId="2E1CB492" w14:textId="77777777" w:rsidR="00D53BC6" w:rsidRPr="00D53BC6" w:rsidRDefault="00D53BC6" w:rsidP="00C2777D">
                  <w:pPr>
                    <w:pStyle w:val="lh--1"/>
                    <w:adjustRightInd w:val="0"/>
                    <w:snapToGrid w:val="0"/>
                    <w:ind w:firstLineChars="0" w:firstLine="0"/>
                    <w:jc w:val="center"/>
                    <w:rPr>
                      <w:sz w:val="21"/>
                    </w:rPr>
                  </w:pPr>
                  <w:r w:rsidRPr="00D53BC6">
                    <w:rPr>
                      <w:rFonts w:hint="eastAsia"/>
                      <w:sz w:val="21"/>
                    </w:rPr>
                    <w:t>面源长度（</w:t>
                  </w:r>
                  <w:r w:rsidRPr="00D53BC6">
                    <w:rPr>
                      <w:rFonts w:hint="eastAsia"/>
                      <w:sz w:val="21"/>
                    </w:rPr>
                    <w:t>m</w:t>
                  </w:r>
                  <w:r w:rsidRPr="00D53BC6">
                    <w:rPr>
                      <w:rFonts w:hint="eastAsia"/>
                      <w:sz w:val="21"/>
                    </w:rPr>
                    <w:t>）</w:t>
                  </w:r>
                </w:p>
              </w:tc>
              <w:tc>
                <w:tcPr>
                  <w:tcW w:w="0" w:type="auto"/>
                  <w:vAlign w:val="center"/>
                </w:tcPr>
                <w:p w14:paraId="1E480C4C" w14:textId="77777777" w:rsidR="00D53BC6" w:rsidRPr="00D53BC6" w:rsidRDefault="001F7B35" w:rsidP="00C2777D">
                  <w:pPr>
                    <w:pStyle w:val="lh--1"/>
                    <w:adjustRightInd w:val="0"/>
                    <w:snapToGrid w:val="0"/>
                    <w:ind w:firstLineChars="0" w:firstLine="0"/>
                    <w:jc w:val="center"/>
                    <w:rPr>
                      <w:sz w:val="21"/>
                    </w:rPr>
                  </w:pPr>
                  <w:r>
                    <w:rPr>
                      <w:sz w:val="21"/>
                    </w:rPr>
                    <w:t>50</w:t>
                  </w:r>
                </w:p>
              </w:tc>
            </w:tr>
            <w:tr w:rsidR="00D53BC6" w:rsidRPr="00D53BC6" w14:paraId="567167E1" w14:textId="77777777" w:rsidTr="00D53BC6">
              <w:trPr>
                <w:trHeight w:val="397"/>
                <w:jc w:val="center"/>
              </w:trPr>
              <w:tc>
                <w:tcPr>
                  <w:tcW w:w="0" w:type="auto"/>
                  <w:vAlign w:val="center"/>
                </w:tcPr>
                <w:p w14:paraId="75E953A6" w14:textId="77777777" w:rsidR="00D53BC6" w:rsidRPr="00D53BC6" w:rsidRDefault="00D53BC6" w:rsidP="00C2777D">
                  <w:pPr>
                    <w:pStyle w:val="lh--1"/>
                    <w:adjustRightInd w:val="0"/>
                    <w:snapToGrid w:val="0"/>
                    <w:ind w:firstLineChars="0" w:firstLine="0"/>
                    <w:jc w:val="center"/>
                    <w:rPr>
                      <w:sz w:val="21"/>
                    </w:rPr>
                  </w:pPr>
                  <w:r w:rsidRPr="00D53BC6">
                    <w:rPr>
                      <w:rFonts w:hint="eastAsia"/>
                      <w:sz w:val="21"/>
                    </w:rPr>
                    <w:t>面源宽度（</w:t>
                  </w:r>
                  <w:r w:rsidRPr="00D53BC6">
                    <w:rPr>
                      <w:rFonts w:hint="eastAsia"/>
                      <w:sz w:val="21"/>
                    </w:rPr>
                    <w:t>m</w:t>
                  </w:r>
                  <w:r w:rsidRPr="00D53BC6">
                    <w:rPr>
                      <w:rFonts w:hint="eastAsia"/>
                      <w:sz w:val="21"/>
                    </w:rPr>
                    <w:t>）</w:t>
                  </w:r>
                </w:p>
              </w:tc>
              <w:tc>
                <w:tcPr>
                  <w:tcW w:w="0" w:type="auto"/>
                  <w:vAlign w:val="center"/>
                </w:tcPr>
                <w:p w14:paraId="133AEBB6" w14:textId="77777777" w:rsidR="00D53BC6" w:rsidRPr="00D53BC6" w:rsidRDefault="001F7B35" w:rsidP="00C2777D">
                  <w:pPr>
                    <w:pStyle w:val="lh--1"/>
                    <w:adjustRightInd w:val="0"/>
                    <w:snapToGrid w:val="0"/>
                    <w:ind w:firstLineChars="0" w:firstLine="0"/>
                    <w:jc w:val="center"/>
                    <w:rPr>
                      <w:sz w:val="21"/>
                    </w:rPr>
                  </w:pPr>
                  <w:r>
                    <w:rPr>
                      <w:rFonts w:hint="eastAsia"/>
                      <w:sz w:val="21"/>
                    </w:rPr>
                    <w:t>4</w:t>
                  </w:r>
                  <w:r>
                    <w:rPr>
                      <w:sz w:val="21"/>
                    </w:rPr>
                    <w:t>0</w:t>
                  </w:r>
                </w:p>
              </w:tc>
            </w:tr>
          </w:tbl>
          <w:p w14:paraId="57AAF682" w14:textId="77777777" w:rsidR="00D53BC6" w:rsidRDefault="00D53BC6" w:rsidP="00C2777D">
            <w:pPr>
              <w:pStyle w:val="lh--1"/>
              <w:adjustRightInd w:val="0"/>
              <w:snapToGrid w:val="0"/>
              <w:rPr>
                <w:szCs w:val="24"/>
              </w:rPr>
            </w:pPr>
            <w:r>
              <w:rPr>
                <w:rFonts w:hint="eastAsia"/>
                <w:szCs w:val="24"/>
              </w:rPr>
              <w:t>（</w:t>
            </w:r>
            <w:r>
              <w:rPr>
                <w:rFonts w:hint="eastAsia"/>
                <w:szCs w:val="24"/>
              </w:rPr>
              <w:t>3</w:t>
            </w:r>
            <w:r>
              <w:rPr>
                <w:rFonts w:hint="eastAsia"/>
                <w:szCs w:val="24"/>
              </w:rPr>
              <w:t>）估算模式计算结果及评价等级</w:t>
            </w:r>
          </w:p>
          <w:p w14:paraId="54BFB5E9" w14:textId="77777777" w:rsidR="0033466C" w:rsidRDefault="00FF4634" w:rsidP="00C2777D">
            <w:pPr>
              <w:pStyle w:val="lh--1"/>
              <w:adjustRightInd w:val="0"/>
              <w:snapToGrid w:val="0"/>
              <w:rPr>
                <w:szCs w:val="24"/>
              </w:rPr>
            </w:pPr>
            <w:r>
              <w:rPr>
                <w:rFonts w:hint="eastAsia"/>
                <w:szCs w:val="24"/>
              </w:rPr>
              <w:t>采用《环境影响评价技术导则</w:t>
            </w:r>
            <w:r w:rsidR="000F0792">
              <w:rPr>
                <w:rFonts w:hint="eastAsia"/>
                <w:szCs w:val="24"/>
              </w:rPr>
              <w:t xml:space="preserve"> </w:t>
            </w:r>
            <w:r>
              <w:rPr>
                <w:rFonts w:hint="eastAsia"/>
                <w:szCs w:val="24"/>
              </w:rPr>
              <w:t>大气环境》（</w:t>
            </w:r>
            <w:r>
              <w:rPr>
                <w:rFonts w:hint="eastAsia"/>
                <w:szCs w:val="24"/>
              </w:rPr>
              <w:t>HJ2.2-2018</w:t>
            </w:r>
            <w:r>
              <w:rPr>
                <w:rFonts w:hint="eastAsia"/>
                <w:szCs w:val="24"/>
              </w:rPr>
              <w:t>）中推荐的估算模式—</w:t>
            </w:r>
            <w:r>
              <w:rPr>
                <w:rFonts w:hint="eastAsia"/>
                <w:szCs w:val="24"/>
              </w:rPr>
              <w:t>AERSCREEN</w:t>
            </w:r>
            <w:r>
              <w:rPr>
                <w:rFonts w:hint="eastAsia"/>
                <w:szCs w:val="24"/>
              </w:rPr>
              <w:t>进行估算，结果见下图及下表。</w:t>
            </w:r>
          </w:p>
          <w:tbl>
            <w:tblPr>
              <w:tblStyle w:val="af4"/>
              <w:tblW w:w="5000" w:type="pct"/>
              <w:jc w:val="center"/>
              <w:tblLook w:val="04A0" w:firstRow="1" w:lastRow="0" w:firstColumn="1" w:lastColumn="0" w:noHBand="0" w:noVBand="1"/>
            </w:tblPr>
            <w:tblGrid>
              <w:gridCol w:w="1769"/>
              <w:gridCol w:w="1769"/>
              <w:gridCol w:w="1769"/>
              <w:gridCol w:w="1769"/>
              <w:gridCol w:w="1769"/>
            </w:tblGrid>
            <w:tr w:rsidR="00BE66EC" w14:paraId="34AE6A11" w14:textId="77777777" w:rsidTr="001F7B35">
              <w:trPr>
                <w:trHeight w:val="397"/>
                <w:jc w:val="center"/>
              </w:trPr>
              <w:tc>
                <w:tcPr>
                  <w:tcW w:w="5000" w:type="pct"/>
                  <w:gridSpan w:val="5"/>
                  <w:tcBorders>
                    <w:top w:val="nil"/>
                    <w:left w:val="nil"/>
                    <w:bottom w:val="single" w:sz="4" w:space="0" w:color="auto"/>
                    <w:right w:val="nil"/>
                  </w:tcBorders>
                  <w:vAlign w:val="center"/>
                </w:tcPr>
                <w:p w14:paraId="59B29FEF" w14:textId="77777777" w:rsidR="00BE66EC" w:rsidRDefault="00FF4634" w:rsidP="00C2777D">
                  <w:pPr>
                    <w:adjustRightInd w:val="0"/>
                    <w:snapToGrid w:val="0"/>
                    <w:spacing w:line="360" w:lineRule="auto"/>
                    <w:jc w:val="center"/>
                    <w:rPr>
                      <w:rFonts w:ascii="宋体" w:eastAsia="宋体" w:hAnsi="宋体"/>
                      <w:sz w:val="24"/>
                      <w:szCs w:val="30"/>
                    </w:rPr>
                  </w:pPr>
                  <w:r>
                    <w:rPr>
                      <w:rFonts w:ascii="宋体" w:eastAsia="宋体" w:hAnsi="宋体" w:hint="eastAsia"/>
                      <w:sz w:val="24"/>
                      <w:szCs w:val="30"/>
                    </w:rPr>
                    <w:t>表</w:t>
                  </w:r>
                  <w:r w:rsidR="001F7B35">
                    <w:rPr>
                      <w:rFonts w:ascii="Times New Roman" w:eastAsia="宋体" w:hAnsi="Times New Roman" w:cs="Times New Roman"/>
                      <w:sz w:val="24"/>
                      <w:szCs w:val="30"/>
                    </w:rPr>
                    <w:t>7-6</w:t>
                  </w:r>
                  <w:r>
                    <w:rPr>
                      <w:rFonts w:ascii="宋体" w:eastAsia="宋体" w:hAnsi="宋体" w:hint="eastAsia"/>
                      <w:sz w:val="24"/>
                      <w:szCs w:val="30"/>
                    </w:rPr>
                    <w:t xml:space="preserve"> 大气评级等级评判表</w:t>
                  </w:r>
                </w:p>
              </w:tc>
            </w:tr>
            <w:tr w:rsidR="00BE66EC" w14:paraId="5BBFC7E0" w14:textId="77777777" w:rsidTr="001F7B35">
              <w:trPr>
                <w:trHeight w:val="397"/>
                <w:jc w:val="center"/>
              </w:trPr>
              <w:tc>
                <w:tcPr>
                  <w:tcW w:w="1000" w:type="pct"/>
                  <w:vMerge w:val="restart"/>
                  <w:tcBorders>
                    <w:top w:val="single" w:sz="4" w:space="0" w:color="auto"/>
                  </w:tcBorders>
                  <w:vAlign w:val="center"/>
                </w:tcPr>
                <w:p w14:paraId="2227EAA4" w14:textId="77777777" w:rsidR="00BE66EC" w:rsidRDefault="00FF4634" w:rsidP="00C2777D">
                  <w:pPr>
                    <w:adjustRightInd w:val="0"/>
                    <w:snapToGrid w:val="0"/>
                    <w:spacing w:line="360" w:lineRule="auto"/>
                    <w:jc w:val="center"/>
                    <w:rPr>
                      <w:rFonts w:ascii="宋体" w:eastAsia="宋体" w:hAnsi="宋体"/>
                      <w:b/>
                    </w:rPr>
                  </w:pPr>
                  <w:r>
                    <w:rPr>
                      <w:rFonts w:ascii="宋体" w:eastAsia="宋体" w:hAnsi="宋体" w:hint="eastAsia"/>
                      <w:b/>
                    </w:rPr>
                    <w:t>污染源</w:t>
                  </w:r>
                </w:p>
              </w:tc>
              <w:tc>
                <w:tcPr>
                  <w:tcW w:w="1000" w:type="pct"/>
                  <w:vMerge w:val="restart"/>
                  <w:tcBorders>
                    <w:top w:val="single" w:sz="4" w:space="0" w:color="auto"/>
                  </w:tcBorders>
                  <w:vAlign w:val="center"/>
                </w:tcPr>
                <w:p w14:paraId="70614E99" w14:textId="77777777" w:rsidR="00BE66EC" w:rsidRDefault="00FF4634" w:rsidP="00C2777D">
                  <w:pPr>
                    <w:adjustRightInd w:val="0"/>
                    <w:snapToGrid w:val="0"/>
                    <w:spacing w:line="360" w:lineRule="auto"/>
                    <w:jc w:val="center"/>
                    <w:rPr>
                      <w:rFonts w:ascii="宋体" w:eastAsia="宋体" w:hAnsi="宋体"/>
                      <w:b/>
                    </w:rPr>
                  </w:pPr>
                  <w:r>
                    <w:rPr>
                      <w:rFonts w:ascii="宋体" w:eastAsia="宋体" w:hAnsi="宋体" w:hint="eastAsia"/>
                      <w:b/>
                    </w:rPr>
                    <w:t>污染物</w:t>
                  </w:r>
                </w:p>
              </w:tc>
              <w:tc>
                <w:tcPr>
                  <w:tcW w:w="2000" w:type="pct"/>
                  <w:gridSpan w:val="2"/>
                  <w:tcBorders>
                    <w:top w:val="single" w:sz="4" w:space="0" w:color="auto"/>
                  </w:tcBorders>
                  <w:vAlign w:val="center"/>
                </w:tcPr>
                <w:p w14:paraId="60112630" w14:textId="77777777" w:rsidR="00BE66EC" w:rsidRDefault="00FF4634" w:rsidP="00C2777D">
                  <w:pPr>
                    <w:adjustRightInd w:val="0"/>
                    <w:snapToGrid w:val="0"/>
                    <w:spacing w:line="360" w:lineRule="auto"/>
                    <w:jc w:val="center"/>
                    <w:rPr>
                      <w:rFonts w:ascii="宋体" w:eastAsia="宋体" w:hAnsi="宋体"/>
                      <w:b/>
                    </w:rPr>
                  </w:pPr>
                  <w:r>
                    <w:rPr>
                      <w:rFonts w:ascii="宋体" w:eastAsia="宋体" w:hAnsi="宋体" w:hint="eastAsia"/>
                      <w:b/>
                    </w:rPr>
                    <w:t>估算结果</w:t>
                  </w:r>
                </w:p>
              </w:tc>
              <w:tc>
                <w:tcPr>
                  <w:tcW w:w="1000" w:type="pct"/>
                  <w:vMerge w:val="restart"/>
                  <w:tcBorders>
                    <w:top w:val="single" w:sz="4" w:space="0" w:color="auto"/>
                  </w:tcBorders>
                  <w:vAlign w:val="center"/>
                </w:tcPr>
                <w:p w14:paraId="0CF2DAC7" w14:textId="77777777" w:rsidR="00BE66EC" w:rsidRDefault="00FF4634" w:rsidP="00C2777D">
                  <w:pPr>
                    <w:adjustRightInd w:val="0"/>
                    <w:snapToGrid w:val="0"/>
                    <w:spacing w:line="360" w:lineRule="auto"/>
                    <w:jc w:val="center"/>
                    <w:rPr>
                      <w:rFonts w:ascii="宋体" w:eastAsia="宋体" w:hAnsi="宋体"/>
                      <w:b/>
                    </w:rPr>
                  </w:pPr>
                  <w:r>
                    <w:rPr>
                      <w:rFonts w:ascii="宋体" w:eastAsia="宋体" w:hAnsi="宋体" w:hint="eastAsia"/>
                      <w:b/>
                    </w:rPr>
                    <w:t>最大落地浓度距离</w:t>
                  </w:r>
                  <w:r>
                    <w:rPr>
                      <w:rFonts w:ascii="Times New Roman" w:eastAsia="宋体" w:hAnsi="宋体" w:cs="Times New Roman"/>
                      <w:b/>
                    </w:rPr>
                    <w:t>（</w:t>
                  </w:r>
                  <w:r>
                    <w:rPr>
                      <w:rFonts w:ascii="Times New Roman" w:eastAsia="宋体" w:hAnsi="Times New Roman" w:cs="Times New Roman"/>
                      <w:b/>
                    </w:rPr>
                    <w:t>m</w:t>
                  </w:r>
                  <w:r>
                    <w:rPr>
                      <w:rFonts w:ascii="Times New Roman" w:eastAsia="宋体" w:hAnsi="宋体" w:cs="Times New Roman"/>
                      <w:b/>
                    </w:rPr>
                    <w:t>）</w:t>
                  </w:r>
                </w:p>
              </w:tc>
            </w:tr>
            <w:tr w:rsidR="00BE66EC" w14:paraId="28E8D596" w14:textId="77777777" w:rsidTr="001F7B35">
              <w:trPr>
                <w:trHeight w:val="397"/>
                <w:jc w:val="center"/>
              </w:trPr>
              <w:tc>
                <w:tcPr>
                  <w:tcW w:w="1000" w:type="pct"/>
                  <w:vMerge/>
                  <w:vAlign w:val="center"/>
                </w:tcPr>
                <w:p w14:paraId="6763D66E" w14:textId="77777777" w:rsidR="00BE66EC" w:rsidRDefault="00BE66EC" w:rsidP="00C2777D">
                  <w:pPr>
                    <w:adjustRightInd w:val="0"/>
                    <w:snapToGrid w:val="0"/>
                    <w:spacing w:line="360" w:lineRule="auto"/>
                    <w:jc w:val="center"/>
                    <w:rPr>
                      <w:rFonts w:ascii="宋体" w:eastAsia="宋体" w:hAnsi="宋体"/>
                    </w:rPr>
                  </w:pPr>
                </w:p>
              </w:tc>
              <w:tc>
                <w:tcPr>
                  <w:tcW w:w="1000" w:type="pct"/>
                  <w:vMerge/>
                  <w:vAlign w:val="center"/>
                </w:tcPr>
                <w:p w14:paraId="7C26360A" w14:textId="77777777" w:rsidR="00BE66EC" w:rsidRDefault="00BE66EC" w:rsidP="00C2777D">
                  <w:pPr>
                    <w:adjustRightInd w:val="0"/>
                    <w:snapToGrid w:val="0"/>
                    <w:spacing w:line="360" w:lineRule="auto"/>
                    <w:jc w:val="center"/>
                    <w:rPr>
                      <w:rFonts w:ascii="宋体" w:eastAsia="宋体" w:hAnsi="宋体"/>
                    </w:rPr>
                  </w:pPr>
                </w:p>
              </w:tc>
              <w:tc>
                <w:tcPr>
                  <w:tcW w:w="1000" w:type="pct"/>
                  <w:vAlign w:val="center"/>
                </w:tcPr>
                <w:p w14:paraId="60F4160A" w14:textId="77777777" w:rsidR="00BE66EC" w:rsidRDefault="00FF4634" w:rsidP="00C2777D">
                  <w:pPr>
                    <w:adjustRightInd w:val="0"/>
                    <w:snapToGrid w:val="0"/>
                    <w:spacing w:line="360" w:lineRule="auto"/>
                    <w:jc w:val="center"/>
                    <w:rPr>
                      <w:rFonts w:ascii="Times New Roman" w:eastAsia="宋体" w:hAnsi="Times New Roman" w:cs="Times New Roman"/>
                    </w:rPr>
                  </w:pPr>
                  <w:r>
                    <w:rPr>
                      <w:rFonts w:ascii="Times New Roman" w:eastAsia="宋体" w:hAnsi="Times New Roman" w:cs="Times New Roman"/>
                    </w:rPr>
                    <w:t>C</w:t>
                  </w:r>
                  <w:r>
                    <w:rPr>
                      <w:rFonts w:ascii="Times New Roman" w:eastAsia="宋体" w:hAnsi="Times New Roman" w:cs="Times New Roman"/>
                      <w:vertAlign w:val="subscript"/>
                    </w:rPr>
                    <w:t>1</w:t>
                  </w:r>
                  <w:r>
                    <w:rPr>
                      <w:rFonts w:ascii="Times New Roman" w:eastAsia="宋体" w:hAnsi="Times New Roman" w:cs="Times New Roman"/>
                    </w:rPr>
                    <w:t>（</w:t>
                  </w:r>
                  <w:r>
                    <w:rPr>
                      <w:rFonts w:ascii="Times New Roman" w:eastAsia="宋体" w:hAnsi="Times New Roman" w:cs="Times New Roman"/>
                    </w:rPr>
                    <w:t>mg/m</w:t>
                  </w:r>
                  <w:r>
                    <w:rPr>
                      <w:rFonts w:ascii="Times New Roman" w:eastAsia="宋体" w:hAnsi="Times New Roman" w:cs="Times New Roman"/>
                      <w:vertAlign w:val="superscript"/>
                    </w:rPr>
                    <w:t>3</w:t>
                  </w:r>
                  <w:r>
                    <w:rPr>
                      <w:rFonts w:ascii="Times New Roman" w:eastAsia="宋体" w:hAnsi="Times New Roman" w:cs="Times New Roman"/>
                    </w:rPr>
                    <w:t>）</w:t>
                  </w:r>
                </w:p>
              </w:tc>
              <w:tc>
                <w:tcPr>
                  <w:tcW w:w="1000" w:type="pct"/>
                  <w:vAlign w:val="center"/>
                </w:tcPr>
                <w:p w14:paraId="0EFE79F1" w14:textId="77777777" w:rsidR="00BE66EC" w:rsidRDefault="00FF4634" w:rsidP="00C2777D">
                  <w:pPr>
                    <w:adjustRightInd w:val="0"/>
                    <w:snapToGrid w:val="0"/>
                    <w:spacing w:line="360" w:lineRule="auto"/>
                    <w:jc w:val="center"/>
                    <w:rPr>
                      <w:rFonts w:ascii="Times New Roman" w:eastAsia="宋体" w:hAnsi="Times New Roman" w:cs="Times New Roman"/>
                    </w:rPr>
                  </w:pPr>
                  <w:r>
                    <w:rPr>
                      <w:rFonts w:ascii="Times New Roman" w:eastAsia="宋体" w:hAnsi="Times New Roman" w:cs="Times New Roman"/>
                    </w:rPr>
                    <w:t>P</w:t>
                  </w:r>
                  <w:r>
                    <w:rPr>
                      <w:rFonts w:ascii="Times New Roman" w:eastAsia="宋体" w:hAnsi="Times New Roman" w:cs="Times New Roman"/>
                      <w:vertAlign w:val="subscript"/>
                    </w:rPr>
                    <w:t>1</w:t>
                  </w:r>
                  <w:r>
                    <w:rPr>
                      <w:rFonts w:ascii="Times New Roman" w:eastAsia="宋体" w:hAnsi="Times New Roman" w:cs="Times New Roman"/>
                    </w:rPr>
                    <w:t>（</w:t>
                  </w:r>
                  <w:r>
                    <w:rPr>
                      <w:rFonts w:ascii="Times New Roman" w:eastAsia="宋体" w:hAnsi="Times New Roman" w:cs="Times New Roman"/>
                    </w:rPr>
                    <w:t>%</w:t>
                  </w:r>
                  <w:r>
                    <w:rPr>
                      <w:rFonts w:ascii="Times New Roman" w:eastAsia="宋体" w:hAnsi="Times New Roman" w:cs="Times New Roman"/>
                    </w:rPr>
                    <w:t>）</w:t>
                  </w:r>
                </w:p>
              </w:tc>
              <w:tc>
                <w:tcPr>
                  <w:tcW w:w="1000" w:type="pct"/>
                  <w:vMerge/>
                  <w:vAlign w:val="center"/>
                </w:tcPr>
                <w:p w14:paraId="5398D323" w14:textId="77777777" w:rsidR="00BE66EC" w:rsidRDefault="00BE66EC" w:rsidP="00C2777D">
                  <w:pPr>
                    <w:adjustRightInd w:val="0"/>
                    <w:snapToGrid w:val="0"/>
                    <w:spacing w:line="360" w:lineRule="auto"/>
                    <w:jc w:val="center"/>
                    <w:rPr>
                      <w:rFonts w:ascii="宋体" w:eastAsia="宋体" w:hAnsi="宋体"/>
                    </w:rPr>
                  </w:pPr>
                </w:p>
              </w:tc>
            </w:tr>
            <w:tr w:rsidR="00BE66EC" w14:paraId="4CCBCA86" w14:textId="77777777" w:rsidTr="001F7B35">
              <w:trPr>
                <w:trHeight w:val="397"/>
                <w:jc w:val="center"/>
              </w:trPr>
              <w:tc>
                <w:tcPr>
                  <w:tcW w:w="1000" w:type="pct"/>
                  <w:vAlign w:val="center"/>
                </w:tcPr>
                <w:p w14:paraId="0756963D" w14:textId="77777777" w:rsidR="00BE66EC" w:rsidRDefault="00EE6296" w:rsidP="00C2777D">
                  <w:pPr>
                    <w:adjustRightInd w:val="0"/>
                    <w:snapToGrid w:val="0"/>
                    <w:spacing w:line="360" w:lineRule="auto"/>
                    <w:jc w:val="center"/>
                    <w:rPr>
                      <w:rFonts w:ascii="宋体" w:eastAsia="宋体" w:hAnsi="宋体"/>
                    </w:rPr>
                  </w:pPr>
                  <w:r>
                    <w:rPr>
                      <w:rFonts w:ascii="宋体" w:eastAsia="宋体" w:hAnsi="宋体" w:hint="eastAsia"/>
                    </w:rPr>
                    <w:t>排气筒P</w:t>
                  </w:r>
                  <w:r>
                    <w:rPr>
                      <w:rFonts w:ascii="宋体" w:eastAsia="宋体" w:hAnsi="宋体"/>
                    </w:rPr>
                    <w:t>1</w:t>
                  </w:r>
                </w:p>
              </w:tc>
              <w:tc>
                <w:tcPr>
                  <w:tcW w:w="1000" w:type="pct"/>
                  <w:vAlign w:val="center"/>
                </w:tcPr>
                <w:p w14:paraId="1FCE6539" w14:textId="77777777" w:rsidR="00BE66EC" w:rsidRDefault="00EE6296" w:rsidP="00C2777D">
                  <w:pPr>
                    <w:adjustRightInd w:val="0"/>
                    <w:snapToGrid w:val="0"/>
                    <w:spacing w:line="360" w:lineRule="auto"/>
                    <w:jc w:val="center"/>
                    <w:rPr>
                      <w:rFonts w:ascii="Times New Roman" w:eastAsia="宋体" w:hAnsi="Times New Roman" w:cs="Times New Roman"/>
                    </w:rPr>
                  </w:pPr>
                  <w:r>
                    <w:rPr>
                      <w:rFonts w:ascii="Times New Roman" w:eastAsia="宋体" w:hAnsi="Times New Roman" w:cs="Times New Roman" w:hint="eastAsia"/>
                    </w:rPr>
                    <w:t>颗粒物（</w:t>
                  </w:r>
                  <w:r>
                    <w:rPr>
                      <w:rFonts w:ascii="Times New Roman" w:eastAsia="宋体" w:hAnsi="Times New Roman" w:cs="Times New Roman" w:hint="eastAsia"/>
                    </w:rPr>
                    <w:t>P</w:t>
                  </w:r>
                  <w:r>
                    <w:rPr>
                      <w:rFonts w:ascii="Times New Roman" w:eastAsia="宋体" w:hAnsi="Times New Roman" w:cs="Times New Roman"/>
                    </w:rPr>
                    <w:t>M</w:t>
                  </w:r>
                  <w:r w:rsidRPr="00EE6296">
                    <w:rPr>
                      <w:rFonts w:ascii="Times New Roman" w:eastAsia="宋体" w:hAnsi="Times New Roman" w:cs="Times New Roman"/>
                      <w:vertAlign w:val="subscript"/>
                    </w:rPr>
                    <w:t>2.5</w:t>
                  </w:r>
                  <w:r>
                    <w:rPr>
                      <w:rFonts w:ascii="Times New Roman" w:eastAsia="宋体" w:hAnsi="Times New Roman" w:cs="Times New Roman" w:hint="eastAsia"/>
                    </w:rPr>
                    <w:t>）</w:t>
                  </w:r>
                </w:p>
              </w:tc>
              <w:tc>
                <w:tcPr>
                  <w:tcW w:w="1000" w:type="pct"/>
                  <w:vAlign w:val="center"/>
                </w:tcPr>
                <w:p w14:paraId="4C0E04FD" w14:textId="77777777" w:rsidR="00BE66EC" w:rsidRDefault="0042330C" w:rsidP="00C2777D">
                  <w:pPr>
                    <w:adjustRightInd w:val="0"/>
                    <w:snapToGrid w:val="0"/>
                    <w:spacing w:line="360" w:lineRule="auto"/>
                    <w:jc w:val="center"/>
                    <w:rPr>
                      <w:rFonts w:ascii="Times New Roman" w:eastAsia="宋体" w:hAnsi="Times New Roman" w:cs="Times New Roman"/>
                    </w:rPr>
                  </w:pPr>
                  <w:r>
                    <w:rPr>
                      <w:rFonts w:ascii="Times New Roman" w:eastAsia="宋体" w:hAnsi="Times New Roman" w:cs="Times New Roman" w:hint="eastAsia"/>
                    </w:rPr>
                    <w:t>0</w:t>
                  </w:r>
                  <w:r>
                    <w:rPr>
                      <w:rFonts w:ascii="Times New Roman" w:eastAsia="宋体" w:hAnsi="Times New Roman" w:cs="Times New Roman"/>
                    </w:rPr>
                    <w:t>.5267</w:t>
                  </w:r>
                </w:p>
              </w:tc>
              <w:tc>
                <w:tcPr>
                  <w:tcW w:w="1000" w:type="pct"/>
                  <w:vAlign w:val="center"/>
                </w:tcPr>
                <w:p w14:paraId="50E22A1D" w14:textId="77777777" w:rsidR="00BE66EC" w:rsidRDefault="0042330C" w:rsidP="00C2777D">
                  <w:pPr>
                    <w:adjustRightInd w:val="0"/>
                    <w:snapToGrid w:val="0"/>
                    <w:spacing w:line="360" w:lineRule="auto"/>
                    <w:jc w:val="center"/>
                    <w:rPr>
                      <w:rFonts w:ascii="Times New Roman" w:eastAsia="宋体" w:hAnsi="Times New Roman" w:cs="Times New Roman"/>
                    </w:rPr>
                  </w:pPr>
                  <w:r>
                    <w:rPr>
                      <w:rFonts w:ascii="Times New Roman" w:eastAsia="宋体" w:hAnsi="Times New Roman" w:cs="Times New Roman" w:hint="eastAsia"/>
                    </w:rPr>
                    <w:t>0</w:t>
                  </w:r>
                  <w:r>
                    <w:rPr>
                      <w:rFonts w:ascii="Times New Roman" w:eastAsia="宋体" w:hAnsi="Times New Roman" w:cs="Times New Roman"/>
                    </w:rPr>
                    <w:t>.2341</w:t>
                  </w:r>
                </w:p>
              </w:tc>
              <w:tc>
                <w:tcPr>
                  <w:tcW w:w="1000" w:type="pct"/>
                  <w:vAlign w:val="center"/>
                </w:tcPr>
                <w:p w14:paraId="0F7669F6" w14:textId="77777777" w:rsidR="00BE66EC" w:rsidRDefault="0042330C" w:rsidP="00C2777D">
                  <w:pPr>
                    <w:adjustRightInd w:val="0"/>
                    <w:snapToGrid w:val="0"/>
                    <w:spacing w:line="360" w:lineRule="auto"/>
                    <w:jc w:val="center"/>
                    <w:rPr>
                      <w:rFonts w:ascii="Times New Roman" w:eastAsia="宋体" w:hAnsi="Times New Roman" w:cs="Times New Roman"/>
                    </w:rPr>
                  </w:pPr>
                  <w:r>
                    <w:rPr>
                      <w:rFonts w:ascii="Times New Roman" w:eastAsia="宋体" w:hAnsi="Times New Roman" w:cs="Times New Roman" w:hint="eastAsia"/>
                    </w:rPr>
                    <w:t>/</w:t>
                  </w:r>
                </w:p>
              </w:tc>
            </w:tr>
            <w:tr w:rsidR="00EE6296" w14:paraId="7B0E74F7" w14:textId="77777777" w:rsidTr="001F7B35">
              <w:trPr>
                <w:trHeight w:val="397"/>
                <w:jc w:val="center"/>
              </w:trPr>
              <w:tc>
                <w:tcPr>
                  <w:tcW w:w="1000" w:type="pct"/>
                  <w:vAlign w:val="center"/>
                </w:tcPr>
                <w:p w14:paraId="41254D72" w14:textId="77777777" w:rsidR="00EE6296" w:rsidRDefault="00EE6296" w:rsidP="00C2777D">
                  <w:pPr>
                    <w:adjustRightInd w:val="0"/>
                    <w:snapToGrid w:val="0"/>
                    <w:spacing w:line="360" w:lineRule="auto"/>
                    <w:jc w:val="center"/>
                    <w:rPr>
                      <w:rFonts w:ascii="宋体" w:eastAsia="宋体" w:hAnsi="宋体"/>
                    </w:rPr>
                  </w:pPr>
                  <w:r>
                    <w:rPr>
                      <w:rFonts w:ascii="宋体" w:eastAsia="宋体" w:hAnsi="宋体" w:hint="eastAsia"/>
                    </w:rPr>
                    <w:t>排气筒P</w:t>
                  </w:r>
                  <w:r>
                    <w:rPr>
                      <w:rFonts w:ascii="宋体" w:eastAsia="宋体" w:hAnsi="宋体"/>
                    </w:rPr>
                    <w:t>1</w:t>
                  </w:r>
                </w:p>
              </w:tc>
              <w:tc>
                <w:tcPr>
                  <w:tcW w:w="1000" w:type="pct"/>
                  <w:vAlign w:val="center"/>
                </w:tcPr>
                <w:p w14:paraId="4F18F54A" w14:textId="77777777" w:rsidR="00EE6296" w:rsidRDefault="00EE6296" w:rsidP="00C2777D">
                  <w:pPr>
                    <w:adjustRightInd w:val="0"/>
                    <w:snapToGrid w:val="0"/>
                    <w:spacing w:line="360" w:lineRule="auto"/>
                    <w:jc w:val="center"/>
                    <w:rPr>
                      <w:rFonts w:ascii="Times New Roman" w:eastAsia="宋体" w:hAnsi="Times New Roman" w:cs="Times New Roman"/>
                    </w:rPr>
                  </w:pPr>
                  <w:r w:rsidRPr="00EA1342">
                    <w:rPr>
                      <w:rFonts w:hint="eastAsia"/>
                    </w:rPr>
                    <w:t>S</w:t>
                  </w:r>
                  <w:r w:rsidRPr="00EA1342">
                    <w:t>O</w:t>
                  </w:r>
                  <w:r w:rsidRPr="00EA1342">
                    <w:rPr>
                      <w:vertAlign w:val="subscript"/>
                    </w:rPr>
                    <w:t>2</w:t>
                  </w:r>
                </w:p>
              </w:tc>
              <w:tc>
                <w:tcPr>
                  <w:tcW w:w="1000" w:type="pct"/>
                  <w:vAlign w:val="center"/>
                </w:tcPr>
                <w:p w14:paraId="0B8700C9" w14:textId="77777777" w:rsidR="00EE6296" w:rsidRDefault="0042330C" w:rsidP="00C2777D">
                  <w:pPr>
                    <w:adjustRightInd w:val="0"/>
                    <w:snapToGrid w:val="0"/>
                    <w:spacing w:line="360" w:lineRule="auto"/>
                    <w:jc w:val="center"/>
                    <w:rPr>
                      <w:rFonts w:ascii="Times New Roman" w:eastAsia="宋体" w:hAnsi="Times New Roman" w:cs="Times New Roman"/>
                    </w:rPr>
                  </w:pPr>
                  <w:r>
                    <w:rPr>
                      <w:rFonts w:ascii="Times New Roman" w:eastAsia="宋体" w:hAnsi="Times New Roman" w:cs="Times New Roman" w:hint="eastAsia"/>
                    </w:rPr>
                    <w:t>0</w:t>
                  </w:r>
                  <w:r>
                    <w:rPr>
                      <w:rFonts w:ascii="Times New Roman" w:eastAsia="宋体" w:hAnsi="Times New Roman" w:cs="Times New Roman"/>
                    </w:rPr>
                    <w:t>.9724</w:t>
                  </w:r>
                </w:p>
              </w:tc>
              <w:tc>
                <w:tcPr>
                  <w:tcW w:w="1000" w:type="pct"/>
                  <w:vAlign w:val="center"/>
                </w:tcPr>
                <w:p w14:paraId="5535DDE2" w14:textId="77777777" w:rsidR="00EE6296" w:rsidRDefault="0042330C" w:rsidP="00C2777D">
                  <w:pPr>
                    <w:adjustRightInd w:val="0"/>
                    <w:snapToGrid w:val="0"/>
                    <w:spacing w:line="360" w:lineRule="auto"/>
                    <w:jc w:val="center"/>
                    <w:rPr>
                      <w:rFonts w:ascii="Times New Roman" w:eastAsia="宋体" w:hAnsi="Times New Roman" w:cs="Times New Roman"/>
                    </w:rPr>
                  </w:pPr>
                  <w:r>
                    <w:rPr>
                      <w:rFonts w:ascii="Times New Roman" w:eastAsia="宋体" w:hAnsi="Times New Roman" w:cs="Times New Roman" w:hint="eastAsia"/>
                    </w:rPr>
                    <w:t>0</w:t>
                  </w:r>
                  <w:r>
                    <w:rPr>
                      <w:rFonts w:ascii="Times New Roman" w:eastAsia="宋体" w:hAnsi="Times New Roman" w:cs="Times New Roman"/>
                    </w:rPr>
                    <w:t>.1945</w:t>
                  </w:r>
                </w:p>
              </w:tc>
              <w:tc>
                <w:tcPr>
                  <w:tcW w:w="1000" w:type="pct"/>
                  <w:vAlign w:val="center"/>
                </w:tcPr>
                <w:p w14:paraId="0E8E1028" w14:textId="77777777" w:rsidR="00EE6296" w:rsidRDefault="0042330C" w:rsidP="00C2777D">
                  <w:pPr>
                    <w:adjustRightInd w:val="0"/>
                    <w:snapToGrid w:val="0"/>
                    <w:spacing w:line="360" w:lineRule="auto"/>
                    <w:jc w:val="center"/>
                    <w:rPr>
                      <w:rFonts w:ascii="Times New Roman" w:eastAsia="宋体" w:hAnsi="Times New Roman" w:cs="Times New Roman"/>
                    </w:rPr>
                  </w:pPr>
                  <w:r>
                    <w:rPr>
                      <w:rFonts w:ascii="Times New Roman" w:eastAsia="宋体" w:hAnsi="Times New Roman" w:cs="Times New Roman" w:hint="eastAsia"/>
                    </w:rPr>
                    <w:t>/</w:t>
                  </w:r>
                </w:p>
              </w:tc>
            </w:tr>
            <w:tr w:rsidR="00EE6296" w14:paraId="781B0FC4" w14:textId="77777777" w:rsidTr="001F7B35">
              <w:trPr>
                <w:trHeight w:val="397"/>
                <w:jc w:val="center"/>
              </w:trPr>
              <w:tc>
                <w:tcPr>
                  <w:tcW w:w="1000" w:type="pct"/>
                  <w:vAlign w:val="center"/>
                </w:tcPr>
                <w:p w14:paraId="74AA2EE6" w14:textId="77777777" w:rsidR="00EE6296" w:rsidRDefault="00EE6296" w:rsidP="00C2777D">
                  <w:pPr>
                    <w:adjustRightInd w:val="0"/>
                    <w:snapToGrid w:val="0"/>
                    <w:spacing w:line="360" w:lineRule="auto"/>
                    <w:jc w:val="center"/>
                    <w:rPr>
                      <w:rFonts w:ascii="宋体" w:eastAsia="宋体" w:hAnsi="宋体"/>
                    </w:rPr>
                  </w:pPr>
                  <w:r>
                    <w:rPr>
                      <w:rFonts w:ascii="宋体" w:eastAsia="宋体" w:hAnsi="宋体" w:hint="eastAsia"/>
                    </w:rPr>
                    <w:t>排气筒P</w:t>
                  </w:r>
                  <w:r>
                    <w:rPr>
                      <w:rFonts w:ascii="宋体" w:eastAsia="宋体" w:hAnsi="宋体"/>
                    </w:rPr>
                    <w:t>1</w:t>
                  </w:r>
                </w:p>
              </w:tc>
              <w:tc>
                <w:tcPr>
                  <w:tcW w:w="1000" w:type="pct"/>
                  <w:vAlign w:val="center"/>
                </w:tcPr>
                <w:p w14:paraId="3FD62178" w14:textId="77777777" w:rsidR="00EE6296" w:rsidRDefault="00EE6296" w:rsidP="00C2777D">
                  <w:pPr>
                    <w:adjustRightInd w:val="0"/>
                    <w:snapToGrid w:val="0"/>
                    <w:spacing w:line="360" w:lineRule="auto"/>
                    <w:jc w:val="center"/>
                    <w:rPr>
                      <w:rFonts w:ascii="Times New Roman" w:eastAsia="宋体" w:hAnsi="Times New Roman" w:cs="Times New Roman"/>
                    </w:rPr>
                  </w:pPr>
                  <w:r w:rsidRPr="00EA1342">
                    <w:rPr>
                      <w:rFonts w:hint="eastAsia"/>
                    </w:rPr>
                    <w:t>N</w:t>
                  </w:r>
                  <w:r w:rsidRPr="00EA1342">
                    <w:t>O</w:t>
                  </w:r>
                  <w:r w:rsidRPr="00EA1342">
                    <w:rPr>
                      <w:vertAlign w:val="subscript"/>
                    </w:rPr>
                    <w:t>x</w:t>
                  </w:r>
                </w:p>
              </w:tc>
              <w:tc>
                <w:tcPr>
                  <w:tcW w:w="1000" w:type="pct"/>
                  <w:vAlign w:val="center"/>
                </w:tcPr>
                <w:p w14:paraId="14CED270" w14:textId="77777777" w:rsidR="00EE6296" w:rsidRDefault="0042330C" w:rsidP="00C2777D">
                  <w:pPr>
                    <w:adjustRightInd w:val="0"/>
                    <w:snapToGrid w:val="0"/>
                    <w:spacing w:line="360" w:lineRule="auto"/>
                    <w:jc w:val="center"/>
                    <w:rPr>
                      <w:rFonts w:ascii="Times New Roman" w:eastAsia="宋体" w:hAnsi="Times New Roman" w:cs="Times New Roman"/>
                    </w:rPr>
                  </w:pPr>
                  <w:r>
                    <w:rPr>
                      <w:rFonts w:ascii="Times New Roman" w:eastAsia="宋体" w:hAnsi="Times New Roman" w:cs="Times New Roman" w:hint="eastAsia"/>
                    </w:rPr>
                    <w:t>4</w:t>
                  </w:r>
                  <w:r>
                    <w:rPr>
                      <w:rFonts w:ascii="Times New Roman" w:eastAsia="宋体" w:hAnsi="Times New Roman" w:cs="Times New Roman"/>
                    </w:rPr>
                    <w:t>.5379</w:t>
                  </w:r>
                </w:p>
              </w:tc>
              <w:tc>
                <w:tcPr>
                  <w:tcW w:w="1000" w:type="pct"/>
                  <w:vAlign w:val="center"/>
                </w:tcPr>
                <w:p w14:paraId="5D6BBDFF" w14:textId="77777777" w:rsidR="00EE6296" w:rsidRPr="0042330C" w:rsidRDefault="0042330C" w:rsidP="00C2777D">
                  <w:pPr>
                    <w:adjustRightInd w:val="0"/>
                    <w:snapToGrid w:val="0"/>
                    <w:spacing w:line="360" w:lineRule="auto"/>
                    <w:jc w:val="center"/>
                    <w:rPr>
                      <w:rFonts w:ascii="Times New Roman" w:eastAsia="宋体" w:hAnsi="Times New Roman" w:cs="Times New Roman"/>
                      <w:b/>
                      <w:bCs/>
                    </w:rPr>
                  </w:pPr>
                  <w:r w:rsidRPr="0042330C">
                    <w:rPr>
                      <w:rFonts w:ascii="Times New Roman" w:eastAsia="宋体" w:hAnsi="Times New Roman" w:cs="Times New Roman" w:hint="eastAsia"/>
                      <w:b/>
                      <w:bCs/>
                    </w:rPr>
                    <w:t>1</w:t>
                  </w:r>
                  <w:r w:rsidRPr="0042330C">
                    <w:rPr>
                      <w:rFonts w:ascii="Times New Roman" w:eastAsia="宋体" w:hAnsi="Times New Roman" w:cs="Times New Roman"/>
                      <w:b/>
                      <w:bCs/>
                    </w:rPr>
                    <w:t>.8152</w:t>
                  </w:r>
                </w:p>
              </w:tc>
              <w:tc>
                <w:tcPr>
                  <w:tcW w:w="1000" w:type="pct"/>
                  <w:vAlign w:val="center"/>
                </w:tcPr>
                <w:p w14:paraId="0964B908" w14:textId="77777777" w:rsidR="00EE6296" w:rsidRDefault="0042330C" w:rsidP="00C2777D">
                  <w:pPr>
                    <w:adjustRightInd w:val="0"/>
                    <w:snapToGrid w:val="0"/>
                    <w:spacing w:line="360" w:lineRule="auto"/>
                    <w:jc w:val="center"/>
                    <w:rPr>
                      <w:rFonts w:ascii="Times New Roman" w:eastAsia="宋体" w:hAnsi="Times New Roman" w:cs="Times New Roman"/>
                    </w:rPr>
                  </w:pPr>
                  <w:r>
                    <w:rPr>
                      <w:rFonts w:ascii="Times New Roman" w:eastAsia="宋体" w:hAnsi="Times New Roman" w:cs="Times New Roman" w:hint="eastAsia"/>
                    </w:rPr>
                    <w:t>/</w:t>
                  </w:r>
                </w:p>
              </w:tc>
            </w:tr>
            <w:tr w:rsidR="00573D2F" w14:paraId="3FB2D43F" w14:textId="77777777" w:rsidTr="001F7B35">
              <w:trPr>
                <w:trHeight w:val="397"/>
                <w:jc w:val="center"/>
              </w:trPr>
              <w:tc>
                <w:tcPr>
                  <w:tcW w:w="1000" w:type="pct"/>
                  <w:vAlign w:val="center"/>
                </w:tcPr>
                <w:p w14:paraId="4138C452" w14:textId="77777777" w:rsidR="00573D2F" w:rsidRDefault="00EE6296" w:rsidP="00C2777D">
                  <w:pPr>
                    <w:adjustRightInd w:val="0"/>
                    <w:snapToGrid w:val="0"/>
                    <w:spacing w:line="360" w:lineRule="auto"/>
                    <w:jc w:val="center"/>
                    <w:rPr>
                      <w:rFonts w:ascii="宋体" w:eastAsia="宋体" w:hAnsi="宋体"/>
                    </w:rPr>
                  </w:pPr>
                  <w:r>
                    <w:rPr>
                      <w:rFonts w:ascii="宋体" w:eastAsia="宋体" w:hAnsi="宋体" w:hint="eastAsia"/>
                    </w:rPr>
                    <w:t>排气筒P</w:t>
                  </w:r>
                  <w:r>
                    <w:rPr>
                      <w:rFonts w:ascii="宋体" w:eastAsia="宋体" w:hAnsi="宋体"/>
                    </w:rPr>
                    <w:t>1</w:t>
                  </w:r>
                </w:p>
              </w:tc>
              <w:tc>
                <w:tcPr>
                  <w:tcW w:w="1000" w:type="pct"/>
                  <w:vAlign w:val="center"/>
                </w:tcPr>
                <w:p w14:paraId="39D049D8" w14:textId="77777777" w:rsidR="00573D2F" w:rsidRDefault="00EE6296" w:rsidP="00C2777D">
                  <w:pPr>
                    <w:adjustRightInd w:val="0"/>
                    <w:snapToGrid w:val="0"/>
                    <w:spacing w:line="360" w:lineRule="auto"/>
                    <w:jc w:val="center"/>
                    <w:rPr>
                      <w:rFonts w:ascii="Times New Roman" w:eastAsia="宋体" w:hAnsi="Times New Roman" w:cs="Times New Roman"/>
                    </w:rPr>
                  </w:pPr>
                  <w:r w:rsidRPr="00EA1342">
                    <w:rPr>
                      <w:rFonts w:hint="eastAsia"/>
                    </w:rPr>
                    <w:t>V</w:t>
                  </w:r>
                  <w:r w:rsidRPr="00EA1342">
                    <w:t>OCs</w:t>
                  </w:r>
                </w:p>
              </w:tc>
              <w:tc>
                <w:tcPr>
                  <w:tcW w:w="1000" w:type="pct"/>
                  <w:vAlign w:val="center"/>
                </w:tcPr>
                <w:p w14:paraId="06ADA4F6" w14:textId="77777777" w:rsidR="00573D2F" w:rsidRDefault="0042330C" w:rsidP="00C2777D">
                  <w:pPr>
                    <w:adjustRightInd w:val="0"/>
                    <w:snapToGrid w:val="0"/>
                    <w:spacing w:line="360" w:lineRule="auto"/>
                    <w:jc w:val="center"/>
                    <w:rPr>
                      <w:rFonts w:ascii="Times New Roman" w:eastAsia="宋体" w:hAnsi="Times New Roman" w:cs="Times New Roman"/>
                    </w:rPr>
                  </w:pPr>
                  <w:r>
                    <w:rPr>
                      <w:rFonts w:ascii="Times New Roman" w:eastAsia="宋体" w:hAnsi="Times New Roman" w:cs="Times New Roman" w:hint="eastAsia"/>
                    </w:rPr>
                    <w:t>0</w:t>
                  </w:r>
                  <w:r>
                    <w:rPr>
                      <w:rFonts w:ascii="Times New Roman" w:eastAsia="宋体" w:hAnsi="Times New Roman" w:cs="Times New Roman"/>
                    </w:rPr>
                    <w:t>.9319</w:t>
                  </w:r>
                </w:p>
              </w:tc>
              <w:tc>
                <w:tcPr>
                  <w:tcW w:w="1000" w:type="pct"/>
                  <w:vAlign w:val="center"/>
                </w:tcPr>
                <w:p w14:paraId="4E9E1B67" w14:textId="77777777" w:rsidR="00573D2F" w:rsidRDefault="0042330C" w:rsidP="00C2777D">
                  <w:pPr>
                    <w:adjustRightInd w:val="0"/>
                    <w:snapToGrid w:val="0"/>
                    <w:spacing w:line="360" w:lineRule="auto"/>
                    <w:jc w:val="center"/>
                    <w:rPr>
                      <w:rFonts w:ascii="Times New Roman" w:eastAsia="宋体" w:hAnsi="Times New Roman" w:cs="Times New Roman"/>
                    </w:rPr>
                  </w:pPr>
                  <w:r>
                    <w:rPr>
                      <w:rFonts w:ascii="Times New Roman" w:eastAsia="宋体" w:hAnsi="Times New Roman" w:cs="Times New Roman" w:hint="eastAsia"/>
                    </w:rPr>
                    <w:t>0</w:t>
                  </w:r>
                  <w:r>
                    <w:rPr>
                      <w:rFonts w:ascii="Times New Roman" w:eastAsia="宋体" w:hAnsi="Times New Roman" w:cs="Times New Roman"/>
                    </w:rPr>
                    <w:t>.0777</w:t>
                  </w:r>
                </w:p>
              </w:tc>
              <w:tc>
                <w:tcPr>
                  <w:tcW w:w="1000" w:type="pct"/>
                  <w:vAlign w:val="center"/>
                </w:tcPr>
                <w:p w14:paraId="228E1470" w14:textId="77777777" w:rsidR="00573D2F" w:rsidRDefault="0042330C" w:rsidP="00C2777D">
                  <w:pPr>
                    <w:adjustRightInd w:val="0"/>
                    <w:snapToGrid w:val="0"/>
                    <w:spacing w:line="360" w:lineRule="auto"/>
                    <w:jc w:val="center"/>
                    <w:rPr>
                      <w:rFonts w:ascii="Times New Roman" w:eastAsia="宋体" w:hAnsi="Times New Roman" w:cs="Times New Roman"/>
                    </w:rPr>
                  </w:pPr>
                  <w:r>
                    <w:rPr>
                      <w:rFonts w:ascii="Times New Roman" w:eastAsia="宋体" w:hAnsi="Times New Roman" w:cs="Times New Roman" w:hint="eastAsia"/>
                    </w:rPr>
                    <w:t>/</w:t>
                  </w:r>
                </w:p>
              </w:tc>
            </w:tr>
            <w:tr w:rsidR="00573D2F" w14:paraId="47F515BE" w14:textId="77777777" w:rsidTr="001F7B35">
              <w:trPr>
                <w:trHeight w:val="397"/>
                <w:jc w:val="center"/>
              </w:trPr>
              <w:tc>
                <w:tcPr>
                  <w:tcW w:w="1000" w:type="pct"/>
                  <w:vAlign w:val="center"/>
                </w:tcPr>
                <w:p w14:paraId="4A853A45" w14:textId="77777777" w:rsidR="00573D2F" w:rsidRDefault="00573D2F" w:rsidP="00C2777D">
                  <w:pPr>
                    <w:adjustRightInd w:val="0"/>
                    <w:snapToGrid w:val="0"/>
                    <w:spacing w:line="360" w:lineRule="auto"/>
                    <w:jc w:val="center"/>
                    <w:rPr>
                      <w:rFonts w:ascii="宋体" w:eastAsia="宋体" w:hAnsi="宋体"/>
                    </w:rPr>
                  </w:pPr>
                  <w:r>
                    <w:rPr>
                      <w:rFonts w:ascii="宋体" w:eastAsia="宋体" w:hAnsi="宋体" w:hint="eastAsia"/>
                    </w:rPr>
                    <w:t>厂房</w:t>
                  </w:r>
                </w:p>
              </w:tc>
              <w:tc>
                <w:tcPr>
                  <w:tcW w:w="1000" w:type="pct"/>
                  <w:vAlign w:val="center"/>
                </w:tcPr>
                <w:p w14:paraId="74194A8C" w14:textId="77777777" w:rsidR="00573D2F" w:rsidRDefault="006772D2" w:rsidP="00C2777D">
                  <w:pPr>
                    <w:adjustRightInd w:val="0"/>
                    <w:snapToGrid w:val="0"/>
                    <w:spacing w:line="360" w:lineRule="auto"/>
                    <w:jc w:val="center"/>
                    <w:rPr>
                      <w:rFonts w:ascii="Times New Roman" w:eastAsia="宋体" w:hAnsi="Times New Roman" w:cs="Times New Roman"/>
                    </w:rPr>
                  </w:pPr>
                  <w:r>
                    <w:rPr>
                      <w:rFonts w:ascii="Times New Roman" w:eastAsia="宋体" w:hAnsi="Times New Roman" w:cs="Times New Roman" w:hint="eastAsia"/>
                    </w:rPr>
                    <w:t>颗粒物（</w:t>
                  </w:r>
                  <w:r>
                    <w:rPr>
                      <w:rFonts w:ascii="Times New Roman" w:eastAsia="宋体" w:hAnsi="Times New Roman" w:cs="Times New Roman"/>
                    </w:rPr>
                    <w:t>TSP</w:t>
                  </w:r>
                  <w:r>
                    <w:rPr>
                      <w:rFonts w:ascii="Times New Roman" w:eastAsia="宋体" w:hAnsi="Times New Roman" w:cs="Times New Roman" w:hint="eastAsia"/>
                    </w:rPr>
                    <w:t>）</w:t>
                  </w:r>
                </w:p>
              </w:tc>
              <w:tc>
                <w:tcPr>
                  <w:tcW w:w="1000" w:type="pct"/>
                  <w:vAlign w:val="center"/>
                </w:tcPr>
                <w:p w14:paraId="094DC2C4" w14:textId="77777777" w:rsidR="00573D2F" w:rsidRDefault="0042330C" w:rsidP="00C2777D">
                  <w:pPr>
                    <w:adjustRightInd w:val="0"/>
                    <w:snapToGrid w:val="0"/>
                    <w:spacing w:line="360" w:lineRule="auto"/>
                    <w:jc w:val="center"/>
                    <w:rPr>
                      <w:rFonts w:ascii="Times New Roman" w:eastAsia="宋体" w:hAnsi="Times New Roman" w:cs="Times New Roman"/>
                    </w:rPr>
                  </w:pPr>
                  <w:r>
                    <w:rPr>
                      <w:rFonts w:ascii="Times New Roman" w:eastAsia="宋体" w:hAnsi="Times New Roman" w:cs="Times New Roman"/>
                    </w:rPr>
                    <w:t>3.8834</w:t>
                  </w:r>
                  <w:r w:rsidR="00573D2F">
                    <w:rPr>
                      <w:rFonts w:ascii="Times New Roman" w:eastAsia="宋体" w:hAnsi="Times New Roman" w:cs="Times New Roman" w:hint="eastAsia"/>
                    </w:rPr>
                    <w:t>69</w:t>
                  </w:r>
                </w:p>
              </w:tc>
              <w:tc>
                <w:tcPr>
                  <w:tcW w:w="1000" w:type="pct"/>
                  <w:vAlign w:val="center"/>
                </w:tcPr>
                <w:p w14:paraId="07358DE2" w14:textId="77777777" w:rsidR="00573D2F" w:rsidRDefault="0042330C" w:rsidP="00C2777D">
                  <w:pPr>
                    <w:adjustRightInd w:val="0"/>
                    <w:snapToGrid w:val="0"/>
                    <w:spacing w:line="360" w:lineRule="auto"/>
                    <w:jc w:val="center"/>
                    <w:rPr>
                      <w:rFonts w:ascii="Times New Roman" w:eastAsia="宋体" w:hAnsi="Times New Roman" w:cs="Times New Roman"/>
                    </w:rPr>
                  </w:pPr>
                  <w:r>
                    <w:rPr>
                      <w:rFonts w:ascii="Times New Roman" w:eastAsia="宋体" w:hAnsi="Times New Roman" w:cs="Times New Roman"/>
                    </w:rPr>
                    <w:t>0.4315</w:t>
                  </w:r>
                </w:p>
              </w:tc>
              <w:tc>
                <w:tcPr>
                  <w:tcW w:w="1000" w:type="pct"/>
                  <w:vAlign w:val="center"/>
                </w:tcPr>
                <w:p w14:paraId="2C90BED1" w14:textId="77777777" w:rsidR="00573D2F" w:rsidRDefault="00573D2F" w:rsidP="00C2777D">
                  <w:pPr>
                    <w:adjustRightInd w:val="0"/>
                    <w:snapToGrid w:val="0"/>
                    <w:spacing w:line="360" w:lineRule="auto"/>
                    <w:jc w:val="center"/>
                    <w:rPr>
                      <w:rFonts w:ascii="Times New Roman" w:eastAsia="宋体" w:hAnsi="Times New Roman" w:cs="Times New Roman"/>
                    </w:rPr>
                  </w:pPr>
                  <w:r>
                    <w:rPr>
                      <w:rFonts w:ascii="Times New Roman" w:eastAsia="宋体" w:hAnsi="Times New Roman" w:cs="Times New Roman" w:hint="eastAsia"/>
                    </w:rPr>
                    <w:t>/</w:t>
                  </w:r>
                </w:p>
              </w:tc>
            </w:tr>
          </w:tbl>
          <w:p w14:paraId="204FEE3F" w14:textId="77777777" w:rsidR="00BE66EC" w:rsidRDefault="00BE66EC" w:rsidP="00C2777D">
            <w:pPr>
              <w:pStyle w:val="lh--1"/>
              <w:adjustRightInd w:val="0"/>
              <w:snapToGrid w:val="0"/>
              <w:ind w:firstLineChars="0" w:firstLine="0"/>
              <w:rPr>
                <w:szCs w:val="24"/>
              </w:rPr>
            </w:pPr>
          </w:p>
          <w:p w14:paraId="3573A0A8" w14:textId="77777777" w:rsidR="00D53BC6" w:rsidRDefault="001A6DC5" w:rsidP="00C2777D">
            <w:pPr>
              <w:pStyle w:val="lh--1"/>
              <w:adjustRightInd w:val="0"/>
              <w:snapToGrid w:val="0"/>
              <w:ind w:firstLineChars="0" w:firstLine="0"/>
              <w:rPr>
                <w:szCs w:val="24"/>
              </w:rPr>
            </w:pPr>
            <w:r>
              <w:rPr>
                <w:noProof/>
              </w:rPr>
              <w:drawing>
                <wp:inline distT="0" distB="0" distL="0" distR="0" wp14:anchorId="4930DFE2" wp14:editId="7309C0B5">
                  <wp:extent cx="5760085" cy="288353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085" cy="2883535"/>
                          </a:xfrm>
                          <a:prstGeom prst="rect">
                            <a:avLst/>
                          </a:prstGeom>
                        </pic:spPr>
                      </pic:pic>
                    </a:graphicData>
                  </a:graphic>
                </wp:inline>
              </w:drawing>
            </w:r>
          </w:p>
          <w:p w14:paraId="2FE72898" w14:textId="77777777" w:rsidR="00BE66EC" w:rsidRPr="00DE4C16" w:rsidRDefault="00FF4634" w:rsidP="00C2777D">
            <w:pPr>
              <w:pStyle w:val="aff2"/>
              <w:adjustRightInd w:val="0"/>
              <w:snapToGrid w:val="0"/>
              <w:ind w:firstLine="480"/>
              <w:rPr>
                <w:szCs w:val="24"/>
              </w:rPr>
            </w:pPr>
            <w:r>
              <w:rPr>
                <w:rFonts w:hint="eastAsia"/>
                <w:szCs w:val="24"/>
              </w:rPr>
              <w:t>综上计算可知，</w:t>
            </w:r>
            <w:r w:rsidR="0042330C">
              <w:rPr>
                <w:rFonts w:hint="eastAsia"/>
                <w:szCs w:val="24"/>
              </w:rPr>
              <w:t>项目</w:t>
            </w:r>
            <w:proofErr w:type="spellStart"/>
            <w:r w:rsidR="0042330C">
              <w:rPr>
                <w:rFonts w:hint="eastAsia"/>
                <w:szCs w:val="24"/>
              </w:rPr>
              <w:t>P</w:t>
            </w:r>
            <w:r w:rsidR="0042330C">
              <w:rPr>
                <w:szCs w:val="24"/>
                <w:vertAlign w:val="subscript"/>
              </w:rPr>
              <w:t>max</w:t>
            </w:r>
            <w:proofErr w:type="spellEnd"/>
            <w:r w:rsidR="0042330C" w:rsidRPr="0042330C">
              <w:rPr>
                <w:rFonts w:hint="eastAsia"/>
                <w:szCs w:val="24"/>
              </w:rPr>
              <w:t>为</w:t>
            </w:r>
            <w:r w:rsidR="0042330C" w:rsidRPr="0042330C">
              <w:rPr>
                <w:rFonts w:hint="eastAsia"/>
                <w:szCs w:val="24"/>
              </w:rPr>
              <w:t>1</w:t>
            </w:r>
            <w:r w:rsidR="0042330C" w:rsidRPr="0042330C">
              <w:rPr>
                <w:szCs w:val="24"/>
              </w:rPr>
              <w:t>.8152</w:t>
            </w:r>
            <w:r w:rsidR="0042330C">
              <w:rPr>
                <w:rFonts w:hint="eastAsia"/>
                <w:szCs w:val="24"/>
              </w:rPr>
              <w:t>，在</w:t>
            </w:r>
            <w:r w:rsidR="0042330C">
              <w:rPr>
                <w:rFonts w:hint="eastAsia"/>
                <w:szCs w:val="24"/>
              </w:rPr>
              <w:t>1</w:t>
            </w:r>
            <w:r w:rsidR="0042330C">
              <w:rPr>
                <w:szCs w:val="24"/>
              </w:rPr>
              <w:t>%-10</w:t>
            </w:r>
            <w:r w:rsidR="0042330C">
              <w:rPr>
                <w:rFonts w:hint="eastAsia"/>
                <w:szCs w:val="24"/>
              </w:rPr>
              <w:t>%</w:t>
            </w:r>
            <w:r w:rsidR="0042330C">
              <w:rPr>
                <w:rFonts w:hint="eastAsia"/>
                <w:szCs w:val="24"/>
              </w:rPr>
              <w:t>的区间范围内，故</w:t>
            </w:r>
            <w:r>
              <w:rPr>
                <w:rFonts w:hint="eastAsia"/>
                <w:szCs w:val="24"/>
              </w:rPr>
              <w:t>本项目</w:t>
            </w:r>
            <w:r w:rsidR="0042330C">
              <w:rPr>
                <w:rFonts w:hint="eastAsia"/>
                <w:szCs w:val="24"/>
              </w:rPr>
              <w:t>大气环境</w:t>
            </w:r>
            <w:r>
              <w:rPr>
                <w:rFonts w:hint="eastAsia"/>
                <w:szCs w:val="24"/>
              </w:rPr>
              <w:t>评价等级为</w:t>
            </w:r>
            <w:r w:rsidR="00144A7D">
              <w:rPr>
                <w:rFonts w:hint="eastAsia"/>
                <w:szCs w:val="24"/>
              </w:rPr>
              <w:t>二</w:t>
            </w:r>
            <w:r>
              <w:rPr>
                <w:rFonts w:hint="eastAsia"/>
                <w:szCs w:val="24"/>
              </w:rPr>
              <w:t>级。</w:t>
            </w:r>
            <w:r w:rsidR="00DE4C16" w:rsidRPr="0039613D">
              <w:rPr>
                <w:rFonts w:hint="eastAsia"/>
                <w:color w:val="000000"/>
              </w:rPr>
              <w:t>根据《环境影响评价技术导则</w:t>
            </w:r>
            <w:r w:rsidR="00DE4C16">
              <w:rPr>
                <w:rFonts w:hint="eastAsia"/>
                <w:color w:val="000000"/>
              </w:rPr>
              <w:t xml:space="preserve"> </w:t>
            </w:r>
            <w:r w:rsidR="00DE4C16" w:rsidRPr="0039613D">
              <w:rPr>
                <w:rFonts w:hint="eastAsia"/>
                <w:color w:val="000000"/>
              </w:rPr>
              <w:t>大气环境》（</w:t>
            </w:r>
            <w:r w:rsidR="00DE4C16" w:rsidRPr="0039613D">
              <w:rPr>
                <w:rFonts w:hint="eastAsia"/>
                <w:color w:val="000000"/>
              </w:rPr>
              <w:t>HJ2.2-2018</w:t>
            </w:r>
            <w:r w:rsidR="00DE4C16" w:rsidRPr="0039613D">
              <w:rPr>
                <w:rFonts w:hint="eastAsia"/>
                <w:color w:val="000000"/>
              </w:rPr>
              <w:t>）中的要求，</w:t>
            </w:r>
            <w:r w:rsidR="00DE4C16" w:rsidRPr="0039613D">
              <w:rPr>
                <w:color w:val="000000"/>
              </w:rPr>
              <w:t>二级评价不需要进一步预测，只需要对污染物的产生量进行核算。</w:t>
            </w:r>
          </w:p>
          <w:p w14:paraId="520D27B5" w14:textId="77777777" w:rsidR="00DE4C16" w:rsidRDefault="00DE4C16" w:rsidP="00C2777D">
            <w:pPr>
              <w:pStyle w:val="aff2"/>
              <w:adjustRightInd w:val="0"/>
              <w:snapToGrid w:val="0"/>
              <w:ind w:firstLine="480"/>
              <w:rPr>
                <w:color w:val="000000"/>
              </w:rPr>
            </w:pPr>
            <w:r>
              <w:rPr>
                <w:rFonts w:hint="eastAsia"/>
                <w:color w:val="000000"/>
              </w:rPr>
              <w:t>1</w:t>
            </w:r>
            <w:r>
              <w:rPr>
                <w:color w:val="000000"/>
              </w:rPr>
              <w:t>.2</w:t>
            </w:r>
            <w:r>
              <w:rPr>
                <w:rFonts w:hint="eastAsia"/>
                <w:color w:val="000000"/>
              </w:rPr>
              <w:t>大气污染物排放量核算</w:t>
            </w:r>
          </w:p>
          <w:p w14:paraId="5DB93873" w14:textId="77777777" w:rsidR="00DE4C16" w:rsidRPr="0039613D" w:rsidRDefault="00DE4C16" w:rsidP="00C2777D">
            <w:pPr>
              <w:pStyle w:val="aff2"/>
              <w:adjustRightInd w:val="0"/>
              <w:snapToGrid w:val="0"/>
              <w:ind w:firstLine="480"/>
              <w:rPr>
                <w:color w:val="000000"/>
              </w:rPr>
            </w:pPr>
            <w:r>
              <w:rPr>
                <w:rFonts w:hint="eastAsia"/>
                <w:color w:val="000000"/>
              </w:rPr>
              <w:t>本项目设有</w:t>
            </w:r>
            <w:r>
              <w:rPr>
                <w:color w:val="000000"/>
              </w:rPr>
              <w:t>1</w:t>
            </w:r>
            <w:r>
              <w:rPr>
                <w:rFonts w:hint="eastAsia"/>
                <w:color w:val="000000"/>
              </w:rPr>
              <w:t>个有组织排放口，本项目投料粉尘以及焊接烟尘无组织排放。</w:t>
            </w:r>
            <w:r w:rsidRPr="0039613D">
              <w:rPr>
                <w:color w:val="000000"/>
              </w:rPr>
              <w:t>核算</w:t>
            </w:r>
            <w:r w:rsidRPr="0039613D">
              <w:rPr>
                <w:color w:val="000000"/>
              </w:rPr>
              <w:lastRenderedPageBreak/>
              <w:t>结果详见</w:t>
            </w:r>
            <w:r>
              <w:rPr>
                <w:rFonts w:hint="eastAsia"/>
                <w:color w:val="000000"/>
              </w:rPr>
              <w:t>下</w:t>
            </w:r>
            <w:r w:rsidRPr="0039613D">
              <w:rPr>
                <w:color w:val="000000"/>
              </w:rPr>
              <w:t>表。</w:t>
            </w:r>
          </w:p>
          <w:p w14:paraId="25B76A9F" w14:textId="77777777" w:rsidR="00DE4C16" w:rsidRPr="0039613D" w:rsidRDefault="00DE4C16" w:rsidP="00C2777D">
            <w:pPr>
              <w:pStyle w:val="aff2"/>
              <w:adjustRightInd w:val="0"/>
              <w:snapToGrid w:val="0"/>
              <w:ind w:firstLine="480"/>
            </w:pPr>
            <w:r w:rsidRPr="0039613D">
              <w:rPr>
                <w:rFonts w:hint="eastAsia"/>
              </w:rPr>
              <w:t>1</w:t>
            </w:r>
            <w:r w:rsidRPr="0039613D">
              <w:rPr>
                <w:rFonts w:hint="eastAsia"/>
              </w:rPr>
              <w:t>、</w:t>
            </w:r>
            <w:r>
              <w:rPr>
                <w:rFonts w:hint="eastAsia"/>
              </w:rPr>
              <w:t>有</w:t>
            </w:r>
            <w:r w:rsidRPr="0039613D">
              <w:t>组织排放量核算</w:t>
            </w:r>
          </w:p>
          <w:p w14:paraId="08821D3F" w14:textId="77777777" w:rsidR="00DE4C16" w:rsidRPr="0039613D" w:rsidRDefault="00DE4C16" w:rsidP="00C2777D">
            <w:pPr>
              <w:pStyle w:val="aff2"/>
              <w:adjustRightInd w:val="0"/>
              <w:snapToGrid w:val="0"/>
              <w:ind w:firstLine="480"/>
            </w:pPr>
            <w:r w:rsidRPr="0039613D">
              <w:rPr>
                <w:rFonts w:hint="eastAsia"/>
              </w:rPr>
              <w:t>项目</w:t>
            </w:r>
            <w:r>
              <w:rPr>
                <w:rFonts w:hint="eastAsia"/>
              </w:rPr>
              <w:t>有</w:t>
            </w:r>
            <w:r w:rsidRPr="0039613D">
              <w:rPr>
                <w:rFonts w:hint="eastAsia"/>
              </w:rPr>
              <w:t>组织排放量核算见</w:t>
            </w:r>
            <w:r>
              <w:rPr>
                <w:rFonts w:hint="eastAsia"/>
              </w:rPr>
              <w:t>下</w:t>
            </w:r>
            <w:r w:rsidRPr="0039613D">
              <w:rPr>
                <w:rFonts w:hint="eastAsia"/>
              </w:rPr>
              <w:t>表。</w:t>
            </w:r>
          </w:p>
          <w:p w14:paraId="02A8B84E" w14:textId="77777777" w:rsidR="00DE4C16" w:rsidRDefault="00DE4C16" w:rsidP="00C2777D">
            <w:pPr>
              <w:pStyle w:val="aff4"/>
              <w:adjustRightInd w:val="0"/>
              <w:snapToGrid w:val="0"/>
              <w:rPr>
                <w:lang w:val="zh-CN"/>
              </w:rPr>
            </w:pPr>
            <w:r w:rsidRPr="0039613D">
              <w:rPr>
                <w:rFonts w:hint="eastAsia"/>
              </w:rPr>
              <w:t>表</w:t>
            </w:r>
            <w:r>
              <w:t>7-7</w:t>
            </w:r>
            <w:r>
              <w:rPr>
                <w:rFonts w:hint="eastAsia"/>
              </w:rPr>
              <w:t xml:space="preserve"> </w:t>
            </w:r>
            <w:r w:rsidRPr="0039613D">
              <w:t>本项目</w:t>
            </w:r>
            <w:r w:rsidRPr="0039613D">
              <w:rPr>
                <w:lang w:val="zh-CN"/>
              </w:rPr>
              <w:t>大气污染物有组织排放量核算表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01"/>
              <w:gridCol w:w="1733"/>
              <w:gridCol w:w="1831"/>
              <w:gridCol w:w="1454"/>
              <w:gridCol w:w="1454"/>
              <w:gridCol w:w="1562"/>
            </w:tblGrid>
            <w:tr w:rsidR="00DE4C16" w:rsidRPr="0039613D" w14:paraId="20DCBCED" w14:textId="77777777" w:rsidTr="00DE4C16">
              <w:trPr>
                <w:trHeight w:val="397"/>
                <w:jc w:val="center"/>
              </w:trPr>
              <w:tc>
                <w:tcPr>
                  <w:tcW w:w="453" w:type="pct"/>
                  <w:vAlign w:val="center"/>
                </w:tcPr>
                <w:p w14:paraId="1DB34794" w14:textId="77777777" w:rsidR="00DE4C16" w:rsidRPr="0039613D" w:rsidRDefault="00DE4C16" w:rsidP="00C2777D">
                  <w:pPr>
                    <w:pStyle w:val="aff3"/>
                    <w:adjustRightInd w:val="0"/>
                    <w:snapToGrid w:val="0"/>
                    <w:spacing w:line="360" w:lineRule="auto"/>
                  </w:pPr>
                  <w:r w:rsidRPr="0039613D">
                    <w:t>序号</w:t>
                  </w:r>
                </w:p>
              </w:tc>
              <w:tc>
                <w:tcPr>
                  <w:tcW w:w="981" w:type="pct"/>
                  <w:vAlign w:val="center"/>
                </w:tcPr>
                <w:p w14:paraId="01CDB7F0" w14:textId="77777777" w:rsidR="00DE4C16" w:rsidRPr="0039613D" w:rsidRDefault="00DE4C16" w:rsidP="00C2777D">
                  <w:pPr>
                    <w:pStyle w:val="aff3"/>
                    <w:adjustRightInd w:val="0"/>
                    <w:snapToGrid w:val="0"/>
                    <w:spacing w:line="360" w:lineRule="auto"/>
                  </w:pPr>
                  <w:r w:rsidRPr="0039613D">
                    <w:t>排放口编号</w:t>
                  </w:r>
                </w:p>
              </w:tc>
              <w:tc>
                <w:tcPr>
                  <w:tcW w:w="1036" w:type="pct"/>
                  <w:vAlign w:val="center"/>
                </w:tcPr>
                <w:p w14:paraId="4C161B06" w14:textId="77777777" w:rsidR="00DE4C16" w:rsidRPr="0039613D" w:rsidRDefault="00DE4C16" w:rsidP="00C2777D">
                  <w:pPr>
                    <w:pStyle w:val="aff3"/>
                    <w:adjustRightInd w:val="0"/>
                    <w:snapToGrid w:val="0"/>
                    <w:spacing w:line="360" w:lineRule="auto"/>
                  </w:pPr>
                  <w:r w:rsidRPr="0039613D">
                    <w:t>污染物</w:t>
                  </w:r>
                </w:p>
              </w:tc>
              <w:tc>
                <w:tcPr>
                  <w:tcW w:w="823" w:type="pct"/>
                  <w:vAlign w:val="center"/>
                </w:tcPr>
                <w:p w14:paraId="07178ECD" w14:textId="77777777" w:rsidR="00DE4C16" w:rsidRPr="0039613D" w:rsidRDefault="00DE4C16" w:rsidP="00C2777D">
                  <w:pPr>
                    <w:pStyle w:val="aff3"/>
                    <w:adjustRightInd w:val="0"/>
                    <w:snapToGrid w:val="0"/>
                    <w:spacing w:line="360" w:lineRule="auto"/>
                  </w:pPr>
                  <w:r w:rsidRPr="0039613D">
                    <w:t>核算排放浓度</w:t>
                  </w:r>
                  <w:r w:rsidRPr="0039613D">
                    <w:t>/</w:t>
                  </w:r>
                  <w:r w:rsidRPr="0039613D">
                    <w:t>（</w:t>
                  </w:r>
                  <w:r w:rsidRPr="0039613D">
                    <w:t>mg/m</w:t>
                  </w:r>
                  <w:r w:rsidRPr="0039613D">
                    <w:rPr>
                      <w:vertAlign w:val="superscript"/>
                    </w:rPr>
                    <w:t>3</w:t>
                  </w:r>
                  <w:r w:rsidRPr="0039613D">
                    <w:t>）</w:t>
                  </w:r>
                </w:p>
              </w:tc>
              <w:tc>
                <w:tcPr>
                  <w:tcW w:w="823" w:type="pct"/>
                  <w:vAlign w:val="center"/>
                </w:tcPr>
                <w:p w14:paraId="2DCDFBE1" w14:textId="77777777" w:rsidR="00DE4C16" w:rsidRPr="0039613D" w:rsidRDefault="00DE4C16" w:rsidP="00C2777D">
                  <w:pPr>
                    <w:pStyle w:val="aff3"/>
                    <w:adjustRightInd w:val="0"/>
                    <w:snapToGrid w:val="0"/>
                    <w:spacing w:line="360" w:lineRule="auto"/>
                  </w:pPr>
                  <w:r w:rsidRPr="0039613D">
                    <w:t>核算排放速率</w:t>
                  </w:r>
                  <w:r w:rsidRPr="0039613D">
                    <w:t>/</w:t>
                  </w:r>
                  <w:r w:rsidRPr="0039613D">
                    <w:t>（</w:t>
                  </w:r>
                  <w:r w:rsidRPr="0039613D">
                    <w:t>kg/h</w:t>
                  </w:r>
                  <w:r w:rsidRPr="0039613D">
                    <w:t>）</w:t>
                  </w:r>
                </w:p>
              </w:tc>
              <w:tc>
                <w:tcPr>
                  <w:tcW w:w="884" w:type="pct"/>
                  <w:vAlign w:val="center"/>
                </w:tcPr>
                <w:p w14:paraId="5244C36C" w14:textId="77777777" w:rsidR="00DE4C16" w:rsidRPr="0039613D" w:rsidRDefault="00DE4C16" w:rsidP="00C2777D">
                  <w:pPr>
                    <w:pStyle w:val="aff3"/>
                    <w:adjustRightInd w:val="0"/>
                    <w:snapToGrid w:val="0"/>
                    <w:spacing w:line="360" w:lineRule="auto"/>
                  </w:pPr>
                  <w:r w:rsidRPr="0039613D">
                    <w:t>核算排放量</w:t>
                  </w:r>
                </w:p>
                <w:p w14:paraId="3309FA86" w14:textId="77777777" w:rsidR="00DE4C16" w:rsidRPr="0039613D" w:rsidRDefault="00DE4C16" w:rsidP="00C2777D">
                  <w:pPr>
                    <w:pStyle w:val="aff3"/>
                    <w:adjustRightInd w:val="0"/>
                    <w:snapToGrid w:val="0"/>
                    <w:spacing w:line="360" w:lineRule="auto"/>
                  </w:pPr>
                  <w:r w:rsidRPr="0039613D">
                    <w:t>/</w:t>
                  </w:r>
                  <w:r w:rsidRPr="0039613D">
                    <w:t>（</w:t>
                  </w:r>
                  <w:r w:rsidRPr="0039613D">
                    <w:t>t/a</w:t>
                  </w:r>
                  <w:r w:rsidRPr="0039613D">
                    <w:t>）</w:t>
                  </w:r>
                </w:p>
              </w:tc>
            </w:tr>
            <w:tr w:rsidR="002C36CB" w:rsidRPr="0039613D" w14:paraId="28049715" w14:textId="77777777" w:rsidTr="00DE4C16">
              <w:trPr>
                <w:trHeight w:val="397"/>
                <w:jc w:val="center"/>
              </w:trPr>
              <w:tc>
                <w:tcPr>
                  <w:tcW w:w="453" w:type="pct"/>
                  <w:vAlign w:val="center"/>
                </w:tcPr>
                <w:p w14:paraId="4F488632" w14:textId="77777777" w:rsidR="002C36CB" w:rsidRPr="0039613D" w:rsidRDefault="002C36CB" w:rsidP="00C2777D">
                  <w:pPr>
                    <w:pStyle w:val="aff3"/>
                    <w:adjustRightInd w:val="0"/>
                    <w:snapToGrid w:val="0"/>
                    <w:spacing w:line="360" w:lineRule="auto"/>
                  </w:pPr>
                  <w:r w:rsidRPr="0039613D">
                    <w:t>1</w:t>
                  </w:r>
                </w:p>
              </w:tc>
              <w:tc>
                <w:tcPr>
                  <w:tcW w:w="981" w:type="pct"/>
                  <w:vMerge w:val="restart"/>
                  <w:vAlign w:val="center"/>
                </w:tcPr>
                <w:p w14:paraId="2C510B8D" w14:textId="77777777" w:rsidR="002C36CB" w:rsidRPr="0039613D" w:rsidRDefault="002C36CB" w:rsidP="00C2777D">
                  <w:pPr>
                    <w:pStyle w:val="aff3"/>
                    <w:adjustRightInd w:val="0"/>
                    <w:snapToGrid w:val="0"/>
                    <w:spacing w:line="360" w:lineRule="auto"/>
                  </w:pPr>
                  <w:r w:rsidRPr="0039613D">
                    <w:rPr>
                      <w:rFonts w:hint="eastAsia"/>
                    </w:rPr>
                    <w:t>DA</w:t>
                  </w:r>
                  <w:r w:rsidRPr="0039613D">
                    <w:t>0</w:t>
                  </w:r>
                  <w:r>
                    <w:t>0</w:t>
                  </w:r>
                  <w:r w:rsidRPr="0039613D">
                    <w:t>1</w:t>
                  </w:r>
                </w:p>
              </w:tc>
              <w:tc>
                <w:tcPr>
                  <w:tcW w:w="1036" w:type="pct"/>
                  <w:vAlign w:val="center"/>
                </w:tcPr>
                <w:p w14:paraId="3C34DC77" w14:textId="77777777" w:rsidR="002C36CB" w:rsidRDefault="002C36CB" w:rsidP="00C2777D">
                  <w:pPr>
                    <w:adjustRightInd w:val="0"/>
                    <w:snapToGrid w:val="0"/>
                    <w:spacing w:line="360" w:lineRule="auto"/>
                    <w:jc w:val="center"/>
                    <w:rPr>
                      <w:rFonts w:ascii="Times New Roman" w:eastAsia="宋体" w:hAnsi="Times New Roman" w:cs="Times New Roman"/>
                    </w:rPr>
                  </w:pPr>
                  <w:r>
                    <w:rPr>
                      <w:rFonts w:ascii="Times New Roman" w:eastAsia="宋体" w:hAnsi="Times New Roman" w:cs="Times New Roman" w:hint="eastAsia"/>
                    </w:rPr>
                    <w:t>颗粒物（</w:t>
                  </w:r>
                  <w:r>
                    <w:rPr>
                      <w:rFonts w:ascii="Times New Roman" w:eastAsia="宋体" w:hAnsi="Times New Roman" w:cs="Times New Roman" w:hint="eastAsia"/>
                    </w:rPr>
                    <w:t>P</w:t>
                  </w:r>
                  <w:r>
                    <w:rPr>
                      <w:rFonts w:ascii="Times New Roman" w:eastAsia="宋体" w:hAnsi="Times New Roman" w:cs="Times New Roman"/>
                    </w:rPr>
                    <w:t>M</w:t>
                  </w:r>
                  <w:r w:rsidRPr="00EE6296">
                    <w:rPr>
                      <w:rFonts w:ascii="Times New Roman" w:eastAsia="宋体" w:hAnsi="Times New Roman" w:cs="Times New Roman"/>
                      <w:vertAlign w:val="subscript"/>
                    </w:rPr>
                    <w:t>2.5</w:t>
                  </w:r>
                  <w:r>
                    <w:rPr>
                      <w:rFonts w:ascii="Times New Roman" w:eastAsia="宋体" w:hAnsi="Times New Roman" w:cs="Times New Roman" w:hint="eastAsia"/>
                    </w:rPr>
                    <w:t>）</w:t>
                  </w:r>
                </w:p>
              </w:tc>
              <w:tc>
                <w:tcPr>
                  <w:tcW w:w="823" w:type="pct"/>
                  <w:vAlign w:val="center"/>
                </w:tcPr>
                <w:p w14:paraId="52FA9C91" w14:textId="77777777" w:rsidR="002C36CB" w:rsidRPr="0039613D" w:rsidRDefault="002C36CB" w:rsidP="00C2777D">
                  <w:pPr>
                    <w:pStyle w:val="aff3"/>
                    <w:adjustRightInd w:val="0"/>
                    <w:snapToGrid w:val="0"/>
                    <w:spacing w:line="360" w:lineRule="auto"/>
                  </w:pPr>
                  <w:r>
                    <w:rPr>
                      <w:rFonts w:hint="eastAsia"/>
                    </w:rPr>
                    <w:t>1</w:t>
                  </w:r>
                  <w:r>
                    <w:t>5.41</w:t>
                  </w:r>
                </w:p>
              </w:tc>
              <w:tc>
                <w:tcPr>
                  <w:tcW w:w="823" w:type="pct"/>
                  <w:vAlign w:val="center"/>
                </w:tcPr>
                <w:p w14:paraId="7355509F" w14:textId="77777777" w:rsidR="002C36CB" w:rsidRPr="0039613D" w:rsidRDefault="002C36CB" w:rsidP="00C2777D">
                  <w:pPr>
                    <w:pStyle w:val="aff3"/>
                    <w:adjustRightInd w:val="0"/>
                    <w:snapToGrid w:val="0"/>
                    <w:spacing w:line="360" w:lineRule="auto"/>
                  </w:pPr>
                  <w:r>
                    <w:rPr>
                      <w:rFonts w:hint="eastAsia"/>
                    </w:rPr>
                    <w:t>0</w:t>
                  </w:r>
                  <w:r>
                    <w:t>.013</w:t>
                  </w:r>
                </w:p>
              </w:tc>
              <w:tc>
                <w:tcPr>
                  <w:tcW w:w="884" w:type="pct"/>
                  <w:vAlign w:val="center"/>
                </w:tcPr>
                <w:p w14:paraId="2B02DDD2" w14:textId="77777777" w:rsidR="002C36CB" w:rsidRPr="0039613D" w:rsidRDefault="002C36CB" w:rsidP="00C2777D">
                  <w:pPr>
                    <w:pStyle w:val="aff3"/>
                    <w:adjustRightInd w:val="0"/>
                    <w:snapToGrid w:val="0"/>
                    <w:spacing w:line="360" w:lineRule="auto"/>
                  </w:pPr>
                  <w:r>
                    <w:rPr>
                      <w:rFonts w:hint="eastAsia"/>
                    </w:rPr>
                    <w:t>0</w:t>
                  </w:r>
                  <w:r>
                    <w:t>.011</w:t>
                  </w:r>
                </w:p>
              </w:tc>
            </w:tr>
            <w:tr w:rsidR="002C36CB" w:rsidRPr="0039613D" w14:paraId="00A80629" w14:textId="77777777" w:rsidTr="00DE4C16">
              <w:trPr>
                <w:trHeight w:val="397"/>
                <w:jc w:val="center"/>
              </w:trPr>
              <w:tc>
                <w:tcPr>
                  <w:tcW w:w="453" w:type="pct"/>
                  <w:vAlign w:val="center"/>
                </w:tcPr>
                <w:p w14:paraId="5324D9A5" w14:textId="77777777" w:rsidR="002C36CB" w:rsidRPr="0039613D" w:rsidRDefault="002C36CB" w:rsidP="00C2777D">
                  <w:pPr>
                    <w:pStyle w:val="aff3"/>
                    <w:adjustRightInd w:val="0"/>
                    <w:snapToGrid w:val="0"/>
                    <w:spacing w:line="360" w:lineRule="auto"/>
                  </w:pPr>
                  <w:r w:rsidRPr="0039613D">
                    <w:t>2</w:t>
                  </w:r>
                </w:p>
              </w:tc>
              <w:tc>
                <w:tcPr>
                  <w:tcW w:w="981" w:type="pct"/>
                  <w:vMerge/>
                  <w:vAlign w:val="center"/>
                </w:tcPr>
                <w:p w14:paraId="47BE60B0" w14:textId="77777777" w:rsidR="002C36CB" w:rsidRPr="0039613D" w:rsidRDefault="002C36CB" w:rsidP="00C2777D">
                  <w:pPr>
                    <w:pStyle w:val="aff3"/>
                    <w:adjustRightInd w:val="0"/>
                    <w:snapToGrid w:val="0"/>
                    <w:spacing w:line="360" w:lineRule="auto"/>
                  </w:pPr>
                </w:p>
              </w:tc>
              <w:tc>
                <w:tcPr>
                  <w:tcW w:w="1036" w:type="pct"/>
                  <w:vAlign w:val="center"/>
                </w:tcPr>
                <w:p w14:paraId="6D90204B" w14:textId="77777777" w:rsidR="002C36CB" w:rsidRDefault="002C36CB" w:rsidP="00C2777D">
                  <w:pPr>
                    <w:adjustRightInd w:val="0"/>
                    <w:snapToGrid w:val="0"/>
                    <w:spacing w:line="360" w:lineRule="auto"/>
                    <w:jc w:val="center"/>
                    <w:rPr>
                      <w:rFonts w:ascii="Times New Roman" w:eastAsia="宋体" w:hAnsi="Times New Roman" w:cs="Times New Roman"/>
                    </w:rPr>
                  </w:pPr>
                  <w:r w:rsidRPr="00EA1342">
                    <w:rPr>
                      <w:rFonts w:hint="eastAsia"/>
                    </w:rPr>
                    <w:t>S</w:t>
                  </w:r>
                  <w:r w:rsidRPr="00EA1342">
                    <w:t>O</w:t>
                  </w:r>
                  <w:r w:rsidRPr="00EA1342">
                    <w:rPr>
                      <w:vertAlign w:val="subscript"/>
                    </w:rPr>
                    <w:t>2</w:t>
                  </w:r>
                </w:p>
              </w:tc>
              <w:tc>
                <w:tcPr>
                  <w:tcW w:w="823" w:type="pct"/>
                  <w:vAlign w:val="center"/>
                </w:tcPr>
                <w:p w14:paraId="4D33CDB7" w14:textId="77777777" w:rsidR="002C36CB" w:rsidRPr="0039613D" w:rsidRDefault="002C36CB" w:rsidP="00C2777D">
                  <w:pPr>
                    <w:pStyle w:val="aff3"/>
                    <w:adjustRightInd w:val="0"/>
                    <w:snapToGrid w:val="0"/>
                    <w:spacing w:line="360" w:lineRule="auto"/>
                  </w:pPr>
                  <w:r>
                    <w:rPr>
                      <w:rFonts w:hint="eastAsia"/>
                    </w:rPr>
                    <w:t>2</w:t>
                  </w:r>
                  <w:r>
                    <w:t>9.36</w:t>
                  </w:r>
                </w:p>
              </w:tc>
              <w:tc>
                <w:tcPr>
                  <w:tcW w:w="823" w:type="pct"/>
                  <w:vAlign w:val="center"/>
                </w:tcPr>
                <w:p w14:paraId="5767B1AE" w14:textId="77777777" w:rsidR="002C36CB" w:rsidRPr="0039613D" w:rsidRDefault="002C36CB" w:rsidP="00C2777D">
                  <w:pPr>
                    <w:pStyle w:val="aff3"/>
                    <w:adjustRightInd w:val="0"/>
                    <w:snapToGrid w:val="0"/>
                    <w:spacing w:line="360" w:lineRule="auto"/>
                  </w:pPr>
                  <w:r>
                    <w:rPr>
                      <w:rFonts w:hint="eastAsia"/>
                    </w:rPr>
                    <w:t>0</w:t>
                  </w:r>
                  <w:r>
                    <w:t>.024</w:t>
                  </w:r>
                </w:p>
              </w:tc>
              <w:tc>
                <w:tcPr>
                  <w:tcW w:w="884" w:type="pct"/>
                  <w:vAlign w:val="center"/>
                </w:tcPr>
                <w:p w14:paraId="40185600" w14:textId="77777777" w:rsidR="002C36CB" w:rsidRPr="0039613D" w:rsidRDefault="002C36CB" w:rsidP="00C2777D">
                  <w:pPr>
                    <w:pStyle w:val="aff3"/>
                    <w:adjustRightInd w:val="0"/>
                    <w:snapToGrid w:val="0"/>
                    <w:spacing w:line="360" w:lineRule="auto"/>
                  </w:pPr>
                  <w:r>
                    <w:rPr>
                      <w:rFonts w:hint="eastAsia"/>
                    </w:rPr>
                    <w:t>0</w:t>
                  </w:r>
                  <w:r>
                    <w:t>.0216</w:t>
                  </w:r>
                </w:p>
              </w:tc>
            </w:tr>
            <w:tr w:rsidR="002C36CB" w:rsidRPr="0039613D" w14:paraId="6542C8A5" w14:textId="77777777" w:rsidTr="00DE4C16">
              <w:trPr>
                <w:trHeight w:val="397"/>
                <w:jc w:val="center"/>
              </w:trPr>
              <w:tc>
                <w:tcPr>
                  <w:tcW w:w="453" w:type="pct"/>
                  <w:vAlign w:val="center"/>
                </w:tcPr>
                <w:p w14:paraId="4901034C" w14:textId="77777777" w:rsidR="002C36CB" w:rsidRPr="0039613D" w:rsidRDefault="002C36CB" w:rsidP="00C2777D">
                  <w:pPr>
                    <w:pStyle w:val="aff3"/>
                    <w:adjustRightInd w:val="0"/>
                    <w:snapToGrid w:val="0"/>
                    <w:spacing w:line="360" w:lineRule="auto"/>
                  </w:pPr>
                  <w:r>
                    <w:rPr>
                      <w:rFonts w:hint="eastAsia"/>
                    </w:rPr>
                    <w:t>3</w:t>
                  </w:r>
                </w:p>
              </w:tc>
              <w:tc>
                <w:tcPr>
                  <w:tcW w:w="981" w:type="pct"/>
                  <w:vMerge/>
                  <w:vAlign w:val="center"/>
                </w:tcPr>
                <w:p w14:paraId="46E8617D" w14:textId="77777777" w:rsidR="002C36CB" w:rsidRPr="0039613D" w:rsidRDefault="002C36CB" w:rsidP="00C2777D">
                  <w:pPr>
                    <w:pStyle w:val="aff3"/>
                    <w:adjustRightInd w:val="0"/>
                    <w:snapToGrid w:val="0"/>
                    <w:spacing w:line="360" w:lineRule="auto"/>
                  </w:pPr>
                </w:p>
              </w:tc>
              <w:tc>
                <w:tcPr>
                  <w:tcW w:w="1036" w:type="pct"/>
                  <w:vAlign w:val="center"/>
                </w:tcPr>
                <w:p w14:paraId="5BF0C669" w14:textId="77777777" w:rsidR="002C36CB" w:rsidRDefault="002C36CB" w:rsidP="00C2777D">
                  <w:pPr>
                    <w:adjustRightInd w:val="0"/>
                    <w:snapToGrid w:val="0"/>
                    <w:spacing w:line="360" w:lineRule="auto"/>
                    <w:jc w:val="center"/>
                    <w:rPr>
                      <w:rFonts w:ascii="Times New Roman" w:eastAsia="宋体" w:hAnsi="Times New Roman" w:cs="Times New Roman"/>
                    </w:rPr>
                  </w:pPr>
                  <w:r w:rsidRPr="00EA1342">
                    <w:rPr>
                      <w:rFonts w:hint="eastAsia"/>
                    </w:rPr>
                    <w:t>N</w:t>
                  </w:r>
                  <w:r w:rsidRPr="00EA1342">
                    <w:t>O</w:t>
                  </w:r>
                  <w:r w:rsidRPr="00EA1342">
                    <w:rPr>
                      <w:vertAlign w:val="subscript"/>
                    </w:rPr>
                    <w:t>x</w:t>
                  </w:r>
                </w:p>
              </w:tc>
              <w:tc>
                <w:tcPr>
                  <w:tcW w:w="823" w:type="pct"/>
                  <w:vAlign w:val="center"/>
                </w:tcPr>
                <w:p w14:paraId="3EF8875B" w14:textId="77777777" w:rsidR="002C36CB" w:rsidRDefault="002C36CB" w:rsidP="00C2777D">
                  <w:pPr>
                    <w:pStyle w:val="aff3"/>
                    <w:adjustRightInd w:val="0"/>
                    <w:snapToGrid w:val="0"/>
                    <w:spacing w:line="360" w:lineRule="auto"/>
                  </w:pPr>
                  <w:r>
                    <w:rPr>
                      <w:rFonts w:hint="eastAsia"/>
                    </w:rPr>
                    <w:t>1</w:t>
                  </w:r>
                  <w:r>
                    <w:t>37.31</w:t>
                  </w:r>
                </w:p>
              </w:tc>
              <w:tc>
                <w:tcPr>
                  <w:tcW w:w="823" w:type="pct"/>
                  <w:vAlign w:val="center"/>
                </w:tcPr>
                <w:p w14:paraId="5F6D8666" w14:textId="77777777" w:rsidR="002C36CB" w:rsidRDefault="002C36CB" w:rsidP="00C2777D">
                  <w:pPr>
                    <w:pStyle w:val="aff3"/>
                    <w:adjustRightInd w:val="0"/>
                    <w:snapToGrid w:val="0"/>
                    <w:spacing w:line="360" w:lineRule="auto"/>
                  </w:pPr>
                  <w:r>
                    <w:rPr>
                      <w:rFonts w:hint="eastAsia"/>
                    </w:rPr>
                    <w:t>0</w:t>
                  </w:r>
                  <w:r>
                    <w:t>.112</w:t>
                  </w:r>
                </w:p>
              </w:tc>
              <w:tc>
                <w:tcPr>
                  <w:tcW w:w="884" w:type="pct"/>
                  <w:vAlign w:val="center"/>
                </w:tcPr>
                <w:p w14:paraId="07C9D6D1" w14:textId="77777777" w:rsidR="002C36CB" w:rsidRDefault="002C36CB" w:rsidP="00C2777D">
                  <w:pPr>
                    <w:pStyle w:val="aff3"/>
                    <w:adjustRightInd w:val="0"/>
                    <w:snapToGrid w:val="0"/>
                    <w:spacing w:line="360" w:lineRule="auto"/>
                  </w:pPr>
                  <w:r>
                    <w:rPr>
                      <w:rFonts w:hint="eastAsia"/>
                    </w:rPr>
                    <w:t>0</w:t>
                  </w:r>
                  <w:r>
                    <w:t>.101</w:t>
                  </w:r>
                </w:p>
              </w:tc>
            </w:tr>
            <w:tr w:rsidR="002C36CB" w:rsidRPr="0039613D" w14:paraId="7B804678" w14:textId="77777777" w:rsidTr="00DE4C16">
              <w:trPr>
                <w:trHeight w:val="397"/>
                <w:jc w:val="center"/>
              </w:trPr>
              <w:tc>
                <w:tcPr>
                  <w:tcW w:w="453" w:type="pct"/>
                  <w:vAlign w:val="center"/>
                </w:tcPr>
                <w:p w14:paraId="4E184F09" w14:textId="77777777" w:rsidR="002C36CB" w:rsidRPr="0039613D" w:rsidRDefault="002C36CB" w:rsidP="00C2777D">
                  <w:pPr>
                    <w:pStyle w:val="aff3"/>
                    <w:adjustRightInd w:val="0"/>
                    <w:snapToGrid w:val="0"/>
                    <w:spacing w:line="360" w:lineRule="auto"/>
                  </w:pPr>
                  <w:r>
                    <w:rPr>
                      <w:rFonts w:hint="eastAsia"/>
                    </w:rPr>
                    <w:t>4</w:t>
                  </w:r>
                </w:p>
              </w:tc>
              <w:tc>
                <w:tcPr>
                  <w:tcW w:w="981" w:type="pct"/>
                  <w:vMerge/>
                  <w:vAlign w:val="center"/>
                </w:tcPr>
                <w:p w14:paraId="159CF818" w14:textId="77777777" w:rsidR="002C36CB" w:rsidRPr="0039613D" w:rsidRDefault="002C36CB" w:rsidP="00C2777D">
                  <w:pPr>
                    <w:pStyle w:val="aff3"/>
                    <w:adjustRightInd w:val="0"/>
                    <w:snapToGrid w:val="0"/>
                    <w:spacing w:line="360" w:lineRule="auto"/>
                  </w:pPr>
                </w:p>
              </w:tc>
              <w:tc>
                <w:tcPr>
                  <w:tcW w:w="1036" w:type="pct"/>
                  <w:vAlign w:val="center"/>
                </w:tcPr>
                <w:p w14:paraId="41E672CE" w14:textId="77777777" w:rsidR="002C36CB" w:rsidRDefault="002C36CB" w:rsidP="00C2777D">
                  <w:pPr>
                    <w:adjustRightInd w:val="0"/>
                    <w:snapToGrid w:val="0"/>
                    <w:spacing w:line="360" w:lineRule="auto"/>
                    <w:jc w:val="center"/>
                    <w:rPr>
                      <w:rFonts w:ascii="Times New Roman" w:eastAsia="宋体" w:hAnsi="Times New Roman" w:cs="Times New Roman"/>
                    </w:rPr>
                  </w:pPr>
                  <w:r w:rsidRPr="00EA1342">
                    <w:rPr>
                      <w:rFonts w:hint="eastAsia"/>
                    </w:rPr>
                    <w:t>V</w:t>
                  </w:r>
                  <w:r w:rsidRPr="00EA1342">
                    <w:t>OCs</w:t>
                  </w:r>
                </w:p>
              </w:tc>
              <w:tc>
                <w:tcPr>
                  <w:tcW w:w="823" w:type="pct"/>
                  <w:vAlign w:val="center"/>
                </w:tcPr>
                <w:p w14:paraId="40CF2A9E" w14:textId="77777777" w:rsidR="002C36CB" w:rsidRDefault="002C36CB" w:rsidP="00C2777D">
                  <w:pPr>
                    <w:pStyle w:val="aff3"/>
                    <w:adjustRightInd w:val="0"/>
                    <w:snapToGrid w:val="0"/>
                    <w:spacing w:line="360" w:lineRule="auto"/>
                  </w:pPr>
                  <w:r>
                    <w:rPr>
                      <w:rFonts w:hint="eastAsia"/>
                    </w:rPr>
                    <w:t>1</w:t>
                  </w:r>
                  <w:r>
                    <w:t>.54</w:t>
                  </w:r>
                </w:p>
              </w:tc>
              <w:tc>
                <w:tcPr>
                  <w:tcW w:w="823" w:type="pct"/>
                  <w:vAlign w:val="center"/>
                </w:tcPr>
                <w:p w14:paraId="66A2CACF" w14:textId="77777777" w:rsidR="002C36CB" w:rsidRDefault="002C36CB" w:rsidP="00C2777D">
                  <w:pPr>
                    <w:pStyle w:val="aff3"/>
                    <w:adjustRightInd w:val="0"/>
                    <w:snapToGrid w:val="0"/>
                    <w:spacing w:line="360" w:lineRule="auto"/>
                  </w:pPr>
                  <w:r>
                    <w:rPr>
                      <w:rFonts w:hint="eastAsia"/>
                    </w:rPr>
                    <w:t>0</w:t>
                  </w:r>
                  <w:r>
                    <w:t>.023</w:t>
                  </w:r>
                </w:p>
              </w:tc>
              <w:tc>
                <w:tcPr>
                  <w:tcW w:w="884" w:type="pct"/>
                  <w:vAlign w:val="center"/>
                </w:tcPr>
                <w:p w14:paraId="0E4B581F" w14:textId="77777777" w:rsidR="002C36CB" w:rsidRDefault="002C36CB" w:rsidP="00C2777D">
                  <w:pPr>
                    <w:pStyle w:val="aff3"/>
                    <w:adjustRightInd w:val="0"/>
                    <w:snapToGrid w:val="0"/>
                    <w:spacing w:line="360" w:lineRule="auto"/>
                  </w:pPr>
                  <w:r>
                    <w:rPr>
                      <w:rFonts w:hint="eastAsia"/>
                    </w:rPr>
                    <w:t>0</w:t>
                  </w:r>
                  <w:r>
                    <w:t>.055</w:t>
                  </w:r>
                </w:p>
              </w:tc>
            </w:tr>
            <w:tr w:rsidR="002C36CB" w:rsidRPr="0039613D" w14:paraId="24E5836B" w14:textId="77777777" w:rsidTr="00DE4C16">
              <w:trPr>
                <w:trHeight w:val="397"/>
                <w:jc w:val="center"/>
              </w:trPr>
              <w:tc>
                <w:tcPr>
                  <w:tcW w:w="1434" w:type="pct"/>
                  <w:gridSpan w:val="2"/>
                  <w:vMerge w:val="restart"/>
                  <w:vAlign w:val="center"/>
                </w:tcPr>
                <w:p w14:paraId="031C660E" w14:textId="77777777" w:rsidR="002C36CB" w:rsidRPr="0039613D" w:rsidRDefault="002C36CB" w:rsidP="00C2777D">
                  <w:pPr>
                    <w:pStyle w:val="aff3"/>
                    <w:adjustRightInd w:val="0"/>
                    <w:snapToGrid w:val="0"/>
                    <w:spacing w:line="360" w:lineRule="auto"/>
                  </w:pPr>
                  <w:r w:rsidRPr="0039613D">
                    <w:t>有组织排放合计</w:t>
                  </w:r>
                </w:p>
              </w:tc>
              <w:tc>
                <w:tcPr>
                  <w:tcW w:w="2682" w:type="pct"/>
                  <w:gridSpan w:val="3"/>
                  <w:vAlign w:val="center"/>
                </w:tcPr>
                <w:p w14:paraId="7383CF52" w14:textId="77777777" w:rsidR="002C36CB" w:rsidRDefault="002C36CB" w:rsidP="00C2777D">
                  <w:pPr>
                    <w:adjustRightInd w:val="0"/>
                    <w:snapToGrid w:val="0"/>
                    <w:spacing w:line="360" w:lineRule="auto"/>
                    <w:jc w:val="center"/>
                    <w:rPr>
                      <w:rFonts w:ascii="Times New Roman" w:eastAsia="宋体" w:hAnsi="Times New Roman" w:cs="Times New Roman"/>
                    </w:rPr>
                  </w:pPr>
                  <w:r>
                    <w:rPr>
                      <w:rFonts w:ascii="Times New Roman" w:eastAsia="宋体" w:hAnsi="Times New Roman" w:cs="Times New Roman" w:hint="eastAsia"/>
                    </w:rPr>
                    <w:t>颗粒物（</w:t>
                  </w:r>
                  <w:r>
                    <w:rPr>
                      <w:rFonts w:ascii="Times New Roman" w:eastAsia="宋体" w:hAnsi="Times New Roman" w:cs="Times New Roman" w:hint="eastAsia"/>
                    </w:rPr>
                    <w:t>P</w:t>
                  </w:r>
                  <w:r>
                    <w:rPr>
                      <w:rFonts w:ascii="Times New Roman" w:eastAsia="宋体" w:hAnsi="Times New Roman" w:cs="Times New Roman"/>
                    </w:rPr>
                    <w:t>M</w:t>
                  </w:r>
                  <w:r w:rsidRPr="00EE6296">
                    <w:rPr>
                      <w:rFonts w:ascii="Times New Roman" w:eastAsia="宋体" w:hAnsi="Times New Roman" w:cs="Times New Roman"/>
                      <w:vertAlign w:val="subscript"/>
                    </w:rPr>
                    <w:t>2.5</w:t>
                  </w:r>
                  <w:r>
                    <w:rPr>
                      <w:rFonts w:ascii="Times New Roman" w:eastAsia="宋体" w:hAnsi="Times New Roman" w:cs="Times New Roman" w:hint="eastAsia"/>
                    </w:rPr>
                    <w:t>）</w:t>
                  </w:r>
                </w:p>
              </w:tc>
              <w:tc>
                <w:tcPr>
                  <w:tcW w:w="884" w:type="pct"/>
                  <w:vAlign w:val="center"/>
                </w:tcPr>
                <w:p w14:paraId="22B56B63" w14:textId="77777777" w:rsidR="002C36CB" w:rsidRPr="0039613D" w:rsidRDefault="002C36CB" w:rsidP="00C2777D">
                  <w:pPr>
                    <w:pStyle w:val="aff3"/>
                    <w:adjustRightInd w:val="0"/>
                    <w:snapToGrid w:val="0"/>
                    <w:spacing w:line="360" w:lineRule="auto"/>
                  </w:pPr>
                  <w:r>
                    <w:rPr>
                      <w:rFonts w:hint="eastAsia"/>
                    </w:rPr>
                    <w:t>0</w:t>
                  </w:r>
                  <w:r>
                    <w:t>.011</w:t>
                  </w:r>
                </w:p>
              </w:tc>
            </w:tr>
            <w:tr w:rsidR="002C36CB" w:rsidRPr="0039613D" w14:paraId="3D72E6CA" w14:textId="77777777" w:rsidTr="00DE4C16">
              <w:trPr>
                <w:trHeight w:val="397"/>
                <w:jc w:val="center"/>
              </w:trPr>
              <w:tc>
                <w:tcPr>
                  <w:tcW w:w="1434" w:type="pct"/>
                  <w:gridSpan w:val="2"/>
                  <w:vMerge/>
                  <w:vAlign w:val="center"/>
                </w:tcPr>
                <w:p w14:paraId="13EF5A2B" w14:textId="77777777" w:rsidR="002C36CB" w:rsidRPr="0039613D" w:rsidRDefault="002C36CB" w:rsidP="00C2777D">
                  <w:pPr>
                    <w:pStyle w:val="aff3"/>
                    <w:adjustRightInd w:val="0"/>
                    <w:snapToGrid w:val="0"/>
                    <w:spacing w:line="360" w:lineRule="auto"/>
                  </w:pPr>
                </w:p>
              </w:tc>
              <w:tc>
                <w:tcPr>
                  <w:tcW w:w="2682" w:type="pct"/>
                  <w:gridSpan w:val="3"/>
                  <w:vAlign w:val="center"/>
                </w:tcPr>
                <w:p w14:paraId="6062E33C" w14:textId="77777777" w:rsidR="002C36CB" w:rsidRDefault="002C36CB" w:rsidP="00C2777D">
                  <w:pPr>
                    <w:adjustRightInd w:val="0"/>
                    <w:snapToGrid w:val="0"/>
                    <w:spacing w:line="360" w:lineRule="auto"/>
                    <w:jc w:val="center"/>
                    <w:rPr>
                      <w:rFonts w:ascii="Times New Roman" w:eastAsia="宋体" w:hAnsi="Times New Roman" w:cs="Times New Roman"/>
                    </w:rPr>
                  </w:pPr>
                  <w:r w:rsidRPr="00EA1342">
                    <w:rPr>
                      <w:rFonts w:hint="eastAsia"/>
                    </w:rPr>
                    <w:t>S</w:t>
                  </w:r>
                  <w:r w:rsidRPr="00EA1342">
                    <w:t>O</w:t>
                  </w:r>
                  <w:r w:rsidRPr="00EA1342">
                    <w:rPr>
                      <w:vertAlign w:val="subscript"/>
                    </w:rPr>
                    <w:t>2</w:t>
                  </w:r>
                </w:p>
              </w:tc>
              <w:tc>
                <w:tcPr>
                  <w:tcW w:w="884" w:type="pct"/>
                  <w:vAlign w:val="center"/>
                </w:tcPr>
                <w:p w14:paraId="4CB456CD" w14:textId="77777777" w:rsidR="002C36CB" w:rsidRPr="0039613D" w:rsidRDefault="002C36CB" w:rsidP="00C2777D">
                  <w:pPr>
                    <w:pStyle w:val="aff3"/>
                    <w:adjustRightInd w:val="0"/>
                    <w:snapToGrid w:val="0"/>
                    <w:spacing w:line="360" w:lineRule="auto"/>
                  </w:pPr>
                  <w:r>
                    <w:rPr>
                      <w:rFonts w:hint="eastAsia"/>
                    </w:rPr>
                    <w:t>0</w:t>
                  </w:r>
                  <w:r>
                    <w:t>.0216</w:t>
                  </w:r>
                </w:p>
              </w:tc>
            </w:tr>
            <w:tr w:rsidR="002C36CB" w:rsidRPr="0039613D" w14:paraId="735FD294" w14:textId="77777777" w:rsidTr="00DE4C16">
              <w:trPr>
                <w:trHeight w:val="397"/>
                <w:jc w:val="center"/>
              </w:trPr>
              <w:tc>
                <w:tcPr>
                  <w:tcW w:w="1434" w:type="pct"/>
                  <w:gridSpan w:val="2"/>
                  <w:vMerge/>
                  <w:vAlign w:val="center"/>
                </w:tcPr>
                <w:p w14:paraId="7C0CB7EF" w14:textId="77777777" w:rsidR="002C36CB" w:rsidRPr="0039613D" w:rsidRDefault="002C36CB" w:rsidP="00C2777D">
                  <w:pPr>
                    <w:pStyle w:val="aff3"/>
                    <w:adjustRightInd w:val="0"/>
                    <w:snapToGrid w:val="0"/>
                    <w:spacing w:line="360" w:lineRule="auto"/>
                  </w:pPr>
                </w:p>
              </w:tc>
              <w:tc>
                <w:tcPr>
                  <w:tcW w:w="2682" w:type="pct"/>
                  <w:gridSpan w:val="3"/>
                  <w:vAlign w:val="center"/>
                </w:tcPr>
                <w:p w14:paraId="0EF942E3" w14:textId="77777777" w:rsidR="002C36CB" w:rsidRDefault="002C36CB" w:rsidP="00C2777D">
                  <w:pPr>
                    <w:adjustRightInd w:val="0"/>
                    <w:snapToGrid w:val="0"/>
                    <w:spacing w:line="360" w:lineRule="auto"/>
                    <w:jc w:val="center"/>
                    <w:rPr>
                      <w:rFonts w:ascii="Times New Roman" w:eastAsia="宋体" w:hAnsi="Times New Roman" w:cs="Times New Roman"/>
                    </w:rPr>
                  </w:pPr>
                  <w:r w:rsidRPr="00EA1342">
                    <w:rPr>
                      <w:rFonts w:hint="eastAsia"/>
                    </w:rPr>
                    <w:t>N</w:t>
                  </w:r>
                  <w:r w:rsidRPr="00EA1342">
                    <w:t>O</w:t>
                  </w:r>
                  <w:r w:rsidRPr="00EA1342">
                    <w:rPr>
                      <w:vertAlign w:val="subscript"/>
                    </w:rPr>
                    <w:t>x</w:t>
                  </w:r>
                </w:p>
              </w:tc>
              <w:tc>
                <w:tcPr>
                  <w:tcW w:w="884" w:type="pct"/>
                  <w:vAlign w:val="center"/>
                </w:tcPr>
                <w:p w14:paraId="0B87CA12" w14:textId="77777777" w:rsidR="002C36CB" w:rsidRDefault="002C36CB" w:rsidP="00C2777D">
                  <w:pPr>
                    <w:pStyle w:val="aff3"/>
                    <w:adjustRightInd w:val="0"/>
                    <w:snapToGrid w:val="0"/>
                    <w:spacing w:line="360" w:lineRule="auto"/>
                  </w:pPr>
                  <w:r>
                    <w:rPr>
                      <w:rFonts w:hint="eastAsia"/>
                    </w:rPr>
                    <w:t>0</w:t>
                  </w:r>
                  <w:r>
                    <w:t>.101</w:t>
                  </w:r>
                </w:p>
              </w:tc>
            </w:tr>
            <w:tr w:rsidR="002C36CB" w:rsidRPr="0039613D" w14:paraId="525D3EE2" w14:textId="77777777" w:rsidTr="00DE4C16">
              <w:trPr>
                <w:trHeight w:val="397"/>
                <w:jc w:val="center"/>
              </w:trPr>
              <w:tc>
                <w:tcPr>
                  <w:tcW w:w="1434" w:type="pct"/>
                  <w:gridSpan w:val="2"/>
                  <w:vMerge/>
                  <w:vAlign w:val="center"/>
                </w:tcPr>
                <w:p w14:paraId="3E1E60E4" w14:textId="77777777" w:rsidR="002C36CB" w:rsidRPr="0039613D" w:rsidRDefault="002C36CB" w:rsidP="00C2777D">
                  <w:pPr>
                    <w:pStyle w:val="aff3"/>
                    <w:adjustRightInd w:val="0"/>
                    <w:snapToGrid w:val="0"/>
                    <w:spacing w:line="360" w:lineRule="auto"/>
                  </w:pPr>
                </w:p>
              </w:tc>
              <w:tc>
                <w:tcPr>
                  <w:tcW w:w="2682" w:type="pct"/>
                  <w:gridSpan w:val="3"/>
                  <w:vAlign w:val="center"/>
                </w:tcPr>
                <w:p w14:paraId="2E77DEAD" w14:textId="77777777" w:rsidR="002C36CB" w:rsidRDefault="002C36CB" w:rsidP="00C2777D">
                  <w:pPr>
                    <w:adjustRightInd w:val="0"/>
                    <w:snapToGrid w:val="0"/>
                    <w:spacing w:line="360" w:lineRule="auto"/>
                    <w:jc w:val="center"/>
                    <w:rPr>
                      <w:rFonts w:ascii="Times New Roman" w:eastAsia="宋体" w:hAnsi="Times New Roman" w:cs="Times New Roman"/>
                    </w:rPr>
                  </w:pPr>
                  <w:r w:rsidRPr="00EA1342">
                    <w:rPr>
                      <w:rFonts w:hint="eastAsia"/>
                    </w:rPr>
                    <w:t>V</w:t>
                  </w:r>
                  <w:r w:rsidRPr="00EA1342">
                    <w:t>OCs</w:t>
                  </w:r>
                </w:p>
              </w:tc>
              <w:tc>
                <w:tcPr>
                  <w:tcW w:w="884" w:type="pct"/>
                  <w:vAlign w:val="center"/>
                </w:tcPr>
                <w:p w14:paraId="47A65024" w14:textId="77777777" w:rsidR="002C36CB" w:rsidRDefault="002C36CB" w:rsidP="00C2777D">
                  <w:pPr>
                    <w:pStyle w:val="aff3"/>
                    <w:adjustRightInd w:val="0"/>
                    <w:snapToGrid w:val="0"/>
                    <w:spacing w:line="360" w:lineRule="auto"/>
                  </w:pPr>
                  <w:r>
                    <w:rPr>
                      <w:rFonts w:hint="eastAsia"/>
                    </w:rPr>
                    <w:t>0</w:t>
                  </w:r>
                  <w:r>
                    <w:t>.055</w:t>
                  </w:r>
                </w:p>
              </w:tc>
            </w:tr>
          </w:tbl>
          <w:p w14:paraId="5E423AB8" w14:textId="77777777" w:rsidR="00DE4C16" w:rsidRPr="002C36CB" w:rsidRDefault="00DE4C16" w:rsidP="00C2777D">
            <w:pPr>
              <w:pStyle w:val="aff2"/>
              <w:adjustRightInd w:val="0"/>
              <w:snapToGrid w:val="0"/>
              <w:ind w:firstLine="480"/>
            </w:pPr>
            <w:r w:rsidRPr="002C36CB">
              <w:rPr>
                <w:rFonts w:hint="eastAsia"/>
              </w:rPr>
              <w:t>2</w:t>
            </w:r>
            <w:r>
              <w:rPr>
                <w:rFonts w:hint="eastAsia"/>
                <w:lang w:val="zh-CN"/>
              </w:rPr>
              <w:t>、无组织排放量核算</w:t>
            </w:r>
          </w:p>
          <w:p w14:paraId="2DD37DC9" w14:textId="77777777" w:rsidR="00DE4C16" w:rsidRPr="00597907" w:rsidRDefault="00DE4C16" w:rsidP="00C2777D">
            <w:pPr>
              <w:pStyle w:val="aff2"/>
              <w:adjustRightInd w:val="0"/>
              <w:snapToGrid w:val="0"/>
              <w:ind w:firstLine="480"/>
              <w:rPr>
                <w:color w:val="000000"/>
              </w:rPr>
            </w:pPr>
            <w:r w:rsidRPr="0039613D">
              <w:rPr>
                <w:rFonts w:hint="eastAsia"/>
                <w:color w:val="000000"/>
              </w:rPr>
              <w:t>项目</w:t>
            </w:r>
            <w:r>
              <w:rPr>
                <w:rFonts w:hint="eastAsia"/>
                <w:color w:val="000000"/>
              </w:rPr>
              <w:t>无</w:t>
            </w:r>
            <w:r w:rsidRPr="0039613D">
              <w:rPr>
                <w:rFonts w:hint="eastAsia"/>
                <w:color w:val="000000"/>
              </w:rPr>
              <w:t>组织排放量核算见</w:t>
            </w:r>
            <w:r>
              <w:rPr>
                <w:rFonts w:hint="eastAsia"/>
                <w:color w:val="000000"/>
              </w:rPr>
              <w:t>下</w:t>
            </w:r>
            <w:r w:rsidRPr="0039613D">
              <w:rPr>
                <w:rFonts w:hint="eastAsia"/>
                <w:color w:val="000000"/>
              </w:rPr>
              <w:t>表。</w:t>
            </w:r>
          </w:p>
          <w:p w14:paraId="258D52CD" w14:textId="77777777" w:rsidR="00DE4C16" w:rsidRPr="00597907" w:rsidRDefault="00DE4C16" w:rsidP="00C2777D">
            <w:pPr>
              <w:pStyle w:val="aff4"/>
              <w:adjustRightInd w:val="0"/>
              <w:snapToGrid w:val="0"/>
            </w:pPr>
            <w:r>
              <w:rPr>
                <w:rFonts w:hint="eastAsia"/>
              </w:rPr>
              <w:t>表</w:t>
            </w:r>
            <w:r>
              <w:rPr>
                <w:rFonts w:hint="eastAsia"/>
              </w:rPr>
              <w:t xml:space="preserve">6.2-6 </w:t>
            </w:r>
            <w:r w:rsidRPr="0039613D">
              <w:t>本项目大气污染物</w:t>
            </w:r>
            <w:r>
              <w:rPr>
                <w:rFonts w:hint="eastAsia"/>
              </w:rPr>
              <w:t>无</w:t>
            </w:r>
            <w:r w:rsidRPr="0039613D">
              <w:t>组织排放量核算表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
              <w:gridCol w:w="926"/>
              <w:gridCol w:w="781"/>
              <w:gridCol w:w="1472"/>
              <w:gridCol w:w="2654"/>
              <w:gridCol w:w="1214"/>
              <w:gridCol w:w="1050"/>
            </w:tblGrid>
            <w:tr w:rsidR="00DE4C16" w:rsidRPr="006A7663" w14:paraId="4DB9A330" w14:textId="77777777" w:rsidTr="006C3B7C">
              <w:trPr>
                <w:trHeight w:val="397"/>
                <w:jc w:val="center"/>
              </w:trPr>
              <w:tc>
                <w:tcPr>
                  <w:tcW w:w="418" w:type="pct"/>
                  <w:vMerge w:val="restart"/>
                  <w:vAlign w:val="center"/>
                </w:tcPr>
                <w:p w14:paraId="39AE4097" w14:textId="77777777" w:rsidR="00DE4C16" w:rsidRPr="006A7663" w:rsidRDefault="00DE4C16" w:rsidP="00C2777D">
                  <w:pPr>
                    <w:pStyle w:val="aff3"/>
                    <w:adjustRightInd w:val="0"/>
                    <w:snapToGrid w:val="0"/>
                    <w:spacing w:line="360" w:lineRule="auto"/>
                  </w:pPr>
                  <w:r w:rsidRPr="006A7663">
                    <w:t>序号</w:t>
                  </w:r>
                </w:p>
              </w:tc>
              <w:tc>
                <w:tcPr>
                  <w:tcW w:w="524" w:type="pct"/>
                  <w:vMerge w:val="restart"/>
                  <w:vAlign w:val="center"/>
                </w:tcPr>
                <w:p w14:paraId="6CF0AA95" w14:textId="77777777" w:rsidR="00DE4C16" w:rsidRPr="006A7663" w:rsidRDefault="00DE4C16" w:rsidP="00C2777D">
                  <w:pPr>
                    <w:pStyle w:val="aff3"/>
                    <w:adjustRightInd w:val="0"/>
                    <w:snapToGrid w:val="0"/>
                    <w:spacing w:line="360" w:lineRule="auto"/>
                  </w:pPr>
                  <w:r w:rsidRPr="006A7663">
                    <w:t>产污环节</w:t>
                  </w:r>
                </w:p>
              </w:tc>
              <w:tc>
                <w:tcPr>
                  <w:tcW w:w="442" w:type="pct"/>
                  <w:vMerge w:val="restart"/>
                  <w:vAlign w:val="center"/>
                </w:tcPr>
                <w:p w14:paraId="67CD0C24" w14:textId="77777777" w:rsidR="00DE4C16" w:rsidRPr="006A7663" w:rsidRDefault="00DE4C16" w:rsidP="00C2777D">
                  <w:pPr>
                    <w:pStyle w:val="aff3"/>
                    <w:adjustRightInd w:val="0"/>
                    <w:snapToGrid w:val="0"/>
                    <w:spacing w:line="360" w:lineRule="auto"/>
                  </w:pPr>
                  <w:r w:rsidRPr="006A7663">
                    <w:t>污染物</w:t>
                  </w:r>
                </w:p>
              </w:tc>
              <w:tc>
                <w:tcPr>
                  <w:tcW w:w="833" w:type="pct"/>
                  <w:vMerge w:val="restart"/>
                  <w:vAlign w:val="center"/>
                </w:tcPr>
                <w:p w14:paraId="40579E37" w14:textId="77777777" w:rsidR="00DE4C16" w:rsidRPr="006A7663" w:rsidRDefault="00DE4C16" w:rsidP="00C2777D">
                  <w:pPr>
                    <w:pStyle w:val="aff3"/>
                    <w:adjustRightInd w:val="0"/>
                    <w:snapToGrid w:val="0"/>
                    <w:spacing w:line="360" w:lineRule="auto"/>
                  </w:pPr>
                  <w:r w:rsidRPr="006A7663">
                    <w:t>主要污染防治措施</w:t>
                  </w:r>
                </w:p>
              </w:tc>
              <w:tc>
                <w:tcPr>
                  <w:tcW w:w="2189" w:type="pct"/>
                  <w:gridSpan w:val="2"/>
                  <w:vAlign w:val="center"/>
                </w:tcPr>
                <w:p w14:paraId="7C5D7559" w14:textId="77777777" w:rsidR="00DE4C16" w:rsidRPr="006A7663" w:rsidRDefault="00DE4C16" w:rsidP="00C2777D">
                  <w:pPr>
                    <w:pStyle w:val="aff3"/>
                    <w:adjustRightInd w:val="0"/>
                    <w:snapToGrid w:val="0"/>
                    <w:spacing w:line="360" w:lineRule="auto"/>
                  </w:pPr>
                  <w:r w:rsidRPr="006A7663">
                    <w:t>国家或地方污染物排放标准</w:t>
                  </w:r>
                </w:p>
              </w:tc>
              <w:tc>
                <w:tcPr>
                  <w:tcW w:w="594" w:type="pct"/>
                  <w:vMerge w:val="restart"/>
                  <w:vAlign w:val="center"/>
                </w:tcPr>
                <w:p w14:paraId="286BE194" w14:textId="77777777" w:rsidR="00DE4C16" w:rsidRPr="006A7663" w:rsidRDefault="00DE4C16" w:rsidP="00C2777D">
                  <w:pPr>
                    <w:pStyle w:val="aff3"/>
                    <w:adjustRightInd w:val="0"/>
                    <w:snapToGrid w:val="0"/>
                    <w:spacing w:line="360" w:lineRule="auto"/>
                  </w:pPr>
                  <w:r w:rsidRPr="006A7663">
                    <w:t>年排放量</w:t>
                  </w:r>
                  <w:r w:rsidRPr="006A7663">
                    <w:t>/</w:t>
                  </w:r>
                  <w:r w:rsidRPr="006A7663">
                    <w:t>（</w:t>
                  </w:r>
                  <w:r w:rsidRPr="006A7663">
                    <w:t>t/a</w:t>
                  </w:r>
                  <w:r w:rsidRPr="006A7663">
                    <w:t>）</w:t>
                  </w:r>
                </w:p>
              </w:tc>
            </w:tr>
            <w:tr w:rsidR="00DE4C16" w:rsidRPr="006A7663" w14:paraId="3ACCD839" w14:textId="77777777" w:rsidTr="006C3B7C">
              <w:trPr>
                <w:trHeight w:val="397"/>
                <w:jc w:val="center"/>
              </w:trPr>
              <w:tc>
                <w:tcPr>
                  <w:tcW w:w="418" w:type="pct"/>
                  <w:vMerge/>
                  <w:vAlign w:val="center"/>
                </w:tcPr>
                <w:p w14:paraId="65B639A8" w14:textId="77777777" w:rsidR="00DE4C16" w:rsidRPr="006A7663" w:rsidRDefault="00DE4C16" w:rsidP="00C2777D">
                  <w:pPr>
                    <w:pStyle w:val="aff3"/>
                    <w:adjustRightInd w:val="0"/>
                    <w:snapToGrid w:val="0"/>
                    <w:spacing w:line="360" w:lineRule="auto"/>
                  </w:pPr>
                </w:p>
              </w:tc>
              <w:tc>
                <w:tcPr>
                  <w:tcW w:w="524" w:type="pct"/>
                  <w:vMerge/>
                  <w:vAlign w:val="center"/>
                </w:tcPr>
                <w:p w14:paraId="1ACEDE57" w14:textId="77777777" w:rsidR="00DE4C16" w:rsidRPr="006A7663" w:rsidRDefault="00DE4C16" w:rsidP="00C2777D">
                  <w:pPr>
                    <w:pStyle w:val="aff3"/>
                    <w:adjustRightInd w:val="0"/>
                    <w:snapToGrid w:val="0"/>
                    <w:spacing w:line="360" w:lineRule="auto"/>
                  </w:pPr>
                </w:p>
              </w:tc>
              <w:tc>
                <w:tcPr>
                  <w:tcW w:w="442" w:type="pct"/>
                  <w:vMerge/>
                  <w:vAlign w:val="center"/>
                </w:tcPr>
                <w:p w14:paraId="0D347032" w14:textId="77777777" w:rsidR="00DE4C16" w:rsidRPr="006A7663" w:rsidRDefault="00DE4C16" w:rsidP="00C2777D">
                  <w:pPr>
                    <w:pStyle w:val="aff3"/>
                    <w:adjustRightInd w:val="0"/>
                    <w:snapToGrid w:val="0"/>
                    <w:spacing w:line="360" w:lineRule="auto"/>
                  </w:pPr>
                </w:p>
              </w:tc>
              <w:tc>
                <w:tcPr>
                  <w:tcW w:w="833" w:type="pct"/>
                  <w:vMerge/>
                  <w:vAlign w:val="center"/>
                </w:tcPr>
                <w:p w14:paraId="2FC0F7AC" w14:textId="77777777" w:rsidR="00DE4C16" w:rsidRPr="006A7663" w:rsidRDefault="00DE4C16" w:rsidP="00C2777D">
                  <w:pPr>
                    <w:pStyle w:val="aff3"/>
                    <w:adjustRightInd w:val="0"/>
                    <w:snapToGrid w:val="0"/>
                    <w:spacing w:line="360" w:lineRule="auto"/>
                  </w:pPr>
                </w:p>
              </w:tc>
              <w:tc>
                <w:tcPr>
                  <w:tcW w:w="1502" w:type="pct"/>
                  <w:vAlign w:val="center"/>
                </w:tcPr>
                <w:p w14:paraId="18EA3C3B" w14:textId="77777777" w:rsidR="00DE4C16" w:rsidRPr="006A7663" w:rsidRDefault="00DE4C16" w:rsidP="00C2777D">
                  <w:pPr>
                    <w:pStyle w:val="aff3"/>
                    <w:adjustRightInd w:val="0"/>
                    <w:snapToGrid w:val="0"/>
                    <w:spacing w:line="360" w:lineRule="auto"/>
                  </w:pPr>
                  <w:r w:rsidRPr="006A7663">
                    <w:t>标准名称</w:t>
                  </w:r>
                </w:p>
              </w:tc>
              <w:tc>
                <w:tcPr>
                  <w:tcW w:w="687" w:type="pct"/>
                  <w:vAlign w:val="center"/>
                </w:tcPr>
                <w:p w14:paraId="6D15667E" w14:textId="77777777" w:rsidR="00DE4C16" w:rsidRPr="006A7663" w:rsidRDefault="00DE4C16" w:rsidP="00C2777D">
                  <w:pPr>
                    <w:pStyle w:val="aff3"/>
                    <w:adjustRightInd w:val="0"/>
                    <w:snapToGrid w:val="0"/>
                    <w:spacing w:line="360" w:lineRule="auto"/>
                  </w:pPr>
                  <w:r w:rsidRPr="006A7663">
                    <w:t>浓度限值</w:t>
                  </w:r>
                  <w:r w:rsidRPr="006A7663">
                    <w:t>/</w:t>
                  </w:r>
                  <w:r w:rsidRPr="006A7663">
                    <w:t>（</w:t>
                  </w:r>
                  <w:r>
                    <w:t>m</w:t>
                  </w:r>
                  <w:r w:rsidRPr="006A7663">
                    <w:t>g/m</w:t>
                  </w:r>
                  <w:r w:rsidRPr="006A7663">
                    <w:rPr>
                      <w:vertAlign w:val="superscript"/>
                    </w:rPr>
                    <w:t>3</w:t>
                  </w:r>
                  <w:r w:rsidRPr="006A7663">
                    <w:t>）</w:t>
                  </w:r>
                </w:p>
              </w:tc>
              <w:tc>
                <w:tcPr>
                  <w:tcW w:w="594" w:type="pct"/>
                  <w:vMerge/>
                  <w:vAlign w:val="center"/>
                </w:tcPr>
                <w:p w14:paraId="6909DF6A" w14:textId="77777777" w:rsidR="00DE4C16" w:rsidRPr="006A7663" w:rsidRDefault="00DE4C16" w:rsidP="00C2777D">
                  <w:pPr>
                    <w:pStyle w:val="aff3"/>
                    <w:adjustRightInd w:val="0"/>
                    <w:snapToGrid w:val="0"/>
                    <w:spacing w:line="360" w:lineRule="auto"/>
                  </w:pPr>
                </w:p>
              </w:tc>
            </w:tr>
            <w:tr w:rsidR="00E9308D" w:rsidRPr="006A7663" w14:paraId="0FAD3848" w14:textId="77777777" w:rsidTr="006C3B7C">
              <w:trPr>
                <w:trHeight w:val="397"/>
                <w:jc w:val="center"/>
              </w:trPr>
              <w:tc>
                <w:tcPr>
                  <w:tcW w:w="418" w:type="pct"/>
                  <w:vAlign w:val="center"/>
                </w:tcPr>
                <w:p w14:paraId="5F8FE011" w14:textId="77777777" w:rsidR="00E9308D" w:rsidRPr="006A7663" w:rsidRDefault="00E9308D" w:rsidP="00C2777D">
                  <w:pPr>
                    <w:pStyle w:val="aff3"/>
                    <w:adjustRightInd w:val="0"/>
                    <w:snapToGrid w:val="0"/>
                    <w:spacing w:line="360" w:lineRule="auto"/>
                  </w:pPr>
                  <w:r w:rsidRPr="006A7663">
                    <w:t>1</w:t>
                  </w:r>
                </w:p>
              </w:tc>
              <w:tc>
                <w:tcPr>
                  <w:tcW w:w="524" w:type="pct"/>
                  <w:vAlign w:val="center"/>
                </w:tcPr>
                <w:p w14:paraId="2D93D274" w14:textId="77777777" w:rsidR="00E9308D" w:rsidRPr="006A7663" w:rsidRDefault="00E9308D" w:rsidP="00C2777D">
                  <w:pPr>
                    <w:pStyle w:val="aff3"/>
                    <w:adjustRightInd w:val="0"/>
                    <w:snapToGrid w:val="0"/>
                    <w:spacing w:line="360" w:lineRule="auto"/>
                  </w:pPr>
                  <w:r w:rsidRPr="006A7663">
                    <w:t>投料</w:t>
                  </w:r>
                </w:p>
              </w:tc>
              <w:tc>
                <w:tcPr>
                  <w:tcW w:w="442" w:type="pct"/>
                  <w:vAlign w:val="center"/>
                </w:tcPr>
                <w:p w14:paraId="1AFD83A9" w14:textId="77777777" w:rsidR="00E9308D" w:rsidRPr="006A7663" w:rsidRDefault="00E9308D" w:rsidP="00C2777D">
                  <w:pPr>
                    <w:pStyle w:val="aff3"/>
                    <w:adjustRightInd w:val="0"/>
                    <w:snapToGrid w:val="0"/>
                    <w:spacing w:line="360" w:lineRule="auto"/>
                  </w:pPr>
                  <w:r w:rsidRPr="006A7663">
                    <w:t>颗粒物</w:t>
                  </w:r>
                </w:p>
              </w:tc>
              <w:tc>
                <w:tcPr>
                  <w:tcW w:w="833" w:type="pct"/>
                  <w:vAlign w:val="center"/>
                </w:tcPr>
                <w:p w14:paraId="0AB0A3DE" w14:textId="77777777" w:rsidR="00E9308D" w:rsidRPr="006A7663" w:rsidRDefault="00D924F7" w:rsidP="00C2777D">
                  <w:pPr>
                    <w:pStyle w:val="aff3"/>
                    <w:adjustRightInd w:val="0"/>
                    <w:snapToGrid w:val="0"/>
                    <w:spacing w:line="360" w:lineRule="auto"/>
                  </w:pPr>
                  <w:r>
                    <w:rPr>
                      <w:rFonts w:hint="eastAsia"/>
                    </w:rPr>
                    <w:t>/</w:t>
                  </w:r>
                </w:p>
              </w:tc>
              <w:tc>
                <w:tcPr>
                  <w:tcW w:w="1502" w:type="pct"/>
                  <w:vMerge w:val="restart"/>
                  <w:vAlign w:val="center"/>
                </w:tcPr>
                <w:p w14:paraId="358B3B57" w14:textId="77777777" w:rsidR="00E9308D" w:rsidRPr="006A7663" w:rsidRDefault="00E9308D" w:rsidP="00C2777D">
                  <w:pPr>
                    <w:pStyle w:val="aff3"/>
                    <w:adjustRightInd w:val="0"/>
                    <w:snapToGrid w:val="0"/>
                    <w:spacing w:line="360" w:lineRule="auto"/>
                  </w:pPr>
                  <w:r w:rsidRPr="006A7663">
                    <w:rPr>
                      <w:szCs w:val="24"/>
                    </w:rPr>
                    <w:t>《大气污染物综合排放标准》（</w:t>
                  </w:r>
                  <w:r w:rsidRPr="006A7663">
                    <w:rPr>
                      <w:szCs w:val="24"/>
                    </w:rPr>
                    <w:t>GB16297-1996</w:t>
                  </w:r>
                  <w:r w:rsidRPr="006A7663">
                    <w:rPr>
                      <w:szCs w:val="24"/>
                    </w:rPr>
                    <w:t>）无组织排放监控浓度限值</w:t>
                  </w:r>
                </w:p>
              </w:tc>
              <w:tc>
                <w:tcPr>
                  <w:tcW w:w="687" w:type="pct"/>
                  <w:vMerge w:val="restart"/>
                  <w:vAlign w:val="center"/>
                </w:tcPr>
                <w:p w14:paraId="39703B38" w14:textId="77777777" w:rsidR="00E9308D" w:rsidRPr="006A7663" w:rsidRDefault="00E9308D" w:rsidP="00C2777D">
                  <w:pPr>
                    <w:pStyle w:val="aff3"/>
                    <w:adjustRightInd w:val="0"/>
                    <w:snapToGrid w:val="0"/>
                    <w:spacing w:line="360" w:lineRule="auto"/>
                  </w:pPr>
                  <w:r w:rsidRPr="006A7663">
                    <w:t>1</w:t>
                  </w:r>
                  <w:r>
                    <w:t>.0</w:t>
                  </w:r>
                </w:p>
              </w:tc>
              <w:tc>
                <w:tcPr>
                  <w:tcW w:w="594" w:type="pct"/>
                  <w:vAlign w:val="center"/>
                </w:tcPr>
                <w:p w14:paraId="219C992E" w14:textId="77777777" w:rsidR="00E9308D" w:rsidRPr="006A7663" w:rsidRDefault="00FB11BB" w:rsidP="00C2777D">
                  <w:pPr>
                    <w:pStyle w:val="aff3"/>
                    <w:adjustRightInd w:val="0"/>
                    <w:snapToGrid w:val="0"/>
                    <w:spacing w:line="360" w:lineRule="auto"/>
                  </w:pPr>
                  <w:r>
                    <w:t>0.012</w:t>
                  </w:r>
                </w:p>
              </w:tc>
            </w:tr>
            <w:tr w:rsidR="00E9308D" w:rsidRPr="006A7663" w14:paraId="765BCFF8" w14:textId="77777777" w:rsidTr="006C3B7C">
              <w:trPr>
                <w:trHeight w:val="397"/>
                <w:jc w:val="center"/>
              </w:trPr>
              <w:tc>
                <w:tcPr>
                  <w:tcW w:w="418" w:type="pct"/>
                  <w:vAlign w:val="center"/>
                </w:tcPr>
                <w:p w14:paraId="0354C8F9" w14:textId="77777777" w:rsidR="00E9308D" w:rsidRPr="006A7663" w:rsidRDefault="00E9308D" w:rsidP="00C2777D">
                  <w:pPr>
                    <w:pStyle w:val="aff3"/>
                    <w:adjustRightInd w:val="0"/>
                    <w:snapToGrid w:val="0"/>
                    <w:spacing w:line="360" w:lineRule="auto"/>
                  </w:pPr>
                  <w:r>
                    <w:t>2</w:t>
                  </w:r>
                </w:p>
              </w:tc>
              <w:tc>
                <w:tcPr>
                  <w:tcW w:w="524" w:type="pct"/>
                  <w:vAlign w:val="center"/>
                </w:tcPr>
                <w:p w14:paraId="66AEAF61" w14:textId="77777777" w:rsidR="00E9308D" w:rsidRPr="006A7663" w:rsidRDefault="00E9308D" w:rsidP="00C2777D">
                  <w:pPr>
                    <w:pStyle w:val="aff3"/>
                    <w:adjustRightInd w:val="0"/>
                    <w:snapToGrid w:val="0"/>
                    <w:spacing w:line="360" w:lineRule="auto"/>
                  </w:pPr>
                  <w:r>
                    <w:rPr>
                      <w:rFonts w:hint="eastAsia"/>
                    </w:rPr>
                    <w:t>焊接</w:t>
                  </w:r>
                </w:p>
              </w:tc>
              <w:tc>
                <w:tcPr>
                  <w:tcW w:w="442" w:type="pct"/>
                  <w:vAlign w:val="center"/>
                </w:tcPr>
                <w:p w14:paraId="568AFB8C" w14:textId="77777777" w:rsidR="00E9308D" w:rsidRPr="006A7663" w:rsidRDefault="00E9308D" w:rsidP="00C2777D">
                  <w:pPr>
                    <w:pStyle w:val="aff3"/>
                    <w:adjustRightInd w:val="0"/>
                    <w:snapToGrid w:val="0"/>
                    <w:spacing w:line="360" w:lineRule="auto"/>
                  </w:pPr>
                  <w:r w:rsidRPr="006A7663">
                    <w:t>颗粒物</w:t>
                  </w:r>
                </w:p>
              </w:tc>
              <w:tc>
                <w:tcPr>
                  <w:tcW w:w="833" w:type="pct"/>
                  <w:vAlign w:val="center"/>
                </w:tcPr>
                <w:p w14:paraId="2CE11C80" w14:textId="77777777" w:rsidR="00E9308D" w:rsidRPr="006A7663" w:rsidRDefault="00E9308D" w:rsidP="00C2777D">
                  <w:pPr>
                    <w:pStyle w:val="aff3"/>
                    <w:adjustRightInd w:val="0"/>
                    <w:snapToGrid w:val="0"/>
                    <w:spacing w:line="360" w:lineRule="auto"/>
                  </w:pPr>
                  <w:r w:rsidRPr="006A7663">
                    <w:t>经</w:t>
                  </w:r>
                  <w:r>
                    <w:rPr>
                      <w:rFonts w:hint="eastAsia"/>
                    </w:rPr>
                    <w:t>移动式焊接烟尘处理器</w:t>
                  </w:r>
                  <w:r w:rsidRPr="006A7663">
                    <w:t>处理后无组织排放</w:t>
                  </w:r>
                </w:p>
              </w:tc>
              <w:tc>
                <w:tcPr>
                  <w:tcW w:w="1502" w:type="pct"/>
                  <w:vMerge/>
                  <w:vAlign w:val="center"/>
                </w:tcPr>
                <w:p w14:paraId="530F30E4" w14:textId="77777777" w:rsidR="00E9308D" w:rsidRPr="006A7663" w:rsidRDefault="00E9308D" w:rsidP="00C2777D">
                  <w:pPr>
                    <w:pStyle w:val="aff3"/>
                    <w:adjustRightInd w:val="0"/>
                    <w:snapToGrid w:val="0"/>
                    <w:spacing w:line="360" w:lineRule="auto"/>
                  </w:pPr>
                </w:p>
              </w:tc>
              <w:tc>
                <w:tcPr>
                  <w:tcW w:w="687" w:type="pct"/>
                  <w:vMerge/>
                  <w:vAlign w:val="center"/>
                </w:tcPr>
                <w:p w14:paraId="08D3853B" w14:textId="77777777" w:rsidR="00E9308D" w:rsidRPr="006A7663" w:rsidRDefault="00E9308D" w:rsidP="00C2777D">
                  <w:pPr>
                    <w:pStyle w:val="aff3"/>
                    <w:adjustRightInd w:val="0"/>
                    <w:snapToGrid w:val="0"/>
                    <w:spacing w:line="360" w:lineRule="auto"/>
                  </w:pPr>
                </w:p>
              </w:tc>
              <w:tc>
                <w:tcPr>
                  <w:tcW w:w="594" w:type="pct"/>
                  <w:vAlign w:val="center"/>
                </w:tcPr>
                <w:p w14:paraId="35AAD936" w14:textId="77777777" w:rsidR="00E9308D" w:rsidRPr="006A7663" w:rsidRDefault="00E9308D" w:rsidP="00C2777D">
                  <w:pPr>
                    <w:pStyle w:val="aff3"/>
                    <w:adjustRightInd w:val="0"/>
                    <w:snapToGrid w:val="0"/>
                    <w:spacing w:line="360" w:lineRule="auto"/>
                  </w:pPr>
                  <w:r>
                    <w:t>0.0085</w:t>
                  </w:r>
                </w:p>
              </w:tc>
            </w:tr>
            <w:tr w:rsidR="00DE4C16" w:rsidRPr="006A7663" w14:paraId="14A147EE" w14:textId="77777777" w:rsidTr="006C3B7C">
              <w:trPr>
                <w:trHeight w:val="397"/>
                <w:jc w:val="center"/>
              </w:trPr>
              <w:tc>
                <w:tcPr>
                  <w:tcW w:w="5000" w:type="pct"/>
                  <w:gridSpan w:val="7"/>
                  <w:vAlign w:val="center"/>
                </w:tcPr>
                <w:p w14:paraId="3B4657C1" w14:textId="77777777" w:rsidR="00DE4C16" w:rsidRPr="006A7663" w:rsidRDefault="00DE4C16" w:rsidP="00C2777D">
                  <w:pPr>
                    <w:pStyle w:val="aff3"/>
                    <w:adjustRightInd w:val="0"/>
                    <w:snapToGrid w:val="0"/>
                    <w:spacing w:line="360" w:lineRule="auto"/>
                  </w:pPr>
                  <w:r>
                    <w:rPr>
                      <w:rFonts w:hint="eastAsia"/>
                    </w:rPr>
                    <w:t>无组织排放合计</w:t>
                  </w:r>
                </w:p>
              </w:tc>
            </w:tr>
            <w:tr w:rsidR="00DE4C16" w:rsidRPr="006A7663" w14:paraId="38BDA4A8" w14:textId="77777777" w:rsidTr="006C3B7C">
              <w:trPr>
                <w:trHeight w:val="397"/>
                <w:jc w:val="center"/>
              </w:trPr>
              <w:tc>
                <w:tcPr>
                  <w:tcW w:w="1384" w:type="pct"/>
                  <w:gridSpan w:val="3"/>
                  <w:vAlign w:val="center"/>
                </w:tcPr>
                <w:p w14:paraId="0A512D83" w14:textId="77777777" w:rsidR="00DE4C16" w:rsidRPr="006A7663" w:rsidRDefault="00DE4C16" w:rsidP="00C2777D">
                  <w:pPr>
                    <w:pStyle w:val="aff3"/>
                    <w:adjustRightInd w:val="0"/>
                    <w:snapToGrid w:val="0"/>
                    <w:spacing w:line="360" w:lineRule="auto"/>
                  </w:pPr>
                  <w:r>
                    <w:rPr>
                      <w:rFonts w:hint="eastAsia"/>
                    </w:rPr>
                    <w:t>无组织排放合计</w:t>
                  </w:r>
                </w:p>
              </w:tc>
              <w:tc>
                <w:tcPr>
                  <w:tcW w:w="2335" w:type="pct"/>
                  <w:gridSpan w:val="2"/>
                  <w:vAlign w:val="center"/>
                </w:tcPr>
                <w:p w14:paraId="674BA8F8" w14:textId="77777777" w:rsidR="00DE4C16" w:rsidRPr="006A7663" w:rsidRDefault="00DE4C16" w:rsidP="00C2777D">
                  <w:pPr>
                    <w:pStyle w:val="aff3"/>
                    <w:adjustRightInd w:val="0"/>
                    <w:snapToGrid w:val="0"/>
                    <w:spacing w:line="360" w:lineRule="auto"/>
                    <w:rPr>
                      <w:szCs w:val="24"/>
                    </w:rPr>
                  </w:pPr>
                  <w:r>
                    <w:rPr>
                      <w:rFonts w:hint="eastAsia"/>
                      <w:szCs w:val="24"/>
                    </w:rPr>
                    <w:t>颗粒物</w:t>
                  </w:r>
                </w:p>
              </w:tc>
              <w:tc>
                <w:tcPr>
                  <w:tcW w:w="1281" w:type="pct"/>
                  <w:gridSpan w:val="2"/>
                  <w:vAlign w:val="center"/>
                </w:tcPr>
                <w:p w14:paraId="5C9E1CA4" w14:textId="77777777" w:rsidR="00DE4C16" w:rsidRPr="006A7663" w:rsidRDefault="00FB11BB" w:rsidP="00C2777D">
                  <w:pPr>
                    <w:pStyle w:val="aff3"/>
                    <w:adjustRightInd w:val="0"/>
                    <w:snapToGrid w:val="0"/>
                    <w:spacing w:line="360" w:lineRule="auto"/>
                  </w:pPr>
                  <w:r w:rsidRPr="00FB11BB">
                    <w:t>0.0205</w:t>
                  </w:r>
                  <w:r w:rsidR="00DE4C16" w:rsidRPr="00FB11BB">
                    <w:rPr>
                      <w:rFonts w:hint="eastAsia"/>
                    </w:rPr>
                    <w:t>t/a</w:t>
                  </w:r>
                </w:p>
              </w:tc>
            </w:tr>
          </w:tbl>
          <w:p w14:paraId="5E629C24" w14:textId="77777777" w:rsidR="00DE4C16" w:rsidRPr="00DE4C16" w:rsidRDefault="00DE4C16" w:rsidP="00C2777D">
            <w:pPr>
              <w:pStyle w:val="-"/>
              <w:spacing w:line="360" w:lineRule="auto"/>
              <w:ind w:firstLine="480"/>
              <w:rPr>
                <w:color w:val="000000"/>
                <w:lang w:val="en-US"/>
              </w:rPr>
            </w:pPr>
            <w:r>
              <w:rPr>
                <w:rFonts w:hint="eastAsia"/>
                <w:color w:val="000000"/>
                <w:lang w:val="en-US"/>
              </w:rPr>
              <w:t>3</w:t>
            </w:r>
            <w:r w:rsidRPr="0039613D">
              <w:rPr>
                <w:rFonts w:hint="eastAsia"/>
                <w:color w:val="000000"/>
                <w:lang w:val="en-US"/>
              </w:rPr>
              <w:t>、</w:t>
            </w:r>
            <w:r w:rsidRPr="0039613D">
              <w:rPr>
                <w:color w:val="000000"/>
              </w:rPr>
              <w:t>项目大气污染物年排放量核算</w:t>
            </w:r>
          </w:p>
          <w:p w14:paraId="080D0C7D" w14:textId="77777777" w:rsidR="00DE4C16" w:rsidRDefault="00DE4C16" w:rsidP="00C2777D">
            <w:pPr>
              <w:pStyle w:val="-"/>
              <w:spacing w:line="360" w:lineRule="auto"/>
              <w:ind w:firstLine="480"/>
              <w:rPr>
                <w:color w:val="000000"/>
              </w:rPr>
            </w:pPr>
            <w:r w:rsidRPr="0039613D">
              <w:rPr>
                <w:color w:val="000000"/>
              </w:rPr>
              <w:t>项目大气污染物年排放量核算见</w:t>
            </w:r>
            <w:r>
              <w:rPr>
                <w:rFonts w:hint="eastAsia"/>
                <w:color w:val="000000"/>
              </w:rPr>
              <w:t>下</w:t>
            </w:r>
            <w:r w:rsidRPr="0039613D">
              <w:rPr>
                <w:color w:val="000000"/>
              </w:rPr>
              <w:t>表。</w:t>
            </w:r>
          </w:p>
          <w:p w14:paraId="77A4D11A" w14:textId="77777777" w:rsidR="00F93522" w:rsidRDefault="00F93522" w:rsidP="00F93522">
            <w:pPr>
              <w:pStyle w:val="ad"/>
              <w:rPr>
                <w:lang w:val="zh-CN" w:bidi="zh-CN"/>
              </w:rPr>
            </w:pPr>
          </w:p>
          <w:p w14:paraId="08F6CD68" w14:textId="77777777" w:rsidR="00F93522" w:rsidRPr="00F93522" w:rsidRDefault="00F93522" w:rsidP="00F93522">
            <w:pPr>
              <w:pStyle w:val="ad"/>
              <w:rPr>
                <w:lang w:val="zh-CN" w:bidi="zh-CN"/>
              </w:rPr>
            </w:pPr>
          </w:p>
          <w:p w14:paraId="7F32C51A" w14:textId="77777777" w:rsidR="00DE4C16" w:rsidRPr="0039613D" w:rsidRDefault="00DE4C16" w:rsidP="00C2777D">
            <w:pPr>
              <w:pStyle w:val="aff4"/>
            </w:pPr>
            <w:r w:rsidRPr="0039613D">
              <w:lastRenderedPageBreak/>
              <w:t>表</w:t>
            </w:r>
            <w:r w:rsidRPr="0039613D">
              <w:rPr>
                <w:rFonts w:hint="eastAsia"/>
              </w:rPr>
              <w:t>6.</w:t>
            </w:r>
            <w:r>
              <w:rPr>
                <w:rFonts w:hint="eastAsia"/>
              </w:rPr>
              <w:t>2</w:t>
            </w:r>
            <w:r w:rsidRPr="0039613D">
              <w:rPr>
                <w:rFonts w:hint="eastAsia"/>
              </w:rPr>
              <w:t>-</w:t>
            </w:r>
            <w:r>
              <w:rPr>
                <w:rFonts w:hint="eastAsia"/>
              </w:rPr>
              <w:t>7</w:t>
            </w:r>
            <w:r w:rsidRPr="0039613D">
              <w:t xml:space="preserve"> </w:t>
            </w:r>
            <w:r w:rsidRPr="0039613D">
              <w:t>项目大气污染物年排放量核算表</w:t>
            </w:r>
          </w:p>
          <w:tbl>
            <w:tblPr>
              <w:tblW w:w="5000"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1771"/>
              <w:gridCol w:w="3385"/>
              <w:gridCol w:w="3673"/>
            </w:tblGrid>
            <w:tr w:rsidR="00DE4C16" w:rsidRPr="0039613D" w14:paraId="7A0D6C99" w14:textId="77777777" w:rsidTr="006C3B7C">
              <w:trPr>
                <w:trHeight w:val="397"/>
                <w:jc w:val="center"/>
              </w:trPr>
              <w:tc>
                <w:tcPr>
                  <w:tcW w:w="1003" w:type="pct"/>
                  <w:tcBorders>
                    <w:tl2br w:val="nil"/>
                    <w:tr2bl w:val="nil"/>
                  </w:tcBorders>
                  <w:vAlign w:val="center"/>
                </w:tcPr>
                <w:p w14:paraId="59C06ABC" w14:textId="77777777" w:rsidR="00DE4C16" w:rsidRPr="0039613D" w:rsidRDefault="00DE4C16" w:rsidP="003D27BC">
                  <w:pPr>
                    <w:pStyle w:val="aff3"/>
                    <w:adjustRightInd w:val="0"/>
                    <w:snapToGrid w:val="0"/>
                    <w:rPr>
                      <w:color w:val="000000"/>
                    </w:rPr>
                  </w:pPr>
                  <w:r w:rsidRPr="0039613D">
                    <w:rPr>
                      <w:color w:val="000000"/>
                    </w:rPr>
                    <w:t>序号</w:t>
                  </w:r>
                </w:p>
              </w:tc>
              <w:tc>
                <w:tcPr>
                  <w:tcW w:w="1917" w:type="pct"/>
                  <w:tcBorders>
                    <w:tl2br w:val="nil"/>
                    <w:tr2bl w:val="nil"/>
                  </w:tcBorders>
                  <w:vAlign w:val="center"/>
                </w:tcPr>
                <w:p w14:paraId="45CB848A" w14:textId="77777777" w:rsidR="00DE4C16" w:rsidRPr="0039613D" w:rsidRDefault="00DE4C16" w:rsidP="003D27BC">
                  <w:pPr>
                    <w:pStyle w:val="aff3"/>
                    <w:adjustRightInd w:val="0"/>
                    <w:snapToGrid w:val="0"/>
                    <w:rPr>
                      <w:color w:val="000000"/>
                    </w:rPr>
                  </w:pPr>
                  <w:r w:rsidRPr="0039613D">
                    <w:rPr>
                      <w:color w:val="000000"/>
                    </w:rPr>
                    <w:t>污染物</w:t>
                  </w:r>
                </w:p>
              </w:tc>
              <w:tc>
                <w:tcPr>
                  <w:tcW w:w="2080" w:type="pct"/>
                  <w:tcBorders>
                    <w:tl2br w:val="nil"/>
                    <w:tr2bl w:val="nil"/>
                  </w:tcBorders>
                  <w:vAlign w:val="center"/>
                </w:tcPr>
                <w:p w14:paraId="2BA87E99" w14:textId="77777777" w:rsidR="00DE4C16" w:rsidRPr="0039613D" w:rsidRDefault="00DE4C16" w:rsidP="003D27BC">
                  <w:pPr>
                    <w:pStyle w:val="aff3"/>
                    <w:adjustRightInd w:val="0"/>
                    <w:snapToGrid w:val="0"/>
                    <w:rPr>
                      <w:color w:val="000000"/>
                    </w:rPr>
                  </w:pPr>
                  <w:r w:rsidRPr="0039613D">
                    <w:rPr>
                      <w:color w:val="000000"/>
                    </w:rPr>
                    <w:t>年排放量（</w:t>
                  </w:r>
                  <w:r w:rsidRPr="0039613D">
                    <w:rPr>
                      <w:color w:val="000000"/>
                    </w:rPr>
                    <w:t>t/a</w:t>
                  </w:r>
                  <w:r w:rsidRPr="0039613D">
                    <w:rPr>
                      <w:color w:val="000000"/>
                    </w:rPr>
                    <w:t>）</w:t>
                  </w:r>
                </w:p>
              </w:tc>
            </w:tr>
            <w:tr w:rsidR="00DE4C16" w:rsidRPr="0039613D" w14:paraId="659D9C1E" w14:textId="77777777" w:rsidTr="006C3B7C">
              <w:trPr>
                <w:trHeight w:val="397"/>
                <w:jc w:val="center"/>
              </w:trPr>
              <w:tc>
                <w:tcPr>
                  <w:tcW w:w="1003" w:type="pct"/>
                  <w:tcBorders>
                    <w:tl2br w:val="nil"/>
                    <w:tr2bl w:val="nil"/>
                  </w:tcBorders>
                  <w:vAlign w:val="center"/>
                </w:tcPr>
                <w:p w14:paraId="700C328C" w14:textId="77777777" w:rsidR="00DE4C16" w:rsidRPr="0039613D" w:rsidRDefault="00DE4C16" w:rsidP="003D27BC">
                  <w:pPr>
                    <w:pStyle w:val="aff3"/>
                    <w:adjustRightInd w:val="0"/>
                    <w:snapToGrid w:val="0"/>
                    <w:rPr>
                      <w:color w:val="000000"/>
                    </w:rPr>
                  </w:pPr>
                  <w:r>
                    <w:rPr>
                      <w:rFonts w:hint="eastAsia"/>
                      <w:color w:val="000000"/>
                    </w:rPr>
                    <w:t>1</w:t>
                  </w:r>
                </w:p>
              </w:tc>
              <w:tc>
                <w:tcPr>
                  <w:tcW w:w="1917" w:type="pct"/>
                  <w:tcBorders>
                    <w:tl2br w:val="nil"/>
                    <w:tr2bl w:val="nil"/>
                  </w:tcBorders>
                  <w:vAlign w:val="center"/>
                </w:tcPr>
                <w:p w14:paraId="1EFC2690" w14:textId="77777777" w:rsidR="00DE4C16" w:rsidRPr="0039613D" w:rsidRDefault="00DE4C16" w:rsidP="003D27BC">
                  <w:pPr>
                    <w:pStyle w:val="aff3"/>
                    <w:adjustRightInd w:val="0"/>
                    <w:snapToGrid w:val="0"/>
                    <w:rPr>
                      <w:color w:val="000000"/>
                    </w:rPr>
                  </w:pPr>
                  <w:r w:rsidRPr="0039613D">
                    <w:rPr>
                      <w:rFonts w:hint="eastAsia"/>
                      <w:color w:val="000000"/>
                    </w:rPr>
                    <w:t>颗粒物</w:t>
                  </w:r>
                </w:p>
              </w:tc>
              <w:tc>
                <w:tcPr>
                  <w:tcW w:w="2080" w:type="pct"/>
                  <w:tcBorders>
                    <w:tl2br w:val="nil"/>
                    <w:tr2bl w:val="nil"/>
                  </w:tcBorders>
                  <w:vAlign w:val="center"/>
                </w:tcPr>
                <w:p w14:paraId="4A6025F9" w14:textId="77777777" w:rsidR="00DE4C16" w:rsidRPr="0039613D" w:rsidRDefault="00E9308D" w:rsidP="003D27BC">
                  <w:pPr>
                    <w:pStyle w:val="aff3"/>
                    <w:adjustRightInd w:val="0"/>
                    <w:snapToGrid w:val="0"/>
                    <w:rPr>
                      <w:color w:val="000000"/>
                    </w:rPr>
                  </w:pPr>
                  <w:r w:rsidRPr="00FB11BB">
                    <w:rPr>
                      <w:rFonts w:hint="eastAsia"/>
                      <w:color w:val="000000"/>
                    </w:rPr>
                    <w:t>0</w:t>
                  </w:r>
                  <w:r w:rsidRPr="00FB11BB">
                    <w:rPr>
                      <w:color w:val="000000"/>
                    </w:rPr>
                    <w:t>.0</w:t>
                  </w:r>
                  <w:r w:rsidR="00FB11BB" w:rsidRPr="00FB11BB">
                    <w:rPr>
                      <w:color w:val="000000"/>
                    </w:rPr>
                    <w:t>315</w:t>
                  </w:r>
                </w:p>
              </w:tc>
            </w:tr>
            <w:tr w:rsidR="00E9308D" w:rsidRPr="0039613D" w14:paraId="77E4ECCD" w14:textId="77777777" w:rsidTr="006C3B7C">
              <w:trPr>
                <w:trHeight w:val="397"/>
                <w:jc w:val="center"/>
              </w:trPr>
              <w:tc>
                <w:tcPr>
                  <w:tcW w:w="1003" w:type="pct"/>
                  <w:tcBorders>
                    <w:tl2br w:val="nil"/>
                    <w:tr2bl w:val="nil"/>
                  </w:tcBorders>
                  <w:vAlign w:val="center"/>
                </w:tcPr>
                <w:p w14:paraId="6A7B22DB" w14:textId="77777777" w:rsidR="00E9308D" w:rsidRDefault="00E9308D" w:rsidP="003D27BC">
                  <w:pPr>
                    <w:pStyle w:val="aff3"/>
                    <w:adjustRightInd w:val="0"/>
                    <w:snapToGrid w:val="0"/>
                    <w:rPr>
                      <w:color w:val="000000"/>
                    </w:rPr>
                  </w:pPr>
                  <w:r>
                    <w:rPr>
                      <w:rFonts w:hint="eastAsia"/>
                      <w:color w:val="000000"/>
                    </w:rPr>
                    <w:t>2</w:t>
                  </w:r>
                </w:p>
              </w:tc>
              <w:tc>
                <w:tcPr>
                  <w:tcW w:w="1917" w:type="pct"/>
                  <w:tcBorders>
                    <w:tl2br w:val="nil"/>
                    <w:tr2bl w:val="nil"/>
                  </w:tcBorders>
                  <w:vAlign w:val="center"/>
                </w:tcPr>
                <w:p w14:paraId="10F52459" w14:textId="77777777" w:rsidR="00E9308D" w:rsidRDefault="00E9308D" w:rsidP="003D27BC">
                  <w:pPr>
                    <w:adjustRightInd w:val="0"/>
                    <w:snapToGrid w:val="0"/>
                    <w:jc w:val="center"/>
                    <w:rPr>
                      <w:rFonts w:ascii="Times New Roman" w:eastAsia="宋体" w:hAnsi="Times New Roman" w:cs="Times New Roman"/>
                    </w:rPr>
                  </w:pPr>
                  <w:r w:rsidRPr="00EA1342">
                    <w:rPr>
                      <w:rFonts w:hint="eastAsia"/>
                    </w:rPr>
                    <w:t>S</w:t>
                  </w:r>
                  <w:r w:rsidRPr="00EA1342">
                    <w:t>O</w:t>
                  </w:r>
                  <w:r w:rsidRPr="00EA1342">
                    <w:rPr>
                      <w:vertAlign w:val="subscript"/>
                    </w:rPr>
                    <w:t>2</w:t>
                  </w:r>
                </w:p>
              </w:tc>
              <w:tc>
                <w:tcPr>
                  <w:tcW w:w="2080" w:type="pct"/>
                  <w:tcBorders>
                    <w:tl2br w:val="nil"/>
                    <w:tr2bl w:val="nil"/>
                  </w:tcBorders>
                  <w:vAlign w:val="center"/>
                </w:tcPr>
                <w:p w14:paraId="27801651" w14:textId="77777777" w:rsidR="00E9308D" w:rsidRPr="0039613D" w:rsidRDefault="00E9308D" w:rsidP="003D27BC">
                  <w:pPr>
                    <w:pStyle w:val="aff3"/>
                    <w:adjustRightInd w:val="0"/>
                    <w:snapToGrid w:val="0"/>
                  </w:pPr>
                  <w:r>
                    <w:rPr>
                      <w:rFonts w:hint="eastAsia"/>
                    </w:rPr>
                    <w:t>0</w:t>
                  </w:r>
                  <w:r>
                    <w:t>.0216</w:t>
                  </w:r>
                </w:p>
              </w:tc>
            </w:tr>
            <w:tr w:rsidR="00E9308D" w:rsidRPr="0039613D" w14:paraId="7CE1D8E2" w14:textId="77777777" w:rsidTr="006C3B7C">
              <w:trPr>
                <w:trHeight w:val="397"/>
                <w:jc w:val="center"/>
              </w:trPr>
              <w:tc>
                <w:tcPr>
                  <w:tcW w:w="1003" w:type="pct"/>
                  <w:tcBorders>
                    <w:tl2br w:val="nil"/>
                    <w:tr2bl w:val="nil"/>
                  </w:tcBorders>
                  <w:vAlign w:val="center"/>
                </w:tcPr>
                <w:p w14:paraId="245D6A56" w14:textId="77777777" w:rsidR="00E9308D" w:rsidRDefault="00E9308D" w:rsidP="003D27BC">
                  <w:pPr>
                    <w:pStyle w:val="aff3"/>
                    <w:adjustRightInd w:val="0"/>
                    <w:snapToGrid w:val="0"/>
                    <w:rPr>
                      <w:color w:val="000000"/>
                    </w:rPr>
                  </w:pPr>
                  <w:r>
                    <w:rPr>
                      <w:rFonts w:hint="eastAsia"/>
                      <w:color w:val="000000"/>
                    </w:rPr>
                    <w:t>3</w:t>
                  </w:r>
                </w:p>
              </w:tc>
              <w:tc>
                <w:tcPr>
                  <w:tcW w:w="1917" w:type="pct"/>
                  <w:tcBorders>
                    <w:tl2br w:val="nil"/>
                    <w:tr2bl w:val="nil"/>
                  </w:tcBorders>
                  <w:vAlign w:val="center"/>
                </w:tcPr>
                <w:p w14:paraId="2EC53471" w14:textId="77777777" w:rsidR="00E9308D" w:rsidRDefault="00E9308D" w:rsidP="003D27BC">
                  <w:pPr>
                    <w:adjustRightInd w:val="0"/>
                    <w:snapToGrid w:val="0"/>
                    <w:jc w:val="center"/>
                    <w:rPr>
                      <w:rFonts w:ascii="Times New Roman" w:eastAsia="宋体" w:hAnsi="Times New Roman" w:cs="Times New Roman"/>
                    </w:rPr>
                  </w:pPr>
                  <w:r w:rsidRPr="00EA1342">
                    <w:rPr>
                      <w:rFonts w:hint="eastAsia"/>
                    </w:rPr>
                    <w:t>N</w:t>
                  </w:r>
                  <w:r w:rsidRPr="00EA1342">
                    <w:t>O</w:t>
                  </w:r>
                  <w:r w:rsidRPr="00EA1342">
                    <w:rPr>
                      <w:vertAlign w:val="subscript"/>
                    </w:rPr>
                    <w:t>x</w:t>
                  </w:r>
                </w:p>
              </w:tc>
              <w:tc>
                <w:tcPr>
                  <w:tcW w:w="2080" w:type="pct"/>
                  <w:tcBorders>
                    <w:tl2br w:val="nil"/>
                    <w:tr2bl w:val="nil"/>
                  </w:tcBorders>
                  <w:vAlign w:val="center"/>
                </w:tcPr>
                <w:p w14:paraId="5E79ACAA" w14:textId="77777777" w:rsidR="00E9308D" w:rsidRDefault="00E9308D" w:rsidP="003D27BC">
                  <w:pPr>
                    <w:pStyle w:val="aff3"/>
                    <w:adjustRightInd w:val="0"/>
                    <w:snapToGrid w:val="0"/>
                  </w:pPr>
                  <w:r>
                    <w:rPr>
                      <w:rFonts w:hint="eastAsia"/>
                    </w:rPr>
                    <w:t>0</w:t>
                  </w:r>
                  <w:r>
                    <w:t>.101</w:t>
                  </w:r>
                </w:p>
              </w:tc>
            </w:tr>
            <w:tr w:rsidR="00E9308D" w:rsidRPr="0039613D" w14:paraId="194D5F05" w14:textId="77777777" w:rsidTr="006C3B7C">
              <w:trPr>
                <w:trHeight w:val="397"/>
                <w:jc w:val="center"/>
              </w:trPr>
              <w:tc>
                <w:tcPr>
                  <w:tcW w:w="1003" w:type="pct"/>
                  <w:tcBorders>
                    <w:tl2br w:val="nil"/>
                    <w:tr2bl w:val="nil"/>
                  </w:tcBorders>
                  <w:vAlign w:val="center"/>
                </w:tcPr>
                <w:p w14:paraId="7F4A6237" w14:textId="77777777" w:rsidR="00E9308D" w:rsidRDefault="00E9308D" w:rsidP="003D27BC">
                  <w:pPr>
                    <w:pStyle w:val="aff3"/>
                    <w:adjustRightInd w:val="0"/>
                    <w:snapToGrid w:val="0"/>
                    <w:rPr>
                      <w:color w:val="000000"/>
                    </w:rPr>
                  </w:pPr>
                  <w:r>
                    <w:rPr>
                      <w:rFonts w:hint="eastAsia"/>
                      <w:color w:val="000000"/>
                    </w:rPr>
                    <w:t>4</w:t>
                  </w:r>
                </w:p>
              </w:tc>
              <w:tc>
                <w:tcPr>
                  <w:tcW w:w="1917" w:type="pct"/>
                  <w:tcBorders>
                    <w:tl2br w:val="nil"/>
                    <w:tr2bl w:val="nil"/>
                  </w:tcBorders>
                  <w:vAlign w:val="center"/>
                </w:tcPr>
                <w:p w14:paraId="63A6CB98" w14:textId="77777777" w:rsidR="00E9308D" w:rsidRDefault="00E9308D" w:rsidP="003D27BC">
                  <w:pPr>
                    <w:adjustRightInd w:val="0"/>
                    <w:snapToGrid w:val="0"/>
                    <w:jc w:val="center"/>
                    <w:rPr>
                      <w:rFonts w:ascii="Times New Roman" w:eastAsia="宋体" w:hAnsi="Times New Roman" w:cs="Times New Roman"/>
                    </w:rPr>
                  </w:pPr>
                  <w:r w:rsidRPr="00EA1342">
                    <w:rPr>
                      <w:rFonts w:hint="eastAsia"/>
                    </w:rPr>
                    <w:t>V</w:t>
                  </w:r>
                  <w:r w:rsidRPr="00EA1342">
                    <w:t>OCs</w:t>
                  </w:r>
                </w:p>
              </w:tc>
              <w:tc>
                <w:tcPr>
                  <w:tcW w:w="2080" w:type="pct"/>
                  <w:tcBorders>
                    <w:tl2br w:val="nil"/>
                    <w:tr2bl w:val="nil"/>
                  </w:tcBorders>
                  <w:vAlign w:val="center"/>
                </w:tcPr>
                <w:p w14:paraId="10DD6A8D" w14:textId="77777777" w:rsidR="00E9308D" w:rsidRDefault="00E9308D" w:rsidP="003D27BC">
                  <w:pPr>
                    <w:pStyle w:val="aff3"/>
                    <w:adjustRightInd w:val="0"/>
                    <w:snapToGrid w:val="0"/>
                  </w:pPr>
                  <w:r>
                    <w:rPr>
                      <w:rFonts w:hint="eastAsia"/>
                    </w:rPr>
                    <w:t>0</w:t>
                  </w:r>
                  <w:r>
                    <w:t>.055</w:t>
                  </w:r>
                </w:p>
              </w:tc>
            </w:tr>
          </w:tbl>
          <w:p w14:paraId="4842F458" w14:textId="77777777" w:rsidR="00DE4C16" w:rsidRPr="0033466C" w:rsidRDefault="00616148" w:rsidP="00C2777D">
            <w:pPr>
              <w:pStyle w:val="3"/>
              <w:numPr>
                <w:ilvl w:val="0"/>
                <w:numId w:val="0"/>
              </w:numPr>
              <w:adjustRightInd w:val="0"/>
              <w:ind w:left="480"/>
              <w:rPr>
                <w:color w:val="000000"/>
                <w:u w:val="single"/>
              </w:rPr>
            </w:pPr>
            <w:r w:rsidRPr="0033466C">
              <w:rPr>
                <w:color w:val="000000"/>
                <w:u w:val="single"/>
              </w:rPr>
              <w:t>1.</w:t>
            </w:r>
            <w:r w:rsidR="0033466C" w:rsidRPr="0033466C">
              <w:rPr>
                <w:color w:val="000000"/>
                <w:u w:val="single"/>
              </w:rPr>
              <w:t>2</w:t>
            </w:r>
            <w:r w:rsidR="0033466C" w:rsidRPr="0033466C">
              <w:rPr>
                <w:rFonts w:hint="eastAsia"/>
                <w:color w:val="000000"/>
                <w:u w:val="single"/>
              </w:rPr>
              <w:t>污染防治措施可行性分析</w:t>
            </w:r>
          </w:p>
          <w:p w14:paraId="4BA4B048" w14:textId="77777777" w:rsidR="0033466C" w:rsidRPr="0033466C" w:rsidRDefault="0033466C" w:rsidP="00C2777D">
            <w:pPr>
              <w:pStyle w:val="lh--1"/>
              <w:rPr>
                <w:u w:val="single"/>
              </w:rPr>
            </w:pPr>
            <w:r w:rsidRPr="0033466C">
              <w:rPr>
                <w:u w:val="single"/>
              </w:rPr>
              <w:t>活性炭吸附：有机废气净化采用活性炭吸附处理，活性炭是国内最为有效的办法。吸附作用是一种界面现象。所谓吸附，是当两相存在时，在相与相的界面附近的浓度与相内部不一样的现象，吸附的物质称作吸附剂或吸附载体。活性炭的吸附是用活性炭作为载体的吸附。吸附的作用力是吸附载体与吸附物质（有机废气）之间在能量方面的相互作用，承担这种相互作用的是电子。吸附载体表面上的原子与吸附质（有机废气）分子互相接近时，即使是无极性，也会瞬时性地造成电子分布的不对称而形成电极，并诱导与其相对应的原子或分子产生分电极。在这两个分电极之间，便产生微弱的静电相互作用力。活性炭也能通过使用氧化剂、还原剂进行处理，让比表面积及比孔容积大，单位重量的吸附量也大。而在活性炭吸附装置前设置干式过滤棉的主要作用是吸附漆雾颗粒，延长活性炭使用寿命，为确保处理效率，建设单位应及时更换过滤棉及活性炭。</w:t>
            </w:r>
            <w:r w:rsidRPr="0033466C">
              <w:rPr>
                <w:rFonts w:hint="eastAsia"/>
                <w:u w:val="single"/>
              </w:rPr>
              <w:t>项目产生的废气主要为有机废气，产生浓度较低，采用活性炭吸附能够达到比较好的处理效果，经过计算可知采用活性炭吸附后能够满足达标排放的要求。</w:t>
            </w:r>
          </w:p>
          <w:p w14:paraId="080B8B9B" w14:textId="77777777" w:rsidR="0033466C" w:rsidRPr="0039613D" w:rsidRDefault="0033466C" w:rsidP="00C2777D">
            <w:pPr>
              <w:pStyle w:val="3"/>
              <w:numPr>
                <w:ilvl w:val="0"/>
                <w:numId w:val="0"/>
              </w:numPr>
              <w:adjustRightInd w:val="0"/>
              <w:ind w:left="480"/>
              <w:rPr>
                <w:color w:val="000000"/>
              </w:rPr>
            </w:pPr>
            <w:r>
              <w:rPr>
                <w:color w:val="000000"/>
              </w:rPr>
              <w:t>1.3</w:t>
            </w:r>
            <w:r>
              <w:rPr>
                <w:rFonts w:hint="eastAsia"/>
                <w:color w:val="000000"/>
              </w:rPr>
              <w:t>大气</w:t>
            </w:r>
            <w:r w:rsidRPr="0039613D">
              <w:rPr>
                <w:color w:val="000000"/>
              </w:rPr>
              <w:t>防护距离</w:t>
            </w:r>
          </w:p>
          <w:p w14:paraId="3DF77DCB" w14:textId="77777777" w:rsidR="00DE4C16" w:rsidRPr="0039613D" w:rsidRDefault="00DE4C16" w:rsidP="00C2777D">
            <w:pPr>
              <w:pStyle w:val="aff2"/>
              <w:adjustRightInd w:val="0"/>
              <w:snapToGrid w:val="0"/>
              <w:ind w:firstLine="480"/>
            </w:pPr>
            <w:r w:rsidRPr="0039613D">
              <w:t>根据《环境影响评价技术导则</w:t>
            </w:r>
            <w:r>
              <w:rPr>
                <w:rFonts w:hint="eastAsia"/>
              </w:rPr>
              <w:t xml:space="preserve"> </w:t>
            </w:r>
            <w:r w:rsidRPr="0039613D">
              <w:t>大气环境》（</w:t>
            </w:r>
            <w:r w:rsidRPr="0039613D">
              <w:t>HJ2.2-2018</w:t>
            </w:r>
            <w:r w:rsidRPr="0039613D">
              <w:t>），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w:t>
            </w:r>
          </w:p>
          <w:p w14:paraId="5AA1AF55" w14:textId="77777777" w:rsidR="00DE4C16" w:rsidRPr="008748A0" w:rsidRDefault="00DE4C16" w:rsidP="00C2777D">
            <w:pPr>
              <w:pStyle w:val="aff2"/>
              <w:adjustRightInd w:val="0"/>
              <w:snapToGrid w:val="0"/>
              <w:ind w:firstLine="480"/>
            </w:pPr>
            <w:r w:rsidRPr="008748A0">
              <w:t>根据估算模式的结果</w:t>
            </w:r>
            <w:r w:rsidRPr="008748A0">
              <w:rPr>
                <w:rFonts w:hint="eastAsia"/>
              </w:rPr>
              <w:t>，</w:t>
            </w:r>
            <w:r w:rsidRPr="008748A0">
              <w:t>本项目厂界污染物</w:t>
            </w:r>
            <w:r w:rsidR="002C2892" w:rsidRPr="008748A0">
              <w:rPr>
                <w:rFonts w:hint="eastAsia"/>
              </w:rPr>
              <w:t>最大</w:t>
            </w:r>
            <w:r w:rsidRPr="008748A0">
              <w:t>浓度</w:t>
            </w:r>
            <w:r w:rsidR="002C2892" w:rsidRPr="008748A0">
              <w:rPr>
                <w:rFonts w:hint="eastAsia"/>
              </w:rPr>
              <w:t>预测</w:t>
            </w:r>
            <w:r w:rsidRPr="008748A0">
              <w:t>值</w:t>
            </w:r>
            <w:r w:rsidR="002C2892" w:rsidRPr="008748A0">
              <w:rPr>
                <w:rFonts w:hint="eastAsia"/>
              </w:rPr>
              <w:t>为</w:t>
            </w:r>
            <w:r w:rsidR="002C2892" w:rsidRPr="008748A0">
              <w:rPr>
                <w:rFonts w:hint="eastAsia"/>
              </w:rPr>
              <w:t>0</w:t>
            </w:r>
            <w:r w:rsidR="002C2892" w:rsidRPr="008748A0">
              <w:t>.0039mg/m</w:t>
            </w:r>
            <w:r w:rsidR="002C2892" w:rsidRPr="008748A0">
              <w:rPr>
                <w:vertAlign w:val="superscript"/>
              </w:rPr>
              <w:t>3</w:t>
            </w:r>
            <w:r w:rsidR="002C2892" w:rsidRPr="008748A0">
              <w:rPr>
                <w:rFonts w:hint="eastAsia"/>
              </w:rPr>
              <w:t>，满足小于</w:t>
            </w:r>
            <w:r w:rsidR="002C2892" w:rsidRPr="008748A0">
              <w:rPr>
                <w:rFonts w:hint="eastAsia"/>
              </w:rPr>
              <w:t>1</w:t>
            </w:r>
            <w:r w:rsidR="002C2892" w:rsidRPr="008748A0">
              <w:t>.0 mg/m</w:t>
            </w:r>
            <w:r w:rsidR="002C2892" w:rsidRPr="008748A0">
              <w:rPr>
                <w:vertAlign w:val="superscript"/>
              </w:rPr>
              <w:t>3</w:t>
            </w:r>
            <w:r w:rsidR="002C2892" w:rsidRPr="008748A0">
              <w:rPr>
                <w:rFonts w:hint="eastAsia"/>
              </w:rPr>
              <w:t>的标准要求。</w:t>
            </w:r>
            <w:r w:rsidRPr="008748A0">
              <w:t>因此本项目不需设置大气防护距离。</w:t>
            </w:r>
          </w:p>
          <w:p w14:paraId="07D040E0" w14:textId="77777777" w:rsidR="00D924F7" w:rsidRPr="0033466C" w:rsidRDefault="00D924F7" w:rsidP="00C2777D">
            <w:pPr>
              <w:pStyle w:val="aff2"/>
              <w:adjustRightInd w:val="0"/>
              <w:snapToGrid w:val="0"/>
              <w:ind w:firstLine="480"/>
              <w:rPr>
                <w:u w:val="single"/>
              </w:rPr>
            </w:pPr>
            <w:r w:rsidRPr="0033466C">
              <w:rPr>
                <w:rFonts w:hint="eastAsia"/>
                <w:u w:val="single"/>
              </w:rPr>
              <w:t>1</w:t>
            </w:r>
            <w:r w:rsidRPr="0033466C">
              <w:rPr>
                <w:u w:val="single"/>
              </w:rPr>
              <w:t>.4</w:t>
            </w:r>
            <w:r w:rsidRPr="0033466C">
              <w:rPr>
                <w:rFonts w:hint="eastAsia"/>
                <w:u w:val="single"/>
              </w:rPr>
              <w:t>排气筒设置合理性分析</w:t>
            </w:r>
          </w:p>
          <w:p w14:paraId="5B55818D" w14:textId="77777777" w:rsidR="00D924F7" w:rsidRPr="0033466C" w:rsidRDefault="00D924F7" w:rsidP="00C2777D">
            <w:pPr>
              <w:pStyle w:val="aff2"/>
              <w:adjustRightInd w:val="0"/>
              <w:snapToGrid w:val="0"/>
              <w:ind w:firstLine="480"/>
              <w:rPr>
                <w:u w:val="single"/>
              </w:rPr>
            </w:pPr>
            <w:r w:rsidRPr="0033466C">
              <w:rPr>
                <w:rFonts w:hint="eastAsia"/>
                <w:u w:val="single"/>
              </w:rPr>
              <w:t>本项目有一套有机废气处理设施，</w:t>
            </w:r>
            <w:r w:rsidRPr="0033466C">
              <w:rPr>
                <w:u w:val="single"/>
              </w:rPr>
              <w:t>根据</w:t>
            </w:r>
            <w:r w:rsidRPr="0033466C">
              <w:rPr>
                <w:rFonts w:hint="eastAsia"/>
                <w:u w:val="single"/>
              </w:rPr>
              <w:t>《大气污染物综合排放标准》（</w:t>
            </w:r>
            <w:r w:rsidRPr="0033466C">
              <w:rPr>
                <w:rFonts w:hint="eastAsia"/>
                <w:u w:val="single"/>
              </w:rPr>
              <w:t>GB16297-1996</w:t>
            </w:r>
            <w:r w:rsidRPr="0033466C">
              <w:rPr>
                <w:rFonts w:hint="eastAsia"/>
                <w:u w:val="single"/>
              </w:rPr>
              <w:t>），新污染源的排气筒一般不应低于</w:t>
            </w:r>
            <w:r w:rsidRPr="0033466C">
              <w:rPr>
                <w:rFonts w:hint="eastAsia"/>
                <w:u w:val="single"/>
              </w:rPr>
              <w:t>15m</w:t>
            </w:r>
            <w:r w:rsidRPr="0033466C">
              <w:rPr>
                <w:u w:val="single"/>
              </w:rPr>
              <w:t>。</w:t>
            </w:r>
            <w:r w:rsidRPr="0033466C">
              <w:rPr>
                <w:rFonts w:hint="eastAsia"/>
                <w:u w:val="single"/>
              </w:rPr>
              <w:t>项目厂房高度约</w:t>
            </w:r>
            <w:r w:rsidRPr="0033466C">
              <w:rPr>
                <w:u w:val="single"/>
              </w:rPr>
              <w:t>12</w:t>
            </w:r>
            <w:r w:rsidRPr="0033466C">
              <w:rPr>
                <w:rFonts w:hint="eastAsia"/>
                <w:u w:val="single"/>
              </w:rPr>
              <w:t>m</w:t>
            </w:r>
            <w:r w:rsidRPr="0033466C">
              <w:rPr>
                <w:rFonts w:hint="eastAsia"/>
                <w:u w:val="single"/>
              </w:rPr>
              <w:t>，住宿楼三层总</w:t>
            </w:r>
            <w:r w:rsidRPr="0033466C">
              <w:rPr>
                <w:rFonts w:hint="eastAsia"/>
                <w:u w:val="single"/>
              </w:rPr>
              <w:lastRenderedPageBreak/>
              <w:t>高度约</w:t>
            </w:r>
            <w:r w:rsidRPr="0033466C">
              <w:rPr>
                <w:rFonts w:hint="eastAsia"/>
                <w:u w:val="single"/>
              </w:rPr>
              <w:t>18m</w:t>
            </w:r>
            <w:r w:rsidRPr="0033466C">
              <w:rPr>
                <w:rFonts w:hint="eastAsia"/>
                <w:u w:val="single"/>
              </w:rPr>
              <w:t>。排气筒高度需要高于建筑物</w:t>
            </w:r>
            <w:r w:rsidRPr="0033466C">
              <w:rPr>
                <w:rFonts w:hint="eastAsia"/>
                <w:u w:val="single"/>
              </w:rPr>
              <w:t>3m</w:t>
            </w:r>
            <w:r w:rsidRPr="0033466C">
              <w:rPr>
                <w:rFonts w:hint="eastAsia"/>
                <w:u w:val="single"/>
              </w:rPr>
              <w:t>，排气筒总高度约</w:t>
            </w:r>
            <w:r w:rsidRPr="0033466C">
              <w:rPr>
                <w:rFonts w:hint="eastAsia"/>
                <w:u w:val="single"/>
              </w:rPr>
              <w:t>21m</w:t>
            </w:r>
            <w:r w:rsidRPr="0033466C">
              <w:rPr>
                <w:rFonts w:hint="eastAsia"/>
                <w:u w:val="single"/>
              </w:rPr>
              <w:t>。</w:t>
            </w:r>
          </w:p>
          <w:p w14:paraId="7A57F68E" w14:textId="77777777" w:rsidR="00D924F7" w:rsidRPr="0033466C" w:rsidRDefault="00D924F7" w:rsidP="00C2777D">
            <w:pPr>
              <w:pStyle w:val="aff2"/>
              <w:adjustRightInd w:val="0"/>
              <w:snapToGrid w:val="0"/>
              <w:ind w:firstLine="480"/>
              <w:rPr>
                <w:color w:val="FF0000"/>
                <w:u w:val="single"/>
              </w:rPr>
            </w:pPr>
            <w:r w:rsidRPr="0033466C">
              <w:rPr>
                <w:rFonts w:hint="eastAsia"/>
                <w:u w:val="single"/>
              </w:rPr>
              <w:t>根据天津市《工业企业挥发性有机物排放控制标准》（</w:t>
            </w:r>
            <w:r w:rsidRPr="0033466C">
              <w:rPr>
                <w:rFonts w:hint="eastAsia"/>
                <w:u w:val="single"/>
              </w:rPr>
              <w:t>DB12/524-2014</w:t>
            </w:r>
            <w:r w:rsidRPr="0033466C">
              <w:rPr>
                <w:rFonts w:hint="eastAsia"/>
                <w:u w:val="single"/>
              </w:rPr>
              <w:t>）表</w:t>
            </w:r>
            <w:r w:rsidRPr="0033466C">
              <w:rPr>
                <w:rFonts w:hint="eastAsia"/>
                <w:u w:val="single"/>
              </w:rPr>
              <w:t>2</w:t>
            </w:r>
            <w:r w:rsidRPr="0033466C">
              <w:rPr>
                <w:rFonts w:hint="eastAsia"/>
                <w:u w:val="single"/>
              </w:rPr>
              <w:t>新建企业排气筒污染物排放限值，</w:t>
            </w:r>
            <w:r w:rsidRPr="0033466C">
              <w:rPr>
                <w:rFonts w:hint="eastAsia"/>
                <w:u w:val="single"/>
              </w:rPr>
              <w:t>VOCs</w:t>
            </w:r>
            <w:r w:rsidRPr="0033466C">
              <w:rPr>
                <w:rFonts w:hint="eastAsia"/>
                <w:u w:val="single"/>
              </w:rPr>
              <w:t>排气筒高度为</w:t>
            </w:r>
            <w:r w:rsidRPr="0033466C">
              <w:rPr>
                <w:rFonts w:hint="eastAsia"/>
                <w:u w:val="single"/>
              </w:rPr>
              <w:t>21m</w:t>
            </w:r>
            <w:r w:rsidRPr="0033466C">
              <w:rPr>
                <w:rFonts w:hint="eastAsia"/>
                <w:u w:val="single"/>
              </w:rPr>
              <w:t>时最高允许排放速率为</w:t>
            </w:r>
            <w:r w:rsidRPr="0033466C">
              <w:rPr>
                <w:rFonts w:hint="eastAsia"/>
                <w:u w:val="single"/>
              </w:rPr>
              <w:t>4.2kg/h</w:t>
            </w:r>
            <w:r w:rsidRPr="0033466C">
              <w:rPr>
                <w:rFonts w:hint="eastAsia"/>
                <w:u w:val="single"/>
              </w:rPr>
              <w:t>。根据环评工程分析，项目</w:t>
            </w:r>
            <w:r w:rsidRPr="0033466C">
              <w:rPr>
                <w:rFonts w:hint="eastAsia"/>
                <w:u w:val="single"/>
              </w:rPr>
              <w:t>VOCs</w:t>
            </w:r>
            <w:r w:rsidRPr="0033466C">
              <w:rPr>
                <w:rFonts w:hint="eastAsia"/>
                <w:u w:val="single"/>
              </w:rPr>
              <w:t>排放速率为</w:t>
            </w:r>
            <w:r w:rsidRPr="0033466C">
              <w:rPr>
                <w:rFonts w:hint="eastAsia"/>
                <w:u w:val="single"/>
              </w:rPr>
              <w:t>0.0</w:t>
            </w:r>
            <w:r w:rsidRPr="0033466C">
              <w:rPr>
                <w:u w:val="single"/>
              </w:rPr>
              <w:t>23</w:t>
            </w:r>
            <w:r w:rsidRPr="0033466C">
              <w:rPr>
                <w:rFonts w:hint="eastAsia"/>
                <w:u w:val="single"/>
              </w:rPr>
              <w:t>kg/h</w:t>
            </w:r>
            <w:r w:rsidRPr="0033466C">
              <w:rPr>
                <w:rFonts w:hint="eastAsia"/>
                <w:u w:val="single"/>
              </w:rPr>
              <w:t>，远小于排气筒高度规定的排放速率，故本项目设置排气筒高度为</w:t>
            </w:r>
            <w:r w:rsidRPr="0033466C">
              <w:rPr>
                <w:rFonts w:hint="eastAsia"/>
                <w:u w:val="single"/>
              </w:rPr>
              <w:t>21</w:t>
            </w:r>
            <w:r w:rsidRPr="0033466C">
              <w:rPr>
                <w:rFonts w:hint="eastAsia"/>
                <w:u w:val="single"/>
              </w:rPr>
              <w:t>米合理</w:t>
            </w:r>
            <w:r w:rsidRPr="0033466C">
              <w:rPr>
                <w:u w:val="single"/>
              </w:rPr>
              <w:t>。</w:t>
            </w:r>
            <w:r w:rsidRPr="0033466C">
              <w:rPr>
                <w:rFonts w:hint="eastAsia"/>
                <w:u w:val="single"/>
              </w:rPr>
              <w:t>因此，本项目排气筒设置合理可行。</w:t>
            </w:r>
          </w:p>
          <w:p w14:paraId="1B9A9ADA" w14:textId="77777777" w:rsidR="00616148" w:rsidRDefault="00616148" w:rsidP="00C2777D">
            <w:pPr>
              <w:pStyle w:val="aff2"/>
              <w:adjustRightInd w:val="0"/>
              <w:snapToGrid w:val="0"/>
              <w:ind w:firstLine="480"/>
            </w:pPr>
            <w:r>
              <w:rPr>
                <w:rFonts w:hint="eastAsia"/>
              </w:rPr>
              <w:t>1</w:t>
            </w:r>
            <w:r>
              <w:t>.</w:t>
            </w:r>
            <w:r w:rsidR="00D924F7">
              <w:t>5</w:t>
            </w:r>
            <w:r>
              <w:rPr>
                <w:rFonts w:hint="eastAsia"/>
              </w:rPr>
              <w:t>大气环境影响评价结论</w:t>
            </w:r>
          </w:p>
          <w:p w14:paraId="15335B04" w14:textId="77777777" w:rsidR="00616148" w:rsidRPr="0039613D" w:rsidRDefault="00616148" w:rsidP="00C2777D">
            <w:pPr>
              <w:pStyle w:val="aff2"/>
              <w:adjustRightInd w:val="0"/>
              <w:snapToGrid w:val="0"/>
              <w:ind w:firstLine="480"/>
            </w:pPr>
            <w:r>
              <w:rPr>
                <w:rFonts w:hint="eastAsia"/>
              </w:rPr>
              <w:t>项目排气筒</w:t>
            </w:r>
            <w:r>
              <w:rPr>
                <w:rFonts w:hint="eastAsia"/>
              </w:rPr>
              <w:t>P</w:t>
            </w:r>
            <w:r>
              <w:t>1</w:t>
            </w:r>
            <w:r>
              <w:rPr>
                <w:rFonts w:hint="eastAsia"/>
              </w:rPr>
              <w:t>排放的颗粒物、二氧化硫、氮氧化物、挥发性有机物四种污染物的排放浓度、排放速率均能满足相应的标准要求；经预测厂界的污染物最大浓度也能满足相应的厂界标准要求。故项目在采取一定的措施后，排放的污染物对大气环境影响较小。</w:t>
            </w:r>
          </w:p>
          <w:p w14:paraId="6E37564F" w14:textId="77777777" w:rsidR="00BE66EC" w:rsidRDefault="00FF4634" w:rsidP="00C2777D">
            <w:pPr>
              <w:pStyle w:val="2"/>
              <w:numPr>
                <w:ilvl w:val="0"/>
                <w:numId w:val="0"/>
              </w:numPr>
              <w:adjustRightInd w:val="0"/>
              <w:snapToGrid w:val="0"/>
              <w:ind w:firstLineChars="200" w:firstLine="480"/>
            </w:pPr>
            <w:r>
              <w:rPr>
                <w:rFonts w:ascii="黑体" w:hAnsi="黑体" w:hint="eastAsia"/>
              </w:rPr>
              <w:t>2.</w:t>
            </w:r>
            <w:r>
              <w:rPr>
                <w:rFonts w:hint="eastAsia"/>
              </w:rPr>
              <w:t>废水环境影响分析</w:t>
            </w:r>
          </w:p>
          <w:p w14:paraId="5BF6F4D5" w14:textId="77777777" w:rsidR="00BE66EC" w:rsidRDefault="00FF4634" w:rsidP="00C2777D">
            <w:pPr>
              <w:pStyle w:val="3"/>
              <w:numPr>
                <w:ilvl w:val="0"/>
                <w:numId w:val="0"/>
              </w:numPr>
              <w:adjustRightInd w:val="0"/>
              <w:snapToGrid w:val="0"/>
              <w:ind w:firstLineChars="200" w:firstLine="480"/>
              <w:rPr>
                <w:rFonts w:eastAsia="宋体" w:cs="Times New Roman"/>
                <w:lang w:val="zh-CN"/>
              </w:rPr>
            </w:pPr>
            <w:r>
              <w:rPr>
                <w:rFonts w:eastAsia="宋体" w:cs="Times New Roman"/>
                <w:lang w:val="zh-CN"/>
              </w:rPr>
              <w:t>2.1</w:t>
            </w:r>
            <w:r>
              <w:rPr>
                <w:rFonts w:eastAsia="宋体" w:hAnsi="宋体" w:cs="Times New Roman"/>
                <w:lang w:val="zh-CN"/>
              </w:rPr>
              <w:t>地表水评价工作等级</w:t>
            </w:r>
          </w:p>
          <w:p w14:paraId="2C1B6B05" w14:textId="77777777" w:rsidR="00BE66EC" w:rsidRDefault="00FF4634" w:rsidP="00C2777D">
            <w:pPr>
              <w:pStyle w:val="lh--1"/>
              <w:adjustRightInd w:val="0"/>
              <w:snapToGrid w:val="0"/>
              <w:rPr>
                <w:lang w:val="zh-CN"/>
              </w:rPr>
            </w:pPr>
            <w:r>
              <w:rPr>
                <w:rFonts w:hint="eastAsia"/>
                <w:lang w:val="zh-CN"/>
              </w:rPr>
              <w:t>按照《环境影响评价技术导则</w:t>
            </w:r>
            <w:r>
              <w:rPr>
                <w:rFonts w:hint="eastAsia"/>
                <w:lang w:val="zh-CN"/>
              </w:rPr>
              <w:t xml:space="preserve"> </w:t>
            </w:r>
            <w:r>
              <w:rPr>
                <w:rFonts w:hint="eastAsia"/>
                <w:lang w:val="zh-CN"/>
              </w:rPr>
              <w:t>地表水环境》（</w:t>
            </w:r>
            <w:r>
              <w:rPr>
                <w:rFonts w:hint="eastAsia"/>
                <w:lang w:val="zh-CN"/>
              </w:rPr>
              <w:t>HJ2.3-2018</w:t>
            </w:r>
            <w:r>
              <w:rPr>
                <w:rFonts w:hint="eastAsia"/>
                <w:lang w:val="zh-CN"/>
              </w:rPr>
              <w:t>）中的规定，建设项目地表水影响评价等级按照影响类型、排放方式、排放量或影响情况、受纳水体环境质量现状、水环境保护目标等综合确定。</w:t>
            </w:r>
          </w:p>
          <w:p w14:paraId="32E557EA" w14:textId="77777777" w:rsidR="00BE66EC" w:rsidRDefault="00FF4634" w:rsidP="00C2777D">
            <w:pPr>
              <w:pStyle w:val="lh--1"/>
              <w:adjustRightInd w:val="0"/>
              <w:snapToGrid w:val="0"/>
              <w:rPr>
                <w:lang w:val="zh-CN"/>
              </w:rPr>
            </w:pPr>
            <w:r>
              <w:rPr>
                <w:rFonts w:hint="eastAsia"/>
                <w:lang w:val="zh-CN"/>
              </w:rPr>
              <w:t>根据工程分析，项目运营后外排污水为员工生活污水，主要污染物是</w:t>
            </w:r>
            <w:r>
              <w:rPr>
                <w:rFonts w:hint="eastAsia"/>
                <w:lang w:val="zh-CN"/>
              </w:rPr>
              <w:t>COD</w:t>
            </w:r>
            <w:r>
              <w:rPr>
                <w:rFonts w:hint="eastAsia"/>
                <w:vertAlign w:val="subscript"/>
                <w:lang w:val="zh-CN"/>
              </w:rPr>
              <w:t>Cr</w:t>
            </w:r>
            <w:r>
              <w:rPr>
                <w:rFonts w:hint="eastAsia"/>
                <w:lang w:val="zh-CN"/>
              </w:rPr>
              <w:t>、</w:t>
            </w:r>
            <w:r>
              <w:rPr>
                <w:rFonts w:hint="eastAsia"/>
                <w:lang w:val="zh-CN"/>
              </w:rPr>
              <w:t>BOD</w:t>
            </w:r>
            <w:r>
              <w:rPr>
                <w:rFonts w:hint="eastAsia"/>
                <w:vertAlign w:val="subscript"/>
                <w:lang w:val="zh-CN"/>
              </w:rPr>
              <w:t>5</w:t>
            </w:r>
            <w:r>
              <w:rPr>
                <w:rFonts w:hint="eastAsia"/>
                <w:lang w:val="zh-CN"/>
              </w:rPr>
              <w:t>、</w:t>
            </w:r>
            <w:r>
              <w:rPr>
                <w:rFonts w:hint="eastAsia"/>
                <w:lang w:val="zh-CN"/>
              </w:rPr>
              <w:t>SS</w:t>
            </w:r>
            <w:r>
              <w:rPr>
                <w:rFonts w:hint="eastAsia"/>
                <w:lang w:val="zh-CN"/>
              </w:rPr>
              <w:t>、</w:t>
            </w:r>
            <w:r w:rsidR="008A29C6">
              <w:rPr>
                <w:rFonts w:hint="eastAsia"/>
                <w:lang w:val="zh-CN"/>
              </w:rPr>
              <w:t>NH</w:t>
            </w:r>
            <w:r w:rsidR="008A29C6" w:rsidRPr="008A29C6">
              <w:rPr>
                <w:rFonts w:hint="eastAsia"/>
                <w:vertAlign w:val="subscript"/>
                <w:lang w:val="zh-CN"/>
              </w:rPr>
              <w:t>3</w:t>
            </w:r>
            <w:r w:rsidR="008A29C6">
              <w:rPr>
                <w:rFonts w:hint="eastAsia"/>
                <w:lang w:val="zh-CN"/>
              </w:rPr>
              <w:t>-N</w:t>
            </w:r>
            <w:r>
              <w:rPr>
                <w:rFonts w:hint="eastAsia"/>
                <w:lang w:val="zh-CN"/>
              </w:rPr>
              <w:t>，项目生活污水的排放量为</w:t>
            </w:r>
            <w:r w:rsidR="00036F49">
              <w:rPr>
                <w:lang w:val="zh-CN"/>
              </w:rPr>
              <w:t>5.1</w:t>
            </w:r>
            <w:r>
              <w:rPr>
                <w:rFonts w:hint="eastAsia"/>
                <w:lang w:val="zh-CN"/>
              </w:rPr>
              <w:t>t/d</w:t>
            </w:r>
            <w:r>
              <w:rPr>
                <w:rFonts w:hint="eastAsia"/>
                <w:lang w:val="zh-CN"/>
              </w:rPr>
              <w:t>，经</w:t>
            </w:r>
            <w:r w:rsidR="00455C51">
              <w:rPr>
                <w:rFonts w:hint="eastAsia"/>
                <w:lang w:val="zh-CN"/>
              </w:rPr>
              <w:t>化粪池处理</w:t>
            </w:r>
            <w:r>
              <w:rPr>
                <w:rFonts w:hint="eastAsia"/>
                <w:lang w:val="zh-CN"/>
              </w:rPr>
              <w:t>后的生活污水排入市政污水管网，最终进入污水处理厂处理。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5"/>
              <w:gridCol w:w="1477"/>
              <w:gridCol w:w="5033"/>
            </w:tblGrid>
            <w:tr w:rsidR="00BE66EC" w14:paraId="45398E8F" w14:textId="77777777">
              <w:trPr>
                <w:tblHeader/>
                <w:jc w:val="center"/>
              </w:trPr>
              <w:tc>
                <w:tcPr>
                  <w:tcW w:w="5000" w:type="pct"/>
                  <w:gridSpan w:val="3"/>
                  <w:tcBorders>
                    <w:top w:val="nil"/>
                    <w:left w:val="nil"/>
                    <w:bottom w:val="single" w:sz="4" w:space="0" w:color="auto"/>
                    <w:right w:val="nil"/>
                  </w:tcBorders>
                  <w:vAlign w:val="center"/>
                </w:tcPr>
                <w:p w14:paraId="236A6F38" w14:textId="77777777" w:rsidR="00BE66EC" w:rsidRDefault="00FF4634" w:rsidP="00C2777D">
                  <w:pPr>
                    <w:pStyle w:val="af1"/>
                    <w:adjustRightInd w:val="0"/>
                    <w:snapToGrid w:val="0"/>
                    <w:spacing w:before="0" w:beforeAutospacing="0" w:after="0" w:afterAutospacing="0" w:line="360" w:lineRule="auto"/>
                    <w:jc w:val="center"/>
                    <w:rPr>
                      <w:rFonts w:ascii="Times New Roman" w:hAnsi="Times New Roman" w:cs="Times New Roman"/>
                      <w:color w:val="auto"/>
                      <w:sz w:val="21"/>
                      <w:szCs w:val="21"/>
                    </w:rPr>
                  </w:pPr>
                  <w:r>
                    <w:rPr>
                      <w:rFonts w:ascii="Times New Roman" w:hAnsi="Times New Roman" w:cs="Times New Roman" w:hint="eastAsia"/>
                      <w:color w:val="auto"/>
                    </w:rPr>
                    <w:t>表</w:t>
                  </w:r>
                  <w:r w:rsidR="001F7B35">
                    <w:rPr>
                      <w:rFonts w:ascii="Times New Roman" w:hAnsi="Times New Roman" w:cs="Times New Roman"/>
                      <w:color w:val="auto"/>
                    </w:rPr>
                    <w:t>7-7</w:t>
                  </w:r>
                  <w:r>
                    <w:rPr>
                      <w:rFonts w:ascii="Times New Roman" w:hAnsi="Times New Roman" w:cs="Times New Roman" w:hint="eastAsia"/>
                      <w:color w:val="auto"/>
                    </w:rPr>
                    <w:t xml:space="preserve"> </w:t>
                  </w:r>
                  <w:r>
                    <w:rPr>
                      <w:rFonts w:ascii="Times New Roman" w:hAnsi="Times New Roman" w:cs="Times New Roman"/>
                      <w:color w:val="auto"/>
                    </w:rPr>
                    <w:t>水污染影响型建设项目评价等级判定表</w:t>
                  </w:r>
                </w:p>
              </w:tc>
            </w:tr>
            <w:tr w:rsidR="00BE66EC" w14:paraId="1407D26D" w14:textId="77777777">
              <w:trPr>
                <w:tblHeader/>
                <w:jc w:val="center"/>
              </w:trPr>
              <w:tc>
                <w:tcPr>
                  <w:tcW w:w="1320" w:type="pct"/>
                  <w:vMerge w:val="restart"/>
                  <w:tcBorders>
                    <w:top w:val="single" w:sz="4" w:space="0" w:color="auto"/>
                    <w:left w:val="single" w:sz="4" w:space="0" w:color="auto"/>
                    <w:bottom w:val="single" w:sz="4" w:space="0" w:color="auto"/>
                    <w:right w:val="single" w:sz="4" w:space="0" w:color="auto"/>
                  </w:tcBorders>
                  <w:vAlign w:val="center"/>
                </w:tcPr>
                <w:p w14:paraId="4C1EEE46" w14:textId="77777777" w:rsidR="00BE66EC" w:rsidRDefault="00FF4634" w:rsidP="00C2777D">
                  <w:pPr>
                    <w:pStyle w:val="af1"/>
                    <w:adjustRightInd w:val="0"/>
                    <w:snapToGrid w:val="0"/>
                    <w:spacing w:before="0" w:beforeAutospacing="0" w:after="0" w:afterAutospacing="0" w:line="360" w:lineRule="auto"/>
                    <w:jc w:val="center"/>
                    <w:rPr>
                      <w:rFonts w:ascii="Times New Roman" w:hAnsi="Times New Roman" w:cs="Times New Roman"/>
                      <w:b/>
                      <w:color w:val="auto"/>
                      <w:sz w:val="21"/>
                      <w:szCs w:val="21"/>
                    </w:rPr>
                  </w:pPr>
                  <w:r>
                    <w:rPr>
                      <w:rFonts w:ascii="Times New Roman" w:hAnsi="Times New Roman" w:cs="Times New Roman"/>
                      <w:b/>
                      <w:color w:val="auto"/>
                      <w:sz w:val="21"/>
                      <w:szCs w:val="21"/>
                    </w:rPr>
                    <w:t>评价等级</w:t>
                  </w:r>
                </w:p>
              </w:tc>
              <w:tc>
                <w:tcPr>
                  <w:tcW w:w="3680" w:type="pct"/>
                  <w:gridSpan w:val="2"/>
                  <w:tcBorders>
                    <w:top w:val="single" w:sz="4" w:space="0" w:color="auto"/>
                    <w:left w:val="single" w:sz="4" w:space="0" w:color="auto"/>
                    <w:bottom w:val="single" w:sz="4" w:space="0" w:color="auto"/>
                    <w:right w:val="single" w:sz="4" w:space="0" w:color="auto"/>
                  </w:tcBorders>
                  <w:vAlign w:val="center"/>
                </w:tcPr>
                <w:p w14:paraId="59A7C39A" w14:textId="77777777" w:rsidR="00BE66EC" w:rsidRDefault="00FF4634" w:rsidP="00C2777D">
                  <w:pPr>
                    <w:pStyle w:val="af1"/>
                    <w:adjustRightInd w:val="0"/>
                    <w:snapToGrid w:val="0"/>
                    <w:spacing w:before="0" w:beforeAutospacing="0" w:after="0" w:afterAutospacing="0" w:line="360" w:lineRule="auto"/>
                    <w:jc w:val="center"/>
                    <w:rPr>
                      <w:rFonts w:ascii="Times New Roman" w:hAnsi="Times New Roman" w:cs="Times New Roman"/>
                      <w:b/>
                      <w:color w:val="auto"/>
                      <w:sz w:val="21"/>
                      <w:szCs w:val="21"/>
                    </w:rPr>
                  </w:pPr>
                  <w:r>
                    <w:rPr>
                      <w:rFonts w:ascii="Times New Roman" w:hAnsi="Times New Roman" w:cs="Times New Roman"/>
                      <w:b/>
                      <w:color w:val="auto"/>
                      <w:sz w:val="21"/>
                      <w:szCs w:val="21"/>
                    </w:rPr>
                    <w:t>判定依据</w:t>
                  </w:r>
                </w:p>
              </w:tc>
            </w:tr>
            <w:tr w:rsidR="00BE66EC" w14:paraId="26D1F31B" w14:textId="77777777">
              <w:trPr>
                <w:tblHeader/>
                <w:jc w:val="center"/>
              </w:trPr>
              <w:tc>
                <w:tcPr>
                  <w:tcW w:w="1320" w:type="pct"/>
                  <w:vMerge/>
                  <w:tcBorders>
                    <w:top w:val="single" w:sz="4" w:space="0" w:color="auto"/>
                    <w:left w:val="single" w:sz="4" w:space="0" w:color="auto"/>
                    <w:bottom w:val="single" w:sz="4" w:space="0" w:color="auto"/>
                    <w:right w:val="single" w:sz="4" w:space="0" w:color="auto"/>
                  </w:tcBorders>
                  <w:vAlign w:val="center"/>
                </w:tcPr>
                <w:p w14:paraId="0B204D28" w14:textId="77777777" w:rsidR="00BE66EC" w:rsidRDefault="00BE66EC" w:rsidP="00C2777D">
                  <w:pPr>
                    <w:adjustRightInd w:val="0"/>
                    <w:snapToGrid w:val="0"/>
                    <w:spacing w:line="360" w:lineRule="auto"/>
                    <w:rPr>
                      <w:rFonts w:ascii="Times New Roman" w:hAnsi="Times New Roman" w:cs="Times New Roman"/>
                      <w:sz w:val="20"/>
                      <w:szCs w:val="20"/>
                    </w:rPr>
                  </w:pPr>
                </w:p>
              </w:tc>
              <w:tc>
                <w:tcPr>
                  <w:tcW w:w="835" w:type="pct"/>
                  <w:tcBorders>
                    <w:top w:val="single" w:sz="4" w:space="0" w:color="auto"/>
                    <w:left w:val="single" w:sz="4" w:space="0" w:color="auto"/>
                    <w:bottom w:val="single" w:sz="4" w:space="0" w:color="auto"/>
                    <w:right w:val="single" w:sz="4" w:space="0" w:color="auto"/>
                  </w:tcBorders>
                  <w:vAlign w:val="center"/>
                </w:tcPr>
                <w:p w14:paraId="713CBBCA" w14:textId="77777777" w:rsidR="00BE66EC" w:rsidRDefault="00FF4634" w:rsidP="00C2777D">
                  <w:pPr>
                    <w:pStyle w:val="af1"/>
                    <w:adjustRightInd w:val="0"/>
                    <w:snapToGrid w:val="0"/>
                    <w:spacing w:before="0" w:beforeAutospacing="0" w:after="0" w:afterAutospacing="0" w:line="360" w:lineRule="auto"/>
                    <w:jc w:val="center"/>
                    <w:rPr>
                      <w:rFonts w:ascii="Times New Roman" w:hAnsi="Times New Roman" w:cs="Times New Roman"/>
                      <w:b/>
                      <w:color w:val="auto"/>
                      <w:sz w:val="21"/>
                      <w:szCs w:val="21"/>
                    </w:rPr>
                  </w:pPr>
                  <w:r>
                    <w:rPr>
                      <w:rFonts w:ascii="Times New Roman" w:hAnsi="Times New Roman" w:cs="Times New Roman"/>
                      <w:b/>
                      <w:color w:val="auto"/>
                      <w:sz w:val="21"/>
                      <w:szCs w:val="21"/>
                    </w:rPr>
                    <w:t>排放方式</w:t>
                  </w:r>
                </w:p>
              </w:tc>
              <w:tc>
                <w:tcPr>
                  <w:tcW w:w="2845" w:type="pct"/>
                  <w:tcBorders>
                    <w:top w:val="single" w:sz="4" w:space="0" w:color="auto"/>
                    <w:left w:val="single" w:sz="4" w:space="0" w:color="auto"/>
                    <w:bottom w:val="single" w:sz="4" w:space="0" w:color="auto"/>
                    <w:right w:val="single" w:sz="4" w:space="0" w:color="auto"/>
                  </w:tcBorders>
                  <w:vAlign w:val="center"/>
                </w:tcPr>
                <w:p w14:paraId="41FD206E" w14:textId="77777777" w:rsidR="00BE66EC" w:rsidRDefault="00FF4634" w:rsidP="00C2777D">
                  <w:pPr>
                    <w:pStyle w:val="af1"/>
                    <w:adjustRightInd w:val="0"/>
                    <w:snapToGrid w:val="0"/>
                    <w:spacing w:before="0" w:beforeAutospacing="0" w:after="0" w:afterAutospacing="0" w:line="360" w:lineRule="auto"/>
                    <w:jc w:val="center"/>
                    <w:rPr>
                      <w:rFonts w:ascii="Times New Roman" w:hAnsi="Times New Roman" w:cs="Times New Roman"/>
                      <w:b/>
                      <w:color w:val="auto"/>
                      <w:sz w:val="21"/>
                      <w:szCs w:val="21"/>
                    </w:rPr>
                  </w:pPr>
                  <w:r>
                    <w:rPr>
                      <w:rFonts w:ascii="Times New Roman" w:hAnsi="Times New Roman" w:cs="Times New Roman"/>
                      <w:b/>
                      <w:color w:val="auto"/>
                      <w:sz w:val="21"/>
                      <w:szCs w:val="21"/>
                    </w:rPr>
                    <w:t>废水排放量</w:t>
                  </w:r>
                  <w:r>
                    <w:rPr>
                      <w:rFonts w:ascii="Times New Roman" w:hAnsi="Times New Roman" w:cs="Times New Roman"/>
                      <w:b/>
                      <w:color w:val="auto"/>
                      <w:sz w:val="21"/>
                      <w:szCs w:val="21"/>
                    </w:rPr>
                    <w:t>Q/</w:t>
                  </w:r>
                  <w:r w:rsidR="00817E0C">
                    <w:rPr>
                      <w:rFonts w:ascii="Times New Roman" w:hAnsi="Times New Roman" w:cs="Times New Roman" w:hint="eastAsia"/>
                      <w:b/>
                      <w:color w:val="auto"/>
                      <w:sz w:val="21"/>
                      <w:szCs w:val="21"/>
                    </w:rPr>
                    <w:t>（</w:t>
                  </w:r>
                  <w:r>
                    <w:rPr>
                      <w:rFonts w:ascii="Times New Roman" w:hAnsi="Times New Roman" w:cs="Times New Roman"/>
                      <w:b/>
                      <w:color w:val="auto"/>
                      <w:sz w:val="21"/>
                      <w:szCs w:val="21"/>
                    </w:rPr>
                    <w:t>m</w:t>
                  </w:r>
                  <w:r>
                    <w:rPr>
                      <w:rFonts w:ascii="Times New Roman" w:hAnsi="Times New Roman" w:cs="Times New Roman"/>
                      <w:b/>
                      <w:color w:val="auto"/>
                      <w:sz w:val="21"/>
                      <w:szCs w:val="21"/>
                      <w:vertAlign w:val="superscript"/>
                    </w:rPr>
                    <w:t>3</w:t>
                  </w:r>
                  <w:r>
                    <w:rPr>
                      <w:rFonts w:ascii="Times New Roman" w:hAnsi="Times New Roman" w:cs="Times New Roman"/>
                      <w:b/>
                      <w:color w:val="auto"/>
                      <w:sz w:val="21"/>
                      <w:szCs w:val="21"/>
                    </w:rPr>
                    <w:t>/d</w:t>
                  </w:r>
                  <w:r w:rsidR="00817E0C">
                    <w:rPr>
                      <w:rFonts w:ascii="Times New Roman" w:hAnsi="Times New Roman" w:cs="Times New Roman" w:hint="eastAsia"/>
                      <w:b/>
                      <w:color w:val="auto"/>
                      <w:sz w:val="21"/>
                      <w:szCs w:val="21"/>
                    </w:rPr>
                    <w:t>）</w:t>
                  </w:r>
                  <w:r>
                    <w:rPr>
                      <w:rFonts w:ascii="Times New Roman" w:hAnsi="Times New Roman" w:cs="Times New Roman"/>
                      <w:b/>
                      <w:color w:val="auto"/>
                      <w:sz w:val="21"/>
                      <w:szCs w:val="21"/>
                    </w:rPr>
                    <w:t>；水污染物当量数</w:t>
                  </w:r>
                  <w:r>
                    <w:rPr>
                      <w:rFonts w:ascii="Times New Roman" w:hAnsi="Times New Roman" w:cs="Times New Roman"/>
                      <w:b/>
                      <w:color w:val="auto"/>
                      <w:sz w:val="21"/>
                      <w:szCs w:val="21"/>
                    </w:rPr>
                    <w:t>W/</w:t>
                  </w:r>
                  <w:r w:rsidR="00817E0C">
                    <w:rPr>
                      <w:rFonts w:ascii="Times New Roman" w:hAnsi="Times New Roman" w:cs="Times New Roman" w:hint="eastAsia"/>
                      <w:b/>
                      <w:color w:val="auto"/>
                      <w:sz w:val="21"/>
                      <w:szCs w:val="21"/>
                    </w:rPr>
                    <w:t>（</w:t>
                  </w:r>
                  <w:r>
                    <w:rPr>
                      <w:rFonts w:ascii="Times New Roman" w:hAnsi="Times New Roman" w:cs="Times New Roman"/>
                      <w:b/>
                      <w:color w:val="auto"/>
                      <w:sz w:val="21"/>
                      <w:szCs w:val="21"/>
                    </w:rPr>
                    <w:t>无量纲</w:t>
                  </w:r>
                  <w:r w:rsidR="00817E0C">
                    <w:rPr>
                      <w:rFonts w:ascii="Times New Roman" w:hAnsi="Times New Roman" w:cs="Times New Roman" w:hint="eastAsia"/>
                      <w:b/>
                      <w:color w:val="auto"/>
                      <w:sz w:val="21"/>
                      <w:szCs w:val="21"/>
                    </w:rPr>
                    <w:t>）</w:t>
                  </w:r>
                </w:p>
              </w:tc>
            </w:tr>
            <w:tr w:rsidR="00BE66EC" w14:paraId="35252CC7" w14:textId="77777777">
              <w:trPr>
                <w:jc w:val="center"/>
              </w:trPr>
              <w:tc>
                <w:tcPr>
                  <w:tcW w:w="1320" w:type="pct"/>
                  <w:tcBorders>
                    <w:top w:val="single" w:sz="4" w:space="0" w:color="auto"/>
                    <w:left w:val="single" w:sz="4" w:space="0" w:color="auto"/>
                    <w:bottom w:val="single" w:sz="4" w:space="0" w:color="auto"/>
                    <w:right w:val="single" w:sz="4" w:space="0" w:color="auto"/>
                  </w:tcBorders>
                  <w:vAlign w:val="center"/>
                </w:tcPr>
                <w:p w14:paraId="5F680FCC" w14:textId="77777777" w:rsidR="00BE66EC" w:rsidRDefault="00FF4634" w:rsidP="00C2777D">
                  <w:pPr>
                    <w:pStyle w:val="af1"/>
                    <w:adjustRightInd w:val="0"/>
                    <w:snapToGrid w:val="0"/>
                    <w:spacing w:before="0" w:beforeAutospacing="0" w:after="0" w:afterAutospacing="0" w:line="36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一级</w:t>
                  </w:r>
                </w:p>
              </w:tc>
              <w:tc>
                <w:tcPr>
                  <w:tcW w:w="835" w:type="pct"/>
                  <w:tcBorders>
                    <w:top w:val="single" w:sz="4" w:space="0" w:color="auto"/>
                    <w:left w:val="single" w:sz="4" w:space="0" w:color="auto"/>
                    <w:bottom w:val="single" w:sz="4" w:space="0" w:color="auto"/>
                    <w:right w:val="single" w:sz="4" w:space="0" w:color="auto"/>
                  </w:tcBorders>
                  <w:vAlign w:val="center"/>
                </w:tcPr>
                <w:p w14:paraId="3632FFC5" w14:textId="77777777" w:rsidR="00BE66EC" w:rsidRDefault="00FF4634" w:rsidP="00C2777D">
                  <w:pPr>
                    <w:pStyle w:val="af1"/>
                    <w:adjustRightInd w:val="0"/>
                    <w:snapToGrid w:val="0"/>
                    <w:spacing w:before="0" w:beforeAutospacing="0" w:after="0" w:afterAutospacing="0" w:line="36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直接排放</w:t>
                  </w:r>
                </w:p>
              </w:tc>
              <w:tc>
                <w:tcPr>
                  <w:tcW w:w="2845" w:type="pct"/>
                  <w:tcBorders>
                    <w:top w:val="single" w:sz="4" w:space="0" w:color="auto"/>
                    <w:left w:val="single" w:sz="4" w:space="0" w:color="auto"/>
                    <w:bottom w:val="single" w:sz="4" w:space="0" w:color="auto"/>
                    <w:right w:val="single" w:sz="4" w:space="0" w:color="auto"/>
                  </w:tcBorders>
                  <w:vAlign w:val="center"/>
                </w:tcPr>
                <w:p w14:paraId="5D8AE94E" w14:textId="77777777" w:rsidR="00BE66EC" w:rsidRDefault="00FF4634" w:rsidP="00C2777D">
                  <w:pPr>
                    <w:pStyle w:val="af1"/>
                    <w:adjustRightInd w:val="0"/>
                    <w:snapToGrid w:val="0"/>
                    <w:spacing w:before="0" w:beforeAutospacing="0" w:after="0" w:afterAutospacing="0" w:line="36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Q≥20000</w:t>
                  </w:r>
                  <w:r>
                    <w:rPr>
                      <w:rFonts w:ascii="Times New Roman" w:hAnsi="Times New Roman" w:cs="Times New Roman"/>
                      <w:color w:val="auto"/>
                      <w:sz w:val="21"/>
                      <w:szCs w:val="21"/>
                    </w:rPr>
                    <w:t>或</w:t>
                  </w:r>
                  <w:r>
                    <w:rPr>
                      <w:rFonts w:ascii="Times New Roman" w:hAnsi="Times New Roman" w:cs="Times New Roman"/>
                      <w:color w:val="auto"/>
                      <w:sz w:val="21"/>
                      <w:szCs w:val="21"/>
                    </w:rPr>
                    <w:t>W≥600000</w:t>
                  </w:r>
                </w:p>
              </w:tc>
            </w:tr>
            <w:tr w:rsidR="00BE66EC" w14:paraId="59B2E17F" w14:textId="77777777">
              <w:trPr>
                <w:jc w:val="center"/>
              </w:trPr>
              <w:tc>
                <w:tcPr>
                  <w:tcW w:w="1320" w:type="pct"/>
                  <w:tcBorders>
                    <w:top w:val="single" w:sz="4" w:space="0" w:color="auto"/>
                    <w:left w:val="single" w:sz="4" w:space="0" w:color="auto"/>
                    <w:bottom w:val="single" w:sz="4" w:space="0" w:color="auto"/>
                    <w:right w:val="single" w:sz="4" w:space="0" w:color="auto"/>
                  </w:tcBorders>
                  <w:vAlign w:val="center"/>
                </w:tcPr>
                <w:p w14:paraId="6E33A728" w14:textId="77777777" w:rsidR="00BE66EC" w:rsidRDefault="00FF4634" w:rsidP="00C2777D">
                  <w:pPr>
                    <w:pStyle w:val="af1"/>
                    <w:adjustRightInd w:val="0"/>
                    <w:snapToGrid w:val="0"/>
                    <w:spacing w:before="0" w:beforeAutospacing="0" w:after="0" w:afterAutospacing="0" w:line="36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二级</w:t>
                  </w:r>
                </w:p>
              </w:tc>
              <w:tc>
                <w:tcPr>
                  <w:tcW w:w="835" w:type="pct"/>
                  <w:tcBorders>
                    <w:top w:val="single" w:sz="4" w:space="0" w:color="auto"/>
                    <w:left w:val="single" w:sz="4" w:space="0" w:color="auto"/>
                    <w:bottom w:val="single" w:sz="4" w:space="0" w:color="auto"/>
                    <w:right w:val="single" w:sz="4" w:space="0" w:color="auto"/>
                  </w:tcBorders>
                  <w:vAlign w:val="center"/>
                </w:tcPr>
                <w:p w14:paraId="4EA093B4" w14:textId="77777777" w:rsidR="00BE66EC" w:rsidRDefault="00FF4634" w:rsidP="00C2777D">
                  <w:pPr>
                    <w:pStyle w:val="af1"/>
                    <w:adjustRightInd w:val="0"/>
                    <w:snapToGrid w:val="0"/>
                    <w:spacing w:before="0" w:beforeAutospacing="0" w:after="0" w:afterAutospacing="0" w:line="36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直接排放</w:t>
                  </w:r>
                </w:p>
              </w:tc>
              <w:tc>
                <w:tcPr>
                  <w:tcW w:w="2845" w:type="pct"/>
                  <w:tcBorders>
                    <w:top w:val="single" w:sz="4" w:space="0" w:color="auto"/>
                    <w:left w:val="single" w:sz="4" w:space="0" w:color="auto"/>
                    <w:bottom w:val="single" w:sz="4" w:space="0" w:color="auto"/>
                    <w:right w:val="single" w:sz="4" w:space="0" w:color="auto"/>
                  </w:tcBorders>
                  <w:vAlign w:val="center"/>
                </w:tcPr>
                <w:p w14:paraId="014F4912" w14:textId="77777777" w:rsidR="00BE66EC" w:rsidRDefault="00FF4634" w:rsidP="00C2777D">
                  <w:pPr>
                    <w:pStyle w:val="af1"/>
                    <w:adjustRightInd w:val="0"/>
                    <w:snapToGrid w:val="0"/>
                    <w:spacing w:before="0" w:beforeAutospacing="0" w:after="0" w:afterAutospacing="0" w:line="36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其他</w:t>
                  </w:r>
                </w:p>
              </w:tc>
            </w:tr>
            <w:tr w:rsidR="00BE66EC" w14:paraId="38BF3A60" w14:textId="77777777">
              <w:trPr>
                <w:jc w:val="center"/>
              </w:trPr>
              <w:tc>
                <w:tcPr>
                  <w:tcW w:w="1320" w:type="pct"/>
                  <w:tcBorders>
                    <w:top w:val="single" w:sz="4" w:space="0" w:color="auto"/>
                    <w:left w:val="single" w:sz="4" w:space="0" w:color="auto"/>
                    <w:bottom w:val="single" w:sz="4" w:space="0" w:color="auto"/>
                    <w:right w:val="single" w:sz="4" w:space="0" w:color="auto"/>
                  </w:tcBorders>
                  <w:vAlign w:val="center"/>
                </w:tcPr>
                <w:p w14:paraId="3E81BA8D" w14:textId="77777777" w:rsidR="00BE66EC" w:rsidRDefault="00FF4634" w:rsidP="00C2777D">
                  <w:pPr>
                    <w:pStyle w:val="af1"/>
                    <w:adjustRightInd w:val="0"/>
                    <w:snapToGrid w:val="0"/>
                    <w:spacing w:before="0" w:beforeAutospacing="0" w:after="0" w:afterAutospacing="0" w:line="36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三级</w:t>
                  </w:r>
                  <w:r>
                    <w:rPr>
                      <w:rFonts w:ascii="Times New Roman" w:hAnsi="Times New Roman" w:cs="Times New Roman"/>
                      <w:color w:val="auto"/>
                      <w:sz w:val="21"/>
                      <w:szCs w:val="21"/>
                    </w:rPr>
                    <w:t>A</w:t>
                  </w:r>
                </w:p>
              </w:tc>
              <w:tc>
                <w:tcPr>
                  <w:tcW w:w="835" w:type="pct"/>
                  <w:tcBorders>
                    <w:top w:val="single" w:sz="4" w:space="0" w:color="auto"/>
                    <w:left w:val="single" w:sz="4" w:space="0" w:color="auto"/>
                    <w:bottom w:val="single" w:sz="4" w:space="0" w:color="auto"/>
                    <w:right w:val="single" w:sz="4" w:space="0" w:color="auto"/>
                  </w:tcBorders>
                  <w:vAlign w:val="center"/>
                </w:tcPr>
                <w:p w14:paraId="11DE8A5E" w14:textId="77777777" w:rsidR="00BE66EC" w:rsidRDefault="00FF4634" w:rsidP="00C2777D">
                  <w:pPr>
                    <w:pStyle w:val="af1"/>
                    <w:adjustRightInd w:val="0"/>
                    <w:snapToGrid w:val="0"/>
                    <w:spacing w:before="0" w:beforeAutospacing="0" w:after="0" w:afterAutospacing="0" w:line="36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直接排放</w:t>
                  </w:r>
                </w:p>
              </w:tc>
              <w:tc>
                <w:tcPr>
                  <w:tcW w:w="2845" w:type="pct"/>
                  <w:tcBorders>
                    <w:top w:val="single" w:sz="4" w:space="0" w:color="auto"/>
                    <w:left w:val="single" w:sz="4" w:space="0" w:color="auto"/>
                    <w:bottom w:val="single" w:sz="4" w:space="0" w:color="auto"/>
                    <w:right w:val="single" w:sz="4" w:space="0" w:color="auto"/>
                  </w:tcBorders>
                  <w:vAlign w:val="center"/>
                </w:tcPr>
                <w:p w14:paraId="216EF524" w14:textId="77777777" w:rsidR="00BE66EC" w:rsidRDefault="00FF4634" w:rsidP="00C2777D">
                  <w:pPr>
                    <w:pStyle w:val="af1"/>
                    <w:adjustRightInd w:val="0"/>
                    <w:snapToGrid w:val="0"/>
                    <w:spacing w:before="0" w:beforeAutospacing="0" w:after="0" w:afterAutospacing="0" w:line="36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Q</w:t>
                  </w:r>
                  <w:r>
                    <w:rPr>
                      <w:rFonts w:ascii="Times New Roman" w:hAnsi="Times New Roman" w:cs="Times New Roman"/>
                      <w:color w:val="auto"/>
                      <w:sz w:val="21"/>
                      <w:szCs w:val="21"/>
                    </w:rPr>
                    <w:t>＜</w:t>
                  </w:r>
                  <w:r>
                    <w:rPr>
                      <w:rFonts w:ascii="Times New Roman" w:hAnsi="Times New Roman" w:cs="Times New Roman"/>
                      <w:color w:val="auto"/>
                      <w:sz w:val="21"/>
                      <w:szCs w:val="21"/>
                    </w:rPr>
                    <w:t>200</w:t>
                  </w:r>
                  <w:r>
                    <w:rPr>
                      <w:rFonts w:ascii="Times New Roman" w:hAnsi="Times New Roman" w:cs="Times New Roman"/>
                      <w:color w:val="auto"/>
                      <w:sz w:val="21"/>
                      <w:szCs w:val="21"/>
                    </w:rPr>
                    <w:t>且</w:t>
                  </w:r>
                  <w:r>
                    <w:rPr>
                      <w:rFonts w:ascii="Times New Roman" w:hAnsi="Times New Roman" w:cs="Times New Roman"/>
                      <w:color w:val="auto"/>
                      <w:sz w:val="21"/>
                      <w:szCs w:val="21"/>
                    </w:rPr>
                    <w:t>W</w:t>
                  </w:r>
                  <w:r>
                    <w:rPr>
                      <w:rFonts w:ascii="Times New Roman" w:hAnsi="Times New Roman" w:cs="Times New Roman"/>
                      <w:color w:val="auto"/>
                      <w:sz w:val="21"/>
                      <w:szCs w:val="21"/>
                    </w:rPr>
                    <w:t>＜</w:t>
                  </w:r>
                  <w:r>
                    <w:rPr>
                      <w:rFonts w:ascii="Times New Roman" w:hAnsi="Times New Roman" w:cs="Times New Roman"/>
                      <w:color w:val="auto"/>
                      <w:sz w:val="21"/>
                      <w:szCs w:val="21"/>
                    </w:rPr>
                    <w:t>6000</w:t>
                  </w:r>
                </w:p>
              </w:tc>
            </w:tr>
            <w:tr w:rsidR="00BE66EC" w14:paraId="7790C965" w14:textId="77777777">
              <w:trPr>
                <w:jc w:val="center"/>
              </w:trPr>
              <w:tc>
                <w:tcPr>
                  <w:tcW w:w="1320" w:type="pct"/>
                  <w:tcBorders>
                    <w:top w:val="single" w:sz="4" w:space="0" w:color="auto"/>
                    <w:left w:val="single" w:sz="4" w:space="0" w:color="auto"/>
                    <w:bottom w:val="single" w:sz="4" w:space="0" w:color="auto"/>
                    <w:right w:val="single" w:sz="4" w:space="0" w:color="auto"/>
                  </w:tcBorders>
                  <w:vAlign w:val="center"/>
                </w:tcPr>
                <w:p w14:paraId="1B2F359E" w14:textId="77777777" w:rsidR="00BE66EC" w:rsidRDefault="00FF4634" w:rsidP="00C2777D">
                  <w:pPr>
                    <w:pStyle w:val="af1"/>
                    <w:adjustRightInd w:val="0"/>
                    <w:snapToGrid w:val="0"/>
                    <w:spacing w:before="0" w:beforeAutospacing="0" w:after="0" w:afterAutospacing="0" w:line="36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三级</w:t>
                  </w:r>
                  <w:r>
                    <w:rPr>
                      <w:rFonts w:ascii="Times New Roman" w:hAnsi="Times New Roman" w:cs="Times New Roman"/>
                      <w:color w:val="auto"/>
                      <w:sz w:val="21"/>
                      <w:szCs w:val="21"/>
                    </w:rPr>
                    <w:t>B</w:t>
                  </w:r>
                </w:p>
              </w:tc>
              <w:tc>
                <w:tcPr>
                  <w:tcW w:w="835" w:type="pct"/>
                  <w:tcBorders>
                    <w:top w:val="single" w:sz="4" w:space="0" w:color="auto"/>
                    <w:left w:val="single" w:sz="4" w:space="0" w:color="auto"/>
                    <w:bottom w:val="single" w:sz="4" w:space="0" w:color="auto"/>
                    <w:right w:val="single" w:sz="4" w:space="0" w:color="auto"/>
                  </w:tcBorders>
                  <w:vAlign w:val="center"/>
                </w:tcPr>
                <w:p w14:paraId="7D289F79" w14:textId="77777777" w:rsidR="00BE66EC" w:rsidRDefault="00FF4634" w:rsidP="00C2777D">
                  <w:pPr>
                    <w:pStyle w:val="af1"/>
                    <w:adjustRightInd w:val="0"/>
                    <w:snapToGrid w:val="0"/>
                    <w:spacing w:before="0" w:beforeAutospacing="0" w:after="0" w:afterAutospacing="0" w:line="36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间接排放</w:t>
                  </w:r>
                </w:p>
              </w:tc>
              <w:tc>
                <w:tcPr>
                  <w:tcW w:w="2845" w:type="pct"/>
                  <w:tcBorders>
                    <w:top w:val="single" w:sz="4" w:space="0" w:color="auto"/>
                    <w:left w:val="single" w:sz="4" w:space="0" w:color="auto"/>
                    <w:bottom w:val="single" w:sz="4" w:space="0" w:color="auto"/>
                    <w:right w:val="single" w:sz="4" w:space="0" w:color="auto"/>
                  </w:tcBorders>
                  <w:vAlign w:val="center"/>
                </w:tcPr>
                <w:p w14:paraId="1A7AE430" w14:textId="77777777" w:rsidR="00BE66EC" w:rsidRDefault="00FF4634" w:rsidP="00C2777D">
                  <w:pPr>
                    <w:pStyle w:val="af1"/>
                    <w:adjustRightInd w:val="0"/>
                    <w:snapToGrid w:val="0"/>
                    <w:spacing w:before="0" w:beforeAutospacing="0" w:after="0" w:afterAutospacing="0" w:line="36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w:t>
                  </w:r>
                </w:p>
              </w:tc>
            </w:tr>
            <w:tr w:rsidR="00BE66EC" w14:paraId="59798613" w14:textId="77777777">
              <w:trPr>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14:paraId="088B1E3B" w14:textId="77777777" w:rsidR="00BE66EC" w:rsidRDefault="00FF4634" w:rsidP="00C2777D">
                  <w:pPr>
                    <w:pStyle w:val="af1"/>
                    <w:widowControl w:val="0"/>
                    <w:adjustRightInd w:val="0"/>
                    <w:snapToGrid w:val="0"/>
                    <w:spacing w:before="0" w:beforeAutospacing="0" w:after="0" w:afterAutospacing="0" w:line="360" w:lineRule="auto"/>
                    <w:jc w:val="both"/>
                    <w:rPr>
                      <w:rFonts w:ascii="Times New Roman" w:hAnsi="Times New Roman" w:cs="Times New Roman"/>
                      <w:color w:val="auto"/>
                      <w:sz w:val="21"/>
                      <w:szCs w:val="21"/>
                    </w:rPr>
                  </w:pPr>
                  <w:r>
                    <w:rPr>
                      <w:rFonts w:ascii="Times New Roman" w:hAnsi="Times New Roman" w:cs="Times New Roman"/>
                      <w:color w:val="auto"/>
                      <w:sz w:val="21"/>
                      <w:szCs w:val="21"/>
                    </w:rPr>
                    <w:t>注</w:t>
                  </w:r>
                  <w:r>
                    <w:rPr>
                      <w:rFonts w:ascii="Times New Roman" w:hAnsi="Times New Roman" w:cs="Times New Roman"/>
                      <w:color w:val="auto"/>
                      <w:sz w:val="21"/>
                      <w:szCs w:val="21"/>
                    </w:rPr>
                    <w:t>1</w:t>
                  </w:r>
                  <w:r>
                    <w:rPr>
                      <w:rFonts w:ascii="Times New Roman" w:hAnsi="Times New Roman" w:cs="Times New Roman"/>
                      <w:color w:val="auto"/>
                      <w:sz w:val="21"/>
                      <w:szCs w:val="21"/>
                    </w:rPr>
                    <w:t>：水污染物当量数等于该污染物的年排放量除以该污染物的污染当量值</w:t>
                  </w:r>
                  <w:r w:rsidR="00FD74A6">
                    <w:rPr>
                      <w:rFonts w:ascii="Times New Roman" w:hAnsi="Times New Roman" w:cs="Times New Roman" w:hint="eastAsia"/>
                      <w:color w:val="auto"/>
                      <w:sz w:val="21"/>
                      <w:szCs w:val="21"/>
                    </w:rPr>
                    <w:t>（</w:t>
                  </w:r>
                  <w:r>
                    <w:rPr>
                      <w:rFonts w:ascii="Times New Roman" w:hAnsi="Times New Roman" w:cs="Times New Roman"/>
                      <w:color w:val="auto"/>
                      <w:sz w:val="21"/>
                      <w:szCs w:val="21"/>
                    </w:rPr>
                    <w:t>见附录</w:t>
                  </w:r>
                  <w:r>
                    <w:rPr>
                      <w:rFonts w:ascii="Times New Roman" w:hAnsi="Times New Roman" w:cs="Times New Roman"/>
                      <w:color w:val="auto"/>
                      <w:sz w:val="21"/>
                      <w:szCs w:val="21"/>
                    </w:rPr>
                    <w:t>A</w:t>
                  </w:r>
                  <w:r w:rsidR="00FD74A6">
                    <w:rPr>
                      <w:rFonts w:ascii="Times New Roman" w:hAnsi="Times New Roman" w:cs="Times New Roman" w:hint="eastAsia"/>
                      <w:color w:val="auto"/>
                      <w:sz w:val="21"/>
                      <w:szCs w:val="21"/>
                    </w:rPr>
                    <w:t>）</w:t>
                  </w:r>
                  <w:r>
                    <w:rPr>
                      <w:rFonts w:ascii="Times New Roman" w:hAnsi="Times New Roman" w:cs="Times New Roman"/>
                      <w:color w:val="auto"/>
                      <w:sz w:val="21"/>
                      <w:szCs w:val="21"/>
                    </w:rPr>
                    <w:t>，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14:paraId="5C137EB2" w14:textId="77777777" w:rsidR="00BE66EC" w:rsidRDefault="00FF4634" w:rsidP="00C2777D">
                  <w:pPr>
                    <w:pStyle w:val="af1"/>
                    <w:widowControl w:val="0"/>
                    <w:adjustRightInd w:val="0"/>
                    <w:snapToGrid w:val="0"/>
                    <w:spacing w:before="0" w:beforeAutospacing="0" w:after="0" w:afterAutospacing="0" w:line="360" w:lineRule="auto"/>
                    <w:jc w:val="both"/>
                    <w:rPr>
                      <w:rFonts w:ascii="Times New Roman" w:hAnsi="Times New Roman" w:cs="Times New Roman"/>
                      <w:color w:val="auto"/>
                      <w:sz w:val="21"/>
                      <w:szCs w:val="21"/>
                    </w:rPr>
                  </w:pPr>
                  <w:r>
                    <w:rPr>
                      <w:rFonts w:ascii="Times New Roman" w:hAnsi="Times New Roman" w:cs="Times New Roman"/>
                      <w:color w:val="auto"/>
                      <w:sz w:val="21"/>
                      <w:szCs w:val="21"/>
                    </w:rPr>
                    <w:t>注</w:t>
                  </w:r>
                  <w:r>
                    <w:rPr>
                      <w:rFonts w:ascii="Times New Roman" w:hAnsi="Times New Roman" w:cs="Times New Roman"/>
                      <w:color w:val="auto"/>
                      <w:sz w:val="21"/>
                      <w:szCs w:val="21"/>
                    </w:rPr>
                    <w:t>2</w:t>
                  </w:r>
                  <w:r>
                    <w:rPr>
                      <w:rFonts w:ascii="Times New Roman" w:hAnsi="Times New Roman" w:cs="Times New Roman"/>
                      <w:color w:val="auto"/>
                      <w:sz w:val="21"/>
                      <w:szCs w:val="21"/>
                    </w:rPr>
                    <w:t>：废水排放量按行业排放标准中规定的废水种类统计，没有相关行业排放标准要求的通过</w:t>
                  </w:r>
                  <w:r>
                    <w:rPr>
                      <w:rFonts w:ascii="Times New Roman" w:hAnsi="Times New Roman" w:cs="Times New Roman"/>
                      <w:color w:val="auto"/>
                      <w:sz w:val="21"/>
                      <w:szCs w:val="21"/>
                    </w:rPr>
                    <w:lastRenderedPageBreak/>
                    <w:t>工程分析合理确定，应统计含热量大的冷却水的排放量，可不统计间接冷却水、循环水以及其他含污染物极少的清净下水的排放量。</w:t>
                  </w:r>
                </w:p>
                <w:p w14:paraId="72F05485" w14:textId="77777777" w:rsidR="00BE66EC" w:rsidRDefault="00FF4634" w:rsidP="00C2777D">
                  <w:pPr>
                    <w:pStyle w:val="af1"/>
                    <w:widowControl w:val="0"/>
                    <w:adjustRightInd w:val="0"/>
                    <w:snapToGrid w:val="0"/>
                    <w:spacing w:before="0" w:beforeAutospacing="0" w:after="0" w:afterAutospacing="0" w:line="360" w:lineRule="auto"/>
                    <w:jc w:val="both"/>
                    <w:rPr>
                      <w:rFonts w:ascii="Times New Roman" w:hAnsi="Times New Roman" w:cs="Times New Roman"/>
                      <w:color w:val="auto"/>
                      <w:sz w:val="21"/>
                      <w:szCs w:val="21"/>
                    </w:rPr>
                  </w:pPr>
                  <w:r>
                    <w:rPr>
                      <w:rFonts w:ascii="Times New Roman" w:hAnsi="Times New Roman" w:cs="Times New Roman"/>
                      <w:color w:val="auto"/>
                      <w:sz w:val="21"/>
                      <w:szCs w:val="21"/>
                    </w:rPr>
                    <w:t>注</w:t>
                  </w:r>
                  <w:r>
                    <w:rPr>
                      <w:rFonts w:ascii="Times New Roman" w:hAnsi="Times New Roman" w:cs="Times New Roman"/>
                      <w:color w:val="auto"/>
                      <w:sz w:val="21"/>
                      <w:szCs w:val="21"/>
                    </w:rPr>
                    <w:t>3</w:t>
                  </w:r>
                  <w:r>
                    <w:rPr>
                      <w:rFonts w:ascii="Times New Roman" w:hAnsi="Times New Roman" w:cs="Times New Roman"/>
                      <w:color w:val="auto"/>
                      <w:sz w:val="21"/>
                      <w:szCs w:val="21"/>
                    </w:rPr>
                    <w:t>：厂区存在堆积物</w:t>
                  </w:r>
                  <w:r w:rsidR="00FD74A6">
                    <w:rPr>
                      <w:rFonts w:ascii="Times New Roman" w:hAnsi="Times New Roman" w:cs="Times New Roman" w:hint="eastAsia"/>
                      <w:color w:val="auto"/>
                      <w:sz w:val="21"/>
                      <w:szCs w:val="21"/>
                    </w:rPr>
                    <w:t>（</w:t>
                  </w:r>
                  <w:r>
                    <w:rPr>
                      <w:rFonts w:ascii="Times New Roman" w:hAnsi="Times New Roman" w:cs="Times New Roman"/>
                      <w:color w:val="auto"/>
                      <w:sz w:val="21"/>
                      <w:szCs w:val="21"/>
                    </w:rPr>
                    <w:t>露天堆放的原料、燃料、废渣等以及垃圾堆放场</w:t>
                  </w:r>
                  <w:r w:rsidR="00FD74A6">
                    <w:rPr>
                      <w:rFonts w:ascii="Times New Roman" w:hAnsi="Times New Roman" w:cs="Times New Roman" w:hint="eastAsia"/>
                      <w:color w:val="auto"/>
                      <w:sz w:val="21"/>
                      <w:szCs w:val="21"/>
                    </w:rPr>
                    <w:t>）</w:t>
                  </w:r>
                  <w:r>
                    <w:rPr>
                      <w:rFonts w:ascii="Times New Roman" w:hAnsi="Times New Roman" w:cs="Times New Roman"/>
                      <w:color w:val="auto"/>
                      <w:sz w:val="21"/>
                      <w:szCs w:val="21"/>
                    </w:rPr>
                    <w:t>、降尘污染的，应将初期雨污水纳入废水排放量，相应的主要污染物纳入水污染当量计算。</w:t>
                  </w:r>
                </w:p>
                <w:p w14:paraId="08E754B3" w14:textId="77777777" w:rsidR="00BE66EC" w:rsidRDefault="00FF4634" w:rsidP="00C2777D">
                  <w:pPr>
                    <w:pStyle w:val="af1"/>
                    <w:widowControl w:val="0"/>
                    <w:adjustRightInd w:val="0"/>
                    <w:snapToGrid w:val="0"/>
                    <w:spacing w:before="0" w:beforeAutospacing="0" w:after="0" w:afterAutospacing="0" w:line="360" w:lineRule="auto"/>
                    <w:jc w:val="both"/>
                    <w:rPr>
                      <w:rFonts w:ascii="Times New Roman" w:hAnsi="Times New Roman" w:cs="Times New Roman"/>
                      <w:color w:val="auto"/>
                      <w:sz w:val="21"/>
                      <w:szCs w:val="21"/>
                    </w:rPr>
                  </w:pPr>
                  <w:r>
                    <w:rPr>
                      <w:rFonts w:ascii="Times New Roman" w:hAnsi="Times New Roman" w:cs="Times New Roman"/>
                      <w:color w:val="auto"/>
                      <w:sz w:val="21"/>
                      <w:szCs w:val="21"/>
                    </w:rPr>
                    <w:t>注</w:t>
                  </w:r>
                  <w:r>
                    <w:rPr>
                      <w:rFonts w:ascii="Times New Roman" w:hAnsi="Times New Roman" w:cs="Times New Roman"/>
                      <w:color w:val="auto"/>
                      <w:sz w:val="21"/>
                      <w:szCs w:val="21"/>
                    </w:rPr>
                    <w:t>4</w:t>
                  </w:r>
                  <w:r>
                    <w:rPr>
                      <w:rFonts w:ascii="Times New Roman" w:hAnsi="Times New Roman" w:cs="Times New Roman"/>
                      <w:color w:val="auto"/>
                      <w:sz w:val="21"/>
                      <w:szCs w:val="21"/>
                    </w:rPr>
                    <w:t>：建设项目直接排放第一类污染物的，其评价等级为一级；建设项目直接排放的污染物为受纳水体超标因子的，评价等级不低于二级。</w:t>
                  </w:r>
                </w:p>
                <w:p w14:paraId="2DA91D89" w14:textId="77777777" w:rsidR="00BE66EC" w:rsidRDefault="00FF4634" w:rsidP="00C2777D">
                  <w:pPr>
                    <w:pStyle w:val="af1"/>
                    <w:widowControl w:val="0"/>
                    <w:adjustRightInd w:val="0"/>
                    <w:snapToGrid w:val="0"/>
                    <w:spacing w:before="0" w:beforeAutospacing="0" w:after="0" w:afterAutospacing="0" w:line="360" w:lineRule="auto"/>
                    <w:rPr>
                      <w:rFonts w:ascii="Times New Roman" w:hAnsi="Times New Roman" w:cs="Times New Roman"/>
                      <w:color w:val="auto"/>
                      <w:sz w:val="21"/>
                      <w:szCs w:val="21"/>
                    </w:rPr>
                  </w:pPr>
                  <w:r>
                    <w:rPr>
                      <w:rFonts w:ascii="Times New Roman" w:hAnsi="Times New Roman" w:cs="Times New Roman"/>
                      <w:color w:val="auto"/>
                      <w:sz w:val="21"/>
                      <w:szCs w:val="21"/>
                    </w:rPr>
                    <w:t>注</w:t>
                  </w:r>
                  <w:r>
                    <w:rPr>
                      <w:rFonts w:ascii="Times New Roman" w:hAnsi="Times New Roman" w:cs="Times New Roman"/>
                      <w:color w:val="auto"/>
                      <w:sz w:val="21"/>
                      <w:szCs w:val="21"/>
                    </w:rPr>
                    <w:t>5</w:t>
                  </w:r>
                  <w:r>
                    <w:rPr>
                      <w:rFonts w:ascii="Times New Roman" w:hAnsi="Times New Roman" w:cs="Times New Roman"/>
                      <w:color w:val="auto"/>
                      <w:sz w:val="21"/>
                      <w:szCs w:val="21"/>
                    </w:rPr>
                    <w:t>：直接排放受纳水体影响范围涉及饮用水水源保护区、饮用水取水口、重点保护与珍稀水生生物的栖息地、重要水生生物的自然产卵场等保护目标时，评价等级不低于二级。</w:t>
                  </w:r>
                </w:p>
                <w:p w14:paraId="4BDEE7B0" w14:textId="77777777" w:rsidR="00BE66EC" w:rsidRDefault="00FF4634" w:rsidP="00C2777D">
                  <w:pPr>
                    <w:pStyle w:val="af1"/>
                    <w:widowControl w:val="0"/>
                    <w:adjustRightInd w:val="0"/>
                    <w:snapToGrid w:val="0"/>
                    <w:spacing w:before="0" w:beforeAutospacing="0" w:after="0" w:afterAutospacing="0" w:line="360" w:lineRule="auto"/>
                    <w:rPr>
                      <w:rFonts w:ascii="Times New Roman" w:hAnsi="Times New Roman" w:cs="Times New Roman"/>
                      <w:color w:val="auto"/>
                      <w:sz w:val="21"/>
                      <w:szCs w:val="21"/>
                    </w:rPr>
                  </w:pPr>
                  <w:r>
                    <w:rPr>
                      <w:rFonts w:ascii="Times New Roman" w:hAnsi="Times New Roman" w:cs="Times New Roman"/>
                      <w:color w:val="auto"/>
                      <w:sz w:val="21"/>
                      <w:szCs w:val="21"/>
                    </w:rPr>
                    <w:t>注</w:t>
                  </w:r>
                  <w:r>
                    <w:rPr>
                      <w:rFonts w:ascii="Times New Roman" w:hAnsi="Times New Roman" w:cs="Times New Roman"/>
                      <w:color w:val="auto"/>
                      <w:sz w:val="21"/>
                      <w:szCs w:val="21"/>
                    </w:rPr>
                    <w:t>6</w:t>
                  </w:r>
                  <w:r>
                    <w:rPr>
                      <w:rFonts w:ascii="Times New Roman" w:hAnsi="Times New Roman" w:cs="Times New Roman"/>
                      <w:color w:val="auto"/>
                      <w:sz w:val="21"/>
                      <w:szCs w:val="21"/>
                    </w:rPr>
                    <w:t>：建设项目向河流、湖库排放温排水引起受纳水体水温变化超过水环境质量标准要求，且评价范围有水温敏感目标时，评价等级为一级。</w:t>
                  </w:r>
                </w:p>
                <w:p w14:paraId="416B1963" w14:textId="77777777" w:rsidR="00BE66EC" w:rsidRDefault="00FF4634" w:rsidP="00C2777D">
                  <w:pPr>
                    <w:pStyle w:val="af1"/>
                    <w:widowControl w:val="0"/>
                    <w:adjustRightInd w:val="0"/>
                    <w:snapToGrid w:val="0"/>
                    <w:spacing w:before="0" w:beforeAutospacing="0" w:after="0" w:afterAutospacing="0" w:line="360" w:lineRule="auto"/>
                    <w:rPr>
                      <w:rFonts w:ascii="Times New Roman" w:hAnsi="Times New Roman" w:cs="Times New Roman"/>
                      <w:color w:val="auto"/>
                      <w:sz w:val="21"/>
                      <w:szCs w:val="21"/>
                    </w:rPr>
                  </w:pPr>
                  <w:r>
                    <w:rPr>
                      <w:rFonts w:ascii="Times New Roman" w:hAnsi="Times New Roman" w:cs="Times New Roman"/>
                      <w:color w:val="auto"/>
                      <w:sz w:val="21"/>
                      <w:szCs w:val="21"/>
                    </w:rPr>
                    <w:t>注</w:t>
                  </w:r>
                  <w:r>
                    <w:rPr>
                      <w:rFonts w:ascii="Times New Roman" w:hAnsi="Times New Roman" w:cs="Times New Roman"/>
                      <w:color w:val="auto"/>
                      <w:sz w:val="21"/>
                      <w:szCs w:val="21"/>
                    </w:rPr>
                    <w:t>7</w:t>
                  </w:r>
                  <w:r>
                    <w:rPr>
                      <w:rFonts w:ascii="Times New Roman" w:hAnsi="Times New Roman" w:cs="Times New Roman"/>
                      <w:color w:val="auto"/>
                      <w:sz w:val="21"/>
                      <w:szCs w:val="21"/>
                    </w:rPr>
                    <w:t>：建设项目利用海水作为调节温度介质，排水量</w:t>
                  </w:r>
                  <w:r>
                    <w:rPr>
                      <w:rFonts w:ascii="Times New Roman" w:hAnsi="Times New Roman" w:cs="Times New Roman"/>
                      <w:color w:val="auto"/>
                      <w:sz w:val="21"/>
                      <w:szCs w:val="21"/>
                    </w:rPr>
                    <w:t>≥500</w:t>
                  </w:r>
                  <w:r>
                    <w:rPr>
                      <w:rFonts w:ascii="Times New Roman" w:hAnsi="Times New Roman" w:cs="Times New Roman"/>
                      <w:color w:val="auto"/>
                      <w:sz w:val="21"/>
                      <w:szCs w:val="21"/>
                    </w:rPr>
                    <w:t>万</w:t>
                  </w:r>
                  <w:r>
                    <w:rPr>
                      <w:rFonts w:ascii="Times New Roman" w:hAnsi="Times New Roman" w:cs="Times New Roman"/>
                      <w:color w:val="auto"/>
                      <w:sz w:val="21"/>
                      <w:szCs w:val="21"/>
                    </w:rPr>
                    <w:t>m</w:t>
                  </w:r>
                  <w:r>
                    <w:rPr>
                      <w:rFonts w:ascii="Times New Roman" w:hAnsi="Times New Roman" w:cs="Times New Roman"/>
                      <w:color w:val="auto"/>
                      <w:sz w:val="21"/>
                      <w:szCs w:val="21"/>
                      <w:vertAlign w:val="superscript"/>
                    </w:rPr>
                    <w:t>3</w:t>
                  </w:r>
                  <w:r>
                    <w:rPr>
                      <w:rFonts w:ascii="Times New Roman" w:hAnsi="Times New Roman" w:cs="Times New Roman"/>
                      <w:color w:val="auto"/>
                      <w:sz w:val="21"/>
                      <w:szCs w:val="21"/>
                    </w:rPr>
                    <w:t>/d</w:t>
                  </w:r>
                  <w:r>
                    <w:rPr>
                      <w:rFonts w:ascii="Times New Roman" w:hAnsi="Times New Roman" w:cs="Times New Roman"/>
                      <w:color w:val="auto"/>
                      <w:sz w:val="21"/>
                      <w:szCs w:val="21"/>
                    </w:rPr>
                    <w:t>，评价等级为一级；排水量＜</w:t>
                  </w:r>
                  <w:r>
                    <w:rPr>
                      <w:rFonts w:ascii="Times New Roman" w:hAnsi="Times New Roman" w:cs="Times New Roman"/>
                      <w:color w:val="auto"/>
                      <w:sz w:val="21"/>
                      <w:szCs w:val="21"/>
                    </w:rPr>
                    <w:t>500</w:t>
                  </w:r>
                  <w:r>
                    <w:rPr>
                      <w:rFonts w:ascii="Times New Roman" w:hAnsi="Times New Roman" w:cs="Times New Roman"/>
                      <w:color w:val="auto"/>
                      <w:sz w:val="21"/>
                      <w:szCs w:val="21"/>
                    </w:rPr>
                    <w:t>万</w:t>
                  </w:r>
                  <w:r>
                    <w:rPr>
                      <w:rFonts w:ascii="Times New Roman" w:hAnsi="Times New Roman" w:cs="Times New Roman"/>
                      <w:color w:val="auto"/>
                      <w:sz w:val="21"/>
                      <w:szCs w:val="21"/>
                    </w:rPr>
                    <w:t>m</w:t>
                  </w:r>
                  <w:r>
                    <w:rPr>
                      <w:rFonts w:ascii="Times New Roman" w:hAnsi="Times New Roman" w:cs="Times New Roman"/>
                      <w:color w:val="auto"/>
                      <w:sz w:val="21"/>
                      <w:szCs w:val="21"/>
                      <w:vertAlign w:val="superscript"/>
                    </w:rPr>
                    <w:t>3</w:t>
                  </w:r>
                  <w:r>
                    <w:rPr>
                      <w:rFonts w:ascii="Times New Roman" w:hAnsi="Times New Roman" w:cs="Times New Roman"/>
                      <w:color w:val="auto"/>
                      <w:sz w:val="21"/>
                      <w:szCs w:val="21"/>
                    </w:rPr>
                    <w:t>/d</w:t>
                  </w:r>
                  <w:r>
                    <w:rPr>
                      <w:rFonts w:ascii="Times New Roman" w:hAnsi="Times New Roman" w:cs="Times New Roman"/>
                      <w:color w:val="auto"/>
                      <w:sz w:val="21"/>
                      <w:szCs w:val="21"/>
                    </w:rPr>
                    <w:t>，评价等级为二级。</w:t>
                  </w:r>
                </w:p>
                <w:p w14:paraId="44B9CB9F" w14:textId="77777777" w:rsidR="00BE66EC" w:rsidRDefault="00FF4634" w:rsidP="00C2777D">
                  <w:pPr>
                    <w:pStyle w:val="af1"/>
                    <w:widowControl w:val="0"/>
                    <w:adjustRightInd w:val="0"/>
                    <w:snapToGrid w:val="0"/>
                    <w:spacing w:before="0" w:beforeAutospacing="0" w:after="0" w:afterAutospacing="0" w:line="360" w:lineRule="auto"/>
                    <w:rPr>
                      <w:rFonts w:ascii="Times New Roman" w:hAnsi="Times New Roman" w:cs="Times New Roman"/>
                      <w:color w:val="auto"/>
                      <w:sz w:val="21"/>
                      <w:szCs w:val="21"/>
                    </w:rPr>
                  </w:pPr>
                  <w:r>
                    <w:rPr>
                      <w:rFonts w:ascii="Times New Roman" w:hAnsi="Times New Roman" w:cs="Times New Roman"/>
                      <w:color w:val="auto"/>
                      <w:sz w:val="21"/>
                      <w:szCs w:val="21"/>
                    </w:rPr>
                    <w:t>注</w:t>
                  </w:r>
                  <w:r>
                    <w:rPr>
                      <w:rFonts w:ascii="Times New Roman" w:hAnsi="Times New Roman" w:cs="Times New Roman"/>
                      <w:color w:val="auto"/>
                      <w:sz w:val="21"/>
                      <w:szCs w:val="21"/>
                    </w:rPr>
                    <w:t>8</w:t>
                  </w:r>
                  <w:r>
                    <w:rPr>
                      <w:rFonts w:ascii="Times New Roman" w:hAnsi="Times New Roman" w:cs="Times New Roman"/>
                      <w:color w:val="auto"/>
                      <w:sz w:val="21"/>
                      <w:szCs w:val="21"/>
                    </w:rPr>
                    <w:t>：仅涉及清净下水排放的，如其排放水质满足受纳水体水环境质量标准要求的，评价等级为三级</w:t>
                  </w:r>
                  <w:r>
                    <w:rPr>
                      <w:rFonts w:ascii="Times New Roman" w:hAnsi="Times New Roman" w:cs="Times New Roman"/>
                      <w:color w:val="auto"/>
                      <w:sz w:val="21"/>
                      <w:szCs w:val="21"/>
                    </w:rPr>
                    <w:t>A</w:t>
                  </w:r>
                  <w:r>
                    <w:rPr>
                      <w:rFonts w:ascii="Times New Roman" w:hAnsi="Times New Roman" w:cs="Times New Roman"/>
                      <w:color w:val="auto"/>
                      <w:sz w:val="21"/>
                      <w:szCs w:val="21"/>
                    </w:rPr>
                    <w:t>。</w:t>
                  </w:r>
                </w:p>
                <w:p w14:paraId="26C578BE" w14:textId="77777777" w:rsidR="00BE66EC" w:rsidRDefault="00FF4634" w:rsidP="00C2777D">
                  <w:pPr>
                    <w:pStyle w:val="af1"/>
                    <w:widowControl w:val="0"/>
                    <w:adjustRightInd w:val="0"/>
                    <w:snapToGrid w:val="0"/>
                    <w:spacing w:before="0" w:beforeAutospacing="0" w:after="0" w:afterAutospacing="0" w:line="360" w:lineRule="auto"/>
                    <w:rPr>
                      <w:rFonts w:ascii="Times New Roman" w:hAnsi="Times New Roman" w:cs="Times New Roman"/>
                      <w:color w:val="auto"/>
                      <w:sz w:val="21"/>
                      <w:szCs w:val="21"/>
                    </w:rPr>
                  </w:pPr>
                  <w:r>
                    <w:rPr>
                      <w:rFonts w:ascii="Times New Roman" w:hAnsi="Times New Roman" w:cs="Times New Roman"/>
                      <w:color w:val="auto"/>
                      <w:sz w:val="21"/>
                      <w:szCs w:val="21"/>
                    </w:rPr>
                    <w:t>注</w:t>
                  </w:r>
                  <w:r>
                    <w:rPr>
                      <w:rFonts w:ascii="Times New Roman" w:hAnsi="Times New Roman" w:cs="Times New Roman"/>
                      <w:color w:val="auto"/>
                      <w:sz w:val="21"/>
                      <w:szCs w:val="21"/>
                    </w:rPr>
                    <w:t>9</w:t>
                  </w:r>
                  <w:r>
                    <w:rPr>
                      <w:rFonts w:ascii="Times New Roman" w:hAnsi="Times New Roman" w:cs="Times New Roman"/>
                      <w:color w:val="auto"/>
                      <w:sz w:val="21"/>
                      <w:szCs w:val="21"/>
                    </w:rPr>
                    <w:t>：依托现有排放口，且对外环境未新增排放污染物的直接排放建设项目，评价等级参照间接排放，定为三级</w:t>
                  </w:r>
                  <w:r>
                    <w:rPr>
                      <w:rFonts w:ascii="Times New Roman" w:hAnsi="Times New Roman" w:cs="Times New Roman"/>
                      <w:color w:val="auto"/>
                      <w:sz w:val="21"/>
                      <w:szCs w:val="21"/>
                    </w:rPr>
                    <w:t>B</w:t>
                  </w:r>
                  <w:r>
                    <w:rPr>
                      <w:rFonts w:ascii="Times New Roman" w:hAnsi="Times New Roman" w:cs="Times New Roman"/>
                      <w:color w:val="auto"/>
                      <w:sz w:val="21"/>
                      <w:szCs w:val="21"/>
                    </w:rPr>
                    <w:t>。</w:t>
                  </w:r>
                </w:p>
                <w:p w14:paraId="00B5CCAC" w14:textId="77777777" w:rsidR="00BE66EC" w:rsidRDefault="00FF4634" w:rsidP="00C2777D">
                  <w:pPr>
                    <w:pStyle w:val="af1"/>
                    <w:adjustRightInd w:val="0"/>
                    <w:snapToGrid w:val="0"/>
                    <w:spacing w:before="0" w:beforeAutospacing="0" w:after="0" w:afterAutospacing="0" w:line="360" w:lineRule="auto"/>
                    <w:jc w:val="both"/>
                    <w:rPr>
                      <w:rFonts w:ascii="Times New Roman" w:hAnsi="Times New Roman" w:cs="Times New Roman"/>
                      <w:color w:val="auto"/>
                      <w:sz w:val="21"/>
                      <w:szCs w:val="21"/>
                    </w:rPr>
                  </w:pPr>
                  <w:r>
                    <w:rPr>
                      <w:rFonts w:ascii="Times New Roman" w:hAnsi="Times New Roman" w:cs="Times New Roman"/>
                      <w:color w:val="auto"/>
                      <w:sz w:val="21"/>
                      <w:szCs w:val="21"/>
                    </w:rPr>
                    <w:t>注</w:t>
                  </w:r>
                  <w:r>
                    <w:rPr>
                      <w:rFonts w:ascii="Times New Roman" w:hAnsi="Times New Roman" w:cs="Times New Roman"/>
                      <w:color w:val="auto"/>
                      <w:sz w:val="21"/>
                      <w:szCs w:val="21"/>
                    </w:rPr>
                    <w:t>10</w:t>
                  </w:r>
                  <w:r>
                    <w:rPr>
                      <w:rFonts w:ascii="Times New Roman" w:hAnsi="Times New Roman" w:cs="Times New Roman"/>
                      <w:color w:val="auto"/>
                      <w:sz w:val="21"/>
                      <w:szCs w:val="21"/>
                    </w:rPr>
                    <w:t>：建设项目生产工艺中有废水产生，但作为回水利用，不排放到外环境的，按三级</w:t>
                  </w:r>
                  <w:r>
                    <w:rPr>
                      <w:rFonts w:ascii="Times New Roman" w:hAnsi="Times New Roman" w:cs="Times New Roman"/>
                      <w:color w:val="auto"/>
                      <w:sz w:val="21"/>
                      <w:szCs w:val="21"/>
                    </w:rPr>
                    <w:t>B</w:t>
                  </w:r>
                  <w:r>
                    <w:rPr>
                      <w:rFonts w:ascii="Times New Roman" w:hAnsi="Times New Roman" w:cs="Times New Roman"/>
                      <w:color w:val="auto"/>
                      <w:sz w:val="21"/>
                      <w:szCs w:val="21"/>
                    </w:rPr>
                    <w:t>评价。</w:t>
                  </w:r>
                </w:p>
              </w:tc>
            </w:tr>
          </w:tbl>
          <w:p w14:paraId="26196B76" w14:textId="77777777" w:rsidR="00BE66EC" w:rsidRDefault="00FF4634" w:rsidP="00C2777D">
            <w:pPr>
              <w:pStyle w:val="lh--1"/>
              <w:adjustRightInd w:val="0"/>
              <w:snapToGrid w:val="0"/>
              <w:rPr>
                <w:lang w:val="zh-CN"/>
              </w:rPr>
            </w:pPr>
            <w:r>
              <w:rPr>
                <w:rFonts w:hint="eastAsia"/>
                <w:lang w:val="zh-CN"/>
              </w:rPr>
              <w:t>根据评价技术导则的要求和规定（见上表），本项目水环境影响评价工作等级定为三级</w:t>
            </w:r>
            <w:r>
              <w:rPr>
                <w:rFonts w:hint="eastAsia"/>
                <w:lang w:val="zh-CN"/>
              </w:rPr>
              <w:t>B</w:t>
            </w:r>
            <w:r>
              <w:rPr>
                <w:rFonts w:hint="eastAsia"/>
                <w:lang w:val="zh-CN"/>
              </w:rPr>
              <w:t>，本评价主要分析项目污水达标排放和纳入城市污水处理厂的可行性分析。</w:t>
            </w:r>
          </w:p>
          <w:p w14:paraId="383C43AB" w14:textId="77777777" w:rsidR="00BE66EC" w:rsidRPr="00747935" w:rsidRDefault="00FF4634" w:rsidP="00C2777D">
            <w:pPr>
              <w:pStyle w:val="lh--1"/>
              <w:adjustRightInd w:val="0"/>
              <w:snapToGrid w:val="0"/>
              <w:rPr>
                <w:rFonts w:cs="Times New Roman"/>
                <w:lang w:val="zh-CN"/>
              </w:rPr>
            </w:pPr>
            <w:r w:rsidRPr="00747935">
              <w:rPr>
                <w:rFonts w:cs="Times New Roman"/>
                <w:lang w:val="zh-CN"/>
              </w:rPr>
              <w:t>2.</w:t>
            </w:r>
            <w:r w:rsidR="002B0485" w:rsidRPr="00747935">
              <w:rPr>
                <w:rFonts w:cs="Times New Roman" w:hint="eastAsia"/>
                <w:lang w:val="zh-CN"/>
              </w:rPr>
              <w:t>2</w:t>
            </w:r>
            <w:r w:rsidR="002B0485" w:rsidRPr="00747935">
              <w:rPr>
                <w:rFonts w:cs="Times New Roman" w:hint="eastAsia"/>
                <w:lang w:val="zh-CN"/>
              </w:rPr>
              <w:t>污水达标排放可行性</w:t>
            </w:r>
            <w:r w:rsidRPr="00747935">
              <w:rPr>
                <w:rFonts w:hAnsi="宋体" w:cs="Times New Roman"/>
                <w:lang w:val="zh-CN"/>
              </w:rPr>
              <w:t>分析</w:t>
            </w:r>
          </w:p>
          <w:p w14:paraId="7AFCBAA1" w14:textId="77777777" w:rsidR="00747935" w:rsidRDefault="00FF4634" w:rsidP="00C2777D">
            <w:pPr>
              <w:pStyle w:val="lh--1"/>
              <w:adjustRightInd w:val="0"/>
              <w:snapToGrid w:val="0"/>
              <w:rPr>
                <w:lang w:val="zh-CN"/>
              </w:rPr>
            </w:pPr>
            <w:r w:rsidRPr="00747935">
              <w:rPr>
                <w:rFonts w:hint="eastAsia"/>
                <w:lang w:val="zh-CN"/>
              </w:rPr>
              <w:t>项目员工生活污水排放量为</w:t>
            </w:r>
            <w:r w:rsidRPr="00747935">
              <w:rPr>
                <w:lang w:val="zh-CN"/>
              </w:rPr>
              <w:t>145.8t/a</w:t>
            </w:r>
            <w:r w:rsidRPr="00747935">
              <w:rPr>
                <w:rFonts w:hint="eastAsia"/>
                <w:lang w:val="zh-CN"/>
              </w:rPr>
              <w:t>，主要为污染物</w:t>
            </w:r>
            <w:r w:rsidRPr="00747935">
              <w:rPr>
                <w:lang w:val="zh-CN"/>
              </w:rPr>
              <w:t>COD</w:t>
            </w:r>
            <w:r w:rsidRPr="00747935">
              <w:rPr>
                <w:vertAlign w:val="subscript"/>
                <w:lang w:val="zh-CN"/>
              </w:rPr>
              <w:t>Cr</w:t>
            </w:r>
            <w:r w:rsidRPr="00747935">
              <w:rPr>
                <w:lang w:val="zh-CN"/>
              </w:rPr>
              <w:t>、</w:t>
            </w:r>
            <w:r w:rsidRPr="00747935">
              <w:rPr>
                <w:lang w:val="zh-CN"/>
              </w:rPr>
              <w:t>BOD</w:t>
            </w:r>
            <w:r w:rsidRPr="00747935">
              <w:rPr>
                <w:vertAlign w:val="subscript"/>
                <w:lang w:val="zh-CN"/>
              </w:rPr>
              <w:t>5</w:t>
            </w:r>
            <w:r w:rsidRPr="00747935">
              <w:rPr>
                <w:lang w:val="zh-CN"/>
              </w:rPr>
              <w:t>、</w:t>
            </w:r>
            <w:r w:rsidRPr="00747935">
              <w:rPr>
                <w:lang w:val="zh-CN"/>
              </w:rPr>
              <w:t>SS</w:t>
            </w:r>
            <w:r w:rsidRPr="00747935">
              <w:rPr>
                <w:lang w:val="zh-CN"/>
              </w:rPr>
              <w:t>、</w:t>
            </w:r>
            <w:r w:rsidRPr="00747935">
              <w:rPr>
                <w:lang w:val="zh-CN"/>
              </w:rPr>
              <w:t>NH</w:t>
            </w:r>
            <w:r w:rsidRPr="00747935">
              <w:rPr>
                <w:vertAlign w:val="subscript"/>
                <w:lang w:val="zh-CN"/>
              </w:rPr>
              <w:t>3</w:t>
            </w:r>
            <w:r w:rsidRPr="00747935">
              <w:rPr>
                <w:lang w:val="zh-CN"/>
              </w:rPr>
              <w:t>-N</w:t>
            </w:r>
            <w:r w:rsidRPr="00747935">
              <w:rPr>
                <w:rFonts w:hint="eastAsia"/>
                <w:lang w:val="zh-CN"/>
              </w:rPr>
              <w:t>。项目生活污水经化粪池处理达到</w:t>
            </w:r>
            <w:r w:rsidR="000225EC" w:rsidRPr="00747935">
              <w:rPr>
                <w:lang w:val="zh-CN"/>
              </w:rPr>
              <w:t>湘阴县</w:t>
            </w:r>
            <w:r w:rsidRPr="00747935">
              <w:rPr>
                <w:lang w:val="zh-CN"/>
              </w:rPr>
              <w:t>污水处理厂进水水质标准</w:t>
            </w:r>
            <w:r w:rsidRPr="00747935">
              <w:rPr>
                <w:rFonts w:hint="eastAsia"/>
                <w:lang w:val="zh-CN"/>
              </w:rPr>
              <w:t>后排入市政管网</w:t>
            </w:r>
            <w:r w:rsidR="00DE4C16" w:rsidRPr="00747935">
              <w:rPr>
                <w:rFonts w:hint="eastAsia"/>
                <w:lang w:val="zh-CN"/>
              </w:rPr>
              <w:t>。</w:t>
            </w:r>
            <w:r w:rsidR="00747935">
              <w:rPr>
                <w:rFonts w:hint="eastAsia"/>
                <w:lang w:val="zh-CN"/>
              </w:rPr>
              <w:t>根据前文计算可知，项目排放的仅为生活污水，经处理后能够满足</w:t>
            </w:r>
            <w:r w:rsidR="009A0587">
              <w:rPr>
                <w:rFonts w:hint="eastAsia"/>
                <w:lang w:val="zh-CN"/>
              </w:rPr>
              <w:t>《污水综合排放标准》三级标准及《污水排入城镇下水道水质标准》。</w:t>
            </w:r>
          </w:p>
          <w:p w14:paraId="4C90A594" w14:textId="77777777" w:rsidR="002B0485" w:rsidRPr="009A0587" w:rsidRDefault="002B0485" w:rsidP="00C2777D">
            <w:pPr>
              <w:pStyle w:val="lh--1"/>
              <w:adjustRightInd w:val="0"/>
              <w:snapToGrid w:val="0"/>
              <w:rPr>
                <w:rFonts w:cs="Times New Roman"/>
                <w:lang w:val="zh-CN"/>
              </w:rPr>
            </w:pPr>
            <w:r w:rsidRPr="009A0587">
              <w:rPr>
                <w:rFonts w:cs="Times New Roman"/>
                <w:lang w:val="zh-CN"/>
              </w:rPr>
              <w:t>2.</w:t>
            </w:r>
            <w:r w:rsidRPr="009A0587">
              <w:rPr>
                <w:rFonts w:cs="Times New Roman" w:hint="eastAsia"/>
                <w:lang w:val="zh-CN"/>
              </w:rPr>
              <w:t>3</w:t>
            </w:r>
            <w:r w:rsidRPr="009A0587">
              <w:rPr>
                <w:rFonts w:cs="Times New Roman" w:hint="eastAsia"/>
                <w:lang w:val="zh-CN"/>
              </w:rPr>
              <w:t>纳入</w:t>
            </w:r>
            <w:r w:rsidR="005D565D">
              <w:rPr>
                <w:rFonts w:cs="Times New Roman" w:hint="eastAsia"/>
                <w:lang w:val="zh-CN"/>
              </w:rPr>
              <w:t>卓达金谷创业园污水处理站</w:t>
            </w:r>
            <w:r w:rsidRPr="009A0587">
              <w:rPr>
                <w:rFonts w:cs="Times New Roman" w:hint="eastAsia"/>
                <w:lang w:val="zh-CN"/>
              </w:rPr>
              <w:t>可行性</w:t>
            </w:r>
            <w:r w:rsidRPr="009A0587">
              <w:rPr>
                <w:rFonts w:hAnsi="宋体" w:cs="Times New Roman" w:hint="eastAsia"/>
                <w:lang w:val="zh-CN"/>
              </w:rPr>
              <w:t>分析</w:t>
            </w:r>
          </w:p>
          <w:p w14:paraId="642CF89A" w14:textId="77777777" w:rsidR="005D565D" w:rsidRPr="005D565D" w:rsidRDefault="005D565D" w:rsidP="00C2777D">
            <w:pPr>
              <w:spacing w:line="360" w:lineRule="auto"/>
              <w:ind w:firstLineChars="200" w:firstLine="480"/>
              <w:jc w:val="left"/>
              <w:rPr>
                <w:rFonts w:ascii="Times New Roman" w:hAnsi="Times New Roman" w:cs="Times New Roman"/>
                <w:sz w:val="24"/>
                <w:szCs w:val="24"/>
                <w:u w:val="single"/>
              </w:rPr>
            </w:pPr>
            <w:r w:rsidRPr="005D565D">
              <w:rPr>
                <w:rFonts w:ascii="Times New Roman" w:hAnsi="Times New Roman" w:cs="Times New Roman"/>
                <w:sz w:val="24"/>
                <w:szCs w:val="24"/>
                <w:u w:val="single"/>
              </w:rPr>
              <w:t>卓达金谷创业园污水处理站主要设计处理卓达金谷创业园和创新园产生的食品、洗涤工业废水及生活污水，处理量为</w:t>
            </w:r>
            <w:r w:rsidRPr="005D565D">
              <w:rPr>
                <w:rFonts w:ascii="Times New Roman" w:hAnsi="Times New Roman" w:cs="Times New Roman"/>
                <w:sz w:val="24"/>
                <w:szCs w:val="24"/>
                <w:u w:val="single"/>
              </w:rPr>
              <w:t>1500t/d</w:t>
            </w:r>
            <w:r w:rsidRPr="005D565D">
              <w:rPr>
                <w:rFonts w:ascii="Times New Roman" w:hAnsi="Times New Roman" w:cs="Times New Roman"/>
                <w:sz w:val="24"/>
                <w:szCs w:val="24"/>
                <w:u w:val="single"/>
                <w:shd w:val="clear" w:color="auto" w:fill="FFFFFF"/>
              </w:rPr>
              <w:t>。污水处理站当前接纳废水量约占处理能力的</w:t>
            </w:r>
            <w:r w:rsidRPr="005D565D">
              <w:rPr>
                <w:rFonts w:ascii="Times New Roman" w:hAnsi="Times New Roman" w:cs="Times New Roman"/>
                <w:sz w:val="24"/>
                <w:szCs w:val="24"/>
                <w:u w:val="single"/>
                <w:shd w:val="clear" w:color="auto" w:fill="FFFFFF"/>
              </w:rPr>
              <w:t>60%</w:t>
            </w:r>
            <w:r w:rsidRPr="005D565D">
              <w:rPr>
                <w:rFonts w:ascii="Times New Roman" w:hAnsi="Times New Roman" w:cs="Times New Roman"/>
                <w:sz w:val="24"/>
                <w:szCs w:val="24"/>
                <w:u w:val="single"/>
                <w:shd w:val="clear" w:color="auto" w:fill="FFFFFF"/>
              </w:rPr>
              <w:t>，</w:t>
            </w:r>
            <w:r w:rsidRPr="005D565D">
              <w:rPr>
                <w:rFonts w:ascii="Times New Roman" w:hAnsi="Times New Roman" w:cs="Times New Roman"/>
                <w:sz w:val="24"/>
                <w:szCs w:val="24"/>
                <w:u w:val="single"/>
              </w:rPr>
              <w:t>采用隔油沉淀</w:t>
            </w:r>
            <w:r w:rsidRPr="005D565D">
              <w:rPr>
                <w:rFonts w:ascii="Times New Roman" w:hAnsi="Times New Roman" w:cs="Times New Roman"/>
                <w:sz w:val="24"/>
                <w:szCs w:val="24"/>
                <w:u w:val="single"/>
              </w:rPr>
              <w:t>+</w:t>
            </w:r>
            <w:r w:rsidRPr="005D565D">
              <w:rPr>
                <w:rFonts w:ascii="Times New Roman" w:hAnsi="Times New Roman" w:cs="Times New Roman"/>
                <w:sz w:val="24"/>
                <w:szCs w:val="24"/>
                <w:u w:val="single"/>
              </w:rPr>
              <w:t>水解酸化</w:t>
            </w:r>
            <w:r w:rsidRPr="005D565D">
              <w:rPr>
                <w:rFonts w:ascii="Times New Roman" w:hAnsi="Times New Roman" w:cs="Times New Roman"/>
                <w:sz w:val="24"/>
                <w:szCs w:val="24"/>
                <w:u w:val="single"/>
              </w:rPr>
              <w:t>+</w:t>
            </w:r>
            <w:r w:rsidRPr="005D565D">
              <w:rPr>
                <w:rFonts w:ascii="Times New Roman" w:hAnsi="Times New Roman" w:cs="Times New Roman"/>
                <w:sz w:val="24"/>
                <w:szCs w:val="24"/>
                <w:u w:val="single"/>
              </w:rPr>
              <w:t>接触氧化工艺。</w:t>
            </w:r>
          </w:p>
          <w:p w14:paraId="2C4A23FB" w14:textId="77777777" w:rsidR="005D565D" w:rsidRPr="005D565D" w:rsidRDefault="005D565D" w:rsidP="00C2777D">
            <w:pPr>
              <w:numPr>
                <w:ilvl w:val="0"/>
                <w:numId w:val="14"/>
              </w:numPr>
              <w:spacing w:line="360" w:lineRule="auto"/>
              <w:jc w:val="left"/>
              <w:rPr>
                <w:rFonts w:ascii="Times New Roman" w:hAnsi="Times New Roman" w:cs="Times New Roman"/>
                <w:sz w:val="24"/>
                <w:szCs w:val="24"/>
                <w:u w:val="single"/>
              </w:rPr>
            </w:pPr>
            <w:r w:rsidRPr="005D565D">
              <w:rPr>
                <w:rFonts w:ascii="Times New Roman" w:hAnsi="Times New Roman" w:cs="Times New Roman"/>
                <w:sz w:val="24"/>
                <w:szCs w:val="24"/>
                <w:u w:val="single"/>
              </w:rPr>
              <w:t>隔油沉淀原理：</w:t>
            </w:r>
          </w:p>
          <w:p w14:paraId="33532D93" w14:textId="77777777" w:rsidR="005D565D" w:rsidRPr="005D565D" w:rsidRDefault="005D565D" w:rsidP="00C2777D">
            <w:pPr>
              <w:spacing w:line="360" w:lineRule="auto"/>
              <w:ind w:firstLineChars="200" w:firstLine="480"/>
              <w:jc w:val="left"/>
              <w:rPr>
                <w:rFonts w:ascii="Times New Roman" w:hAnsi="Times New Roman" w:cs="Times New Roman"/>
                <w:sz w:val="24"/>
                <w:szCs w:val="24"/>
                <w:u w:val="single"/>
              </w:rPr>
            </w:pPr>
            <w:r w:rsidRPr="005D565D">
              <w:rPr>
                <w:rFonts w:ascii="Times New Roman" w:hAnsi="Times New Roman" w:cs="Times New Roman"/>
                <w:sz w:val="24"/>
                <w:szCs w:val="24"/>
                <w:u w:val="single"/>
              </w:rPr>
              <w:t>无论何种沉淀池，其作用是固液分离。在沉淀池的设计上，因固体具有下沉的趋势，故液相的流向或与之相反，或与之相垂直，在液相流向方向一定距离形成固液分离区域。固液分离后的液相需排出沉淀池，集水槽就是通过集水堰板以缓慢的</w:t>
            </w:r>
            <w:r w:rsidRPr="005D565D">
              <w:rPr>
                <w:rFonts w:ascii="Times New Roman" w:hAnsi="Times New Roman" w:cs="Times New Roman"/>
                <w:sz w:val="24"/>
                <w:szCs w:val="24"/>
                <w:u w:val="single"/>
              </w:rPr>
              <w:lastRenderedPageBreak/>
              <w:t>流速、均匀地将液相收集在槽内并按照规定的方向排出沉淀池。</w:t>
            </w:r>
          </w:p>
          <w:p w14:paraId="19082EA1" w14:textId="77777777" w:rsidR="005D565D" w:rsidRPr="005D565D" w:rsidRDefault="005D565D" w:rsidP="00C2777D">
            <w:pPr>
              <w:spacing w:line="360" w:lineRule="auto"/>
              <w:ind w:firstLineChars="200" w:firstLine="480"/>
              <w:jc w:val="left"/>
              <w:rPr>
                <w:rFonts w:ascii="Times New Roman" w:hAnsi="Times New Roman" w:cs="Times New Roman"/>
                <w:sz w:val="24"/>
                <w:szCs w:val="24"/>
                <w:u w:val="single"/>
              </w:rPr>
            </w:pPr>
            <w:r w:rsidRPr="005D565D">
              <w:rPr>
                <w:rFonts w:ascii="Times New Roman" w:hAnsi="Times New Roman" w:cs="Times New Roman"/>
                <w:sz w:val="24"/>
                <w:szCs w:val="24"/>
                <w:u w:val="single"/>
              </w:rPr>
              <w:t>隔油沉淀池是在普通隔油池中设倾角为</w:t>
            </w:r>
            <w:r w:rsidRPr="005D565D">
              <w:rPr>
                <w:rFonts w:ascii="Times New Roman" w:hAnsi="Times New Roman" w:cs="Times New Roman"/>
                <w:sz w:val="24"/>
                <w:szCs w:val="24"/>
                <w:u w:val="single"/>
              </w:rPr>
              <w:t>45°</w:t>
            </w:r>
            <w:r w:rsidRPr="005D565D">
              <w:rPr>
                <w:rFonts w:ascii="Times New Roman" w:hAnsi="Times New Roman" w:cs="Times New Roman"/>
                <w:sz w:val="24"/>
                <w:szCs w:val="24"/>
                <w:u w:val="single"/>
              </w:rPr>
              <w:t>的斜板进行油分上浮分离及与重油、杂质下沉分离的含油废水处理构筑物。斜板间距为</w:t>
            </w:r>
            <w:r w:rsidRPr="005D565D">
              <w:rPr>
                <w:rFonts w:ascii="Times New Roman" w:hAnsi="Times New Roman" w:cs="Times New Roman"/>
                <w:sz w:val="24"/>
                <w:szCs w:val="24"/>
                <w:u w:val="single"/>
              </w:rPr>
              <w:t>30-40mm</w:t>
            </w:r>
            <w:r w:rsidRPr="005D565D">
              <w:rPr>
                <w:rFonts w:ascii="Times New Roman" w:hAnsi="Times New Roman" w:cs="Times New Roman"/>
                <w:sz w:val="24"/>
                <w:szCs w:val="24"/>
                <w:u w:val="single"/>
              </w:rPr>
              <w:t>，油粒截留速度为</w:t>
            </w:r>
            <w:r w:rsidRPr="005D565D">
              <w:rPr>
                <w:rFonts w:ascii="Times New Roman" w:hAnsi="Times New Roman" w:cs="Times New Roman"/>
                <w:sz w:val="24"/>
                <w:szCs w:val="24"/>
                <w:u w:val="single"/>
              </w:rPr>
              <w:t>0.2mm/s</w:t>
            </w:r>
            <w:r w:rsidRPr="005D565D">
              <w:rPr>
                <w:rFonts w:ascii="Times New Roman" w:hAnsi="Times New Roman" w:cs="Times New Roman"/>
                <w:sz w:val="24"/>
                <w:szCs w:val="24"/>
                <w:u w:val="single"/>
              </w:rPr>
              <w:t>，可除去油粒粒径为</w:t>
            </w:r>
            <w:r w:rsidRPr="005D565D">
              <w:rPr>
                <w:rFonts w:ascii="Times New Roman" w:hAnsi="Times New Roman" w:cs="Times New Roman"/>
                <w:sz w:val="24"/>
                <w:szCs w:val="24"/>
                <w:u w:val="single"/>
              </w:rPr>
              <w:t>60μm</w:t>
            </w:r>
            <w:r w:rsidRPr="005D565D">
              <w:rPr>
                <w:rFonts w:ascii="Times New Roman" w:hAnsi="Times New Roman" w:cs="Times New Roman"/>
                <w:sz w:val="24"/>
                <w:szCs w:val="24"/>
                <w:u w:val="single"/>
              </w:rPr>
              <w:t>，池的体积相应仅位普通隔油池的</w:t>
            </w:r>
            <w:r w:rsidRPr="005D565D">
              <w:rPr>
                <w:rFonts w:ascii="Times New Roman" w:hAnsi="Times New Roman" w:cs="Times New Roman"/>
                <w:sz w:val="24"/>
                <w:szCs w:val="24"/>
                <w:u w:val="single"/>
              </w:rPr>
              <w:t>1/4-1/2</w:t>
            </w:r>
            <w:r w:rsidRPr="005D565D">
              <w:rPr>
                <w:rFonts w:ascii="Times New Roman" w:hAnsi="Times New Roman" w:cs="Times New Roman"/>
                <w:sz w:val="24"/>
                <w:szCs w:val="24"/>
                <w:u w:val="single"/>
              </w:rPr>
              <w:t>。</w:t>
            </w:r>
          </w:p>
          <w:p w14:paraId="69F1A23D" w14:textId="77777777" w:rsidR="005D565D" w:rsidRPr="005D565D" w:rsidRDefault="005D565D" w:rsidP="00C2777D">
            <w:pPr>
              <w:numPr>
                <w:ilvl w:val="0"/>
                <w:numId w:val="14"/>
              </w:numPr>
              <w:spacing w:line="360" w:lineRule="auto"/>
              <w:jc w:val="left"/>
              <w:rPr>
                <w:rFonts w:ascii="Times New Roman" w:hAnsi="Times New Roman" w:cs="Times New Roman"/>
                <w:sz w:val="24"/>
                <w:szCs w:val="24"/>
                <w:u w:val="single"/>
              </w:rPr>
            </w:pPr>
            <w:r w:rsidRPr="005D565D">
              <w:rPr>
                <w:rFonts w:ascii="Times New Roman" w:hAnsi="Times New Roman" w:cs="Times New Roman"/>
                <w:sz w:val="24"/>
                <w:szCs w:val="24"/>
                <w:u w:val="single"/>
              </w:rPr>
              <w:t>水解酸化原理：</w:t>
            </w:r>
          </w:p>
          <w:p w14:paraId="75E9F07F" w14:textId="77777777" w:rsidR="005D565D" w:rsidRPr="005D565D" w:rsidRDefault="005D565D" w:rsidP="00C2777D">
            <w:pPr>
              <w:spacing w:line="360" w:lineRule="auto"/>
              <w:ind w:firstLineChars="200" w:firstLine="480"/>
              <w:jc w:val="left"/>
              <w:rPr>
                <w:rFonts w:ascii="Times New Roman" w:hAnsi="Times New Roman" w:cs="Times New Roman"/>
                <w:sz w:val="24"/>
                <w:szCs w:val="24"/>
                <w:u w:val="single"/>
              </w:rPr>
            </w:pPr>
            <w:r w:rsidRPr="005D565D">
              <w:rPr>
                <w:rFonts w:ascii="Times New Roman" w:hAnsi="Times New Roman" w:cs="Times New Roman"/>
                <w:sz w:val="24"/>
                <w:szCs w:val="24"/>
                <w:u w:val="single"/>
              </w:rPr>
              <w:t>其原理是通过水解菌、产酸菌释放的酶促使水中难以生物降解的大分子物质发生生物催化反应，具体表现为断链和水溶，微生物则利用水溶性底物完成胞内生化反应，同时排出各种有机酸。水中有机物为复杂结构时，水解酸化菌利用</w:t>
            </w:r>
            <w:r w:rsidRPr="005D565D">
              <w:rPr>
                <w:rFonts w:ascii="Times New Roman" w:hAnsi="Times New Roman" w:cs="Times New Roman"/>
                <w:sz w:val="24"/>
                <w:szCs w:val="24"/>
                <w:u w:val="single"/>
              </w:rPr>
              <w:t>H2O</w:t>
            </w:r>
            <w:r w:rsidRPr="005D565D">
              <w:rPr>
                <w:rFonts w:ascii="Times New Roman" w:hAnsi="Times New Roman" w:cs="Times New Roman"/>
                <w:sz w:val="24"/>
                <w:szCs w:val="24"/>
                <w:u w:val="single"/>
              </w:rPr>
              <w:t>电离的</w:t>
            </w:r>
            <w:r w:rsidRPr="005D565D">
              <w:rPr>
                <w:rFonts w:ascii="Times New Roman" w:hAnsi="Times New Roman" w:cs="Times New Roman"/>
                <w:sz w:val="24"/>
                <w:szCs w:val="24"/>
                <w:u w:val="single"/>
              </w:rPr>
              <w:t>H+</w:t>
            </w:r>
            <w:r w:rsidRPr="005D565D">
              <w:rPr>
                <w:rFonts w:ascii="Times New Roman" w:hAnsi="Times New Roman" w:cs="Times New Roman"/>
                <w:sz w:val="24"/>
                <w:szCs w:val="24"/>
                <w:u w:val="single"/>
              </w:rPr>
              <w:t>和</w:t>
            </w:r>
            <w:r w:rsidRPr="005D565D">
              <w:rPr>
                <w:rFonts w:ascii="Times New Roman" w:hAnsi="Times New Roman" w:cs="Times New Roman"/>
                <w:sz w:val="24"/>
                <w:szCs w:val="24"/>
                <w:u w:val="single"/>
              </w:rPr>
              <w:t>-OH</w:t>
            </w:r>
            <w:r w:rsidRPr="005D565D">
              <w:rPr>
                <w:rFonts w:ascii="Times New Roman" w:hAnsi="Times New Roman" w:cs="Times New Roman"/>
                <w:sz w:val="24"/>
                <w:szCs w:val="24"/>
                <w:u w:val="single"/>
              </w:rPr>
              <w:t>将有机物分子中的</w:t>
            </w:r>
            <w:r w:rsidRPr="005D565D">
              <w:rPr>
                <w:rFonts w:ascii="Times New Roman" w:hAnsi="Times New Roman" w:cs="Times New Roman"/>
                <w:sz w:val="24"/>
                <w:szCs w:val="24"/>
                <w:u w:val="single"/>
              </w:rPr>
              <w:t>C-C</w:t>
            </w:r>
            <w:r w:rsidRPr="005D565D">
              <w:rPr>
                <w:rFonts w:ascii="Times New Roman" w:hAnsi="Times New Roman" w:cs="Times New Roman"/>
                <w:sz w:val="24"/>
                <w:szCs w:val="24"/>
                <w:u w:val="single"/>
              </w:rPr>
              <w:t>打开，一端加入</w:t>
            </w:r>
            <w:r w:rsidRPr="005D565D">
              <w:rPr>
                <w:rFonts w:ascii="Times New Roman" w:hAnsi="Times New Roman" w:cs="Times New Roman"/>
                <w:sz w:val="24"/>
                <w:szCs w:val="24"/>
                <w:u w:val="single"/>
              </w:rPr>
              <w:t>H+</w:t>
            </w:r>
            <w:r w:rsidRPr="005D565D">
              <w:rPr>
                <w:rFonts w:ascii="Times New Roman" w:hAnsi="Times New Roman" w:cs="Times New Roman"/>
                <w:sz w:val="24"/>
                <w:szCs w:val="24"/>
                <w:u w:val="single"/>
              </w:rPr>
              <w:t>，一端加入</w:t>
            </w:r>
            <w:r w:rsidRPr="005D565D">
              <w:rPr>
                <w:rFonts w:ascii="Times New Roman" w:hAnsi="Times New Roman" w:cs="Times New Roman"/>
                <w:sz w:val="24"/>
                <w:szCs w:val="24"/>
                <w:u w:val="single"/>
              </w:rPr>
              <w:t>-OH</w:t>
            </w:r>
            <w:r w:rsidRPr="005D565D">
              <w:rPr>
                <w:rFonts w:ascii="Times New Roman" w:hAnsi="Times New Roman" w:cs="Times New Roman"/>
                <w:sz w:val="24"/>
                <w:szCs w:val="24"/>
                <w:u w:val="single"/>
              </w:rPr>
              <w:t>，可以将长链水解为短链、支链成直链、环状结构成直链或支链，提高污水的可生化性。水中</w:t>
            </w:r>
            <w:r w:rsidRPr="005D565D">
              <w:rPr>
                <w:rFonts w:ascii="Times New Roman" w:hAnsi="Times New Roman" w:cs="Times New Roman"/>
                <w:sz w:val="24"/>
                <w:szCs w:val="24"/>
                <w:u w:val="single"/>
              </w:rPr>
              <w:t>SS</w:t>
            </w:r>
            <w:r w:rsidRPr="005D565D">
              <w:rPr>
                <w:rFonts w:ascii="Times New Roman" w:hAnsi="Times New Roman" w:cs="Times New Roman"/>
                <w:sz w:val="24"/>
                <w:szCs w:val="24"/>
                <w:u w:val="single"/>
              </w:rPr>
              <w:t>高时，水解菌通过胞外粘膜将其捕捉，用外酶水解成分子断片再进入胞内代谢，不完全的代谢可以使</w:t>
            </w:r>
            <w:r w:rsidRPr="005D565D">
              <w:rPr>
                <w:rFonts w:ascii="Times New Roman" w:hAnsi="Times New Roman" w:cs="Times New Roman"/>
                <w:sz w:val="24"/>
                <w:szCs w:val="24"/>
                <w:u w:val="single"/>
              </w:rPr>
              <w:t>SS</w:t>
            </w:r>
            <w:r w:rsidRPr="005D565D">
              <w:rPr>
                <w:rFonts w:ascii="Times New Roman" w:hAnsi="Times New Roman" w:cs="Times New Roman"/>
                <w:sz w:val="24"/>
                <w:szCs w:val="24"/>
                <w:u w:val="single"/>
              </w:rPr>
              <w:t>成为溶解性有机物，出水就变的清澈了。</w:t>
            </w:r>
          </w:p>
          <w:p w14:paraId="2ABC3F62" w14:textId="77777777" w:rsidR="005D565D" w:rsidRPr="005D565D" w:rsidRDefault="005D565D" w:rsidP="00C2777D">
            <w:pPr>
              <w:spacing w:line="360" w:lineRule="auto"/>
              <w:ind w:firstLineChars="200" w:firstLine="480"/>
              <w:jc w:val="left"/>
              <w:rPr>
                <w:rFonts w:ascii="Times New Roman" w:hAnsi="Times New Roman" w:cs="Times New Roman"/>
                <w:sz w:val="24"/>
                <w:szCs w:val="24"/>
                <w:u w:val="single"/>
              </w:rPr>
            </w:pPr>
            <w:r w:rsidRPr="005D565D">
              <w:rPr>
                <w:rFonts w:ascii="Times New Roman" w:hAnsi="Times New Roman" w:cs="Times New Roman"/>
                <w:sz w:val="24"/>
                <w:szCs w:val="24"/>
                <w:u w:val="single"/>
              </w:rPr>
              <w:t>水解酸化过程能将废水中的非溶解态有机物截留并逐步转变为溶解态有机物，一些难于生物降解大分子物质被转化为易于降解的小分子物质如有机酸等，从而使废水的可生化性和降解速度大幅度提高，以利于后续好氧生物处理。</w:t>
            </w:r>
          </w:p>
          <w:p w14:paraId="12D86733" w14:textId="77777777" w:rsidR="005D565D" w:rsidRPr="005D565D" w:rsidRDefault="005D565D" w:rsidP="00C2777D">
            <w:pPr>
              <w:spacing w:line="360" w:lineRule="auto"/>
              <w:ind w:firstLineChars="200" w:firstLine="480"/>
              <w:jc w:val="left"/>
              <w:rPr>
                <w:rFonts w:ascii="Times New Roman" w:hAnsi="Times New Roman" w:cs="Times New Roman"/>
                <w:sz w:val="24"/>
                <w:szCs w:val="24"/>
                <w:u w:val="single"/>
              </w:rPr>
            </w:pPr>
            <w:r w:rsidRPr="005D565D">
              <w:rPr>
                <w:rFonts w:ascii="Times New Roman" w:hAnsi="Times New Roman" w:cs="Times New Roman"/>
                <w:sz w:val="24"/>
                <w:szCs w:val="24"/>
                <w:u w:val="single"/>
              </w:rPr>
              <w:t>正常条件下，经过</w:t>
            </w:r>
            <w:r w:rsidRPr="005D565D">
              <w:rPr>
                <w:rFonts w:ascii="Times New Roman" w:hAnsi="Times New Roman" w:cs="Times New Roman"/>
                <w:sz w:val="24"/>
                <w:szCs w:val="24"/>
                <w:u w:val="single"/>
              </w:rPr>
              <w:t>2-4</w:t>
            </w:r>
            <w:r w:rsidRPr="005D565D">
              <w:rPr>
                <w:rFonts w:ascii="Times New Roman" w:hAnsi="Times New Roman" w:cs="Times New Roman"/>
                <w:sz w:val="24"/>
                <w:szCs w:val="24"/>
                <w:u w:val="single"/>
              </w:rPr>
              <w:t>天的生化反应，所用时间短，无需大容积的消化池，能脱除废水</w:t>
            </w:r>
            <w:r w:rsidRPr="005D565D">
              <w:rPr>
                <w:rFonts w:ascii="Times New Roman" w:hAnsi="Times New Roman" w:cs="Times New Roman"/>
                <w:sz w:val="24"/>
                <w:szCs w:val="24"/>
                <w:u w:val="single"/>
              </w:rPr>
              <w:t>COD</w:t>
            </w:r>
            <w:r w:rsidRPr="005D565D">
              <w:rPr>
                <w:rFonts w:ascii="Times New Roman" w:hAnsi="Times New Roman" w:cs="Times New Roman"/>
                <w:sz w:val="24"/>
                <w:szCs w:val="24"/>
                <w:u w:val="single"/>
              </w:rPr>
              <w:t>的</w:t>
            </w:r>
            <w:r w:rsidRPr="005D565D">
              <w:rPr>
                <w:rFonts w:ascii="Times New Roman" w:hAnsi="Times New Roman" w:cs="Times New Roman"/>
                <w:sz w:val="24"/>
                <w:szCs w:val="24"/>
                <w:u w:val="single"/>
              </w:rPr>
              <w:t>15-25%</w:t>
            </w:r>
            <w:r w:rsidRPr="005D565D">
              <w:rPr>
                <w:rFonts w:ascii="Times New Roman" w:hAnsi="Times New Roman" w:cs="Times New Roman"/>
                <w:sz w:val="24"/>
                <w:szCs w:val="24"/>
                <w:u w:val="single"/>
              </w:rPr>
              <w:t>。</w:t>
            </w:r>
            <w:r w:rsidRPr="005D565D">
              <w:rPr>
                <w:rFonts w:ascii="Times New Roman" w:hAnsi="Times New Roman" w:cs="Times New Roman"/>
                <w:sz w:val="24"/>
                <w:szCs w:val="24"/>
                <w:u w:val="single"/>
              </w:rPr>
              <w:t>COD</w:t>
            </w:r>
            <w:r w:rsidRPr="005D565D">
              <w:rPr>
                <w:rFonts w:ascii="Times New Roman" w:hAnsi="Times New Roman" w:cs="Times New Roman"/>
                <w:sz w:val="24"/>
                <w:szCs w:val="24"/>
                <w:u w:val="single"/>
              </w:rPr>
              <w:t>降低了，也减少了对氧的需求，降低供氧负荷，同时减少了由于综合</w:t>
            </w:r>
            <w:r w:rsidRPr="005D565D">
              <w:rPr>
                <w:rFonts w:ascii="Times New Roman" w:hAnsi="Times New Roman" w:cs="Times New Roman"/>
                <w:sz w:val="24"/>
                <w:szCs w:val="24"/>
                <w:u w:val="single"/>
              </w:rPr>
              <w:t>N</w:t>
            </w:r>
            <w:r w:rsidRPr="005D565D">
              <w:rPr>
                <w:rFonts w:ascii="Times New Roman" w:hAnsi="Times New Roman" w:cs="Times New Roman"/>
                <w:sz w:val="24"/>
                <w:szCs w:val="24"/>
                <w:u w:val="single"/>
              </w:rPr>
              <w:t>、</w:t>
            </w:r>
            <w:r w:rsidRPr="005D565D">
              <w:rPr>
                <w:rFonts w:ascii="Times New Roman" w:hAnsi="Times New Roman" w:cs="Times New Roman"/>
                <w:sz w:val="24"/>
                <w:szCs w:val="24"/>
                <w:u w:val="single"/>
              </w:rPr>
              <w:t>P</w:t>
            </w:r>
            <w:r w:rsidRPr="005D565D">
              <w:rPr>
                <w:rFonts w:ascii="Times New Roman" w:hAnsi="Times New Roman" w:cs="Times New Roman"/>
                <w:sz w:val="24"/>
                <w:szCs w:val="24"/>
                <w:u w:val="single"/>
              </w:rPr>
              <w:t>营养物缺乏而在废水中投加营养物质的量。</w:t>
            </w:r>
          </w:p>
          <w:p w14:paraId="12FBC5C7" w14:textId="77777777" w:rsidR="005D565D" w:rsidRPr="005D565D" w:rsidRDefault="005D565D" w:rsidP="00C2777D">
            <w:pPr>
              <w:numPr>
                <w:ilvl w:val="0"/>
                <w:numId w:val="14"/>
              </w:numPr>
              <w:spacing w:line="360" w:lineRule="auto"/>
              <w:jc w:val="left"/>
              <w:rPr>
                <w:rFonts w:ascii="Times New Roman" w:hAnsi="Times New Roman" w:cs="Times New Roman"/>
                <w:sz w:val="24"/>
                <w:szCs w:val="24"/>
                <w:u w:val="single"/>
              </w:rPr>
            </w:pPr>
            <w:r w:rsidRPr="005D565D">
              <w:rPr>
                <w:rFonts w:ascii="Times New Roman" w:hAnsi="Times New Roman" w:cs="Times New Roman"/>
                <w:sz w:val="24"/>
                <w:szCs w:val="24"/>
                <w:u w:val="single"/>
              </w:rPr>
              <w:t>接触氧化原理：</w:t>
            </w:r>
          </w:p>
          <w:p w14:paraId="5FDF2A40" w14:textId="77777777" w:rsidR="005D565D" w:rsidRPr="005D565D" w:rsidRDefault="005D565D" w:rsidP="00C2777D">
            <w:pPr>
              <w:spacing w:line="360" w:lineRule="auto"/>
              <w:ind w:firstLineChars="200" w:firstLine="480"/>
              <w:jc w:val="left"/>
              <w:rPr>
                <w:rFonts w:ascii="Times New Roman" w:hAnsi="Times New Roman" w:cs="Times New Roman"/>
                <w:sz w:val="24"/>
                <w:szCs w:val="24"/>
                <w:u w:val="single"/>
              </w:rPr>
            </w:pPr>
            <w:r w:rsidRPr="005D565D">
              <w:rPr>
                <w:rFonts w:ascii="Times New Roman" w:hAnsi="Times New Roman" w:cs="Times New Roman"/>
                <w:sz w:val="24"/>
                <w:szCs w:val="24"/>
                <w:u w:val="single"/>
              </w:rPr>
              <w:t>生物接触氧化法是一种介于活性污泥法与生物滤池之间的生物膜法工艺，其特点是在池内设置填料，池底曝气对污水进行充氧，并使池体内污水处于流动状态，以保证污水与污水中的填料充分接触，避免生物接触氧化池中存在污水与填料接触不均的缺陷。其净化废水的基本原理与一般生物膜法相同，以生物膜吸附废水中的有机物，在有氧的条件下，有机物由微生物氧化分解，废水得到净化。</w:t>
            </w:r>
          </w:p>
          <w:p w14:paraId="0F64B39E" w14:textId="77777777" w:rsidR="00BF6A9B" w:rsidRPr="005D565D" w:rsidRDefault="00BF6A9B" w:rsidP="00C2777D">
            <w:pPr>
              <w:spacing w:line="360" w:lineRule="auto"/>
              <w:ind w:firstLineChars="200" w:firstLine="480"/>
              <w:jc w:val="left"/>
              <w:rPr>
                <w:rFonts w:ascii="宋体" w:hAnsi="宋体" w:cs="宋体"/>
                <w:kern w:val="0"/>
                <w:sz w:val="24"/>
                <w:u w:val="single"/>
              </w:rPr>
            </w:pPr>
            <w:r w:rsidRPr="005D565D">
              <w:rPr>
                <w:rFonts w:ascii="宋体" w:hAnsi="宋体" w:hint="eastAsia"/>
                <w:sz w:val="24"/>
                <w:u w:val="single"/>
              </w:rPr>
              <w:t>本项目位于</w:t>
            </w:r>
            <w:r w:rsidR="005D565D" w:rsidRPr="005D565D">
              <w:rPr>
                <w:rFonts w:ascii="宋体" w:hAnsi="宋体" w:hint="eastAsia"/>
                <w:sz w:val="24"/>
                <w:u w:val="single"/>
              </w:rPr>
              <w:t>卓达创新园内，距离卓达创业园仅</w:t>
            </w:r>
            <w:r w:rsidR="005D565D" w:rsidRPr="005D565D">
              <w:rPr>
                <w:rFonts w:ascii="宋体" w:hAnsi="宋体"/>
                <w:sz w:val="24"/>
                <w:u w:val="single"/>
              </w:rPr>
              <w:t>2km</w:t>
            </w:r>
            <w:r w:rsidR="005D565D" w:rsidRPr="005D565D">
              <w:rPr>
                <w:rFonts w:ascii="宋体" w:hAnsi="宋体" w:hint="eastAsia"/>
                <w:sz w:val="24"/>
                <w:u w:val="single"/>
              </w:rPr>
              <w:t>距离</w:t>
            </w:r>
            <w:r w:rsidRPr="005D565D">
              <w:rPr>
                <w:rFonts w:ascii="宋体" w:hAnsi="宋体" w:hint="eastAsia"/>
                <w:sz w:val="24"/>
                <w:u w:val="single"/>
              </w:rPr>
              <w:t>，</w:t>
            </w:r>
            <w:r w:rsidR="005D565D" w:rsidRPr="005D565D">
              <w:rPr>
                <w:rFonts w:ascii="宋体" w:hAnsi="宋体" w:hint="eastAsia"/>
                <w:sz w:val="24"/>
                <w:u w:val="single"/>
              </w:rPr>
              <w:t>根据卓达地产文件，项目所在园区</w:t>
            </w:r>
            <w:r w:rsidRPr="005D565D">
              <w:rPr>
                <w:rFonts w:ascii="宋体" w:hAnsi="宋体" w:hint="eastAsia"/>
                <w:sz w:val="24"/>
                <w:u w:val="single"/>
              </w:rPr>
              <w:t>属于该污水处理</w:t>
            </w:r>
            <w:r w:rsidR="005D565D" w:rsidRPr="005D565D">
              <w:rPr>
                <w:rFonts w:ascii="宋体" w:hAnsi="宋体" w:hint="eastAsia"/>
                <w:sz w:val="24"/>
                <w:u w:val="single"/>
              </w:rPr>
              <w:t>站</w:t>
            </w:r>
            <w:r w:rsidRPr="005D565D">
              <w:rPr>
                <w:rFonts w:ascii="宋体" w:hAnsi="宋体" w:hint="eastAsia"/>
                <w:sz w:val="24"/>
                <w:u w:val="single"/>
              </w:rPr>
              <w:t>纳污区域。项目污水</w:t>
            </w:r>
            <w:r w:rsidRPr="005D565D">
              <w:rPr>
                <w:rFonts w:ascii="宋体" w:hAnsi="宋体" w:cs="宋体" w:hint="eastAsia"/>
                <w:kern w:val="0"/>
                <w:sz w:val="24"/>
                <w:u w:val="single"/>
              </w:rPr>
              <w:t>主要</w:t>
            </w:r>
            <w:r w:rsidR="009465C0" w:rsidRPr="005D565D">
              <w:rPr>
                <w:rFonts w:ascii="宋体" w:hAnsi="宋体" w:cs="宋体" w:hint="eastAsia"/>
                <w:kern w:val="0"/>
                <w:sz w:val="24"/>
                <w:u w:val="single"/>
              </w:rPr>
              <w:t>为</w:t>
            </w:r>
            <w:r w:rsidRPr="005D565D">
              <w:rPr>
                <w:rFonts w:ascii="宋体" w:hAnsi="宋体" w:cs="宋体" w:hint="eastAsia"/>
                <w:kern w:val="0"/>
                <w:sz w:val="24"/>
                <w:u w:val="single"/>
              </w:rPr>
              <w:t>生活废水，主要污染物为</w:t>
            </w:r>
            <w:proofErr w:type="spellStart"/>
            <w:r w:rsidRPr="005D565D">
              <w:rPr>
                <w:rFonts w:hint="eastAsia"/>
                <w:kern w:val="0"/>
                <w:sz w:val="24"/>
                <w:u w:val="single"/>
              </w:rPr>
              <w:t>COD</w:t>
            </w:r>
            <w:r w:rsidRPr="005D565D">
              <w:rPr>
                <w:rFonts w:ascii="宋体" w:hAnsi="宋体" w:cs="宋体" w:hint="eastAsia"/>
                <w:kern w:val="0"/>
                <w:sz w:val="24"/>
                <w:u w:val="single"/>
                <w:vertAlign w:val="subscript"/>
              </w:rPr>
              <w:t>Cr</w:t>
            </w:r>
            <w:proofErr w:type="spellEnd"/>
            <w:r w:rsidRPr="005D565D">
              <w:rPr>
                <w:rFonts w:ascii="宋体" w:hAnsi="宋体" w:cs="宋体" w:hint="eastAsia"/>
                <w:kern w:val="0"/>
                <w:sz w:val="24"/>
                <w:u w:val="single"/>
              </w:rPr>
              <w:t>、</w:t>
            </w:r>
            <w:r w:rsidRPr="005D565D">
              <w:rPr>
                <w:rFonts w:hint="eastAsia"/>
                <w:kern w:val="0"/>
                <w:sz w:val="24"/>
                <w:u w:val="single"/>
              </w:rPr>
              <w:t>BOD</w:t>
            </w:r>
            <w:r w:rsidRPr="005D565D">
              <w:rPr>
                <w:rFonts w:ascii="宋体" w:hAnsi="宋体" w:cs="宋体" w:hint="eastAsia"/>
                <w:kern w:val="0"/>
                <w:sz w:val="24"/>
                <w:u w:val="single"/>
                <w:vertAlign w:val="subscript"/>
              </w:rPr>
              <w:t>5</w:t>
            </w:r>
            <w:r w:rsidRPr="005D565D">
              <w:rPr>
                <w:rFonts w:ascii="宋体" w:hAnsi="宋体" w:cs="宋体" w:hint="eastAsia"/>
                <w:kern w:val="0"/>
                <w:sz w:val="24"/>
                <w:u w:val="single"/>
              </w:rPr>
              <w:t>、</w:t>
            </w:r>
            <w:r w:rsidRPr="005D565D">
              <w:rPr>
                <w:rFonts w:hint="eastAsia"/>
                <w:kern w:val="0"/>
                <w:sz w:val="24"/>
                <w:u w:val="single"/>
              </w:rPr>
              <w:t>NH</w:t>
            </w:r>
            <w:r w:rsidRPr="005D565D">
              <w:rPr>
                <w:kern w:val="0"/>
                <w:sz w:val="24"/>
                <w:u w:val="single"/>
                <w:vertAlign w:val="subscript"/>
              </w:rPr>
              <w:t>3</w:t>
            </w:r>
            <w:r w:rsidRPr="005D565D">
              <w:rPr>
                <w:kern w:val="0"/>
                <w:sz w:val="24"/>
                <w:u w:val="single"/>
              </w:rPr>
              <w:t>-N</w:t>
            </w:r>
            <w:r w:rsidRPr="005D565D">
              <w:rPr>
                <w:rFonts w:hAnsi="宋体"/>
                <w:kern w:val="0"/>
                <w:sz w:val="24"/>
                <w:u w:val="single"/>
              </w:rPr>
              <w:t>、</w:t>
            </w:r>
            <w:r w:rsidRPr="005D565D">
              <w:rPr>
                <w:kern w:val="0"/>
                <w:sz w:val="24"/>
                <w:u w:val="single"/>
              </w:rPr>
              <w:t>SS</w:t>
            </w:r>
            <w:r w:rsidRPr="005D565D">
              <w:rPr>
                <w:rFonts w:hAnsi="宋体"/>
                <w:kern w:val="0"/>
                <w:sz w:val="24"/>
                <w:u w:val="single"/>
              </w:rPr>
              <w:t>、</w:t>
            </w:r>
            <w:r w:rsidRPr="005D565D">
              <w:rPr>
                <w:rFonts w:ascii="宋体" w:hAnsi="宋体" w:cs="宋体" w:hint="eastAsia"/>
                <w:kern w:val="0"/>
                <w:sz w:val="24"/>
                <w:u w:val="single"/>
              </w:rPr>
              <w:t>动植物油，均为污水处理</w:t>
            </w:r>
            <w:r w:rsidR="005D565D" w:rsidRPr="005D565D">
              <w:rPr>
                <w:rFonts w:ascii="宋体" w:hAnsi="宋体" w:cs="宋体" w:hint="eastAsia"/>
                <w:kern w:val="0"/>
                <w:sz w:val="24"/>
                <w:u w:val="single"/>
              </w:rPr>
              <w:t>站</w:t>
            </w:r>
            <w:r w:rsidRPr="005D565D">
              <w:rPr>
                <w:rFonts w:ascii="宋体" w:hAnsi="宋体" w:cs="宋体" w:hint="eastAsia"/>
                <w:kern w:val="0"/>
                <w:sz w:val="24"/>
                <w:u w:val="single"/>
              </w:rPr>
              <w:t>常规处理项目</w:t>
            </w:r>
            <w:r w:rsidR="005D565D" w:rsidRPr="005D565D">
              <w:rPr>
                <w:rFonts w:ascii="宋体" w:hAnsi="宋体" w:cs="宋体" w:hint="eastAsia"/>
                <w:kern w:val="0"/>
                <w:sz w:val="24"/>
                <w:u w:val="single"/>
              </w:rPr>
              <w:t>，</w:t>
            </w:r>
            <w:r w:rsidRPr="005D565D">
              <w:rPr>
                <w:rFonts w:ascii="宋体" w:hAnsi="宋体" w:cs="宋体" w:hint="eastAsia"/>
                <w:kern w:val="0"/>
                <w:sz w:val="24"/>
                <w:u w:val="single"/>
              </w:rPr>
              <w:t>不会对该厂水质、水量造成冲击。因此，本项目污水纳入</w:t>
            </w:r>
            <w:r w:rsidR="005D565D" w:rsidRPr="005D565D">
              <w:rPr>
                <w:rFonts w:ascii="Times New Roman" w:hAnsi="Times New Roman" w:cs="Times New Roman"/>
                <w:sz w:val="24"/>
                <w:szCs w:val="24"/>
                <w:u w:val="single"/>
              </w:rPr>
              <w:t>卓达金谷创业园</w:t>
            </w:r>
            <w:r w:rsidRPr="005D565D">
              <w:rPr>
                <w:rFonts w:ascii="宋体" w:hAnsi="宋体" w:cs="宋体" w:hint="eastAsia"/>
                <w:kern w:val="0"/>
                <w:sz w:val="24"/>
                <w:u w:val="single"/>
              </w:rPr>
              <w:t>集中处理是可行可靠的。</w:t>
            </w:r>
          </w:p>
          <w:p w14:paraId="254B6A20" w14:textId="77777777" w:rsidR="009A0587" w:rsidRPr="005D565D" w:rsidRDefault="00BF6A9B" w:rsidP="00C2777D">
            <w:pPr>
              <w:widowControl/>
              <w:spacing w:line="360" w:lineRule="auto"/>
              <w:ind w:firstLineChars="200" w:firstLine="480"/>
              <w:rPr>
                <w:rFonts w:ascii="宋体" w:hAnsi="宋体"/>
                <w:u w:val="single"/>
                <w:lang w:val="zh-CN"/>
              </w:rPr>
            </w:pPr>
            <w:r w:rsidRPr="005D565D">
              <w:rPr>
                <w:rFonts w:ascii="宋体" w:hAnsi="宋体" w:cs="宋体" w:hint="eastAsia"/>
                <w:kern w:val="0"/>
                <w:sz w:val="24"/>
                <w:u w:val="single"/>
              </w:rPr>
              <w:lastRenderedPageBreak/>
              <w:t>项目废水</w:t>
            </w:r>
            <w:r w:rsidR="005D565D" w:rsidRPr="005D565D">
              <w:rPr>
                <w:rFonts w:ascii="Times New Roman" w:hAnsi="Times New Roman" w:cs="Times New Roman"/>
                <w:sz w:val="24"/>
                <w:szCs w:val="24"/>
                <w:u w:val="single"/>
              </w:rPr>
              <w:t>通过卓达金谷创业园污水处理站的隔油沉淀</w:t>
            </w:r>
            <w:r w:rsidR="005D565D" w:rsidRPr="005D565D">
              <w:rPr>
                <w:rFonts w:ascii="Times New Roman" w:hAnsi="Times New Roman" w:cs="Times New Roman"/>
                <w:sz w:val="24"/>
                <w:szCs w:val="24"/>
                <w:u w:val="single"/>
              </w:rPr>
              <w:t>+</w:t>
            </w:r>
            <w:r w:rsidR="005D565D" w:rsidRPr="005D565D">
              <w:rPr>
                <w:rFonts w:ascii="Times New Roman" w:hAnsi="Times New Roman" w:cs="Times New Roman"/>
                <w:sz w:val="24"/>
                <w:szCs w:val="24"/>
                <w:u w:val="single"/>
              </w:rPr>
              <w:t>水解酸化</w:t>
            </w:r>
            <w:r w:rsidR="005D565D" w:rsidRPr="005D565D">
              <w:rPr>
                <w:rFonts w:ascii="Times New Roman" w:hAnsi="Times New Roman" w:cs="Times New Roman"/>
                <w:sz w:val="24"/>
                <w:szCs w:val="24"/>
                <w:u w:val="single"/>
              </w:rPr>
              <w:t>+</w:t>
            </w:r>
            <w:r w:rsidR="005D565D" w:rsidRPr="005D565D">
              <w:rPr>
                <w:rFonts w:ascii="Times New Roman" w:hAnsi="Times New Roman" w:cs="Times New Roman"/>
                <w:sz w:val="24"/>
                <w:szCs w:val="24"/>
                <w:u w:val="single"/>
              </w:rPr>
              <w:t>接触氧化工艺处理后，能达到《城镇污水处理厂污染物排放标准》（</w:t>
            </w:r>
            <w:r w:rsidR="005D565D" w:rsidRPr="005D565D">
              <w:rPr>
                <w:rFonts w:ascii="Times New Roman" w:hAnsi="Times New Roman" w:cs="Times New Roman"/>
                <w:sz w:val="24"/>
                <w:szCs w:val="24"/>
                <w:u w:val="single"/>
              </w:rPr>
              <w:t>GB18918-2002</w:t>
            </w:r>
            <w:r w:rsidR="005D565D" w:rsidRPr="005D565D">
              <w:rPr>
                <w:rFonts w:ascii="Times New Roman" w:hAnsi="Times New Roman" w:cs="Times New Roman"/>
                <w:sz w:val="24"/>
                <w:szCs w:val="24"/>
                <w:u w:val="single"/>
              </w:rPr>
              <w:t>）一级</w:t>
            </w:r>
            <w:r w:rsidR="005D565D" w:rsidRPr="005D565D">
              <w:rPr>
                <w:rFonts w:ascii="Times New Roman" w:hAnsi="Times New Roman" w:cs="Times New Roman"/>
                <w:sz w:val="24"/>
                <w:szCs w:val="24"/>
                <w:u w:val="single"/>
              </w:rPr>
              <w:t>A</w:t>
            </w:r>
            <w:r w:rsidR="005D565D" w:rsidRPr="005D565D">
              <w:rPr>
                <w:rFonts w:ascii="Times New Roman" w:hAnsi="Times New Roman" w:cs="Times New Roman"/>
                <w:sz w:val="24"/>
                <w:szCs w:val="24"/>
                <w:u w:val="single"/>
              </w:rPr>
              <w:t>类标准</w:t>
            </w:r>
            <w:r w:rsidR="005D565D" w:rsidRPr="005D565D">
              <w:rPr>
                <w:rFonts w:ascii="Times New Roman" w:hAnsi="Times New Roman" w:cs="Times New Roman" w:hint="eastAsia"/>
                <w:sz w:val="24"/>
                <w:szCs w:val="24"/>
                <w:u w:val="single"/>
              </w:rPr>
              <w:t>，</w:t>
            </w:r>
            <w:r w:rsidRPr="005D565D">
              <w:rPr>
                <w:rFonts w:hint="eastAsia"/>
                <w:sz w:val="24"/>
                <w:u w:val="single"/>
              </w:rPr>
              <w:t>尾水经洋沙河排至洋沙湖后，再排入湘江</w:t>
            </w:r>
            <w:r w:rsidRPr="005D565D">
              <w:rPr>
                <w:rFonts w:ascii="宋体" w:hAnsi="宋体" w:cs="宋体" w:hint="eastAsia"/>
                <w:kern w:val="0"/>
                <w:sz w:val="24"/>
                <w:u w:val="single"/>
              </w:rPr>
              <w:t>。因此，项目废水达标排放后对湘江水质影响较小。</w:t>
            </w:r>
          </w:p>
          <w:p w14:paraId="59330A2A" w14:textId="77777777" w:rsidR="00BE66EC" w:rsidRDefault="00FF4634" w:rsidP="00C2777D">
            <w:pPr>
              <w:pStyle w:val="2"/>
              <w:numPr>
                <w:ilvl w:val="0"/>
                <w:numId w:val="0"/>
              </w:numPr>
              <w:adjustRightInd w:val="0"/>
              <w:snapToGrid w:val="0"/>
              <w:ind w:firstLineChars="200" w:firstLine="480"/>
            </w:pPr>
            <w:r>
              <w:rPr>
                <w:rFonts w:ascii="黑体" w:hAnsi="黑体" w:cstheme="minorBidi" w:hint="eastAsia"/>
                <w:bCs w:val="0"/>
                <w:kern w:val="0"/>
                <w:szCs w:val="21"/>
              </w:rPr>
              <w:t>3.</w:t>
            </w:r>
            <w:r>
              <w:rPr>
                <w:rFonts w:hint="eastAsia"/>
              </w:rPr>
              <w:t>地下水环境影响评价</w:t>
            </w:r>
          </w:p>
          <w:p w14:paraId="1619E479" w14:textId="77777777" w:rsidR="00BE66EC" w:rsidRDefault="00FF4634" w:rsidP="00C2777D">
            <w:pPr>
              <w:pStyle w:val="lh--1"/>
              <w:adjustRightInd w:val="0"/>
              <w:snapToGrid w:val="0"/>
            </w:pPr>
            <w:r>
              <w:rPr>
                <w:rFonts w:hint="eastAsia"/>
              </w:rPr>
              <w:t>本项目主要从事</w:t>
            </w:r>
            <w:r w:rsidR="00F066F7">
              <w:rPr>
                <w:rFonts w:hint="eastAsia"/>
              </w:rPr>
              <w:t>航标器材</w:t>
            </w:r>
            <w:r>
              <w:rPr>
                <w:rFonts w:hint="eastAsia"/>
              </w:rPr>
              <w:t>的加工生产，属于卫</w:t>
            </w:r>
            <w:r w:rsidR="00E6354D">
              <w:rPr>
                <w:rFonts w:hint="eastAsia"/>
              </w:rPr>
              <w:t>塑料零件及其他塑料制品</w:t>
            </w:r>
            <w:r w:rsidR="00E6354D" w:rsidRPr="00BA5E2A">
              <w:rPr>
                <w:rFonts w:hint="eastAsia"/>
              </w:rPr>
              <w:t>制造</w:t>
            </w:r>
            <w:r>
              <w:rPr>
                <w:rFonts w:hint="eastAsia"/>
              </w:rPr>
              <w:t>行业。根据《环境影响评价技术导则</w:t>
            </w:r>
            <w:r>
              <w:rPr>
                <w:rFonts w:hint="eastAsia"/>
              </w:rPr>
              <w:t xml:space="preserve"> </w:t>
            </w:r>
            <w:r>
              <w:rPr>
                <w:rFonts w:hint="eastAsia"/>
              </w:rPr>
              <w:t>地下水环境》（</w:t>
            </w:r>
            <w:r>
              <w:rPr>
                <w:rFonts w:hint="eastAsia"/>
              </w:rPr>
              <w:t>HJ 610-2016</w:t>
            </w:r>
            <w:r>
              <w:rPr>
                <w:rFonts w:hint="eastAsia"/>
              </w:rPr>
              <w:t>）附录</w:t>
            </w:r>
            <w:r>
              <w:rPr>
                <w:rFonts w:hint="eastAsia"/>
              </w:rPr>
              <w:t>A</w:t>
            </w:r>
            <w:r>
              <w:rPr>
                <w:rFonts w:hint="eastAsia"/>
              </w:rPr>
              <w:t>中有关建设项目所属地下水环境影响评价项目类别的划分，属于地下水环境影响评价Ⅳ类项目，根据导则可不开展地下水环境影响评价。</w:t>
            </w:r>
          </w:p>
          <w:p w14:paraId="7A5EA90E" w14:textId="77777777" w:rsidR="00BE66EC" w:rsidRDefault="00FF4634" w:rsidP="00C2777D">
            <w:pPr>
              <w:pStyle w:val="2"/>
              <w:numPr>
                <w:ilvl w:val="0"/>
                <w:numId w:val="0"/>
              </w:numPr>
              <w:adjustRightInd w:val="0"/>
              <w:snapToGrid w:val="0"/>
              <w:ind w:firstLineChars="200" w:firstLine="480"/>
            </w:pPr>
            <w:r>
              <w:rPr>
                <w:rFonts w:ascii="黑体" w:hAnsi="黑体" w:cstheme="minorBidi" w:hint="eastAsia"/>
                <w:bCs w:val="0"/>
                <w:kern w:val="0"/>
                <w:szCs w:val="21"/>
              </w:rPr>
              <w:t>4.</w:t>
            </w:r>
            <w:r>
              <w:rPr>
                <w:rFonts w:hint="eastAsia"/>
              </w:rPr>
              <w:t>噪声环境影响评价</w:t>
            </w:r>
          </w:p>
          <w:p w14:paraId="1C8879A5" w14:textId="77777777" w:rsidR="00BE66EC" w:rsidRDefault="00FF4634" w:rsidP="00C2777D">
            <w:pPr>
              <w:pStyle w:val="lh--1"/>
              <w:adjustRightInd w:val="0"/>
              <w:snapToGrid w:val="0"/>
            </w:pPr>
            <w:r>
              <w:rPr>
                <w:rFonts w:hint="eastAsia"/>
              </w:rPr>
              <w:t>项目主要噪声是生产设备产生的机械振动噪音。声源强度在</w:t>
            </w:r>
            <w:r>
              <w:rPr>
                <w:rFonts w:hint="eastAsia"/>
              </w:rPr>
              <w:t>70</w:t>
            </w:r>
            <w:r>
              <w:rPr>
                <w:rFonts w:hint="eastAsia"/>
              </w:rPr>
              <w:t>～</w:t>
            </w:r>
            <w:r>
              <w:rPr>
                <w:rFonts w:hint="eastAsia"/>
              </w:rPr>
              <w:t>8</w:t>
            </w:r>
            <w:r w:rsidR="00754A08">
              <w:t>0</w:t>
            </w:r>
            <w:r>
              <w:rPr>
                <w:rFonts w:hint="eastAsia"/>
              </w:rPr>
              <w:t>分贝之间。</w:t>
            </w:r>
          </w:p>
          <w:p w14:paraId="3AAF76A6" w14:textId="77777777" w:rsidR="00BE66EC" w:rsidRDefault="00FF4634" w:rsidP="00C2777D">
            <w:pPr>
              <w:pStyle w:val="lh--1"/>
              <w:adjustRightInd w:val="0"/>
              <w:snapToGrid w:val="0"/>
            </w:pPr>
            <w:r>
              <w:rPr>
                <w:rFonts w:hint="eastAsia"/>
              </w:rPr>
              <w:t>项目主要噪声设备噪声源强见下表。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2"/>
              <w:gridCol w:w="2949"/>
              <w:gridCol w:w="2211"/>
              <w:gridCol w:w="2213"/>
            </w:tblGrid>
            <w:tr w:rsidR="001F7B35" w:rsidRPr="00F00076" w14:paraId="384A805E" w14:textId="77777777" w:rsidTr="00CB5AD2">
              <w:tc>
                <w:tcPr>
                  <w:tcW w:w="5000" w:type="pct"/>
                  <w:gridSpan w:val="4"/>
                  <w:tcBorders>
                    <w:top w:val="nil"/>
                    <w:left w:val="nil"/>
                    <w:bottom w:val="single" w:sz="4" w:space="0" w:color="auto"/>
                    <w:right w:val="nil"/>
                  </w:tcBorders>
                  <w:vAlign w:val="center"/>
                </w:tcPr>
                <w:p w14:paraId="7867919F" w14:textId="77777777" w:rsidR="001F7B35" w:rsidRPr="00F00076" w:rsidRDefault="001F7B35" w:rsidP="00C2777D">
                  <w:pPr>
                    <w:tabs>
                      <w:tab w:val="left" w:pos="6180"/>
                    </w:tabs>
                    <w:adjustRightInd w:val="0"/>
                    <w:snapToGrid w:val="0"/>
                    <w:spacing w:line="360" w:lineRule="auto"/>
                    <w:jc w:val="center"/>
                    <w:rPr>
                      <w:rFonts w:ascii="Times New Roman" w:eastAsia="宋体" w:hAnsi="Times New Roman" w:cs="Times New Roman"/>
                    </w:rPr>
                  </w:pPr>
                  <w:r w:rsidRPr="00F00076">
                    <w:rPr>
                      <w:rFonts w:ascii="Times New Roman" w:eastAsia="宋体" w:hAnsi="宋体" w:cs="Times New Roman"/>
                      <w:sz w:val="24"/>
                    </w:rPr>
                    <w:t>表</w:t>
                  </w:r>
                  <w:r>
                    <w:rPr>
                      <w:rFonts w:ascii="Times New Roman" w:eastAsia="宋体" w:hAnsi="Times New Roman" w:cs="Times New Roman"/>
                      <w:sz w:val="24"/>
                    </w:rPr>
                    <w:t>7-8</w:t>
                  </w:r>
                  <w:r w:rsidRPr="00F00076">
                    <w:rPr>
                      <w:rFonts w:ascii="Times New Roman" w:eastAsia="宋体" w:hAnsi="Times New Roman" w:cs="Times New Roman"/>
                      <w:sz w:val="24"/>
                    </w:rPr>
                    <w:t xml:space="preserve"> </w:t>
                  </w:r>
                  <w:r w:rsidRPr="00F00076">
                    <w:rPr>
                      <w:rFonts w:ascii="Times New Roman" w:eastAsia="宋体" w:hAnsi="宋体" w:cs="Times New Roman"/>
                      <w:sz w:val="24"/>
                    </w:rPr>
                    <w:t>主要噪声声源一览表</w:t>
                  </w:r>
                </w:p>
              </w:tc>
            </w:tr>
            <w:tr w:rsidR="001F7B35" w:rsidRPr="00F00076" w14:paraId="535B7DCA" w14:textId="77777777" w:rsidTr="00CB5AD2">
              <w:tc>
                <w:tcPr>
                  <w:tcW w:w="832" w:type="pct"/>
                  <w:tcBorders>
                    <w:top w:val="single" w:sz="4" w:space="0" w:color="auto"/>
                  </w:tcBorders>
                  <w:vAlign w:val="center"/>
                </w:tcPr>
                <w:p w14:paraId="1D2B5684" w14:textId="77777777" w:rsidR="001F7B35" w:rsidRPr="00F00076" w:rsidRDefault="001F7B35" w:rsidP="00C2777D">
                  <w:pPr>
                    <w:tabs>
                      <w:tab w:val="left" w:pos="6180"/>
                    </w:tabs>
                    <w:adjustRightInd w:val="0"/>
                    <w:snapToGrid w:val="0"/>
                    <w:spacing w:line="360" w:lineRule="auto"/>
                    <w:jc w:val="center"/>
                    <w:rPr>
                      <w:rFonts w:ascii="Times New Roman" w:eastAsia="宋体" w:hAnsi="Times New Roman" w:cs="Times New Roman"/>
                      <w:b/>
                    </w:rPr>
                  </w:pPr>
                  <w:r w:rsidRPr="00F00076">
                    <w:rPr>
                      <w:rFonts w:ascii="Times New Roman" w:eastAsia="宋体" w:hAnsi="宋体" w:cs="Times New Roman"/>
                      <w:b/>
                    </w:rPr>
                    <w:t>序号</w:t>
                  </w:r>
                </w:p>
              </w:tc>
              <w:tc>
                <w:tcPr>
                  <w:tcW w:w="1667" w:type="pct"/>
                  <w:tcBorders>
                    <w:top w:val="single" w:sz="4" w:space="0" w:color="auto"/>
                  </w:tcBorders>
                  <w:vAlign w:val="center"/>
                </w:tcPr>
                <w:p w14:paraId="22A2BA8E" w14:textId="77777777" w:rsidR="001F7B35" w:rsidRPr="00F00076" w:rsidRDefault="001F7B35" w:rsidP="00C2777D">
                  <w:pPr>
                    <w:tabs>
                      <w:tab w:val="left" w:pos="6180"/>
                    </w:tabs>
                    <w:adjustRightInd w:val="0"/>
                    <w:snapToGrid w:val="0"/>
                    <w:spacing w:line="360" w:lineRule="auto"/>
                    <w:jc w:val="center"/>
                    <w:rPr>
                      <w:rFonts w:ascii="Times New Roman" w:eastAsia="宋体" w:hAnsi="Times New Roman" w:cs="Times New Roman"/>
                      <w:b/>
                    </w:rPr>
                  </w:pPr>
                  <w:r w:rsidRPr="00F00076">
                    <w:rPr>
                      <w:rFonts w:ascii="Times New Roman" w:eastAsia="宋体" w:hAnsi="宋体" w:cs="Times New Roman"/>
                      <w:b/>
                    </w:rPr>
                    <w:t>主要声源</w:t>
                  </w:r>
                </w:p>
              </w:tc>
              <w:tc>
                <w:tcPr>
                  <w:tcW w:w="1250" w:type="pct"/>
                  <w:tcBorders>
                    <w:top w:val="single" w:sz="4" w:space="0" w:color="auto"/>
                  </w:tcBorders>
                  <w:vAlign w:val="center"/>
                </w:tcPr>
                <w:p w14:paraId="57DBA0B1" w14:textId="77777777" w:rsidR="001F7B35" w:rsidRPr="00F00076" w:rsidRDefault="001F7B35" w:rsidP="00C2777D">
                  <w:pPr>
                    <w:tabs>
                      <w:tab w:val="left" w:pos="6180"/>
                    </w:tabs>
                    <w:adjustRightInd w:val="0"/>
                    <w:snapToGrid w:val="0"/>
                    <w:spacing w:line="360" w:lineRule="auto"/>
                    <w:jc w:val="center"/>
                    <w:rPr>
                      <w:rFonts w:ascii="Times New Roman" w:eastAsia="宋体" w:hAnsi="Times New Roman" w:cs="Times New Roman"/>
                      <w:b/>
                    </w:rPr>
                  </w:pPr>
                  <w:r w:rsidRPr="00F00076">
                    <w:rPr>
                      <w:rFonts w:ascii="Times New Roman" w:eastAsia="宋体" w:hAnsi="宋体" w:cs="Times New Roman"/>
                      <w:b/>
                    </w:rPr>
                    <w:t>排放源强（</w:t>
                  </w:r>
                  <w:r w:rsidRPr="00F00076">
                    <w:rPr>
                      <w:rFonts w:ascii="Times New Roman" w:eastAsia="宋体" w:hAnsi="Times New Roman" w:cs="Times New Roman"/>
                      <w:b/>
                    </w:rPr>
                    <w:t>dB</w:t>
                  </w:r>
                  <w:r w:rsidRPr="00F00076">
                    <w:rPr>
                      <w:rFonts w:ascii="Times New Roman" w:eastAsia="宋体" w:hAnsi="宋体" w:cs="Times New Roman"/>
                      <w:b/>
                    </w:rPr>
                    <w:t>（</w:t>
                  </w:r>
                  <w:r w:rsidRPr="00F00076">
                    <w:rPr>
                      <w:rFonts w:ascii="Times New Roman" w:eastAsia="宋体" w:hAnsi="Times New Roman" w:cs="Times New Roman"/>
                      <w:b/>
                    </w:rPr>
                    <w:t>A</w:t>
                  </w:r>
                  <w:r w:rsidRPr="00F00076">
                    <w:rPr>
                      <w:rFonts w:ascii="Times New Roman" w:eastAsia="宋体" w:hAnsi="宋体" w:cs="Times New Roman"/>
                      <w:b/>
                    </w:rPr>
                    <w:t>））</w:t>
                  </w:r>
                </w:p>
              </w:tc>
              <w:tc>
                <w:tcPr>
                  <w:tcW w:w="1251" w:type="pct"/>
                  <w:tcBorders>
                    <w:top w:val="single" w:sz="4" w:space="0" w:color="auto"/>
                  </w:tcBorders>
                  <w:vAlign w:val="center"/>
                </w:tcPr>
                <w:p w14:paraId="1FB08E9A" w14:textId="77777777" w:rsidR="001F7B35" w:rsidRPr="00F00076" w:rsidRDefault="001F7B35" w:rsidP="00C2777D">
                  <w:pPr>
                    <w:tabs>
                      <w:tab w:val="left" w:pos="6180"/>
                    </w:tabs>
                    <w:adjustRightInd w:val="0"/>
                    <w:snapToGrid w:val="0"/>
                    <w:spacing w:line="360" w:lineRule="auto"/>
                    <w:jc w:val="center"/>
                    <w:rPr>
                      <w:rFonts w:ascii="Times New Roman" w:eastAsia="宋体" w:hAnsi="Times New Roman" w:cs="Times New Roman"/>
                      <w:b/>
                    </w:rPr>
                  </w:pPr>
                  <w:r w:rsidRPr="00F00076">
                    <w:rPr>
                      <w:rFonts w:ascii="Times New Roman" w:eastAsia="宋体" w:hAnsi="宋体" w:cs="Times New Roman"/>
                      <w:b/>
                    </w:rPr>
                    <w:t>设备数量</w:t>
                  </w:r>
                </w:p>
              </w:tc>
            </w:tr>
            <w:tr w:rsidR="001F7B35" w:rsidRPr="00403802" w14:paraId="27CC1377" w14:textId="77777777" w:rsidTr="00CB5AD2">
              <w:tc>
                <w:tcPr>
                  <w:tcW w:w="832" w:type="pct"/>
                  <w:vAlign w:val="center"/>
                </w:tcPr>
                <w:p w14:paraId="77F59209" w14:textId="77777777" w:rsidR="001F7B35" w:rsidRPr="00F00076" w:rsidRDefault="001F7B35" w:rsidP="00C2777D">
                  <w:pPr>
                    <w:tabs>
                      <w:tab w:val="left" w:pos="6180"/>
                    </w:tabs>
                    <w:adjustRightInd w:val="0"/>
                    <w:snapToGrid w:val="0"/>
                    <w:spacing w:line="360" w:lineRule="auto"/>
                    <w:jc w:val="center"/>
                    <w:rPr>
                      <w:rFonts w:ascii="Times New Roman" w:eastAsia="宋体" w:hAnsi="Times New Roman" w:cs="Times New Roman"/>
                    </w:rPr>
                  </w:pPr>
                  <w:r w:rsidRPr="00F00076">
                    <w:rPr>
                      <w:rFonts w:ascii="Times New Roman" w:eastAsia="宋体" w:hAnsi="Times New Roman" w:cs="Times New Roman"/>
                    </w:rPr>
                    <w:t>1</w:t>
                  </w:r>
                </w:p>
              </w:tc>
              <w:tc>
                <w:tcPr>
                  <w:tcW w:w="1667" w:type="pct"/>
                  <w:vAlign w:val="center"/>
                </w:tcPr>
                <w:p w14:paraId="22F05370" w14:textId="77777777" w:rsidR="001F7B35" w:rsidRPr="006B1763" w:rsidRDefault="001F7B35" w:rsidP="00C2777D">
                  <w:pPr>
                    <w:adjustRightInd w:val="0"/>
                    <w:snapToGrid w:val="0"/>
                    <w:spacing w:line="360" w:lineRule="auto"/>
                    <w:jc w:val="center"/>
                    <w:rPr>
                      <w:rFonts w:ascii="Times New Roman" w:eastAsia="宋体" w:hAnsi="Times New Roman" w:cs="Times New Roman"/>
                    </w:rPr>
                  </w:pPr>
                  <w:r>
                    <w:rPr>
                      <w:rFonts w:ascii="Times New Roman" w:eastAsia="宋体" w:hAnsi="Times New Roman" w:cs="Times New Roman" w:hint="eastAsia"/>
                    </w:rPr>
                    <w:t>燃烧器</w:t>
                  </w:r>
                </w:p>
              </w:tc>
              <w:tc>
                <w:tcPr>
                  <w:tcW w:w="1250" w:type="pct"/>
                  <w:vAlign w:val="center"/>
                </w:tcPr>
                <w:p w14:paraId="78BDC660" w14:textId="77777777" w:rsidR="001F7B35" w:rsidRPr="00403802" w:rsidRDefault="001F7B35" w:rsidP="00C2777D">
                  <w:pPr>
                    <w:widowControl/>
                    <w:spacing w:line="360" w:lineRule="auto"/>
                    <w:jc w:val="center"/>
                    <w:rPr>
                      <w:rFonts w:ascii="Times New Roman" w:eastAsia="宋体" w:hAnsi="Times New Roman" w:cs="Times New Roman"/>
                      <w:kern w:val="0"/>
                    </w:rPr>
                  </w:pPr>
                  <w:r w:rsidRPr="00403802">
                    <w:rPr>
                      <w:rFonts w:ascii="Times New Roman" w:eastAsia="宋体" w:hAnsi="Times New Roman" w:cs="Times New Roman"/>
                      <w:kern w:val="0"/>
                    </w:rPr>
                    <w:t>70</w:t>
                  </w:r>
                </w:p>
              </w:tc>
              <w:tc>
                <w:tcPr>
                  <w:tcW w:w="1251" w:type="pct"/>
                  <w:vAlign w:val="center"/>
                </w:tcPr>
                <w:p w14:paraId="23705726" w14:textId="77777777" w:rsidR="001F7B35" w:rsidRPr="00403802" w:rsidRDefault="001F7B35" w:rsidP="00C2777D">
                  <w:pPr>
                    <w:widowControl/>
                    <w:spacing w:line="360" w:lineRule="auto"/>
                    <w:jc w:val="center"/>
                    <w:rPr>
                      <w:rFonts w:ascii="Times New Roman" w:eastAsia="宋体" w:hAnsi="Times New Roman" w:cs="Times New Roman"/>
                      <w:color w:val="000000"/>
                      <w:kern w:val="0"/>
                    </w:rPr>
                  </w:pPr>
                  <w:r>
                    <w:rPr>
                      <w:rFonts w:ascii="Times New Roman" w:eastAsia="宋体" w:hAnsi="Times New Roman" w:cs="Times New Roman"/>
                      <w:color w:val="000000"/>
                      <w:kern w:val="0"/>
                    </w:rPr>
                    <w:t>2</w:t>
                  </w:r>
                </w:p>
              </w:tc>
            </w:tr>
            <w:tr w:rsidR="001F7B35" w:rsidRPr="00403802" w14:paraId="649FFFB5" w14:textId="77777777" w:rsidTr="00CB5AD2">
              <w:tc>
                <w:tcPr>
                  <w:tcW w:w="832" w:type="pct"/>
                  <w:vAlign w:val="center"/>
                </w:tcPr>
                <w:p w14:paraId="5B137AB8" w14:textId="77777777" w:rsidR="001F7B35" w:rsidRPr="00F00076" w:rsidRDefault="001F7B35" w:rsidP="00C2777D">
                  <w:pPr>
                    <w:tabs>
                      <w:tab w:val="left" w:pos="6180"/>
                    </w:tabs>
                    <w:adjustRightInd w:val="0"/>
                    <w:snapToGrid w:val="0"/>
                    <w:spacing w:line="360" w:lineRule="auto"/>
                    <w:jc w:val="center"/>
                    <w:rPr>
                      <w:rFonts w:ascii="Times New Roman" w:eastAsia="宋体" w:hAnsi="Times New Roman" w:cs="Times New Roman"/>
                    </w:rPr>
                  </w:pPr>
                  <w:r w:rsidRPr="00F00076">
                    <w:rPr>
                      <w:rFonts w:ascii="Times New Roman" w:eastAsia="宋体" w:hAnsi="Times New Roman" w:cs="Times New Roman"/>
                    </w:rPr>
                    <w:t>2</w:t>
                  </w:r>
                </w:p>
              </w:tc>
              <w:tc>
                <w:tcPr>
                  <w:tcW w:w="1667" w:type="pct"/>
                  <w:vAlign w:val="center"/>
                </w:tcPr>
                <w:p w14:paraId="1557D16B" w14:textId="77777777" w:rsidR="001F7B35" w:rsidRPr="006B1763" w:rsidRDefault="001F7B35" w:rsidP="00C2777D">
                  <w:pPr>
                    <w:adjustRightInd w:val="0"/>
                    <w:snapToGrid w:val="0"/>
                    <w:spacing w:line="360" w:lineRule="auto"/>
                    <w:jc w:val="center"/>
                    <w:rPr>
                      <w:rFonts w:ascii="Times New Roman" w:eastAsia="宋体" w:hAnsi="Times New Roman" w:cs="Times New Roman"/>
                    </w:rPr>
                  </w:pPr>
                  <w:r>
                    <w:rPr>
                      <w:rFonts w:ascii="Times New Roman" w:eastAsia="宋体" w:hAnsi="Times New Roman" w:cs="Times New Roman" w:hint="eastAsia"/>
                    </w:rPr>
                    <w:t>摇摆机</w:t>
                  </w:r>
                </w:p>
              </w:tc>
              <w:tc>
                <w:tcPr>
                  <w:tcW w:w="1250" w:type="pct"/>
                  <w:vAlign w:val="center"/>
                </w:tcPr>
                <w:p w14:paraId="6509B0EA" w14:textId="77777777" w:rsidR="001F7B35" w:rsidRPr="00403802" w:rsidRDefault="001F7B35" w:rsidP="00C2777D">
                  <w:pPr>
                    <w:widowControl/>
                    <w:spacing w:line="360" w:lineRule="auto"/>
                    <w:jc w:val="center"/>
                    <w:rPr>
                      <w:rFonts w:ascii="Times New Roman" w:eastAsia="宋体" w:hAnsi="Times New Roman" w:cs="Times New Roman"/>
                      <w:kern w:val="0"/>
                    </w:rPr>
                  </w:pPr>
                  <w:r w:rsidRPr="00403802">
                    <w:rPr>
                      <w:rFonts w:ascii="Times New Roman" w:eastAsia="宋体" w:hAnsi="Times New Roman" w:cs="Times New Roman"/>
                      <w:kern w:val="0"/>
                    </w:rPr>
                    <w:t>75</w:t>
                  </w:r>
                </w:p>
              </w:tc>
              <w:tc>
                <w:tcPr>
                  <w:tcW w:w="1251" w:type="pct"/>
                  <w:vAlign w:val="center"/>
                </w:tcPr>
                <w:p w14:paraId="3FD4DFF1" w14:textId="77777777" w:rsidR="001F7B35" w:rsidRPr="00403802" w:rsidRDefault="001F7B35" w:rsidP="00C2777D">
                  <w:pPr>
                    <w:widowControl/>
                    <w:spacing w:line="360" w:lineRule="auto"/>
                    <w:jc w:val="center"/>
                    <w:rPr>
                      <w:rFonts w:ascii="Times New Roman" w:eastAsia="宋体" w:hAnsi="Times New Roman" w:cs="Times New Roman"/>
                      <w:color w:val="000000"/>
                      <w:kern w:val="0"/>
                    </w:rPr>
                  </w:pPr>
                  <w:r>
                    <w:rPr>
                      <w:rFonts w:ascii="Times New Roman" w:eastAsia="宋体" w:hAnsi="Times New Roman" w:cs="Times New Roman"/>
                      <w:color w:val="000000"/>
                      <w:kern w:val="0"/>
                    </w:rPr>
                    <w:t>2</w:t>
                  </w:r>
                </w:p>
              </w:tc>
            </w:tr>
            <w:tr w:rsidR="001F7B35" w:rsidRPr="00403802" w14:paraId="29ACC1F1" w14:textId="77777777" w:rsidTr="00CB5AD2">
              <w:tc>
                <w:tcPr>
                  <w:tcW w:w="832" w:type="pct"/>
                  <w:vAlign w:val="center"/>
                </w:tcPr>
                <w:p w14:paraId="6921B6D1" w14:textId="77777777" w:rsidR="001F7B35" w:rsidRPr="00F00076" w:rsidRDefault="001F7B35" w:rsidP="00C2777D">
                  <w:pPr>
                    <w:tabs>
                      <w:tab w:val="left" w:pos="6180"/>
                    </w:tabs>
                    <w:adjustRightInd w:val="0"/>
                    <w:snapToGrid w:val="0"/>
                    <w:spacing w:line="360" w:lineRule="auto"/>
                    <w:jc w:val="center"/>
                    <w:rPr>
                      <w:rFonts w:ascii="Times New Roman" w:eastAsia="宋体" w:hAnsi="Times New Roman" w:cs="Times New Roman"/>
                    </w:rPr>
                  </w:pPr>
                  <w:r w:rsidRPr="00F00076">
                    <w:rPr>
                      <w:rFonts w:ascii="Times New Roman" w:eastAsia="宋体" w:hAnsi="Times New Roman" w:cs="Times New Roman"/>
                    </w:rPr>
                    <w:t>3</w:t>
                  </w:r>
                </w:p>
              </w:tc>
              <w:tc>
                <w:tcPr>
                  <w:tcW w:w="1667" w:type="pct"/>
                  <w:vAlign w:val="center"/>
                </w:tcPr>
                <w:p w14:paraId="4D6F57A0" w14:textId="77777777" w:rsidR="001F7B35" w:rsidRPr="006B1763" w:rsidRDefault="001F7B35" w:rsidP="00C2777D">
                  <w:pPr>
                    <w:adjustRightInd w:val="0"/>
                    <w:snapToGrid w:val="0"/>
                    <w:spacing w:line="360" w:lineRule="auto"/>
                    <w:jc w:val="center"/>
                    <w:rPr>
                      <w:rFonts w:ascii="Times New Roman" w:eastAsia="宋体" w:hAnsi="Times New Roman" w:cs="Times New Roman"/>
                    </w:rPr>
                  </w:pPr>
                  <w:r>
                    <w:rPr>
                      <w:rFonts w:ascii="Times New Roman" w:eastAsia="宋体" w:hAnsi="Times New Roman" w:cs="Times New Roman" w:hint="eastAsia"/>
                    </w:rPr>
                    <w:t>直流焊机</w:t>
                  </w:r>
                </w:p>
              </w:tc>
              <w:tc>
                <w:tcPr>
                  <w:tcW w:w="1250" w:type="pct"/>
                  <w:vAlign w:val="center"/>
                </w:tcPr>
                <w:p w14:paraId="43817DF3" w14:textId="77777777" w:rsidR="001F7B35" w:rsidRPr="00403802" w:rsidRDefault="001F7B35" w:rsidP="00C2777D">
                  <w:pPr>
                    <w:widowControl/>
                    <w:spacing w:line="360" w:lineRule="auto"/>
                    <w:jc w:val="center"/>
                    <w:rPr>
                      <w:rFonts w:ascii="Times New Roman" w:eastAsia="宋体" w:hAnsi="Times New Roman" w:cs="Times New Roman"/>
                      <w:kern w:val="0"/>
                    </w:rPr>
                  </w:pPr>
                  <w:r w:rsidRPr="00403802">
                    <w:rPr>
                      <w:rFonts w:ascii="Times New Roman" w:eastAsia="宋体" w:hAnsi="Times New Roman" w:cs="Times New Roman"/>
                      <w:kern w:val="0"/>
                    </w:rPr>
                    <w:t>70</w:t>
                  </w:r>
                </w:p>
              </w:tc>
              <w:tc>
                <w:tcPr>
                  <w:tcW w:w="1251" w:type="pct"/>
                  <w:vAlign w:val="center"/>
                </w:tcPr>
                <w:p w14:paraId="59C9B189" w14:textId="77777777" w:rsidR="001F7B35" w:rsidRPr="00403802" w:rsidRDefault="001F7B35" w:rsidP="00C2777D">
                  <w:pPr>
                    <w:widowControl/>
                    <w:spacing w:line="360" w:lineRule="auto"/>
                    <w:jc w:val="center"/>
                    <w:rPr>
                      <w:rFonts w:ascii="Times New Roman" w:eastAsia="宋体" w:hAnsi="Times New Roman" w:cs="Times New Roman"/>
                      <w:color w:val="000000"/>
                      <w:kern w:val="0"/>
                    </w:rPr>
                  </w:pPr>
                  <w:r>
                    <w:rPr>
                      <w:rFonts w:ascii="Times New Roman" w:eastAsia="宋体" w:hAnsi="Times New Roman" w:cs="Times New Roman"/>
                      <w:color w:val="000000"/>
                      <w:kern w:val="0"/>
                    </w:rPr>
                    <w:t>5</w:t>
                  </w:r>
                </w:p>
              </w:tc>
            </w:tr>
            <w:tr w:rsidR="001F7B35" w:rsidRPr="00403802" w14:paraId="038BA4CB" w14:textId="77777777" w:rsidTr="00CB5AD2">
              <w:tc>
                <w:tcPr>
                  <w:tcW w:w="832" w:type="pct"/>
                  <w:vAlign w:val="center"/>
                </w:tcPr>
                <w:p w14:paraId="639906FA" w14:textId="77777777" w:rsidR="001F7B35" w:rsidRPr="00F00076" w:rsidRDefault="001F7B35" w:rsidP="00C2777D">
                  <w:pPr>
                    <w:tabs>
                      <w:tab w:val="left" w:pos="6180"/>
                    </w:tabs>
                    <w:adjustRightInd w:val="0"/>
                    <w:snapToGrid w:val="0"/>
                    <w:spacing w:line="360" w:lineRule="auto"/>
                    <w:jc w:val="center"/>
                    <w:rPr>
                      <w:rFonts w:ascii="Times New Roman" w:eastAsia="宋体" w:hAnsi="Times New Roman" w:cs="Times New Roman"/>
                    </w:rPr>
                  </w:pPr>
                  <w:r w:rsidRPr="00F00076">
                    <w:rPr>
                      <w:rFonts w:ascii="Times New Roman" w:eastAsia="宋体" w:hAnsi="Times New Roman" w:cs="Times New Roman"/>
                    </w:rPr>
                    <w:t>4</w:t>
                  </w:r>
                </w:p>
              </w:tc>
              <w:tc>
                <w:tcPr>
                  <w:tcW w:w="1667" w:type="pct"/>
                  <w:vAlign w:val="center"/>
                </w:tcPr>
                <w:p w14:paraId="00AD8927" w14:textId="77777777" w:rsidR="001F7B35" w:rsidRPr="006B1763" w:rsidRDefault="001F7B35" w:rsidP="00C2777D">
                  <w:pPr>
                    <w:adjustRightInd w:val="0"/>
                    <w:snapToGrid w:val="0"/>
                    <w:spacing w:line="360" w:lineRule="auto"/>
                    <w:jc w:val="center"/>
                    <w:rPr>
                      <w:rFonts w:ascii="Times New Roman" w:hAnsi="宋体"/>
                    </w:rPr>
                  </w:pPr>
                  <w:r>
                    <w:rPr>
                      <w:rFonts w:ascii="Times New Roman" w:hAnsi="宋体" w:hint="eastAsia"/>
                    </w:rPr>
                    <w:t>行吊</w:t>
                  </w:r>
                </w:p>
              </w:tc>
              <w:tc>
                <w:tcPr>
                  <w:tcW w:w="1250" w:type="pct"/>
                  <w:vAlign w:val="center"/>
                </w:tcPr>
                <w:p w14:paraId="1C7358F7" w14:textId="77777777" w:rsidR="001F7B35" w:rsidRPr="00403802" w:rsidRDefault="001F7B35" w:rsidP="00C2777D">
                  <w:pPr>
                    <w:widowControl/>
                    <w:spacing w:line="360" w:lineRule="auto"/>
                    <w:jc w:val="center"/>
                    <w:rPr>
                      <w:rFonts w:ascii="Times New Roman" w:eastAsia="宋体" w:hAnsi="Times New Roman" w:cs="Times New Roman"/>
                      <w:kern w:val="0"/>
                    </w:rPr>
                  </w:pPr>
                  <w:r>
                    <w:rPr>
                      <w:rFonts w:ascii="Times New Roman" w:eastAsia="宋体" w:hAnsi="Times New Roman" w:cs="Times New Roman"/>
                      <w:kern w:val="0"/>
                    </w:rPr>
                    <w:t>8</w:t>
                  </w:r>
                  <w:r w:rsidR="00754A08">
                    <w:rPr>
                      <w:rFonts w:ascii="Times New Roman" w:eastAsia="宋体" w:hAnsi="Times New Roman" w:cs="Times New Roman"/>
                      <w:kern w:val="0"/>
                    </w:rPr>
                    <w:t>0</w:t>
                  </w:r>
                </w:p>
              </w:tc>
              <w:tc>
                <w:tcPr>
                  <w:tcW w:w="1251" w:type="pct"/>
                  <w:vAlign w:val="center"/>
                </w:tcPr>
                <w:p w14:paraId="1028AD43" w14:textId="77777777" w:rsidR="001F7B35" w:rsidRPr="00403802" w:rsidRDefault="001F7B35" w:rsidP="00C2777D">
                  <w:pPr>
                    <w:widowControl/>
                    <w:spacing w:line="360" w:lineRule="auto"/>
                    <w:jc w:val="center"/>
                    <w:rPr>
                      <w:rFonts w:ascii="Times New Roman" w:eastAsia="宋体" w:hAnsi="Times New Roman" w:cs="Times New Roman"/>
                      <w:color w:val="000000"/>
                      <w:kern w:val="0"/>
                    </w:rPr>
                  </w:pPr>
                  <w:r>
                    <w:rPr>
                      <w:rFonts w:ascii="Times New Roman" w:eastAsia="宋体" w:hAnsi="Times New Roman" w:cs="Times New Roman"/>
                      <w:color w:val="000000"/>
                      <w:kern w:val="0"/>
                    </w:rPr>
                    <w:t>1</w:t>
                  </w:r>
                </w:p>
              </w:tc>
            </w:tr>
            <w:tr w:rsidR="001F7B35" w:rsidRPr="00403802" w14:paraId="79E5CE81" w14:textId="77777777" w:rsidTr="00CB5AD2">
              <w:tc>
                <w:tcPr>
                  <w:tcW w:w="832" w:type="pct"/>
                  <w:vAlign w:val="center"/>
                </w:tcPr>
                <w:p w14:paraId="1F3DB97B" w14:textId="77777777" w:rsidR="001F7B35" w:rsidRPr="00F00076" w:rsidRDefault="001F7B35" w:rsidP="00C2777D">
                  <w:pPr>
                    <w:tabs>
                      <w:tab w:val="left" w:pos="6180"/>
                    </w:tabs>
                    <w:adjustRightInd w:val="0"/>
                    <w:snapToGrid w:val="0"/>
                    <w:spacing w:line="360" w:lineRule="auto"/>
                    <w:jc w:val="center"/>
                    <w:rPr>
                      <w:rFonts w:ascii="Times New Roman" w:eastAsia="宋体" w:hAnsi="Times New Roman" w:cs="Times New Roman"/>
                    </w:rPr>
                  </w:pPr>
                  <w:r w:rsidRPr="00F00076">
                    <w:rPr>
                      <w:rFonts w:ascii="Times New Roman" w:eastAsia="宋体" w:hAnsi="Times New Roman" w:cs="Times New Roman"/>
                    </w:rPr>
                    <w:t>5</w:t>
                  </w:r>
                </w:p>
              </w:tc>
              <w:tc>
                <w:tcPr>
                  <w:tcW w:w="1667" w:type="pct"/>
                  <w:vAlign w:val="center"/>
                </w:tcPr>
                <w:p w14:paraId="1E016895" w14:textId="77777777" w:rsidR="001F7B35" w:rsidRPr="006B1763" w:rsidRDefault="001F7B35" w:rsidP="00C2777D">
                  <w:pPr>
                    <w:adjustRightInd w:val="0"/>
                    <w:snapToGrid w:val="0"/>
                    <w:spacing w:line="360" w:lineRule="auto"/>
                    <w:jc w:val="center"/>
                    <w:rPr>
                      <w:rFonts w:ascii="Times New Roman" w:eastAsia="宋体" w:hAnsi="Times New Roman" w:cs="Times New Roman"/>
                    </w:rPr>
                  </w:pPr>
                  <w:r>
                    <w:rPr>
                      <w:rFonts w:ascii="Times New Roman" w:eastAsia="宋体" w:hAnsi="Times New Roman" w:cs="Times New Roman" w:hint="eastAsia"/>
                    </w:rPr>
                    <w:t>曲线锯</w:t>
                  </w:r>
                </w:p>
              </w:tc>
              <w:tc>
                <w:tcPr>
                  <w:tcW w:w="1250" w:type="pct"/>
                  <w:vAlign w:val="center"/>
                </w:tcPr>
                <w:p w14:paraId="3715E380" w14:textId="77777777" w:rsidR="001F7B35" w:rsidRPr="00403802" w:rsidRDefault="001F7B35" w:rsidP="00C2777D">
                  <w:pPr>
                    <w:widowControl/>
                    <w:spacing w:line="360" w:lineRule="auto"/>
                    <w:jc w:val="center"/>
                    <w:rPr>
                      <w:rFonts w:ascii="Times New Roman" w:eastAsia="宋体" w:hAnsi="Times New Roman" w:cs="Times New Roman"/>
                      <w:kern w:val="0"/>
                    </w:rPr>
                  </w:pPr>
                  <w:r>
                    <w:rPr>
                      <w:rFonts w:ascii="Times New Roman" w:eastAsia="宋体" w:hAnsi="Times New Roman" w:cs="Times New Roman"/>
                      <w:kern w:val="0"/>
                    </w:rPr>
                    <w:t>80</w:t>
                  </w:r>
                </w:p>
              </w:tc>
              <w:tc>
                <w:tcPr>
                  <w:tcW w:w="1251" w:type="pct"/>
                  <w:vAlign w:val="center"/>
                </w:tcPr>
                <w:p w14:paraId="5DC56CA5" w14:textId="77777777" w:rsidR="001F7B35" w:rsidRPr="00403802" w:rsidRDefault="001F7B35" w:rsidP="00C2777D">
                  <w:pPr>
                    <w:widowControl/>
                    <w:spacing w:line="360" w:lineRule="auto"/>
                    <w:jc w:val="center"/>
                    <w:rPr>
                      <w:rFonts w:ascii="Times New Roman" w:eastAsia="宋体" w:hAnsi="Times New Roman" w:cs="Times New Roman"/>
                      <w:color w:val="000000"/>
                      <w:kern w:val="0"/>
                    </w:rPr>
                  </w:pPr>
                  <w:r w:rsidRPr="00403802">
                    <w:rPr>
                      <w:rFonts w:ascii="Times New Roman" w:eastAsia="宋体" w:hAnsi="Times New Roman" w:cs="Times New Roman"/>
                      <w:color w:val="000000"/>
                      <w:kern w:val="0"/>
                    </w:rPr>
                    <w:t>1</w:t>
                  </w:r>
                </w:p>
              </w:tc>
            </w:tr>
          </w:tbl>
          <w:p w14:paraId="00301F88" w14:textId="77777777" w:rsidR="001F7B35" w:rsidRDefault="001F7B35" w:rsidP="00C2777D">
            <w:pPr>
              <w:pStyle w:val="lh--1"/>
              <w:adjustRightInd w:val="0"/>
              <w:snapToGrid w:val="0"/>
            </w:pPr>
          </w:p>
          <w:p w14:paraId="513650D7" w14:textId="77777777" w:rsidR="00AF193E" w:rsidRPr="00AF38A4" w:rsidRDefault="00AF193E" w:rsidP="00C2777D">
            <w:pPr>
              <w:pStyle w:val="lh--1"/>
              <w:adjustRightInd w:val="0"/>
              <w:snapToGrid w:val="0"/>
            </w:pPr>
            <w:r>
              <w:rPr>
                <w:rFonts w:hint="eastAsia"/>
              </w:rPr>
              <w:t>根据《环境影响评价技术导则</w:t>
            </w:r>
            <w:r>
              <w:rPr>
                <w:rFonts w:hint="eastAsia"/>
              </w:rPr>
              <w:t xml:space="preserve"> </w:t>
            </w:r>
            <w:r>
              <w:rPr>
                <w:rFonts w:hint="eastAsia"/>
              </w:rPr>
              <w:t>声环境》（</w:t>
            </w:r>
            <w:r>
              <w:rPr>
                <w:rFonts w:hint="eastAsia"/>
              </w:rPr>
              <w:t>HJ2.4-2009</w:t>
            </w:r>
            <w:r>
              <w:rPr>
                <w:rFonts w:hint="eastAsia"/>
              </w:rPr>
              <w:t>），</w:t>
            </w:r>
            <w:r w:rsidR="00AF38A4">
              <w:rPr>
                <w:rFonts w:hint="eastAsia"/>
              </w:rPr>
              <w:t>本项目所处的声环境功能区为</w:t>
            </w:r>
            <w:r w:rsidR="00AF38A4">
              <w:rPr>
                <w:rFonts w:hint="eastAsia"/>
              </w:rPr>
              <w:t>3</w:t>
            </w:r>
            <w:r w:rsidR="00AF38A4">
              <w:rPr>
                <w:rFonts w:hint="eastAsia"/>
              </w:rPr>
              <w:t>类区；项目周边</w:t>
            </w:r>
            <w:r w:rsidR="00AF38A4">
              <w:rPr>
                <w:rFonts w:hint="eastAsia"/>
              </w:rPr>
              <w:t>200 m</w:t>
            </w:r>
            <w:r w:rsidR="00AF38A4">
              <w:rPr>
                <w:rFonts w:hint="eastAsia"/>
              </w:rPr>
              <w:t>范围内</w:t>
            </w:r>
            <w:r w:rsidR="00AF38A4">
              <w:rPr>
                <w:rFonts w:hint="eastAsia"/>
                <w:color w:val="000000" w:themeColor="text1"/>
              </w:rPr>
              <w:t>无声环境</w:t>
            </w:r>
            <w:r w:rsidR="00AF38A4">
              <w:rPr>
                <w:rFonts w:hint="eastAsia"/>
              </w:rPr>
              <w:t>敏感保护目标，则项目建设前后受影响人口数量变化不大。根据《环境影响评价技术导则</w:t>
            </w:r>
            <w:r w:rsidR="00AF38A4">
              <w:rPr>
                <w:rFonts w:hint="eastAsia"/>
              </w:rPr>
              <w:t xml:space="preserve"> </w:t>
            </w:r>
            <w:r w:rsidR="00AF38A4">
              <w:rPr>
                <w:rFonts w:hint="eastAsia"/>
              </w:rPr>
              <w:t>声环境》（</w:t>
            </w:r>
            <w:r w:rsidR="00AF38A4">
              <w:rPr>
                <w:rFonts w:hint="eastAsia"/>
              </w:rPr>
              <w:t>HJ2.4-2009</w:t>
            </w:r>
            <w:r w:rsidR="00AF38A4">
              <w:rPr>
                <w:rFonts w:hint="eastAsia"/>
              </w:rPr>
              <w:t>），声环境影响评价等级确定为三级评价。</w:t>
            </w:r>
            <w:r>
              <w:rPr>
                <w:rFonts w:hint="eastAsia"/>
              </w:rPr>
              <w:t>三级评价为简要评价，需对项目建成后各敏感目标及厂界噪声值进行预测分析，并针对建设项目的工程特点和所在区域的环境特征提出噪声防治措施。</w:t>
            </w:r>
          </w:p>
          <w:p w14:paraId="2BC816EF" w14:textId="77777777" w:rsidR="00BE66EC" w:rsidRDefault="00FF4634" w:rsidP="00C2777D">
            <w:pPr>
              <w:pStyle w:val="lh--1"/>
              <w:adjustRightInd w:val="0"/>
              <w:snapToGrid w:val="0"/>
              <w:rPr>
                <w:rFonts w:cs="Times New Roman"/>
              </w:rPr>
            </w:pPr>
            <w:r>
              <w:rPr>
                <w:rFonts w:cs="Times New Roman"/>
              </w:rPr>
              <w:t>4.1</w:t>
            </w:r>
            <w:r>
              <w:rPr>
                <w:rFonts w:hAnsi="宋体" w:cs="Times New Roman"/>
              </w:rPr>
              <w:t>噪声影响预测分析</w:t>
            </w:r>
          </w:p>
          <w:p w14:paraId="362493FC" w14:textId="77777777" w:rsidR="00BE66EC" w:rsidRDefault="00FF4634" w:rsidP="00C2777D">
            <w:pPr>
              <w:pStyle w:val="lh--1"/>
              <w:adjustRightInd w:val="0"/>
              <w:snapToGrid w:val="0"/>
              <w:rPr>
                <w:rFonts w:cs="Times New Roman"/>
              </w:rPr>
            </w:pPr>
            <w:r>
              <w:rPr>
                <w:rFonts w:cs="Times New Roman"/>
              </w:rPr>
              <w:t>预测模式</w:t>
            </w:r>
          </w:p>
          <w:p w14:paraId="344DF720" w14:textId="77777777" w:rsidR="00BE66EC" w:rsidRDefault="00FF4634" w:rsidP="00C2777D">
            <w:pPr>
              <w:pStyle w:val="lh--1"/>
              <w:adjustRightInd w:val="0"/>
              <w:snapToGrid w:val="0"/>
              <w:rPr>
                <w:rFonts w:cs="Times New Roman"/>
              </w:rPr>
            </w:pPr>
            <w:r>
              <w:rPr>
                <w:rFonts w:cs="Times New Roman"/>
              </w:rPr>
              <w:t>基准预测点噪声级叠加公式：</w:t>
            </w:r>
            <w:r>
              <w:rPr>
                <w:rFonts w:cs="Times New Roman"/>
              </w:rPr>
              <w:t xml:space="preserve">  </w:t>
            </w:r>
          </w:p>
          <w:p w14:paraId="2E0E5287" w14:textId="77777777" w:rsidR="00BE66EC" w:rsidRDefault="00FF4634" w:rsidP="00C2777D">
            <w:pPr>
              <w:pStyle w:val="lh--1"/>
              <w:tabs>
                <w:tab w:val="left" w:pos="5773"/>
              </w:tabs>
              <w:adjustRightInd w:val="0"/>
              <w:snapToGrid w:val="0"/>
              <w:ind w:firstLineChars="0" w:firstLine="0"/>
              <w:jc w:val="center"/>
              <w:rPr>
                <w:rFonts w:cs="Times New Roman"/>
              </w:rPr>
            </w:pPr>
            <w:proofErr w:type="spellStart"/>
            <w:r>
              <w:rPr>
                <w:rFonts w:cs="Times New Roman"/>
              </w:rPr>
              <w:lastRenderedPageBreak/>
              <w:t>L</w:t>
            </w:r>
            <w:r>
              <w:rPr>
                <w:rFonts w:cs="Times New Roman"/>
                <w:vertAlign w:val="subscript"/>
              </w:rPr>
              <w:t>pe</w:t>
            </w:r>
            <w:proofErr w:type="spellEnd"/>
            <w:r>
              <w:rPr>
                <w:rFonts w:cs="Times New Roman"/>
              </w:rPr>
              <w:t xml:space="preserve"> =10×lg[</w:t>
            </w:r>
            <w:r w:rsidR="00B92708" w:rsidRPr="00A41FFD">
              <w:rPr>
                <w:position w:val="-28"/>
              </w:rPr>
              <w:object w:dxaOrig="460" w:dyaOrig="680" w14:anchorId="5832D743">
                <v:shape id="_x0000_i1027" type="#_x0000_t75" style="width:23.65pt;height:33.95pt" o:ole="">
                  <v:imagedata r:id="rId26" o:title=""/>
                </v:shape>
                <o:OLEObject Type="Embed" ProgID="Equations" ShapeID="_x0000_i1027" DrawAspect="Content" ObjectID="_1662531846" r:id="rId27"/>
              </w:object>
            </w:r>
            <w:r w:rsidR="00B92708" w:rsidRPr="00A41FFD">
              <w:rPr>
                <w:position w:val="-6"/>
              </w:rPr>
              <w:object w:dxaOrig="540" w:dyaOrig="499" w14:anchorId="31791AC1">
                <v:shape id="_x0000_i1028" type="#_x0000_t75" style="width:26.75pt;height:25.7pt" o:ole="">
                  <v:imagedata r:id="rId28" o:title=""/>
                </v:shape>
                <o:OLEObject Type="Embed" ProgID="Equations" ShapeID="_x0000_i1028" DrawAspect="Content" ObjectID="_1662531847" r:id="rId29"/>
              </w:object>
            </w:r>
            <w:r>
              <w:rPr>
                <w:rFonts w:cs="Times New Roman"/>
              </w:rPr>
              <w:t>]</w:t>
            </w:r>
          </w:p>
          <w:p w14:paraId="7680DEF4" w14:textId="77777777" w:rsidR="00BE66EC" w:rsidRDefault="00FF4634" w:rsidP="00C2777D">
            <w:pPr>
              <w:pStyle w:val="lh--1"/>
              <w:adjustRightInd w:val="0"/>
              <w:snapToGrid w:val="0"/>
              <w:rPr>
                <w:rFonts w:cs="Times New Roman"/>
              </w:rPr>
            </w:pPr>
            <w:r>
              <w:rPr>
                <w:rFonts w:cs="Times New Roman"/>
              </w:rPr>
              <w:t>式中：</w:t>
            </w:r>
            <w:proofErr w:type="spellStart"/>
            <w:r>
              <w:rPr>
                <w:rFonts w:cs="Times New Roman"/>
              </w:rPr>
              <w:t>L</w:t>
            </w:r>
            <w:r>
              <w:rPr>
                <w:rFonts w:cs="Times New Roman"/>
                <w:vertAlign w:val="subscript"/>
              </w:rPr>
              <w:t>pe</w:t>
            </w:r>
            <w:proofErr w:type="spellEnd"/>
            <w:r>
              <w:rPr>
                <w:rFonts w:cs="Times New Roman"/>
              </w:rPr>
              <w:t>—</w:t>
            </w:r>
            <w:r>
              <w:rPr>
                <w:rFonts w:cs="Times New Roman"/>
              </w:rPr>
              <w:t>叠加后总声级，</w:t>
            </w:r>
            <w:r>
              <w:rPr>
                <w:rFonts w:cs="Times New Roman"/>
              </w:rPr>
              <w:t>dB(A)</w:t>
            </w:r>
            <w:r>
              <w:rPr>
                <w:rFonts w:cs="Times New Roman" w:hint="eastAsia"/>
              </w:rPr>
              <w:t>；</w:t>
            </w:r>
          </w:p>
          <w:p w14:paraId="48F635A5" w14:textId="77777777" w:rsidR="00BE66EC" w:rsidRDefault="00FF4634" w:rsidP="00C2777D">
            <w:pPr>
              <w:pStyle w:val="lh--1"/>
              <w:adjustRightInd w:val="0"/>
              <w:snapToGrid w:val="0"/>
              <w:rPr>
                <w:rFonts w:cs="Times New Roman"/>
              </w:rPr>
            </w:pPr>
            <w:r>
              <w:rPr>
                <w:rFonts w:cs="Times New Roman"/>
              </w:rPr>
              <w:t xml:space="preserve">      </w:t>
            </w:r>
            <w:proofErr w:type="spellStart"/>
            <w:r>
              <w:rPr>
                <w:rFonts w:cs="Times New Roman"/>
              </w:rPr>
              <w:t>L</w:t>
            </w:r>
            <w:r>
              <w:rPr>
                <w:rFonts w:cs="Times New Roman"/>
                <w:vertAlign w:val="subscript"/>
              </w:rPr>
              <w:t>pi</w:t>
            </w:r>
            <w:proofErr w:type="spellEnd"/>
            <w:r>
              <w:rPr>
                <w:rFonts w:cs="Times New Roman"/>
              </w:rPr>
              <w:t>—</w:t>
            </w:r>
            <w:proofErr w:type="spellStart"/>
            <w:r>
              <w:rPr>
                <w:rFonts w:cs="Times New Roman"/>
              </w:rPr>
              <w:t>i</w:t>
            </w:r>
            <w:proofErr w:type="spellEnd"/>
            <w:r>
              <w:rPr>
                <w:rFonts w:cs="Times New Roman"/>
              </w:rPr>
              <w:t>声源至基准预测点的声级，</w:t>
            </w:r>
            <w:r>
              <w:rPr>
                <w:rFonts w:cs="Times New Roman"/>
              </w:rPr>
              <w:t>dB(A)</w:t>
            </w:r>
            <w:r>
              <w:rPr>
                <w:rFonts w:cs="Times New Roman" w:hint="eastAsia"/>
              </w:rPr>
              <w:t>；</w:t>
            </w:r>
          </w:p>
          <w:p w14:paraId="2874D049" w14:textId="77777777" w:rsidR="00BE66EC" w:rsidRDefault="00FF4634" w:rsidP="00C2777D">
            <w:pPr>
              <w:pStyle w:val="lh--1"/>
              <w:adjustRightInd w:val="0"/>
              <w:snapToGrid w:val="0"/>
              <w:rPr>
                <w:rFonts w:cs="Times New Roman"/>
              </w:rPr>
            </w:pPr>
            <w:r>
              <w:rPr>
                <w:rFonts w:cs="Times New Roman"/>
              </w:rPr>
              <w:t xml:space="preserve">      n—</w:t>
            </w:r>
            <w:r>
              <w:rPr>
                <w:rFonts w:cs="Times New Roman"/>
              </w:rPr>
              <w:t>噪声源数目。</w:t>
            </w:r>
          </w:p>
          <w:p w14:paraId="24675617" w14:textId="77777777" w:rsidR="00BE66EC" w:rsidRDefault="00FF4634" w:rsidP="00C2777D">
            <w:pPr>
              <w:pStyle w:val="lh--1"/>
              <w:adjustRightInd w:val="0"/>
              <w:snapToGrid w:val="0"/>
              <w:rPr>
                <w:rFonts w:cs="Times New Roman"/>
              </w:rPr>
            </w:pPr>
            <w:r>
              <w:rPr>
                <w:rFonts w:cs="Times New Roman"/>
              </w:rPr>
              <w:t>用上述公式计算出各噪声源点至基准预测点的总声压级，然后以基准预测点的噪声强度为工程噪声源强。</w:t>
            </w:r>
          </w:p>
          <w:p w14:paraId="2B5E7478" w14:textId="77777777" w:rsidR="00BE66EC" w:rsidRDefault="00FF4634" w:rsidP="00C2777D">
            <w:pPr>
              <w:pStyle w:val="lh--1"/>
              <w:adjustRightInd w:val="0"/>
              <w:snapToGrid w:val="0"/>
              <w:rPr>
                <w:rFonts w:cs="Times New Roman"/>
              </w:rPr>
            </w:pPr>
            <w:r>
              <w:rPr>
                <w:rFonts w:cs="Times New Roman"/>
              </w:rPr>
              <w:t>计算预测点的声级：</w:t>
            </w:r>
          </w:p>
          <w:p w14:paraId="61A6D757" w14:textId="77777777" w:rsidR="00B92708" w:rsidRDefault="00B92708" w:rsidP="00C2777D">
            <w:pPr>
              <w:spacing w:line="360" w:lineRule="auto"/>
              <w:jc w:val="center"/>
            </w:pPr>
            <w:r w:rsidRPr="00A41FFD">
              <w:rPr>
                <w:position w:val="-28"/>
              </w:rPr>
              <w:object w:dxaOrig="2940" w:dyaOrig="720" w14:anchorId="0E0429CB">
                <v:shape id="_x0000_i1029" type="#_x0000_t75" style="width:147.1pt;height:36pt" o:ole="">
                  <v:imagedata r:id="rId30" o:title=""/>
                </v:shape>
                <o:OLEObject Type="Embed" ProgID="Equations" ShapeID="_x0000_i1029" DrawAspect="Content" ObjectID="_1662531848" r:id="rId31"/>
              </w:object>
            </w:r>
          </w:p>
          <w:p w14:paraId="58A003D7" w14:textId="77777777" w:rsidR="00BE66EC" w:rsidRDefault="00FF4634" w:rsidP="00C2777D">
            <w:pPr>
              <w:pStyle w:val="lh--1"/>
              <w:adjustRightInd w:val="0"/>
              <w:snapToGrid w:val="0"/>
              <w:rPr>
                <w:rFonts w:cs="Times New Roman"/>
              </w:rPr>
            </w:pPr>
            <w:r>
              <w:rPr>
                <w:rFonts w:cs="Times New Roman"/>
              </w:rPr>
              <w:t>式中：</w:t>
            </w:r>
            <w:r w:rsidR="00B92708" w:rsidRPr="00A41FFD">
              <w:rPr>
                <w:position w:val="-14"/>
              </w:rPr>
              <w:object w:dxaOrig="620" w:dyaOrig="380" w14:anchorId="50C415C1">
                <v:shape id="_x0000_i1030" type="#_x0000_t75" style="width:30.85pt;height:19.55pt" o:ole="">
                  <v:imagedata r:id="rId32" o:title=""/>
                </v:shape>
                <o:OLEObject Type="Embed" ProgID="Equations" ShapeID="_x0000_i1030" DrawAspect="Content" ObjectID="_1662531849" r:id="rId33"/>
              </w:object>
            </w:r>
            <w:r>
              <w:rPr>
                <w:rFonts w:cs="Times New Roman"/>
              </w:rPr>
              <w:t>——</w:t>
            </w:r>
            <w:r w:rsidR="0003266A">
              <w:rPr>
                <w:rFonts w:cs="Times New Roman" w:hint="eastAsia"/>
              </w:rPr>
              <w:t>预测点（</w:t>
            </w:r>
            <w:r w:rsidR="0003266A">
              <w:rPr>
                <w:rFonts w:cs="Times New Roman" w:hint="eastAsia"/>
              </w:rPr>
              <w:t>r</w:t>
            </w:r>
            <w:r w:rsidR="0003266A">
              <w:rPr>
                <w:rFonts w:cs="Times New Roman" w:hint="eastAsia"/>
              </w:rPr>
              <w:t>）处</w:t>
            </w:r>
            <w:r>
              <w:rPr>
                <w:rFonts w:cs="Times New Roman"/>
              </w:rPr>
              <w:t>，</w:t>
            </w:r>
            <w:r w:rsidR="0003266A">
              <w:rPr>
                <w:rFonts w:cs="Times New Roman" w:hint="eastAsia"/>
              </w:rPr>
              <w:t>第</w:t>
            </w:r>
            <w:proofErr w:type="spellStart"/>
            <w:r w:rsidR="0003266A">
              <w:rPr>
                <w:rFonts w:cs="Times New Roman" w:hint="eastAsia"/>
              </w:rPr>
              <w:t>i</w:t>
            </w:r>
            <w:proofErr w:type="spellEnd"/>
            <w:r w:rsidR="0003266A">
              <w:rPr>
                <w:rFonts w:cs="Times New Roman" w:hint="eastAsia"/>
              </w:rPr>
              <w:t>倍频带声压级，</w:t>
            </w:r>
            <w:r>
              <w:rPr>
                <w:rFonts w:cs="Times New Roman"/>
              </w:rPr>
              <w:t>dB</w:t>
            </w:r>
            <w:r w:rsidR="00FD74A6">
              <w:rPr>
                <w:rFonts w:cs="Times New Roman"/>
              </w:rPr>
              <w:t>(A)</w:t>
            </w:r>
            <w:r>
              <w:rPr>
                <w:rFonts w:cs="Times New Roman"/>
              </w:rPr>
              <w:t>；</w:t>
            </w:r>
          </w:p>
          <w:p w14:paraId="0DC023C7" w14:textId="77777777" w:rsidR="0003266A" w:rsidRDefault="00FF4634" w:rsidP="00C2777D">
            <w:pPr>
              <w:pStyle w:val="lh--1"/>
              <w:adjustRightInd w:val="0"/>
              <w:snapToGrid w:val="0"/>
              <w:rPr>
                <w:rFonts w:cs="Times New Roman"/>
              </w:rPr>
            </w:pPr>
            <w:r>
              <w:rPr>
                <w:rFonts w:cs="Times New Roman"/>
              </w:rPr>
              <w:t xml:space="preserve">      </w:t>
            </w:r>
            <w:r w:rsidR="0003266A">
              <w:rPr>
                <w:rFonts w:ascii="宋体" w:hAnsi="宋体" w:cs="Times New Roman" w:hint="eastAsia"/>
              </w:rPr>
              <w:t>△</w:t>
            </w:r>
            <w:r w:rsidR="0003266A">
              <w:rPr>
                <w:rFonts w:cs="Times New Roman" w:hint="eastAsia"/>
              </w:rPr>
              <w:t>L</w:t>
            </w:r>
            <w:r w:rsidR="0003266A" w:rsidRPr="0003266A">
              <w:rPr>
                <w:rFonts w:cs="Times New Roman" w:hint="eastAsia"/>
                <w:vertAlign w:val="subscript"/>
              </w:rPr>
              <w:t>i</w:t>
            </w:r>
            <w:r>
              <w:rPr>
                <w:rFonts w:cs="Times New Roman"/>
              </w:rPr>
              <w:t>——</w:t>
            </w:r>
            <w:r w:rsidR="0003266A">
              <w:rPr>
                <w:rFonts w:cs="Times New Roman" w:hint="eastAsia"/>
              </w:rPr>
              <w:t>第</w:t>
            </w:r>
            <w:proofErr w:type="spellStart"/>
            <w:r w:rsidR="0003266A">
              <w:rPr>
                <w:rFonts w:cs="Times New Roman" w:hint="eastAsia"/>
              </w:rPr>
              <w:t>i</w:t>
            </w:r>
            <w:proofErr w:type="spellEnd"/>
            <w:r w:rsidR="0003266A">
              <w:rPr>
                <w:rFonts w:cs="Times New Roman" w:hint="eastAsia"/>
              </w:rPr>
              <w:t>倍频带的</w:t>
            </w:r>
            <w:r w:rsidR="0003266A">
              <w:rPr>
                <w:rFonts w:cs="Times New Roman" w:hint="eastAsia"/>
              </w:rPr>
              <w:t>A</w:t>
            </w:r>
            <w:r w:rsidR="0003266A">
              <w:rPr>
                <w:rFonts w:cs="Times New Roman" w:hint="eastAsia"/>
              </w:rPr>
              <w:t>计权网络修正值</w:t>
            </w:r>
            <w:r>
              <w:rPr>
                <w:rFonts w:cs="Times New Roman"/>
              </w:rPr>
              <w:t>，</w:t>
            </w:r>
            <w:r>
              <w:rPr>
                <w:rFonts w:cs="Times New Roman"/>
              </w:rPr>
              <w:t>dB</w:t>
            </w:r>
            <w:r w:rsidR="00FD74A6">
              <w:rPr>
                <w:rFonts w:cs="Times New Roman"/>
              </w:rPr>
              <w:t>(A)</w:t>
            </w:r>
            <w:r>
              <w:rPr>
                <w:rFonts w:cs="Times New Roman"/>
              </w:rPr>
              <w:t>；</w:t>
            </w:r>
          </w:p>
          <w:p w14:paraId="1F294683" w14:textId="77777777" w:rsidR="00BE66EC" w:rsidRDefault="00FF4634" w:rsidP="00C2777D">
            <w:pPr>
              <w:pStyle w:val="3"/>
              <w:numPr>
                <w:ilvl w:val="0"/>
                <w:numId w:val="0"/>
              </w:numPr>
              <w:adjustRightInd w:val="0"/>
              <w:snapToGrid w:val="0"/>
              <w:spacing w:before="162"/>
              <w:ind w:firstLineChars="200" w:firstLine="480"/>
              <w:rPr>
                <w:rFonts w:eastAsia="宋体" w:cs="Times New Roman"/>
              </w:rPr>
            </w:pPr>
            <w:r>
              <w:rPr>
                <w:rFonts w:eastAsia="宋体" w:cs="Times New Roman"/>
              </w:rPr>
              <w:t>4.2</w:t>
            </w:r>
            <w:r>
              <w:rPr>
                <w:rFonts w:eastAsia="宋体" w:hAnsi="宋体" w:cs="Times New Roman"/>
              </w:rPr>
              <w:t>预测结果和分析</w:t>
            </w:r>
          </w:p>
          <w:p w14:paraId="0D82D26E" w14:textId="77777777" w:rsidR="007F0C0C" w:rsidRDefault="00FF4634" w:rsidP="00C2777D">
            <w:pPr>
              <w:pStyle w:val="lh--1"/>
              <w:adjustRightInd w:val="0"/>
              <w:snapToGrid w:val="0"/>
            </w:pPr>
            <w:r>
              <w:rPr>
                <w:rFonts w:hint="eastAsia"/>
              </w:rPr>
              <w:t>最终预测计算结果如下表：</w:t>
            </w:r>
          </w:p>
          <w:tbl>
            <w:tblPr>
              <w:tblW w:w="5000" w:type="pct"/>
              <w:tblLook w:val="04A0" w:firstRow="1" w:lastRow="0" w:firstColumn="1" w:lastColumn="0" w:noHBand="0" w:noVBand="1"/>
            </w:tblPr>
            <w:tblGrid>
              <w:gridCol w:w="700"/>
              <w:gridCol w:w="1323"/>
              <w:gridCol w:w="881"/>
              <w:gridCol w:w="736"/>
              <w:gridCol w:w="1030"/>
              <w:gridCol w:w="734"/>
              <w:gridCol w:w="883"/>
              <w:gridCol w:w="883"/>
              <w:gridCol w:w="881"/>
              <w:gridCol w:w="794"/>
            </w:tblGrid>
            <w:tr w:rsidR="00E07678" w:rsidRPr="007F0C0C" w14:paraId="28950DCF" w14:textId="77777777" w:rsidTr="00E30498">
              <w:trPr>
                <w:trHeight w:val="283"/>
              </w:trPr>
              <w:tc>
                <w:tcPr>
                  <w:tcW w:w="5000" w:type="pct"/>
                  <w:gridSpan w:val="10"/>
                  <w:tcBorders>
                    <w:bottom w:val="single" w:sz="4" w:space="0" w:color="auto"/>
                  </w:tcBorders>
                  <w:shd w:val="clear" w:color="auto" w:fill="auto"/>
                  <w:vAlign w:val="center"/>
                  <w:hideMark/>
                </w:tcPr>
                <w:p w14:paraId="6ECF7A55" w14:textId="77777777" w:rsidR="007F0C0C" w:rsidRPr="007F0C0C" w:rsidRDefault="007F0C0C" w:rsidP="00C2777D">
                  <w:pPr>
                    <w:widowControl/>
                    <w:spacing w:line="360" w:lineRule="auto"/>
                    <w:jc w:val="center"/>
                    <w:rPr>
                      <w:rFonts w:ascii="Times New Roman" w:hAnsi="Times New Roman" w:cs="Times New Roman"/>
                      <w:kern w:val="0"/>
                    </w:rPr>
                  </w:pPr>
                  <w:r w:rsidRPr="00B86B92">
                    <w:rPr>
                      <w:rFonts w:ascii="Times New Roman" w:eastAsia="宋体" w:hAnsi="宋体" w:cs="Times New Roman"/>
                      <w:kern w:val="0"/>
                      <w:sz w:val="24"/>
                      <w:szCs w:val="24"/>
                    </w:rPr>
                    <w:t>表</w:t>
                  </w:r>
                  <w:r w:rsidRPr="00B86B92">
                    <w:rPr>
                      <w:rFonts w:ascii="Times New Roman" w:eastAsia="宋体" w:hAnsi="Times New Roman" w:cs="Times New Roman"/>
                      <w:kern w:val="0"/>
                      <w:sz w:val="24"/>
                      <w:szCs w:val="24"/>
                    </w:rPr>
                    <w:t xml:space="preserve">7-9 </w:t>
                  </w:r>
                  <w:r w:rsidRPr="00B86B92">
                    <w:rPr>
                      <w:rFonts w:ascii="Times New Roman" w:eastAsia="宋体" w:hAnsi="宋体" w:cs="Times New Roman"/>
                      <w:kern w:val="0"/>
                      <w:sz w:val="24"/>
                      <w:szCs w:val="24"/>
                    </w:rPr>
                    <w:t>噪声预测结果一览表</w:t>
                  </w:r>
                </w:p>
              </w:tc>
            </w:tr>
            <w:tr w:rsidR="00E07678" w:rsidRPr="007F0C0C" w14:paraId="4B37179A" w14:textId="77777777" w:rsidTr="00B94958">
              <w:trPr>
                <w:trHeight w:val="510"/>
              </w:trPr>
              <w:tc>
                <w:tcPr>
                  <w:tcW w:w="39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93F8CA5" w14:textId="77777777" w:rsidR="00E07678" w:rsidRPr="007F0C0C" w:rsidRDefault="00E07678" w:rsidP="00C2777D">
                  <w:pPr>
                    <w:widowControl/>
                    <w:spacing w:line="360" w:lineRule="auto"/>
                    <w:jc w:val="center"/>
                    <w:rPr>
                      <w:rFonts w:ascii="Times New Roman" w:hAnsi="Times New Roman" w:cs="Times New Roman"/>
                      <w:kern w:val="0"/>
                    </w:rPr>
                  </w:pPr>
                  <w:r w:rsidRPr="007F0C0C">
                    <w:rPr>
                      <w:rFonts w:ascii="Times New Roman" w:hAnsi="Times New Roman" w:cs="Times New Roman"/>
                      <w:kern w:val="0"/>
                    </w:rPr>
                    <w:t>预测点</w:t>
                  </w:r>
                </w:p>
              </w:tc>
              <w:tc>
                <w:tcPr>
                  <w:tcW w:w="7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6039CF7" w14:textId="77777777" w:rsidR="00E07678" w:rsidRPr="007F0C0C" w:rsidRDefault="00E07678" w:rsidP="00C2777D">
                  <w:pPr>
                    <w:widowControl/>
                    <w:spacing w:line="360" w:lineRule="auto"/>
                    <w:jc w:val="center"/>
                    <w:rPr>
                      <w:rFonts w:ascii="Times New Roman" w:hAnsi="Times New Roman" w:cs="Times New Roman"/>
                      <w:kern w:val="0"/>
                    </w:rPr>
                  </w:pPr>
                  <w:r w:rsidRPr="007F0C0C">
                    <w:rPr>
                      <w:rFonts w:ascii="Times New Roman" w:hAnsi="Times New Roman" w:cs="Times New Roman"/>
                      <w:kern w:val="0"/>
                    </w:rPr>
                    <w:t>主要声源</w:t>
                  </w:r>
                </w:p>
              </w:tc>
              <w:tc>
                <w:tcPr>
                  <w:tcW w:w="4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A96F7F" w14:textId="77777777" w:rsidR="00E07678" w:rsidRPr="007F0C0C" w:rsidRDefault="00E07678" w:rsidP="00C2777D">
                  <w:pPr>
                    <w:widowControl/>
                    <w:spacing w:line="360" w:lineRule="auto"/>
                    <w:jc w:val="center"/>
                    <w:rPr>
                      <w:rFonts w:ascii="Times New Roman" w:hAnsi="Times New Roman" w:cs="Times New Roman"/>
                      <w:kern w:val="0"/>
                    </w:rPr>
                  </w:pPr>
                  <w:r w:rsidRPr="007F0C0C">
                    <w:rPr>
                      <w:rFonts w:ascii="Times New Roman" w:hAnsi="Times New Roman" w:cs="Times New Roman"/>
                      <w:kern w:val="0"/>
                    </w:rPr>
                    <w:t>排放源强</w:t>
                  </w:r>
                  <w:r w:rsidRPr="007F0C0C">
                    <w:rPr>
                      <w:rFonts w:ascii="Times New Roman" w:hAnsi="Times New Roman" w:cs="Times New Roman"/>
                      <w:kern w:val="0"/>
                    </w:rPr>
                    <w:t>/dB(A)</w:t>
                  </w:r>
                </w:p>
              </w:tc>
              <w:tc>
                <w:tcPr>
                  <w:tcW w:w="41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62724B8" w14:textId="77777777" w:rsidR="00E07678" w:rsidRPr="007F0C0C" w:rsidRDefault="00E07678" w:rsidP="00C2777D">
                  <w:pPr>
                    <w:widowControl/>
                    <w:spacing w:line="360" w:lineRule="auto"/>
                    <w:jc w:val="center"/>
                    <w:rPr>
                      <w:rFonts w:ascii="Times New Roman" w:hAnsi="Times New Roman" w:cs="Times New Roman"/>
                      <w:kern w:val="0"/>
                    </w:rPr>
                  </w:pPr>
                  <w:r w:rsidRPr="007F0C0C">
                    <w:rPr>
                      <w:rFonts w:ascii="Times New Roman" w:hAnsi="Times New Roman" w:cs="Times New Roman"/>
                      <w:kern w:val="0"/>
                    </w:rPr>
                    <w:t>至厂界距离</w:t>
                  </w:r>
                  <w:r w:rsidRPr="007F0C0C">
                    <w:rPr>
                      <w:rFonts w:ascii="Times New Roman" w:hAnsi="Times New Roman" w:cs="Times New Roman"/>
                      <w:kern w:val="0"/>
                    </w:rPr>
                    <w:t>/m</w:t>
                  </w:r>
                </w:p>
              </w:tc>
              <w:tc>
                <w:tcPr>
                  <w:tcW w:w="58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6B8688F" w14:textId="77777777" w:rsidR="00E07678" w:rsidRPr="007F0C0C" w:rsidRDefault="00E07678" w:rsidP="00C2777D">
                  <w:pPr>
                    <w:widowControl/>
                    <w:spacing w:line="360" w:lineRule="auto"/>
                    <w:jc w:val="center"/>
                    <w:rPr>
                      <w:rFonts w:ascii="Times New Roman" w:hAnsi="Times New Roman" w:cs="Times New Roman"/>
                      <w:kern w:val="0"/>
                    </w:rPr>
                  </w:pPr>
                  <w:r w:rsidRPr="007F0C0C">
                    <w:rPr>
                      <w:rFonts w:ascii="Times New Roman" w:hAnsi="Times New Roman" w:cs="Times New Roman"/>
                      <w:kern w:val="0"/>
                    </w:rPr>
                    <w:t>单设备贡献值</w:t>
                  </w:r>
                  <w:r w:rsidRPr="007F0C0C">
                    <w:rPr>
                      <w:rFonts w:ascii="Times New Roman" w:hAnsi="Times New Roman" w:cs="Times New Roman"/>
                      <w:kern w:val="0"/>
                    </w:rPr>
                    <w:t>/dB(A)</w:t>
                  </w:r>
                </w:p>
              </w:tc>
              <w:tc>
                <w:tcPr>
                  <w:tcW w:w="41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B8FF4E4" w14:textId="77777777" w:rsidR="00E07678" w:rsidRPr="007F0C0C" w:rsidRDefault="00E07678" w:rsidP="00C2777D">
                  <w:pPr>
                    <w:widowControl/>
                    <w:spacing w:line="360" w:lineRule="auto"/>
                    <w:jc w:val="center"/>
                    <w:rPr>
                      <w:rFonts w:ascii="Times New Roman" w:hAnsi="Times New Roman" w:cs="Times New Roman"/>
                      <w:kern w:val="0"/>
                    </w:rPr>
                  </w:pPr>
                  <w:r w:rsidRPr="007F0C0C">
                    <w:rPr>
                      <w:rFonts w:ascii="Times New Roman" w:hAnsi="Times New Roman" w:cs="Times New Roman"/>
                      <w:kern w:val="0"/>
                    </w:rPr>
                    <w:t>设备数量</w:t>
                  </w:r>
                </w:p>
              </w:tc>
              <w:tc>
                <w:tcPr>
                  <w:tcW w:w="49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CB2987C" w14:textId="77777777" w:rsidR="00E07678" w:rsidRPr="007F0C0C" w:rsidRDefault="00E07678" w:rsidP="00C2777D">
                  <w:pPr>
                    <w:widowControl/>
                    <w:spacing w:line="360" w:lineRule="auto"/>
                    <w:jc w:val="center"/>
                    <w:rPr>
                      <w:rFonts w:ascii="Times New Roman" w:hAnsi="Times New Roman" w:cs="Times New Roman"/>
                      <w:kern w:val="0"/>
                    </w:rPr>
                  </w:pPr>
                  <w:r w:rsidRPr="007F0C0C">
                    <w:rPr>
                      <w:rFonts w:ascii="Times New Roman" w:hAnsi="Times New Roman" w:cs="Times New Roman"/>
                      <w:kern w:val="0"/>
                    </w:rPr>
                    <w:t>噪声叠加值</w:t>
                  </w:r>
                </w:p>
              </w:tc>
              <w:tc>
                <w:tcPr>
                  <w:tcW w:w="49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A9095BB" w14:textId="77777777" w:rsidR="00E07678" w:rsidRPr="007F0C0C" w:rsidRDefault="00E07678" w:rsidP="00C2777D">
                  <w:pPr>
                    <w:widowControl/>
                    <w:spacing w:line="360" w:lineRule="auto"/>
                    <w:jc w:val="center"/>
                    <w:rPr>
                      <w:rFonts w:ascii="Times New Roman" w:hAnsi="Times New Roman" w:cs="Times New Roman"/>
                      <w:kern w:val="0"/>
                      <w:u w:val="single"/>
                    </w:rPr>
                  </w:pPr>
                  <w:r w:rsidRPr="007F0C0C">
                    <w:rPr>
                      <w:rFonts w:ascii="Times New Roman" w:hAnsi="Times New Roman" w:cs="Times New Roman"/>
                      <w:kern w:val="0"/>
                      <w:u w:val="single"/>
                    </w:rPr>
                    <w:t>贡献值</w:t>
                  </w:r>
                  <w:r w:rsidRPr="007F0C0C">
                    <w:rPr>
                      <w:rFonts w:ascii="Times New Roman" w:hAnsi="Times New Roman" w:cs="Times New Roman"/>
                      <w:kern w:val="0"/>
                      <w:u w:val="single"/>
                    </w:rPr>
                    <w:t>/dB(A)</w:t>
                  </w:r>
                </w:p>
              </w:tc>
              <w:tc>
                <w:tcPr>
                  <w:tcW w:w="4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7CCE1C0" w14:textId="77777777" w:rsidR="00E07678" w:rsidRPr="007F0C0C" w:rsidRDefault="00E07678" w:rsidP="00C2777D">
                  <w:pPr>
                    <w:widowControl/>
                    <w:spacing w:line="360" w:lineRule="auto"/>
                    <w:jc w:val="center"/>
                    <w:rPr>
                      <w:rFonts w:ascii="Times New Roman" w:hAnsi="Times New Roman" w:cs="Times New Roman"/>
                      <w:kern w:val="0"/>
                    </w:rPr>
                  </w:pPr>
                  <w:r w:rsidRPr="007F0C0C">
                    <w:rPr>
                      <w:rFonts w:ascii="Times New Roman" w:hAnsi="Times New Roman" w:cs="Times New Roman"/>
                      <w:kern w:val="0"/>
                    </w:rPr>
                    <w:t>标准限值（昼间）</w:t>
                  </w:r>
                </w:p>
              </w:tc>
              <w:tc>
                <w:tcPr>
                  <w:tcW w:w="44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FD7325" w14:textId="77777777" w:rsidR="00E07678" w:rsidRPr="007F0C0C" w:rsidRDefault="00E07678" w:rsidP="00C2777D">
                  <w:pPr>
                    <w:widowControl/>
                    <w:spacing w:line="360" w:lineRule="auto"/>
                    <w:jc w:val="center"/>
                    <w:rPr>
                      <w:rFonts w:ascii="Times New Roman" w:hAnsi="Times New Roman" w:cs="Times New Roman"/>
                      <w:kern w:val="0"/>
                    </w:rPr>
                  </w:pPr>
                  <w:r w:rsidRPr="007F0C0C">
                    <w:rPr>
                      <w:rFonts w:ascii="Times New Roman" w:hAnsi="Times New Roman" w:cs="Times New Roman"/>
                      <w:kern w:val="0"/>
                    </w:rPr>
                    <w:t>达标情况</w:t>
                  </w:r>
                </w:p>
              </w:tc>
            </w:tr>
            <w:tr w:rsidR="00E07678" w:rsidRPr="007F0C0C" w14:paraId="520AAC79" w14:textId="77777777" w:rsidTr="00B94958">
              <w:trPr>
                <w:trHeight w:val="312"/>
              </w:trPr>
              <w:tc>
                <w:tcPr>
                  <w:tcW w:w="396" w:type="pct"/>
                  <w:vMerge/>
                  <w:tcBorders>
                    <w:top w:val="single" w:sz="4" w:space="0" w:color="auto"/>
                    <w:left w:val="single" w:sz="4" w:space="0" w:color="auto"/>
                    <w:bottom w:val="single" w:sz="4" w:space="0" w:color="auto"/>
                    <w:right w:val="single" w:sz="4" w:space="0" w:color="auto"/>
                  </w:tcBorders>
                  <w:vAlign w:val="center"/>
                  <w:hideMark/>
                </w:tcPr>
                <w:p w14:paraId="1B913B86" w14:textId="77777777" w:rsidR="00E07678" w:rsidRPr="007F0C0C" w:rsidRDefault="00E07678" w:rsidP="00C2777D">
                  <w:pPr>
                    <w:widowControl/>
                    <w:spacing w:line="360" w:lineRule="auto"/>
                    <w:jc w:val="center"/>
                    <w:rPr>
                      <w:rFonts w:ascii="Times New Roman" w:hAnsi="Times New Roman" w:cs="Times New Roman"/>
                      <w:kern w:val="0"/>
                    </w:rPr>
                  </w:pPr>
                </w:p>
              </w:tc>
              <w:tc>
                <w:tcPr>
                  <w:tcW w:w="748" w:type="pct"/>
                  <w:vMerge/>
                  <w:tcBorders>
                    <w:top w:val="single" w:sz="4" w:space="0" w:color="auto"/>
                    <w:left w:val="single" w:sz="4" w:space="0" w:color="auto"/>
                    <w:bottom w:val="single" w:sz="4" w:space="0" w:color="auto"/>
                    <w:right w:val="single" w:sz="4" w:space="0" w:color="auto"/>
                  </w:tcBorders>
                  <w:vAlign w:val="center"/>
                  <w:hideMark/>
                </w:tcPr>
                <w:p w14:paraId="2DA54F95" w14:textId="77777777" w:rsidR="00E07678" w:rsidRPr="007F0C0C" w:rsidRDefault="00E07678" w:rsidP="00C2777D">
                  <w:pPr>
                    <w:widowControl/>
                    <w:spacing w:line="360" w:lineRule="auto"/>
                    <w:jc w:val="center"/>
                    <w:rPr>
                      <w:rFonts w:ascii="Times New Roman" w:hAnsi="Times New Roman" w:cs="Times New Roman"/>
                      <w:kern w:val="0"/>
                    </w:rPr>
                  </w:pPr>
                </w:p>
              </w:tc>
              <w:tc>
                <w:tcPr>
                  <w:tcW w:w="498" w:type="pct"/>
                  <w:vMerge/>
                  <w:tcBorders>
                    <w:top w:val="single" w:sz="4" w:space="0" w:color="auto"/>
                    <w:left w:val="single" w:sz="4" w:space="0" w:color="auto"/>
                    <w:bottom w:val="single" w:sz="4" w:space="0" w:color="auto"/>
                    <w:right w:val="single" w:sz="4" w:space="0" w:color="auto"/>
                  </w:tcBorders>
                  <w:vAlign w:val="center"/>
                  <w:hideMark/>
                </w:tcPr>
                <w:p w14:paraId="39EAE10B" w14:textId="77777777" w:rsidR="00E07678" w:rsidRPr="007F0C0C" w:rsidRDefault="00E07678" w:rsidP="00C2777D">
                  <w:pPr>
                    <w:widowControl/>
                    <w:spacing w:line="360" w:lineRule="auto"/>
                    <w:jc w:val="center"/>
                    <w:rPr>
                      <w:rFonts w:ascii="Times New Roman" w:hAnsi="Times New Roman" w:cs="Times New Roman"/>
                      <w:kern w:val="0"/>
                    </w:rPr>
                  </w:pPr>
                </w:p>
              </w:tc>
              <w:tc>
                <w:tcPr>
                  <w:tcW w:w="416" w:type="pct"/>
                  <w:vMerge/>
                  <w:tcBorders>
                    <w:top w:val="single" w:sz="4" w:space="0" w:color="auto"/>
                    <w:left w:val="single" w:sz="4" w:space="0" w:color="auto"/>
                    <w:bottom w:val="single" w:sz="4" w:space="0" w:color="auto"/>
                    <w:right w:val="single" w:sz="4" w:space="0" w:color="auto"/>
                  </w:tcBorders>
                  <w:vAlign w:val="center"/>
                  <w:hideMark/>
                </w:tcPr>
                <w:p w14:paraId="02C83BA4" w14:textId="77777777" w:rsidR="00E07678" w:rsidRPr="007F0C0C" w:rsidRDefault="00E07678" w:rsidP="00C2777D">
                  <w:pPr>
                    <w:widowControl/>
                    <w:spacing w:line="360" w:lineRule="auto"/>
                    <w:jc w:val="center"/>
                    <w:rPr>
                      <w:rFonts w:ascii="Times New Roman" w:hAnsi="Times New Roman" w:cs="Times New Roman"/>
                      <w:kern w:val="0"/>
                    </w:rPr>
                  </w:pPr>
                </w:p>
              </w:tc>
              <w:tc>
                <w:tcPr>
                  <w:tcW w:w="582" w:type="pct"/>
                  <w:vMerge/>
                  <w:tcBorders>
                    <w:top w:val="single" w:sz="4" w:space="0" w:color="auto"/>
                    <w:left w:val="single" w:sz="4" w:space="0" w:color="auto"/>
                    <w:bottom w:val="single" w:sz="4" w:space="0" w:color="auto"/>
                    <w:right w:val="single" w:sz="4" w:space="0" w:color="auto"/>
                  </w:tcBorders>
                  <w:vAlign w:val="center"/>
                  <w:hideMark/>
                </w:tcPr>
                <w:p w14:paraId="56A4B17B" w14:textId="77777777" w:rsidR="00E07678" w:rsidRPr="007F0C0C" w:rsidRDefault="00E07678" w:rsidP="00C2777D">
                  <w:pPr>
                    <w:widowControl/>
                    <w:spacing w:line="360" w:lineRule="auto"/>
                    <w:jc w:val="center"/>
                    <w:rPr>
                      <w:rFonts w:ascii="Times New Roman" w:hAnsi="Times New Roman" w:cs="Times New Roman"/>
                      <w:kern w:val="0"/>
                    </w:rPr>
                  </w:pPr>
                </w:p>
              </w:tc>
              <w:tc>
                <w:tcPr>
                  <w:tcW w:w="415" w:type="pct"/>
                  <w:vMerge/>
                  <w:tcBorders>
                    <w:top w:val="single" w:sz="4" w:space="0" w:color="auto"/>
                    <w:left w:val="single" w:sz="4" w:space="0" w:color="auto"/>
                    <w:bottom w:val="single" w:sz="4" w:space="0" w:color="auto"/>
                    <w:right w:val="single" w:sz="4" w:space="0" w:color="auto"/>
                  </w:tcBorders>
                  <w:vAlign w:val="center"/>
                  <w:hideMark/>
                </w:tcPr>
                <w:p w14:paraId="0739B0A7" w14:textId="77777777" w:rsidR="00E07678" w:rsidRPr="007F0C0C" w:rsidRDefault="00E07678" w:rsidP="00C2777D">
                  <w:pPr>
                    <w:widowControl/>
                    <w:spacing w:line="360" w:lineRule="auto"/>
                    <w:jc w:val="center"/>
                    <w:rPr>
                      <w:rFonts w:ascii="Times New Roman" w:hAnsi="Times New Roman" w:cs="Times New Roman"/>
                      <w:kern w:val="0"/>
                    </w:rPr>
                  </w:pPr>
                </w:p>
              </w:tc>
              <w:tc>
                <w:tcPr>
                  <w:tcW w:w="499" w:type="pct"/>
                  <w:vMerge/>
                  <w:tcBorders>
                    <w:top w:val="single" w:sz="4" w:space="0" w:color="auto"/>
                    <w:left w:val="single" w:sz="4" w:space="0" w:color="auto"/>
                    <w:bottom w:val="single" w:sz="4" w:space="0" w:color="auto"/>
                    <w:right w:val="single" w:sz="4" w:space="0" w:color="auto"/>
                  </w:tcBorders>
                  <w:vAlign w:val="center"/>
                  <w:hideMark/>
                </w:tcPr>
                <w:p w14:paraId="4B3AAF8A" w14:textId="77777777" w:rsidR="00E07678" w:rsidRPr="007F0C0C" w:rsidRDefault="00E07678" w:rsidP="00C2777D">
                  <w:pPr>
                    <w:widowControl/>
                    <w:spacing w:line="360" w:lineRule="auto"/>
                    <w:jc w:val="center"/>
                    <w:rPr>
                      <w:rFonts w:ascii="Times New Roman" w:hAnsi="Times New Roman" w:cs="Times New Roman"/>
                      <w:kern w:val="0"/>
                    </w:rPr>
                  </w:pPr>
                </w:p>
              </w:tc>
              <w:tc>
                <w:tcPr>
                  <w:tcW w:w="499" w:type="pct"/>
                  <w:vMerge/>
                  <w:tcBorders>
                    <w:top w:val="single" w:sz="4" w:space="0" w:color="auto"/>
                    <w:left w:val="single" w:sz="4" w:space="0" w:color="auto"/>
                    <w:bottom w:val="single" w:sz="4" w:space="0" w:color="auto"/>
                    <w:right w:val="single" w:sz="4" w:space="0" w:color="auto"/>
                  </w:tcBorders>
                  <w:vAlign w:val="center"/>
                  <w:hideMark/>
                </w:tcPr>
                <w:p w14:paraId="256D15CE" w14:textId="77777777" w:rsidR="00E07678" w:rsidRPr="007F0C0C" w:rsidRDefault="00E07678" w:rsidP="00C2777D">
                  <w:pPr>
                    <w:widowControl/>
                    <w:spacing w:line="360" w:lineRule="auto"/>
                    <w:jc w:val="center"/>
                    <w:rPr>
                      <w:rFonts w:ascii="Times New Roman" w:hAnsi="Times New Roman" w:cs="Times New Roman"/>
                      <w:kern w:val="0"/>
                      <w:u w:val="single"/>
                    </w:rPr>
                  </w:pPr>
                </w:p>
              </w:tc>
              <w:tc>
                <w:tcPr>
                  <w:tcW w:w="498" w:type="pct"/>
                  <w:vMerge/>
                  <w:tcBorders>
                    <w:top w:val="single" w:sz="4" w:space="0" w:color="auto"/>
                    <w:left w:val="single" w:sz="4" w:space="0" w:color="auto"/>
                    <w:bottom w:val="single" w:sz="4" w:space="0" w:color="auto"/>
                    <w:right w:val="single" w:sz="4" w:space="0" w:color="auto"/>
                  </w:tcBorders>
                  <w:vAlign w:val="center"/>
                  <w:hideMark/>
                </w:tcPr>
                <w:p w14:paraId="64EA3D0D" w14:textId="77777777" w:rsidR="00E07678" w:rsidRPr="007F0C0C" w:rsidRDefault="00E07678" w:rsidP="00C2777D">
                  <w:pPr>
                    <w:widowControl/>
                    <w:spacing w:line="360" w:lineRule="auto"/>
                    <w:jc w:val="center"/>
                    <w:rPr>
                      <w:rFonts w:ascii="Times New Roman" w:hAnsi="Times New Roman" w:cs="Times New Roman"/>
                      <w:kern w:val="0"/>
                    </w:rPr>
                  </w:pPr>
                </w:p>
              </w:tc>
              <w:tc>
                <w:tcPr>
                  <w:tcW w:w="449" w:type="pct"/>
                  <w:vMerge/>
                  <w:tcBorders>
                    <w:top w:val="single" w:sz="4" w:space="0" w:color="auto"/>
                    <w:left w:val="single" w:sz="4" w:space="0" w:color="auto"/>
                    <w:bottom w:val="single" w:sz="4" w:space="0" w:color="auto"/>
                    <w:right w:val="single" w:sz="4" w:space="0" w:color="auto"/>
                  </w:tcBorders>
                  <w:vAlign w:val="center"/>
                  <w:hideMark/>
                </w:tcPr>
                <w:p w14:paraId="093504ED" w14:textId="77777777" w:rsidR="00E07678" w:rsidRPr="007F0C0C" w:rsidRDefault="00E07678" w:rsidP="00C2777D">
                  <w:pPr>
                    <w:widowControl/>
                    <w:spacing w:line="360" w:lineRule="auto"/>
                    <w:jc w:val="center"/>
                    <w:rPr>
                      <w:rFonts w:ascii="Times New Roman" w:hAnsi="Times New Roman" w:cs="Times New Roman"/>
                      <w:kern w:val="0"/>
                    </w:rPr>
                  </w:pPr>
                </w:p>
              </w:tc>
            </w:tr>
            <w:tr w:rsidR="007F0C0C" w:rsidRPr="007F0C0C" w14:paraId="593FBCF0" w14:textId="77777777" w:rsidTr="00B94958">
              <w:trPr>
                <w:trHeight w:val="283"/>
              </w:trPr>
              <w:tc>
                <w:tcPr>
                  <w:tcW w:w="396" w:type="pct"/>
                  <w:vMerge w:val="restart"/>
                  <w:tcBorders>
                    <w:top w:val="nil"/>
                    <w:left w:val="single" w:sz="4" w:space="0" w:color="auto"/>
                    <w:bottom w:val="single" w:sz="4" w:space="0" w:color="auto"/>
                    <w:right w:val="nil"/>
                  </w:tcBorders>
                  <w:shd w:val="clear" w:color="auto" w:fill="auto"/>
                  <w:vAlign w:val="center"/>
                  <w:hideMark/>
                </w:tcPr>
                <w:p w14:paraId="7E877685" w14:textId="77777777" w:rsidR="007F0C0C" w:rsidRPr="007F0C0C" w:rsidRDefault="007F0C0C" w:rsidP="00C2777D">
                  <w:pPr>
                    <w:widowControl/>
                    <w:spacing w:line="360" w:lineRule="auto"/>
                    <w:jc w:val="center"/>
                    <w:rPr>
                      <w:rFonts w:ascii="Times New Roman" w:hAnsi="Times New Roman" w:cs="Times New Roman"/>
                      <w:kern w:val="0"/>
                    </w:rPr>
                  </w:pPr>
                  <w:r w:rsidRPr="007F0C0C">
                    <w:rPr>
                      <w:rFonts w:ascii="Times New Roman" w:hAnsi="Times New Roman" w:cs="Times New Roman"/>
                      <w:kern w:val="0"/>
                    </w:rPr>
                    <w:t>东侧厂界</w:t>
                  </w:r>
                </w:p>
              </w:tc>
              <w:tc>
                <w:tcPr>
                  <w:tcW w:w="748" w:type="pct"/>
                  <w:tcBorders>
                    <w:top w:val="single" w:sz="4" w:space="0" w:color="auto"/>
                    <w:left w:val="single" w:sz="4" w:space="0" w:color="auto"/>
                    <w:bottom w:val="single" w:sz="4" w:space="0" w:color="auto"/>
                    <w:right w:val="single" w:sz="4" w:space="0" w:color="auto"/>
                  </w:tcBorders>
                  <w:shd w:val="clear" w:color="auto" w:fill="auto"/>
                  <w:vAlign w:val="center"/>
                </w:tcPr>
                <w:p w14:paraId="2DDAC0FB"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燃烧器</w:t>
                  </w:r>
                </w:p>
              </w:tc>
              <w:tc>
                <w:tcPr>
                  <w:tcW w:w="498" w:type="pct"/>
                  <w:tcBorders>
                    <w:top w:val="nil"/>
                    <w:left w:val="nil"/>
                    <w:bottom w:val="single" w:sz="4" w:space="0" w:color="auto"/>
                    <w:right w:val="single" w:sz="4" w:space="0" w:color="auto"/>
                  </w:tcBorders>
                  <w:shd w:val="clear" w:color="auto" w:fill="auto"/>
                  <w:vAlign w:val="center"/>
                </w:tcPr>
                <w:p w14:paraId="3C2A2FFB"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70</w:t>
                  </w:r>
                </w:p>
              </w:tc>
              <w:tc>
                <w:tcPr>
                  <w:tcW w:w="416" w:type="pct"/>
                  <w:tcBorders>
                    <w:top w:val="nil"/>
                    <w:left w:val="nil"/>
                    <w:bottom w:val="single" w:sz="4" w:space="0" w:color="auto"/>
                    <w:right w:val="single" w:sz="4" w:space="0" w:color="auto"/>
                  </w:tcBorders>
                  <w:shd w:val="clear" w:color="auto" w:fill="auto"/>
                  <w:vAlign w:val="center"/>
                </w:tcPr>
                <w:p w14:paraId="397F7F02"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15</w:t>
                  </w:r>
                </w:p>
              </w:tc>
              <w:tc>
                <w:tcPr>
                  <w:tcW w:w="582" w:type="pct"/>
                  <w:tcBorders>
                    <w:top w:val="nil"/>
                    <w:left w:val="nil"/>
                    <w:bottom w:val="single" w:sz="4" w:space="0" w:color="auto"/>
                    <w:right w:val="nil"/>
                  </w:tcBorders>
                  <w:shd w:val="clear" w:color="auto" w:fill="auto"/>
                  <w:vAlign w:val="center"/>
                </w:tcPr>
                <w:p w14:paraId="6B384CDC"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46.48 </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69E98BA8"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2</w:t>
                  </w:r>
                </w:p>
              </w:tc>
              <w:tc>
                <w:tcPr>
                  <w:tcW w:w="499" w:type="pct"/>
                  <w:tcBorders>
                    <w:top w:val="nil"/>
                    <w:left w:val="nil"/>
                    <w:bottom w:val="single" w:sz="4" w:space="0" w:color="auto"/>
                    <w:right w:val="single" w:sz="4" w:space="0" w:color="auto"/>
                  </w:tcBorders>
                  <w:shd w:val="clear" w:color="auto" w:fill="auto"/>
                  <w:vAlign w:val="center"/>
                </w:tcPr>
                <w:p w14:paraId="3F9F9010"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49.49 </w:t>
                  </w:r>
                </w:p>
              </w:tc>
              <w:tc>
                <w:tcPr>
                  <w:tcW w:w="499" w:type="pct"/>
                  <w:vMerge w:val="restart"/>
                  <w:tcBorders>
                    <w:top w:val="nil"/>
                    <w:left w:val="single" w:sz="4" w:space="0" w:color="auto"/>
                    <w:bottom w:val="single" w:sz="4" w:space="0" w:color="auto"/>
                    <w:right w:val="single" w:sz="4" w:space="0" w:color="auto"/>
                  </w:tcBorders>
                  <w:shd w:val="clear" w:color="auto" w:fill="auto"/>
                  <w:vAlign w:val="center"/>
                  <w:hideMark/>
                </w:tcPr>
                <w:p w14:paraId="67667C18" w14:textId="77777777" w:rsidR="007F0C0C" w:rsidRPr="007F0C0C" w:rsidRDefault="007F0C0C" w:rsidP="00C2777D">
                  <w:pPr>
                    <w:widowControl/>
                    <w:spacing w:line="360" w:lineRule="auto"/>
                    <w:jc w:val="center"/>
                    <w:rPr>
                      <w:rFonts w:ascii="Times New Roman" w:hAnsi="Times New Roman" w:cs="Times New Roman"/>
                      <w:color w:val="000000"/>
                      <w:kern w:val="0"/>
                    </w:rPr>
                  </w:pPr>
                  <w:r w:rsidRPr="007F0C0C">
                    <w:rPr>
                      <w:rFonts w:ascii="Times New Roman" w:hAnsi="Times New Roman" w:cs="Times New Roman"/>
                      <w:color w:val="000000"/>
                    </w:rPr>
                    <w:t xml:space="preserve">62.75 </w:t>
                  </w:r>
                </w:p>
              </w:tc>
              <w:tc>
                <w:tcPr>
                  <w:tcW w:w="498" w:type="pct"/>
                  <w:vMerge w:val="restart"/>
                  <w:tcBorders>
                    <w:top w:val="nil"/>
                    <w:left w:val="single" w:sz="4" w:space="0" w:color="auto"/>
                    <w:bottom w:val="single" w:sz="4" w:space="0" w:color="auto"/>
                    <w:right w:val="single" w:sz="4" w:space="0" w:color="auto"/>
                  </w:tcBorders>
                  <w:shd w:val="clear" w:color="auto" w:fill="auto"/>
                  <w:vAlign w:val="center"/>
                  <w:hideMark/>
                </w:tcPr>
                <w:p w14:paraId="61B38D18" w14:textId="77777777" w:rsidR="007F0C0C" w:rsidRPr="007F0C0C" w:rsidRDefault="007F0C0C" w:rsidP="00C2777D">
                  <w:pPr>
                    <w:widowControl/>
                    <w:spacing w:line="360" w:lineRule="auto"/>
                    <w:jc w:val="center"/>
                    <w:rPr>
                      <w:rFonts w:ascii="Times New Roman" w:hAnsi="Times New Roman" w:cs="Times New Roman"/>
                      <w:kern w:val="0"/>
                    </w:rPr>
                  </w:pPr>
                  <w:r w:rsidRPr="007F0C0C">
                    <w:rPr>
                      <w:rFonts w:ascii="Times New Roman" w:hAnsi="Times New Roman" w:cs="Times New Roman"/>
                      <w:kern w:val="0"/>
                    </w:rPr>
                    <w:t>65</w:t>
                  </w:r>
                </w:p>
              </w:tc>
              <w:tc>
                <w:tcPr>
                  <w:tcW w:w="449" w:type="pct"/>
                  <w:vMerge w:val="restart"/>
                  <w:tcBorders>
                    <w:top w:val="nil"/>
                    <w:left w:val="single" w:sz="4" w:space="0" w:color="auto"/>
                    <w:bottom w:val="single" w:sz="4" w:space="0" w:color="auto"/>
                    <w:right w:val="single" w:sz="4" w:space="0" w:color="auto"/>
                  </w:tcBorders>
                  <w:shd w:val="clear" w:color="auto" w:fill="auto"/>
                  <w:vAlign w:val="center"/>
                  <w:hideMark/>
                </w:tcPr>
                <w:p w14:paraId="4038AC88" w14:textId="77777777" w:rsidR="007F0C0C" w:rsidRPr="007F0C0C" w:rsidRDefault="007F0C0C" w:rsidP="00C2777D">
                  <w:pPr>
                    <w:widowControl/>
                    <w:spacing w:line="360" w:lineRule="auto"/>
                    <w:jc w:val="center"/>
                    <w:rPr>
                      <w:rFonts w:ascii="Times New Roman" w:hAnsi="Times New Roman" w:cs="Times New Roman"/>
                      <w:kern w:val="0"/>
                    </w:rPr>
                  </w:pPr>
                  <w:r w:rsidRPr="007F0C0C">
                    <w:rPr>
                      <w:rFonts w:ascii="Times New Roman" w:hAnsi="Times New Roman" w:cs="Times New Roman"/>
                      <w:kern w:val="0"/>
                    </w:rPr>
                    <w:t>达标</w:t>
                  </w:r>
                </w:p>
              </w:tc>
            </w:tr>
            <w:tr w:rsidR="007F0C0C" w:rsidRPr="007F0C0C" w14:paraId="52C8165E" w14:textId="77777777" w:rsidTr="00B94958">
              <w:trPr>
                <w:trHeight w:val="765"/>
              </w:trPr>
              <w:tc>
                <w:tcPr>
                  <w:tcW w:w="396" w:type="pct"/>
                  <w:vMerge/>
                  <w:tcBorders>
                    <w:top w:val="nil"/>
                    <w:left w:val="single" w:sz="4" w:space="0" w:color="auto"/>
                    <w:bottom w:val="single" w:sz="4" w:space="0" w:color="auto"/>
                    <w:right w:val="nil"/>
                  </w:tcBorders>
                  <w:vAlign w:val="center"/>
                  <w:hideMark/>
                </w:tcPr>
                <w:p w14:paraId="7D4033BA" w14:textId="77777777" w:rsidR="007F0C0C" w:rsidRPr="007F0C0C" w:rsidRDefault="007F0C0C" w:rsidP="00C2777D">
                  <w:pPr>
                    <w:widowControl/>
                    <w:spacing w:line="360" w:lineRule="auto"/>
                    <w:jc w:val="center"/>
                    <w:rPr>
                      <w:rFonts w:ascii="Times New Roman" w:hAnsi="Times New Roman" w:cs="Times New Roman"/>
                      <w:kern w:val="0"/>
                    </w:rPr>
                  </w:pPr>
                </w:p>
              </w:tc>
              <w:tc>
                <w:tcPr>
                  <w:tcW w:w="748" w:type="pct"/>
                  <w:tcBorders>
                    <w:top w:val="nil"/>
                    <w:left w:val="single" w:sz="4" w:space="0" w:color="auto"/>
                    <w:bottom w:val="single" w:sz="4" w:space="0" w:color="auto"/>
                    <w:right w:val="single" w:sz="4" w:space="0" w:color="auto"/>
                  </w:tcBorders>
                  <w:shd w:val="clear" w:color="auto" w:fill="auto"/>
                  <w:vAlign w:val="center"/>
                </w:tcPr>
                <w:p w14:paraId="230D6008"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摇摆机</w:t>
                  </w:r>
                </w:p>
              </w:tc>
              <w:tc>
                <w:tcPr>
                  <w:tcW w:w="498" w:type="pct"/>
                  <w:tcBorders>
                    <w:top w:val="nil"/>
                    <w:left w:val="nil"/>
                    <w:bottom w:val="single" w:sz="4" w:space="0" w:color="auto"/>
                    <w:right w:val="single" w:sz="4" w:space="0" w:color="auto"/>
                  </w:tcBorders>
                  <w:shd w:val="clear" w:color="auto" w:fill="auto"/>
                  <w:vAlign w:val="center"/>
                </w:tcPr>
                <w:p w14:paraId="5329D751"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75</w:t>
                  </w:r>
                </w:p>
              </w:tc>
              <w:tc>
                <w:tcPr>
                  <w:tcW w:w="416" w:type="pct"/>
                  <w:tcBorders>
                    <w:top w:val="nil"/>
                    <w:left w:val="nil"/>
                    <w:bottom w:val="single" w:sz="4" w:space="0" w:color="auto"/>
                    <w:right w:val="single" w:sz="4" w:space="0" w:color="auto"/>
                  </w:tcBorders>
                  <w:shd w:val="clear" w:color="auto" w:fill="auto"/>
                  <w:vAlign w:val="center"/>
                </w:tcPr>
                <w:p w14:paraId="0736120D"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30</w:t>
                  </w:r>
                </w:p>
              </w:tc>
              <w:tc>
                <w:tcPr>
                  <w:tcW w:w="582" w:type="pct"/>
                  <w:tcBorders>
                    <w:top w:val="nil"/>
                    <w:left w:val="nil"/>
                    <w:bottom w:val="single" w:sz="4" w:space="0" w:color="auto"/>
                    <w:right w:val="nil"/>
                  </w:tcBorders>
                  <w:shd w:val="clear" w:color="auto" w:fill="auto"/>
                  <w:vAlign w:val="center"/>
                </w:tcPr>
                <w:p w14:paraId="405F251C"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45.46 </w:t>
                  </w:r>
                </w:p>
              </w:tc>
              <w:tc>
                <w:tcPr>
                  <w:tcW w:w="415" w:type="pct"/>
                  <w:tcBorders>
                    <w:top w:val="nil"/>
                    <w:left w:val="single" w:sz="4" w:space="0" w:color="auto"/>
                    <w:bottom w:val="single" w:sz="4" w:space="0" w:color="auto"/>
                    <w:right w:val="single" w:sz="4" w:space="0" w:color="auto"/>
                  </w:tcBorders>
                  <w:shd w:val="clear" w:color="auto" w:fill="auto"/>
                  <w:vAlign w:val="center"/>
                </w:tcPr>
                <w:p w14:paraId="1D1F7958"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2</w:t>
                  </w:r>
                </w:p>
              </w:tc>
              <w:tc>
                <w:tcPr>
                  <w:tcW w:w="499" w:type="pct"/>
                  <w:tcBorders>
                    <w:top w:val="nil"/>
                    <w:left w:val="nil"/>
                    <w:bottom w:val="single" w:sz="4" w:space="0" w:color="auto"/>
                    <w:right w:val="single" w:sz="4" w:space="0" w:color="auto"/>
                  </w:tcBorders>
                  <w:shd w:val="clear" w:color="auto" w:fill="auto"/>
                  <w:vAlign w:val="center"/>
                </w:tcPr>
                <w:p w14:paraId="5B7ED419"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48.47 </w:t>
                  </w:r>
                </w:p>
              </w:tc>
              <w:tc>
                <w:tcPr>
                  <w:tcW w:w="499" w:type="pct"/>
                  <w:vMerge/>
                  <w:tcBorders>
                    <w:top w:val="nil"/>
                    <w:left w:val="single" w:sz="4" w:space="0" w:color="auto"/>
                    <w:bottom w:val="single" w:sz="4" w:space="0" w:color="auto"/>
                    <w:right w:val="single" w:sz="4" w:space="0" w:color="auto"/>
                  </w:tcBorders>
                  <w:vAlign w:val="center"/>
                  <w:hideMark/>
                </w:tcPr>
                <w:p w14:paraId="2B9BA697" w14:textId="77777777" w:rsidR="007F0C0C" w:rsidRPr="007F0C0C" w:rsidRDefault="007F0C0C" w:rsidP="00C2777D">
                  <w:pPr>
                    <w:widowControl/>
                    <w:spacing w:line="360" w:lineRule="auto"/>
                    <w:jc w:val="center"/>
                    <w:rPr>
                      <w:rFonts w:ascii="Times New Roman" w:hAnsi="Times New Roman" w:cs="Times New Roman"/>
                      <w:kern w:val="0"/>
                      <w:u w:val="single"/>
                    </w:rPr>
                  </w:pPr>
                </w:p>
              </w:tc>
              <w:tc>
                <w:tcPr>
                  <w:tcW w:w="498" w:type="pct"/>
                  <w:vMerge/>
                  <w:tcBorders>
                    <w:top w:val="nil"/>
                    <w:left w:val="single" w:sz="4" w:space="0" w:color="auto"/>
                    <w:bottom w:val="single" w:sz="4" w:space="0" w:color="auto"/>
                    <w:right w:val="single" w:sz="4" w:space="0" w:color="auto"/>
                  </w:tcBorders>
                  <w:vAlign w:val="center"/>
                  <w:hideMark/>
                </w:tcPr>
                <w:p w14:paraId="0D52AABA" w14:textId="77777777" w:rsidR="007F0C0C" w:rsidRPr="007F0C0C" w:rsidRDefault="007F0C0C" w:rsidP="00C2777D">
                  <w:pPr>
                    <w:widowControl/>
                    <w:spacing w:line="360" w:lineRule="auto"/>
                    <w:jc w:val="center"/>
                    <w:rPr>
                      <w:rFonts w:ascii="Times New Roman" w:hAnsi="Times New Roman" w:cs="Times New Roman"/>
                      <w:kern w:val="0"/>
                    </w:rPr>
                  </w:pPr>
                </w:p>
              </w:tc>
              <w:tc>
                <w:tcPr>
                  <w:tcW w:w="449" w:type="pct"/>
                  <w:vMerge/>
                  <w:tcBorders>
                    <w:top w:val="nil"/>
                    <w:left w:val="single" w:sz="4" w:space="0" w:color="auto"/>
                    <w:bottom w:val="single" w:sz="4" w:space="0" w:color="auto"/>
                    <w:right w:val="single" w:sz="4" w:space="0" w:color="auto"/>
                  </w:tcBorders>
                  <w:vAlign w:val="center"/>
                  <w:hideMark/>
                </w:tcPr>
                <w:p w14:paraId="376C5A11" w14:textId="77777777" w:rsidR="007F0C0C" w:rsidRPr="007F0C0C" w:rsidRDefault="007F0C0C" w:rsidP="00C2777D">
                  <w:pPr>
                    <w:widowControl/>
                    <w:spacing w:line="360" w:lineRule="auto"/>
                    <w:jc w:val="center"/>
                    <w:rPr>
                      <w:rFonts w:ascii="Times New Roman" w:hAnsi="Times New Roman" w:cs="Times New Roman"/>
                      <w:kern w:val="0"/>
                    </w:rPr>
                  </w:pPr>
                </w:p>
              </w:tc>
            </w:tr>
            <w:tr w:rsidR="007F0C0C" w:rsidRPr="007F0C0C" w14:paraId="1CCCEB4F" w14:textId="77777777" w:rsidTr="00B94958">
              <w:trPr>
                <w:trHeight w:val="285"/>
              </w:trPr>
              <w:tc>
                <w:tcPr>
                  <w:tcW w:w="396" w:type="pct"/>
                  <w:vMerge/>
                  <w:tcBorders>
                    <w:top w:val="nil"/>
                    <w:left w:val="single" w:sz="4" w:space="0" w:color="auto"/>
                    <w:bottom w:val="single" w:sz="4" w:space="0" w:color="auto"/>
                    <w:right w:val="nil"/>
                  </w:tcBorders>
                  <w:vAlign w:val="center"/>
                  <w:hideMark/>
                </w:tcPr>
                <w:p w14:paraId="610EE5F8" w14:textId="77777777" w:rsidR="007F0C0C" w:rsidRPr="007F0C0C" w:rsidRDefault="007F0C0C" w:rsidP="00C2777D">
                  <w:pPr>
                    <w:widowControl/>
                    <w:spacing w:line="360" w:lineRule="auto"/>
                    <w:jc w:val="center"/>
                    <w:rPr>
                      <w:rFonts w:ascii="Times New Roman" w:hAnsi="Times New Roman" w:cs="Times New Roman"/>
                      <w:kern w:val="0"/>
                    </w:rPr>
                  </w:pPr>
                </w:p>
              </w:tc>
              <w:tc>
                <w:tcPr>
                  <w:tcW w:w="748" w:type="pct"/>
                  <w:tcBorders>
                    <w:top w:val="nil"/>
                    <w:left w:val="single" w:sz="4" w:space="0" w:color="auto"/>
                    <w:bottom w:val="single" w:sz="4" w:space="0" w:color="auto"/>
                    <w:right w:val="single" w:sz="4" w:space="0" w:color="auto"/>
                  </w:tcBorders>
                  <w:shd w:val="clear" w:color="auto" w:fill="auto"/>
                  <w:vAlign w:val="center"/>
                </w:tcPr>
                <w:p w14:paraId="1399426C"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直流焊机</w:t>
                  </w:r>
                </w:p>
              </w:tc>
              <w:tc>
                <w:tcPr>
                  <w:tcW w:w="498" w:type="pct"/>
                  <w:tcBorders>
                    <w:top w:val="nil"/>
                    <w:left w:val="nil"/>
                    <w:bottom w:val="single" w:sz="4" w:space="0" w:color="auto"/>
                    <w:right w:val="single" w:sz="4" w:space="0" w:color="auto"/>
                  </w:tcBorders>
                  <w:shd w:val="clear" w:color="auto" w:fill="auto"/>
                  <w:vAlign w:val="center"/>
                </w:tcPr>
                <w:p w14:paraId="7995EF37"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70</w:t>
                  </w:r>
                </w:p>
              </w:tc>
              <w:tc>
                <w:tcPr>
                  <w:tcW w:w="416" w:type="pct"/>
                  <w:tcBorders>
                    <w:top w:val="nil"/>
                    <w:left w:val="nil"/>
                    <w:bottom w:val="single" w:sz="4" w:space="0" w:color="auto"/>
                    <w:right w:val="single" w:sz="4" w:space="0" w:color="auto"/>
                  </w:tcBorders>
                  <w:shd w:val="clear" w:color="auto" w:fill="auto"/>
                  <w:vAlign w:val="center"/>
                </w:tcPr>
                <w:p w14:paraId="080703D9"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8</w:t>
                  </w:r>
                </w:p>
              </w:tc>
              <w:tc>
                <w:tcPr>
                  <w:tcW w:w="582" w:type="pct"/>
                  <w:tcBorders>
                    <w:top w:val="nil"/>
                    <w:left w:val="nil"/>
                    <w:bottom w:val="single" w:sz="4" w:space="0" w:color="auto"/>
                    <w:right w:val="nil"/>
                  </w:tcBorders>
                  <w:shd w:val="clear" w:color="auto" w:fill="auto"/>
                  <w:vAlign w:val="center"/>
                </w:tcPr>
                <w:p w14:paraId="102B60D8"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51.94 </w:t>
                  </w:r>
                </w:p>
              </w:tc>
              <w:tc>
                <w:tcPr>
                  <w:tcW w:w="415" w:type="pct"/>
                  <w:tcBorders>
                    <w:top w:val="nil"/>
                    <w:left w:val="single" w:sz="4" w:space="0" w:color="auto"/>
                    <w:bottom w:val="single" w:sz="4" w:space="0" w:color="auto"/>
                    <w:right w:val="single" w:sz="4" w:space="0" w:color="auto"/>
                  </w:tcBorders>
                  <w:shd w:val="clear" w:color="auto" w:fill="auto"/>
                  <w:vAlign w:val="center"/>
                </w:tcPr>
                <w:p w14:paraId="6B2EFD1B"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5</w:t>
                  </w:r>
                </w:p>
              </w:tc>
              <w:tc>
                <w:tcPr>
                  <w:tcW w:w="499" w:type="pct"/>
                  <w:tcBorders>
                    <w:top w:val="nil"/>
                    <w:left w:val="nil"/>
                    <w:bottom w:val="single" w:sz="4" w:space="0" w:color="auto"/>
                    <w:right w:val="single" w:sz="4" w:space="0" w:color="auto"/>
                  </w:tcBorders>
                  <w:shd w:val="clear" w:color="auto" w:fill="auto"/>
                  <w:vAlign w:val="center"/>
                </w:tcPr>
                <w:p w14:paraId="04B0EF52"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58.93 </w:t>
                  </w:r>
                </w:p>
              </w:tc>
              <w:tc>
                <w:tcPr>
                  <w:tcW w:w="499" w:type="pct"/>
                  <w:vMerge/>
                  <w:tcBorders>
                    <w:top w:val="nil"/>
                    <w:left w:val="single" w:sz="4" w:space="0" w:color="auto"/>
                    <w:bottom w:val="single" w:sz="4" w:space="0" w:color="auto"/>
                    <w:right w:val="single" w:sz="4" w:space="0" w:color="auto"/>
                  </w:tcBorders>
                  <w:vAlign w:val="center"/>
                  <w:hideMark/>
                </w:tcPr>
                <w:p w14:paraId="12D9CFAB" w14:textId="77777777" w:rsidR="007F0C0C" w:rsidRPr="007F0C0C" w:rsidRDefault="007F0C0C" w:rsidP="00C2777D">
                  <w:pPr>
                    <w:widowControl/>
                    <w:spacing w:line="360" w:lineRule="auto"/>
                    <w:jc w:val="center"/>
                    <w:rPr>
                      <w:rFonts w:ascii="Times New Roman" w:hAnsi="Times New Roman" w:cs="Times New Roman"/>
                      <w:kern w:val="0"/>
                      <w:u w:val="single"/>
                    </w:rPr>
                  </w:pPr>
                </w:p>
              </w:tc>
              <w:tc>
                <w:tcPr>
                  <w:tcW w:w="498" w:type="pct"/>
                  <w:vMerge/>
                  <w:tcBorders>
                    <w:top w:val="nil"/>
                    <w:left w:val="single" w:sz="4" w:space="0" w:color="auto"/>
                    <w:bottom w:val="single" w:sz="4" w:space="0" w:color="auto"/>
                    <w:right w:val="single" w:sz="4" w:space="0" w:color="auto"/>
                  </w:tcBorders>
                  <w:vAlign w:val="center"/>
                  <w:hideMark/>
                </w:tcPr>
                <w:p w14:paraId="49009369" w14:textId="77777777" w:rsidR="007F0C0C" w:rsidRPr="007F0C0C" w:rsidRDefault="007F0C0C" w:rsidP="00C2777D">
                  <w:pPr>
                    <w:widowControl/>
                    <w:spacing w:line="360" w:lineRule="auto"/>
                    <w:jc w:val="center"/>
                    <w:rPr>
                      <w:rFonts w:ascii="Times New Roman" w:hAnsi="Times New Roman" w:cs="Times New Roman"/>
                      <w:kern w:val="0"/>
                    </w:rPr>
                  </w:pPr>
                </w:p>
              </w:tc>
              <w:tc>
                <w:tcPr>
                  <w:tcW w:w="449" w:type="pct"/>
                  <w:vMerge/>
                  <w:tcBorders>
                    <w:top w:val="nil"/>
                    <w:left w:val="single" w:sz="4" w:space="0" w:color="auto"/>
                    <w:bottom w:val="single" w:sz="4" w:space="0" w:color="auto"/>
                    <w:right w:val="single" w:sz="4" w:space="0" w:color="auto"/>
                  </w:tcBorders>
                  <w:vAlign w:val="center"/>
                  <w:hideMark/>
                </w:tcPr>
                <w:p w14:paraId="3623F724" w14:textId="77777777" w:rsidR="007F0C0C" w:rsidRPr="007F0C0C" w:rsidRDefault="007F0C0C" w:rsidP="00C2777D">
                  <w:pPr>
                    <w:widowControl/>
                    <w:spacing w:line="360" w:lineRule="auto"/>
                    <w:jc w:val="center"/>
                    <w:rPr>
                      <w:rFonts w:ascii="Times New Roman" w:hAnsi="Times New Roman" w:cs="Times New Roman"/>
                      <w:kern w:val="0"/>
                    </w:rPr>
                  </w:pPr>
                </w:p>
              </w:tc>
            </w:tr>
            <w:tr w:rsidR="007F0C0C" w:rsidRPr="007F0C0C" w14:paraId="47EFA1D3" w14:textId="77777777" w:rsidTr="00B94958">
              <w:trPr>
                <w:trHeight w:val="285"/>
              </w:trPr>
              <w:tc>
                <w:tcPr>
                  <w:tcW w:w="396" w:type="pct"/>
                  <w:vMerge/>
                  <w:tcBorders>
                    <w:top w:val="nil"/>
                    <w:left w:val="single" w:sz="4" w:space="0" w:color="auto"/>
                    <w:bottom w:val="single" w:sz="4" w:space="0" w:color="auto"/>
                    <w:right w:val="nil"/>
                  </w:tcBorders>
                  <w:vAlign w:val="center"/>
                  <w:hideMark/>
                </w:tcPr>
                <w:p w14:paraId="7C6BF742" w14:textId="77777777" w:rsidR="007F0C0C" w:rsidRPr="007F0C0C" w:rsidRDefault="007F0C0C" w:rsidP="00C2777D">
                  <w:pPr>
                    <w:widowControl/>
                    <w:spacing w:line="360" w:lineRule="auto"/>
                    <w:jc w:val="center"/>
                    <w:rPr>
                      <w:rFonts w:ascii="Times New Roman" w:hAnsi="Times New Roman" w:cs="Times New Roman"/>
                      <w:kern w:val="0"/>
                    </w:rPr>
                  </w:pPr>
                </w:p>
              </w:tc>
              <w:tc>
                <w:tcPr>
                  <w:tcW w:w="748" w:type="pct"/>
                  <w:tcBorders>
                    <w:top w:val="nil"/>
                    <w:left w:val="single" w:sz="4" w:space="0" w:color="auto"/>
                    <w:bottom w:val="single" w:sz="4" w:space="0" w:color="auto"/>
                    <w:right w:val="single" w:sz="4" w:space="0" w:color="auto"/>
                  </w:tcBorders>
                  <w:shd w:val="clear" w:color="auto" w:fill="auto"/>
                  <w:vAlign w:val="center"/>
                </w:tcPr>
                <w:p w14:paraId="54F99CB5"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行吊</w:t>
                  </w:r>
                </w:p>
              </w:tc>
              <w:tc>
                <w:tcPr>
                  <w:tcW w:w="498" w:type="pct"/>
                  <w:tcBorders>
                    <w:top w:val="nil"/>
                    <w:left w:val="nil"/>
                    <w:bottom w:val="single" w:sz="4" w:space="0" w:color="auto"/>
                    <w:right w:val="single" w:sz="4" w:space="0" w:color="auto"/>
                  </w:tcBorders>
                  <w:shd w:val="clear" w:color="auto" w:fill="auto"/>
                  <w:vAlign w:val="center"/>
                </w:tcPr>
                <w:p w14:paraId="06FD9DCE"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80</w:t>
                  </w:r>
                </w:p>
              </w:tc>
              <w:tc>
                <w:tcPr>
                  <w:tcW w:w="416" w:type="pct"/>
                  <w:tcBorders>
                    <w:top w:val="nil"/>
                    <w:left w:val="nil"/>
                    <w:bottom w:val="single" w:sz="4" w:space="0" w:color="auto"/>
                    <w:right w:val="single" w:sz="4" w:space="0" w:color="auto"/>
                  </w:tcBorders>
                  <w:shd w:val="clear" w:color="auto" w:fill="auto"/>
                  <w:vAlign w:val="center"/>
                </w:tcPr>
                <w:p w14:paraId="4A9B9757"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20</w:t>
                  </w:r>
                </w:p>
              </w:tc>
              <w:tc>
                <w:tcPr>
                  <w:tcW w:w="582" w:type="pct"/>
                  <w:tcBorders>
                    <w:top w:val="nil"/>
                    <w:left w:val="nil"/>
                    <w:bottom w:val="single" w:sz="4" w:space="0" w:color="auto"/>
                    <w:right w:val="nil"/>
                  </w:tcBorders>
                  <w:shd w:val="clear" w:color="auto" w:fill="auto"/>
                  <w:vAlign w:val="center"/>
                </w:tcPr>
                <w:p w14:paraId="4E09C497"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53.98 </w:t>
                  </w:r>
                </w:p>
              </w:tc>
              <w:tc>
                <w:tcPr>
                  <w:tcW w:w="415" w:type="pct"/>
                  <w:tcBorders>
                    <w:top w:val="nil"/>
                    <w:left w:val="single" w:sz="4" w:space="0" w:color="auto"/>
                    <w:bottom w:val="single" w:sz="4" w:space="0" w:color="auto"/>
                    <w:right w:val="single" w:sz="4" w:space="0" w:color="auto"/>
                  </w:tcBorders>
                  <w:shd w:val="clear" w:color="auto" w:fill="auto"/>
                  <w:vAlign w:val="center"/>
                </w:tcPr>
                <w:p w14:paraId="67C7A27B"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1</w:t>
                  </w:r>
                </w:p>
              </w:tc>
              <w:tc>
                <w:tcPr>
                  <w:tcW w:w="499" w:type="pct"/>
                  <w:tcBorders>
                    <w:top w:val="nil"/>
                    <w:left w:val="nil"/>
                    <w:bottom w:val="single" w:sz="4" w:space="0" w:color="auto"/>
                    <w:right w:val="single" w:sz="4" w:space="0" w:color="auto"/>
                  </w:tcBorders>
                  <w:shd w:val="clear" w:color="auto" w:fill="auto"/>
                  <w:vAlign w:val="center"/>
                </w:tcPr>
                <w:p w14:paraId="70B1296A"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53.98 </w:t>
                  </w:r>
                </w:p>
              </w:tc>
              <w:tc>
                <w:tcPr>
                  <w:tcW w:w="499" w:type="pct"/>
                  <w:vMerge/>
                  <w:tcBorders>
                    <w:top w:val="nil"/>
                    <w:left w:val="single" w:sz="4" w:space="0" w:color="auto"/>
                    <w:bottom w:val="single" w:sz="4" w:space="0" w:color="auto"/>
                    <w:right w:val="single" w:sz="4" w:space="0" w:color="auto"/>
                  </w:tcBorders>
                  <w:vAlign w:val="center"/>
                  <w:hideMark/>
                </w:tcPr>
                <w:p w14:paraId="578EB474" w14:textId="77777777" w:rsidR="007F0C0C" w:rsidRPr="007F0C0C" w:rsidRDefault="007F0C0C" w:rsidP="00C2777D">
                  <w:pPr>
                    <w:widowControl/>
                    <w:spacing w:line="360" w:lineRule="auto"/>
                    <w:jc w:val="center"/>
                    <w:rPr>
                      <w:rFonts w:ascii="Times New Roman" w:hAnsi="Times New Roman" w:cs="Times New Roman"/>
                      <w:kern w:val="0"/>
                      <w:u w:val="single"/>
                    </w:rPr>
                  </w:pPr>
                </w:p>
              </w:tc>
              <w:tc>
                <w:tcPr>
                  <w:tcW w:w="498" w:type="pct"/>
                  <w:vMerge/>
                  <w:tcBorders>
                    <w:top w:val="nil"/>
                    <w:left w:val="single" w:sz="4" w:space="0" w:color="auto"/>
                    <w:bottom w:val="single" w:sz="4" w:space="0" w:color="auto"/>
                    <w:right w:val="single" w:sz="4" w:space="0" w:color="auto"/>
                  </w:tcBorders>
                  <w:vAlign w:val="center"/>
                  <w:hideMark/>
                </w:tcPr>
                <w:p w14:paraId="18ADA42E" w14:textId="77777777" w:rsidR="007F0C0C" w:rsidRPr="007F0C0C" w:rsidRDefault="007F0C0C" w:rsidP="00C2777D">
                  <w:pPr>
                    <w:widowControl/>
                    <w:spacing w:line="360" w:lineRule="auto"/>
                    <w:jc w:val="center"/>
                    <w:rPr>
                      <w:rFonts w:ascii="Times New Roman" w:hAnsi="Times New Roman" w:cs="Times New Roman"/>
                      <w:kern w:val="0"/>
                    </w:rPr>
                  </w:pPr>
                </w:p>
              </w:tc>
              <w:tc>
                <w:tcPr>
                  <w:tcW w:w="449" w:type="pct"/>
                  <w:vMerge/>
                  <w:tcBorders>
                    <w:top w:val="nil"/>
                    <w:left w:val="single" w:sz="4" w:space="0" w:color="auto"/>
                    <w:bottom w:val="single" w:sz="4" w:space="0" w:color="auto"/>
                    <w:right w:val="single" w:sz="4" w:space="0" w:color="auto"/>
                  </w:tcBorders>
                  <w:vAlign w:val="center"/>
                  <w:hideMark/>
                </w:tcPr>
                <w:p w14:paraId="58802A9D" w14:textId="77777777" w:rsidR="007F0C0C" w:rsidRPr="007F0C0C" w:rsidRDefault="007F0C0C" w:rsidP="00C2777D">
                  <w:pPr>
                    <w:widowControl/>
                    <w:spacing w:line="360" w:lineRule="auto"/>
                    <w:jc w:val="center"/>
                    <w:rPr>
                      <w:rFonts w:ascii="Times New Roman" w:hAnsi="Times New Roman" w:cs="Times New Roman"/>
                      <w:kern w:val="0"/>
                    </w:rPr>
                  </w:pPr>
                </w:p>
              </w:tc>
            </w:tr>
            <w:tr w:rsidR="007F0C0C" w:rsidRPr="007F0C0C" w14:paraId="1FA80B49" w14:textId="77777777" w:rsidTr="00B94958">
              <w:trPr>
                <w:trHeight w:val="283"/>
              </w:trPr>
              <w:tc>
                <w:tcPr>
                  <w:tcW w:w="396" w:type="pct"/>
                  <w:vMerge/>
                  <w:tcBorders>
                    <w:top w:val="nil"/>
                    <w:left w:val="single" w:sz="4" w:space="0" w:color="auto"/>
                    <w:bottom w:val="single" w:sz="4" w:space="0" w:color="auto"/>
                    <w:right w:val="nil"/>
                  </w:tcBorders>
                  <w:vAlign w:val="center"/>
                  <w:hideMark/>
                </w:tcPr>
                <w:p w14:paraId="4F1FFEDB" w14:textId="77777777" w:rsidR="007F0C0C" w:rsidRPr="007F0C0C" w:rsidRDefault="007F0C0C" w:rsidP="00C2777D">
                  <w:pPr>
                    <w:widowControl/>
                    <w:spacing w:line="360" w:lineRule="auto"/>
                    <w:jc w:val="center"/>
                    <w:rPr>
                      <w:rFonts w:ascii="Times New Roman" w:hAnsi="Times New Roman" w:cs="Times New Roman"/>
                      <w:kern w:val="0"/>
                    </w:rPr>
                  </w:pPr>
                </w:p>
              </w:tc>
              <w:tc>
                <w:tcPr>
                  <w:tcW w:w="748" w:type="pct"/>
                  <w:tcBorders>
                    <w:top w:val="nil"/>
                    <w:left w:val="single" w:sz="4" w:space="0" w:color="auto"/>
                    <w:bottom w:val="single" w:sz="4" w:space="0" w:color="auto"/>
                    <w:right w:val="single" w:sz="4" w:space="0" w:color="auto"/>
                  </w:tcBorders>
                  <w:shd w:val="clear" w:color="auto" w:fill="auto"/>
                  <w:vAlign w:val="center"/>
                </w:tcPr>
                <w:p w14:paraId="19810448"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曲线锯</w:t>
                  </w:r>
                </w:p>
              </w:tc>
              <w:tc>
                <w:tcPr>
                  <w:tcW w:w="498" w:type="pct"/>
                  <w:tcBorders>
                    <w:top w:val="nil"/>
                    <w:left w:val="nil"/>
                    <w:bottom w:val="single" w:sz="4" w:space="0" w:color="auto"/>
                    <w:right w:val="single" w:sz="4" w:space="0" w:color="auto"/>
                  </w:tcBorders>
                  <w:shd w:val="clear" w:color="auto" w:fill="auto"/>
                  <w:vAlign w:val="center"/>
                </w:tcPr>
                <w:p w14:paraId="058E0724"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80</w:t>
                  </w:r>
                </w:p>
              </w:tc>
              <w:tc>
                <w:tcPr>
                  <w:tcW w:w="416" w:type="pct"/>
                  <w:tcBorders>
                    <w:top w:val="nil"/>
                    <w:left w:val="nil"/>
                    <w:bottom w:val="single" w:sz="4" w:space="0" w:color="auto"/>
                    <w:right w:val="single" w:sz="4" w:space="0" w:color="auto"/>
                  </w:tcBorders>
                  <w:shd w:val="clear" w:color="auto" w:fill="auto"/>
                  <w:vAlign w:val="center"/>
                </w:tcPr>
                <w:p w14:paraId="34B4A068"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12</w:t>
                  </w:r>
                </w:p>
              </w:tc>
              <w:tc>
                <w:tcPr>
                  <w:tcW w:w="582" w:type="pct"/>
                  <w:tcBorders>
                    <w:top w:val="nil"/>
                    <w:left w:val="nil"/>
                    <w:bottom w:val="single" w:sz="4" w:space="0" w:color="auto"/>
                    <w:right w:val="nil"/>
                  </w:tcBorders>
                  <w:shd w:val="clear" w:color="auto" w:fill="auto"/>
                  <w:vAlign w:val="center"/>
                </w:tcPr>
                <w:p w14:paraId="107A95B1"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58.42 </w:t>
                  </w:r>
                </w:p>
              </w:tc>
              <w:tc>
                <w:tcPr>
                  <w:tcW w:w="415" w:type="pct"/>
                  <w:tcBorders>
                    <w:top w:val="nil"/>
                    <w:left w:val="single" w:sz="4" w:space="0" w:color="auto"/>
                    <w:bottom w:val="single" w:sz="4" w:space="0" w:color="auto"/>
                    <w:right w:val="single" w:sz="4" w:space="0" w:color="auto"/>
                  </w:tcBorders>
                  <w:shd w:val="clear" w:color="auto" w:fill="auto"/>
                  <w:vAlign w:val="center"/>
                </w:tcPr>
                <w:p w14:paraId="49CD6DF5"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1</w:t>
                  </w:r>
                </w:p>
              </w:tc>
              <w:tc>
                <w:tcPr>
                  <w:tcW w:w="499" w:type="pct"/>
                  <w:tcBorders>
                    <w:top w:val="nil"/>
                    <w:left w:val="nil"/>
                    <w:bottom w:val="single" w:sz="4" w:space="0" w:color="auto"/>
                    <w:right w:val="single" w:sz="4" w:space="0" w:color="auto"/>
                  </w:tcBorders>
                  <w:shd w:val="clear" w:color="auto" w:fill="auto"/>
                  <w:vAlign w:val="center"/>
                </w:tcPr>
                <w:p w14:paraId="690034DB"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58.42 </w:t>
                  </w:r>
                </w:p>
              </w:tc>
              <w:tc>
                <w:tcPr>
                  <w:tcW w:w="499" w:type="pct"/>
                  <w:vMerge/>
                  <w:tcBorders>
                    <w:top w:val="nil"/>
                    <w:left w:val="single" w:sz="4" w:space="0" w:color="auto"/>
                    <w:bottom w:val="single" w:sz="4" w:space="0" w:color="auto"/>
                    <w:right w:val="single" w:sz="4" w:space="0" w:color="auto"/>
                  </w:tcBorders>
                  <w:vAlign w:val="center"/>
                  <w:hideMark/>
                </w:tcPr>
                <w:p w14:paraId="47F8A221" w14:textId="77777777" w:rsidR="007F0C0C" w:rsidRPr="007F0C0C" w:rsidRDefault="007F0C0C" w:rsidP="00C2777D">
                  <w:pPr>
                    <w:widowControl/>
                    <w:spacing w:line="360" w:lineRule="auto"/>
                    <w:jc w:val="center"/>
                    <w:rPr>
                      <w:rFonts w:ascii="Times New Roman" w:hAnsi="Times New Roman" w:cs="Times New Roman"/>
                      <w:kern w:val="0"/>
                      <w:u w:val="single"/>
                    </w:rPr>
                  </w:pPr>
                </w:p>
              </w:tc>
              <w:tc>
                <w:tcPr>
                  <w:tcW w:w="498" w:type="pct"/>
                  <w:vMerge/>
                  <w:tcBorders>
                    <w:top w:val="nil"/>
                    <w:left w:val="single" w:sz="4" w:space="0" w:color="auto"/>
                    <w:bottom w:val="single" w:sz="4" w:space="0" w:color="auto"/>
                    <w:right w:val="single" w:sz="4" w:space="0" w:color="auto"/>
                  </w:tcBorders>
                  <w:vAlign w:val="center"/>
                  <w:hideMark/>
                </w:tcPr>
                <w:p w14:paraId="2870AD66" w14:textId="77777777" w:rsidR="007F0C0C" w:rsidRPr="007F0C0C" w:rsidRDefault="007F0C0C" w:rsidP="00C2777D">
                  <w:pPr>
                    <w:widowControl/>
                    <w:spacing w:line="360" w:lineRule="auto"/>
                    <w:jc w:val="center"/>
                    <w:rPr>
                      <w:rFonts w:ascii="Times New Roman" w:hAnsi="Times New Roman" w:cs="Times New Roman"/>
                      <w:kern w:val="0"/>
                    </w:rPr>
                  </w:pPr>
                </w:p>
              </w:tc>
              <w:tc>
                <w:tcPr>
                  <w:tcW w:w="449" w:type="pct"/>
                  <w:vMerge/>
                  <w:tcBorders>
                    <w:top w:val="nil"/>
                    <w:left w:val="single" w:sz="4" w:space="0" w:color="auto"/>
                    <w:bottom w:val="single" w:sz="4" w:space="0" w:color="auto"/>
                    <w:right w:val="single" w:sz="4" w:space="0" w:color="auto"/>
                  </w:tcBorders>
                  <w:vAlign w:val="center"/>
                  <w:hideMark/>
                </w:tcPr>
                <w:p w14:paraId="05B8DAA1" w14:textId="77777777" w:rsidR="007F0C0C" w:rsidRPr="007F0C0C" w:rsidRDefault="007F0C0C" w:rsidP="00C2777D">
                  <w:pPr>
                    <w:widowControl/>
                    <w:spacing w:line="360" w:lineRule="auto"/>
                    <w:jc w:val="center"/>
                    <w:rPr>
                      <w:rFonts w:ascii="Times New Roman" w:hAnsi="Times New Roman" w:cs="Times New Roman"/>
                      <w:kern w:val="0"/>
                    </w:rPr>
                  </w:pPr>
                </w:p>
              </w:tc>
            </w:tr>
            <w:tr w:rsidR="007F0C0C" w:rsidRPr="007F0C0C" w14:paraId="5C06E293" w14:textId="77777777" w:rsidTr="00A840DF">
              <w:trPr>
                <w:trHeight w:val="283"/>
              </w:trPr>
              <w:tc>
                <w:tcPr>
                  <w:tcW w:w="396" w:type="pct"/>
                  <w:vMerge w:val="restart"/>
                  <w:tcBorders>
                    <w:top w:val="nil"/>
                    <w:left w:val="single" w:sz="4" w:space="0" w:color="auto"/>
                    <w:bottom w:val="single" w:sz="4" w:space="0" w:color="auto"/>
                    <w:right w:val="single" w:sz="4" w:space="0" w:color="auto"/>
                  </w:tcBorders>
                  <w:shd w:val="clear" w:color="auto" w:fill="auto"/>
                  <w:vAlign w:val="center"/>
                  <w:hideMark/>
                </w:tcPr>
                <w:p w14:paraId="0CC5BD39" w14:textId="77777777" w:rsidR="007F0C0C" w:rsidRPr="007F0C0C" w:rsidRDefault="007F0C0C" w:rsidP="00C2777D">
                  <w:pPr>
                    <w:widowControl/>
                    <w:spacing w:line="360" w:lineRule="auto"/>
                    <w:jc w:val="center"/>
                    <w:rPr>
                      <w:rFonts w:ascii="Times New Roman" w:hAnsi="Times New Roman" w:cs="Times New Roman"/>
                      <w:kern w:val="0"/>
                    </w:rPr>
                  </w:pPr>
                  <w:r w:rsidRPr="007F0C0C">
                    <w:rPr>
                      <w:rFonts w:ascii="Times New Roman" w:hAnsi="Times New Roman" w:cs="Times New Roman"/>
                      <w:kern w:val="0"/>
                    </w:rPr>
                    <w:t>西侧厂界</w:t>
                  </w:r>
                </w:p>
              </w:tc>
              <w:tc>
                <w:tcPr>
                  <w:tcW w:w="748" w:type="pct"/>
                  <w:tcBorders>
                    <w:top w:val="nil"/>
                    <w:left w:val="nil"/>
                    <w:bottom w:val="single" w:sz="4" w:space="0" w:color="auto"/>
                    <w:right w:val="single" w:sz="4" w:space="0" w:color="auto"/>
                  </w:tcBorders>
                  <w:shd w:val="clear" w:color="auto" w:fill="auto"/>
                  <w:vAlign w:val="center"/>
                  <w:hideMark/>
                </w:tcPr>
                <w:p w14:paraId="18F8F50C"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燃烧器</w:t>
                  </w:r>
                </w:p>
              </w:tc>
              <w:tc>
                <w:tcPr>
                  <w:tcW w:w="498" w:type="pct"/>
                  <w:tcBorders>
                    <w:top w:val="nil"/>
                    <w:left w:val="nil"/>
                    <w:bottom w:val="single" w:sz="4" w:space="0" w:color="auto"/>
                    <w:right w:val="single" w:sz="4" w:space="0" w:color="auto"/>
                  </w:tcBorders>
                  <w:shd w:val="clear" w:color="auto" w:fill="auto"/>
                  <w:vAlign w:val="center"/>
                </w:tcPr>
                <w:p w14:paraId="21DD8FD3"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70</w:t>
                  </w:r>
                </w:p>
              </w:tc>
              <w:tc>
                <w:tcPr>
                  <w:tcW w:w="416" w:type="pct"/>
                  <w:tcBorders>
                    <w:top w:val="nil"/>
                    <w:left w:val="nil"/>
                    <w:bottom w:val="single" w:sz="4" w:space="0" w:color="auto"/>
                    <w:right w:val="single" w:sz="4" w:space="0" w:color="auto"/>
                  </w:tcBorders>
                  <w:shd w:val="clear" w:color="auto" w:fill="auto"/>
                  <w:vAlign w:val="center"/>
                </w:tcPr>
                <w:p w14:paraId="4BE3498C"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35</w:t>
                  </w:r>
                </w:p>
              </w:tc>
              <w:tc>
                <w:tcPr>
                  <w:tcW w:w="582" w:type="pct"/>
                  <w:tcBorders>
                    <w:top w:val="nil"/>
                    <w:left w:val="nil"/>
                    <w:bottom w:val="single" w:sz="4" w:space="0" w:color="auto"/>
                    <w:right w:val="single" w:sz="4" w:space="0" w:color="auto"/>
                  </w:tcBorders>
                  <w:shd w:val="clear" w:color="auto" w:fill="auto"/>
                  <w:vAlign w:val="center"/>
                </w:tcPr>
                <w:p w14:paraId="69896D07"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39.12 </w:t>
                  </w:r>
                </w:p>
              </w:tc>
              <w:tc>
                <w:tcPr>
                  <w:tcW w:w="415" w:type="pct"/>
                  <w:tcBorders>
                    <w:top w:val="nil"/>
                    <w:left w:val="nil"/>
                    <w:bottom w:val="single" w:sz="4" w:space="0" w:color="auto"/>
                    <w:right w:val="single" w:sz="4" w:space="0" w:color="auto"/>
                  </w:tcBorders>
                  <w:shd w:val="clear" w:color="auto" w:fill="auto"/>
                  <w:vAlign w:val="center"/>
                </w:tcPr>
                <w:p w14:paraId="58289855"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2</w:t>
                  </w:r>
                </w:p>
              </w:tc>
              <w:tc>
                <w:tcPr>
                  <w:tcW w:w="499" w:type="pct"/>
                  <w:tcBorders>
                    <w:top w:val="nil"/>
                    <w:left w:val="nil"/>
                    <w:bottom w:val="single" w:sz="4" w:space="0" w:color="auto"/>
                    <w:right w:val="single" w:sz="4" w:space="0" w:color="auto"/>
                  </w:tcBorders>
                  <w:shd w:val="clear" w:color="auto" w:fill="auto"/>
                  <w:vAlign w:val="center"/>
                </w:tcPr>
                <w:p w14:paraId="2868D936"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42.13 </w:t>
                  </w:r>
                </w:p>
              </w:tc>
              <w:tc>
                <w:tcPr>
                  <w:tcW w:w="499" w:type="pct"/>
                  <w:vMerge w:val="restart"/>
                  <w:tcBorders>
                    <w:top w:val="nil"/>
                    <w:left w:val="single" w:sz="4" w:space="0" w:color="auto"/>
                    <w:bottom w:val="single" w:sz="4" w:space="0" w:color="auto"/>
                    <w:right w:val="single" w:sz="4" w:space="0" w:color="auto"/>
                  </w:tcBorders>
                  <w:shd w:val="clear" w:color="auto" w:fill="auto"/>
                  <w:vAlign w:val="center"/>
                </w:tcPr>
                <w:p w14:paraId="5961A869" w14:textId="77777777" w:rsidR="007F0C0C" w:rsidRPr="007F0C0C" w:rsidRDefault="007F0C0C" w:rsidP="00C2777D">
                  <w:pPr>
                    <w:spacing w:line="360" w:lineRule="auto"/>
                    <w:jc w:val="center"/>
                    <w:rPr>
                      <w:rFonts w:ascii="Times New Roman" w:hAnsi="Times New Roman" w:cs="Times New Roman"/>
                      <w:color w:val="000000"/>
                    </w:rPr>
                  </w:pPr>
                  <w:r w:rsidRPr="007F0C0C">
                    <w:rPr>
                      <w:rFonts w:ascii="Times New Roman" w:hAnsi="Times New Roman" w:cs="Times New Roman"/>
                      <w:color w:val="000000"/>
                    </w:rPr>
                    <w:t xml:space="preserve">55.83 </w:t>
                  </w:r>
                </w:p>
              </w:tc>
              <w:tc>
                <w:tcPr>
                  <w:tcW w:w="498" w:type="pct"/>
                  <w:vMerge/>
                  <w:tcBorders>
                    <w:top w:val="nil"/>
                    <w:left w:val="single" w:sz="4" w:space="0" w:color="auto"/>
                    <w:bottom w:val="single" w:sz="4" w:space="0" w:color="auto"/>
                    <w:right w:val="single" w:sz="4" w:space="0" w:color="auto"/>
                  </w:tcBorders>
                  <w:vAlign w:val="center"/>
                  <w:hideMark/>
                </w:tcPr>
                <w:p w14:paraId="12869C0A" w14:textId="77777777" w:rsidR="007F0C0C" w:rsidRPr="007F0C0C" w:rsidRDefault="007F0C0C" w:rsidP="00C2777D">
                  <w:pPr>
                    <w:widowControl/>
                    <w:spacing w:line="360" w:lineRule="auto"/>
                    <w:jc w:val="center"/>
                    <w:rPr>
                      <w:rFonts w:ascii="Times New Roman" w:hAnsi="Times New Roman" w:cs="Times New Roman"/>
                      <w:kern w:val="0"/>
                    </w:rPr>
                  </w:pPr>
                </w:p>
              </w:tc>
              <w:tc>
                <w:tcPr>
                  <w:tcW w:w="449" w:type="pct"/>
                  <w:vMerge w:val="restart"/>
                  <w:tcBorders>
                    <w:top w:val="nil"/>
                    <w:left w:val="single" w:sz="4" w:space="0" w:color="auto"/>
                    <w:bottom w:val="single" w:sz="4" w:space="0" w:color="auto"/>
                    <w:right w:val="single" w:sz="4" w:space="0" w:color="auto"/>
                  </w:tcBorders>
                  <w:shd w:val="clear" w:color="auto" w:fill="auto"/>
                  <w:vAlign w:val="center"/>
                  <w:hideMark/>
                </w:tcPr>
                <w:p w14:paraId="511CE195" w14:textId="77777777" w:rsidR="007F0C0C" w:rsidRPr="007F0C0C" w:rsidRDefault="007F0C0C" w:rsidP="00C2777D">
                  <w:pPr>
                    <w:widowControl/>
                    <w:spacing w:line="360" w:lineRule="auto"/>
                    <w:jc w:val="center"/>
                    <w:rPr>
                      <w:rFonts w:ascii="Times New Roman" w:hAnsi="Times New Roman" w:cs="Times New Roman"/>
                      <w:kern w:val="0"/>
                    </w:rPr>
                  </w:pPr>
                  <w:r w:rsidRPr="007F0C0C">
                    <w:rPr>
                      <w:rFonts w:ascii="Times New Roman" w:hAnsi="Times New Roman" w:cs="Times New Roman"/>
                      <w:kern w:val="0"/>
                    </w:rPr>
                    <w:t>达标</w:t>
                  </w:r>
                </w:p>
              </w:tc>
            </w:tr>
            <w:tr w:rsidR="007F0C0C" w:rsidRPr="007F0C0C" w14:paraId="70BC1DA8" w14:textId="77777777" w:rsidTr="00A840DF">
              <w:trPr>
                <w:trHeight w:val="765"/>
              </w:trPr>
              <w:tc>
                <w:tcPr>
                  <w:tcW w:w="396" w:type="pct"/>
                  <w:vMerge/>
                  <w:tcBorders>
                    <w:top w:val="nil"/>
                    <w:left w:val="single" w:sz="4" w:space="0" w:color="auto"/>
                    <w:bottom w:val="single" w:sz="4" w:space="0" w:color="auto"/>
                    <w:right w:val="single" w:sz="4" w:space="0" w:color="auto"/>
                  </w:tcBorders>
                  <w:vAlign w:val="center"/>
                  <w:hideMark/>
                </w:tcPr>
                <w:p w14:paraId="0F2F0C41" w14:textId="77777777" w:rsidR="007F0C0C" w:rsidRPr="007F0C0C" w:rsidRDefault="007F0C0C" w:rsidP="00C2777D">
                  <w:pPr>
                    <w:widowControl/>
                    <w:spacing w:line="360" w:lineRule="auto"/>
                    <w:jc w:val="center"/>
                    <w:rPr>
                      <w:rFonts w:ascii="Times New Roman" w:hAnsi="Times New Roman" w:cs="Times New Roman"/>
                      <w:kern w:val="0"/>
                    </w:rPr>
                  </w:pPr>
                </w:p>
              </w:tc>
              <w:tc>
                <w:tcPr>
                  <w:tcW w:w="748" w:type="pct"/>
                  <w:tcBorders>
                    <w:top w:val="nil"/>
                    <w:left w:val="nil"/>
                    <w:bottom w:val="single" w:sz="4" w:space="0" w:color="auto"/>
                    <w:right w:val="single" w:sz="4" w:space="0" w:color="auto"/>
                  </w:tcBorders>
                  <w:shd w:val="clear" w:color="auto" w:fill="auto"/>
                  <w:vAlign w:val="center"/>
                  <w:hideMark/>
                </w:tcPr>
                <w:p w14:paraId="1AF5CDD7"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摇摆机</w:t>
                  </w:r>
                </w:p>
              </w:tc>
              <w:tc>
                <w:tcPr>
                  <w:tcW w:w="498" w:type="pct"/>
                  <w:tcBorders>
                    <w:top w:val="nil"/>
                    <w:left w:val="nil"/>
                    <w:bottom w:val="single" w:sz="4" w:space="0" w:color="auto"/>
                    <w:right w:val="single" w:sz="4" w:space="0" w:color="auto"/>
                  </w:tcBorders>
                  <w:shd w:val="clear" w:color="auto" w:fill="auto"/>
                  <w:vAlign w:val="center"/>
                </w:tcPr>
                <w:p w14:paraId="62E67BBB"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75</w:t>
                  </w:r>
                </w:p>
              </w:tc>
              <w:tc>
                <w:tcPr>
                  <w:tcW w:w="416" w:type="pct"/>
                  <w:tcBorders>
                    <w:top w:val="nil"/>
                    <w:left w:val="nil"/>
                    <w:bottom w:val="single" w:sz="4" w:space="0" w:color="auto"/>
                    <w:right w:val="single" w:sz="4" w:space="0" w:color="auto"/>
                  </w:tcBorders>
                  <w:shd w:val="clear" w:color="auto" w:fill="auto"/>
                  <w:vAlign w:val="center"/>
                </w:tcPr>
                <w:p w14:paraId="3F25B1D7"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20</w:t>
                  </w:r>
                </w:p>
              </w:tc>
              <w:tc>
                <w:tcPr>
                  <w:tcW w:w="582" w:type="pct"/>
                  <w:tcBorders>
                    <w:top w:val="nil"/>
                    <w:left w:val="nil"/>
                    <w:bottom w:val="single" w:sz="4" w:space="0" w:color="auto"/>
                    <w:right w:val="single" w:sz="4" w:space="0" w:color="auto"/>
                  </w:tcBorders>
                  <w:shd w:val="clear" w:color="auto" w:fill="auto"/>
                  <w:vAlign w:val="center"/>
                </w:tcPr>
                <w:p w14:paraId="24245714"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48.98 </w:t>
                  </w:r>
                </w:p>
              </w:tc>
              <w:tc>
                <w:tcPr>
                  <w:tcW w:w="415" w:type="pct"/>
                  <w:tcBorders>
                    <w:top w:val="nil"/>
                    <w:left w:val="nil"/>
                    <w:bottom w:val="single" w:sz="4" w:space="0" w:color="auto"/>
                    <w:right w:val="single" w:sz="4" w:space="0" w:color="auto"/>
                  </w:tcBorders>
                  <w:shd w:val="clear" w:color="auto" w:fill="auto"/>
                  <w:vAlign w:val="center"/>
                </w:tcPr>
                <w:p w14:paraId="212D692B"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2</w:t>
                  </w:r>
                </w:p>
              </w:tc>
              <w:tc>
                <w:tcPr>
                  <w:tcW w:w="499" w:type="pct"/>
                  <w:tcBorders>
                    <w:top w:val="nil"/>
                    <w:left w:val="nil"/>
                    <w:bottom w:val="single" w:sz="4" w:space="0" w:color="auto"/>
                    <w:right w:val="single" w:sz="4" w:space="0" w:color="auto"/>
                  </w:tcBorders>
                  <w:shd w:val="clear" w:color="auto" w:fill="auto"/>
                  <w:vAlign w:val="center"/>
                </w:tcPr>
                <w:p w14:paraId="6628545C"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51.99 </w:t>
                  </w:r>
                </w:p>
              </w:tc>
              <w:tc>
                <w:tcPr>
                  <w:tcW w:w="499" w:type="pct"/>
                  <w:vMerge/>
                  <w:tcBorders>
                    <w:top w:val="nil"/>
                    <w:left w:val="single" w:sz="4" w:space="0" w:color="auto"/>
                    <w:bottom w:val="single" w:sz="4" w:space="0" w:color="auto"/>
                    <w:right w:val="single" w:sz="4" w:space="0" w:color="auto"/>
                  </w:tcBorders>
                  <w:vAlign w:val="center"/>
                </w:tcPr>
                <w:p w14:paraId="3439410A" w14:textId="77777777" w:rsidR="007F0C0C" w:rsidRPr="007F0C0C" w:rsidRDefault="007F0C0C" w:rsidP="00C2777D">
                  <w:pPr>
                    <w:widowControl/>
                    <w:spacing w:line="360" w:lineRule="auto"/>
                    <w:jc w:val="center"/>
                    <w:rPr>
                      <w:rFonts w:ascii="Times New Roman" w:hAnsi="Times New Roman" w:cs="Times New Roman"/>
                      <w:kern w:val="0"/>
                      <w:u w:val="single"/>
                    </w:rPr>
                  </w:pPr>
                </w:p>
              </w:tc>
              <w:tc>
                <w:tcPr>
                  <w:tcW w:w="498" w:type="pct"/>
                  <w:vMerge/>
                  <w:tcBorders>
                    <w:top w:val="nil"/>
                    <w:left w:val="single" w:sz="4" w:space="0" w:color="auto"/>
                    <w:bottom w:val="single" w:sz="4" w:space="0" w:color="auto"/>
                    <w:right w:val="single" w:sz="4" w:space="0" w:color="auto"/>
                  </w:tcBorders>
                  <w:vAlign w:val="center"/>
                  <w:hideMark/>
                </w:tcPr>
                <w:p w14:paraId="1380DA87" w14:textId="77777777" w:rsidR="007F0C0C" w:rsidRPr="007F0C0C" w:rsidRDefault="007F0C0C" w:rsidP="00C2777D">
                  <w:pPr>
                    <w:widowControl/>
                    <w:spacing w:line="360" w:lineRule="auto"/>
                    <w:jc w:val="center"/>
                    <w:rPr>
                      <w:rFonts w:ascii="Times New Roman" w:hAnsi="Times New Roman" w:cs="Times New Roman"/>
                      <w:kern w:val="0"/>
                    </w:rPr>
                  </w:pPr>
                </w:p>
              </w:tc>
              <w:tc>
                <w:tcPr>
                  <w:tcW w:w="449" w:type="pct"/>
                  <w:vMerge/>
                  <w:tcBorders>
                    <w:top w:val="nil"/>
                    <w:left w:val="single" w:sz="4" w:space="0" w:color="auto"/>
                    <w:bottom w:val="single" w:sz="4" w:space="0" w:color="auto"/>
                    <w:right w:val="single" w:sz="4" w:space="0" w:color="auto"/>
                  </w:tcBorders>
                  <w:vAlign w:val="center"/>
                  <w:hideMark/>
                </w:tcPr>
                <w:p w14:paraId="514C21DE" w14:textId="77777777" w:rsidR="007F0C0C" w:rsidRPr="007F0C0C" w:rsidRDefault="007F0C0C" w:rsidP="00C2777D">
                  <w:pPr>
                    <w:widowControl/>
                    <w:spacing w:line="360" w:lineRule="auto"/>
                    <w:jc w:val="center"/>
                    <w:rPr>
                      <w:rFonts w:ascii="Times New Roman" w:hAnsi="Times New Roman" w:cs="Times New Roman"/>
                      <w:kern w:val="0"/>
                    </w:rPr>
                  </w:pPr>
                </w:p>
              </w:tc>
            </w:tr>
            <w:tr w:rsidR="007F0C0C" w:rsidRPr="007F0C0C" w14:paraId="7A40862A" w14:textId="77777777" w:rsidTr="00A840DF">
              <w:trPr>
                <w:trHeight w:val="283"/>
              </w:trPr>
              <w:tc>
                <w:tcPr>
                  <w:tcW w:w="396" w:type="pct"/>
                  <w:vMerge/>
                  <w:tcBorders>
                    <w:top w:val="nil"/>
                    <w:left w:val="single" w:sz="4" w:space="0" w:color="auto"/>
                    <w:bottom w:val="single" w:sz="4" w:space="0" w:color="auto"/>
                    <w:right w:val="single" w:sz="4" w:space="0" w:color="auto"/>
                  </w:tcBorders>
                  <w:vAlign w:val="center"/>
                  <w:hideMark/>
                </w:tcPr>
                <w:p w14:paraId="7BCAB854" w14:textId="77777777" w:rsidR="007F0C0C" w:rsidRPr="007F0C0C" w:rsidRDefault="007F0C0C" w:rsidP="00C2777D">
                  <w:pPr>
                    <w:widowControl/>
                    <w:spacing w:line="360" w:lineRule="auto"/>
                    <w:jc w:val="center"/>
                    <w:rPr>
                      <w:rFonts w:ascii="Times New Roman" w:hAnsi="Times New Roman" w:cs="Times New Roman"/>
                      <w:kern w:val="0"/>
                    </w:rPr>
                  </w:pPr>
                </w:p>
              </w:tc>
              <w:tc>
                <w:tcPr>
                  <w:tcW w:w="748" w:type="pct"/>
                  <w:tcBorders>
                    <w:top w:val="nil"/>
                    <w:left w:val="nil"/>
                    <w:bottom w:val="single" w:sz="4" w:space="0" w:color="auto"/>
                    <w:right w:val="single" w:sz="4" w:space="0" w:color="auto"/>
                  </w:tcBorders>
                  <w:shd w:val="clear" w:color="auto" w:fill="auto"/>
                  <w:vAlign w:val="center"/>
                  <w:hideMark/>
                </w:tcPr>
                <w:p w14:paraId="2B0E69ED"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直流焊机</w:t>
                  </w:r>
                </w:p>
              </w:tc>
              <w:tc>
                <w:tcPr>
                  <w:tcW w:w="498" w:type="pct"/>
                  <w:tcBorders>
                    <w:top w:val="nil"/>
                    <w:left w:val="nil"/>
                    <w:bottom w:val="single" w:sz="4" w:space="0" w:color="auto"/>
                    <w:right w:val="single" w:sz="4" w:space="0" w:color="auto"/>
                  </w:tcBorders>
                  <w:shd w:val="clear" w:color="auto" w:fill="auto"/>
                  <w:vAlign w:val="center"/>
                </w:tcPr>
                <w:p w14:paraId="630262DE"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70</w:t>
                  </w:r>
                </w:p>
              </w:tc>
              <w:tc>
                <w:tcPr>
                  <w:tcW w:w="416" w:type="pct"/>
                  <w:tcBorders>
                    <w:top w:val="nil"/>
                    <w:left w:val="nil"/>
                    <w:bottom w:val="single" w:sz="4" w:space="0" w:color="auto"/>
                    <w:right w:val="single" w:sz="4" w:space="0" w:color="auto"/>
                  </w:tcBorders>
                  <w:shd w:val="clear" w:color="auto" w:fill="auto"/>
                  <w:vAlign w:val="center"/>
                </w:tcPr>
                <w:p w14:paraId="6D97BA35"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42</w:t>
                  </w:r>
                </w:p>
              </w:tc>
              <w:tc>
                <w:tcPr>
                  <w:tcW w:w="582" w:type="pct"/>
                  <w:tcBorders>
                    <w:top w:val="nil"/>
                    <w:left w:val="nil"/>
                    <w:bottom w:val="single" w:sz="4" w:space="0" w:color="auto"/>
                    <w:right w:val="single" w:sz="4" w:space="0" w:color="auto"/>
                  </w:tcBorders>
                  <w:shd w:val="clear" w:color="auto" w:fill="auto"/>
                  <w:vAlign w:val="center"/>
                </w:tcPr>
                <w:p w14:paraId="70CF821B"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37.54 </w:t>
                  </w:r>
                </w:p>
              </w:tc>
              <w:tc>
                <w:tcPr>
                  <w:tcW w:w="415" w:type="pct"/>
                  <w:tcBorders>
                    <w:top w:val="nil"/>
                    <w:left w:val="nil"/>
                    <w:bottom w:val="single" w:sz="4" w:space="0" w:color="auto"/>
                    <w:right w:val="single" w:sz="4" w:space="0" w:color="auto"/>
                  </w:tcBorders>
                  <w:shd w:val="clear" w:color="auto" w:fill="auto"/>
                  <w:vAlign w:val="center"/>
                </w:tcPr>
                <w:p w14:paraId="63BF3394"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5</w:t>
                  </w:r>
                </w:p>
              </w:tc>
              <w:tc>
                <w:tcPr>
                  <w:tcW w:w="499" w:type="pct"/>
                  <w:tcBorders>
                    <w:top w:val="nil"/>
                    <w:left w:val="nil"/>
                    <w:bottom w:val="single" w:sz="4" w:space="0" w:color="auto"/>
                    <w:right w:val="single" w:sz="4" w:space="0" w:color="auto"/>
                  </w:tcBorders>
                  <w:shd w:val="clear" w:color="auto" w:fill="auto"/>
                  <w:vAlign w:val="center"/>
                </w:tcPr>
                <w:p w14:paraId="392A92A7"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44.52 </w:t>
                  </w:r>
                </w:p>
              </w:tc>
              <w:tc>
                <w:tcPr>
                  <w:tcW w:w="499" w:type="pct"/>
                  <w:vMerge/>
                  <w:tcBorders>
                    <w:top w:val="nil"/>
                    <w:left w:val="single" w:sz="4" w:space="0" w:color="auto"/>
                    <w:bottom w:val="single" w:sz="4" w:space="0" w:color="auto"/>
                    <w:right w:val="single" w:sz="4" w:space="0" w:color="auto"/>
                  </w:tcBorders>
                  <w:vAlign w:val="center"/>
                </w:tcPr>
                <w:p w14:paraId="3148DB00" w14:textId="77777777" w:rsidR="007F0C0C" w:rsidRPr="007F0C0C" w:rsidRDefault="007F0C0C" w:rsidP="00C2777D">
                  <w:pPr>
                    <w:widowControl/>
                    <w:spacing w:line="360" w:lineRule="auto"/>
                    <w:jc w:val="center"/>
                    <w:rPr>
                      <w:rFonts w:ascii="Times New Roman" w:hAnsi="Times New Roman" w:cs="Times New Roman"/>
                      <w:kern w:val="0"/>
                      <w:u w:val="single"/>
                    </w:rPr>
                  </w:pPr>
                </w:p>
              </w:tc>
              <w:tc>
                <w:tcPr>
                  <w:tcW w:w="498" w:type="pct"/>
                  <w:vMerge/>
                  <w:tcBorders>
                    <w:top w:val="nil"/>
                    <w:left w:val="single" w:sz="4" w:space="0" w:color="auto"/>
                    <w:bottom w:val="single" w:sz="4" w:space="0" w:color="auto"/>
                    <w:right w:val="single" w:sz="4" w:space="0" w:color="auto"/>
                  </w:tcBorders>
                  <w:vAlign w:val="center"/>
                  <w:hideMark/>
                </w:tcPr>
                <w:p w14:paraId="530649AB" w14:textId="77777777" w:rsidR="007F0C0C" w:rsidRPr="007F0C0C" w:rsidRDefault="007F0C0C" w:rsidP="00C2777D">
                  <w:pPr>
                    <w:widowControl/>
                    <w:spacing w:line="360" w:lineRule="auto"/>
                    <w:jc w:val="center"/>
                    <w:rPr>
                      <w:rFonts w:ascii="Times New Roman" w:hAnsi="Times New Roman" w:cs="Times New Roman"/>
                      <w:kern w:val="0"/>
                    </w:rPr>
                  </w:pPr>
                </w:p>
              </w:tc>
              <w:tc>
                <w:tcPr>
                  <w:tcW w:w="449" w:type="pct"/>
                  <w:vMerge/>
                  <w:tcBorders>
                    <w:top w:val="nil"/>
                    <w:left w:val="single" w:sz="4" w:space="0" w:color="auto"/>
                    <w:bottom w:val="single" w:sz="4" w:space="0" w:color="auto"/>
                    <w:right w:val="single" w:sz="4" w:space="0" w:color="auto"/>
                  </w:tcBorders>
                  <w:vAlign w:val="center"/>
                  <w:hideMark/>
                </w:tcPr>
                <w:p w14:paraId="33450794" w14:textId="77777777" w:rsidR="007F0C0C" w:rsidRPr="007F0C0C" w:rsidRDefault="007F0C0C" w:rsidP="00C2777D">
                  <w:pPr>
                    <w:widowControl/>
                    <w:spacing w:line="360" w:lineRule="auto"/>
                    <w:jc w:val="center"/>
                    <w:rPr>
                      <w:rFonts w:ascii="Times New Roman" w:hAnsi="Times New Roman" w:cs="Times New Roman"/>
                      <w:kern w:val="0"/>
                    </w:rPr>
                  </w:pPr>
                </w:p>
              </w:tc>
            </w:tr>
            <w:tr w:rsidR="007F0C0C" w:rsidRPr="007F0C0C" w14:paraId="6D3A3A7D" w14:textId="77777777" w:rsidTr="00A840DF">
              <w:trPr>
                <w:trHeight w:val="283"/>
              </w:trPr>
              <w:tc>
                <w:tcPr>
                  <w:tcW w:w="396" w:type="pct"/>
                  <w:vMerge/>
                  <w:tcBorders>
                    <w:top w:val="nil"/>
                    <w:left w:val="single" w:sz="4" w:space="0" w:color="auto"/>
                    <w:bottom w:val="single" w:sz="4" w:space="0" w:color="auto"/>
                    <w:right w:val="single" w:sz="4" w:space="0" w:color="auto"/>
                  </w:tcBorders>
                  <w:vAlign w:val="center"/>
                  <w:hideMark/>
                </w:tcPr>
                <w:p w14:paraId="1867EB74" w14:textId="77777777" w:rsidR="007F0C0C" w:rsidRPr="007F0C0C" w:rsidRDefault="007F0C0C" w:rsidP="00C2777D">
                  <w:pPr>
                    <w:widowControl/>
                    <w:spacing w:line="360" w:lineRule="auto"/>
                    <w:jc w:val="center"/>
                    <w:rPr>
                      <w:rFonts w:ascii="Times New Roman" w:hAnsi="Times New Roman" w:cs="Times New Roman"/>
                      <w:kern w:val="0"/>
                    </w:rPr>
                  </w:pPr>
                </w:p>
              </w:tc>
              <w:tc>
                <w:tcPr>
                  <w:tcW w:w="748" w:type="pct"/>
                  <w:tcBorders>
                    <w:top w:val="nil"/>
                    <w:left w:val="nil"/>
                    <w:bottom w:val="single" w:sz="4" w:space="0" w:color="auto"/>
                    <w:right w:val="single" w:sz="4" w:space="0" w:color="auto"/>
                  </w:tcBorders>
                  <w:shd w:val="clear" w:color="auto" w:fill="auto"/>
                  <w:vAlign w:val="center"/>
                  <w:hideMark/>
                </w:tcPr>
                <w:p w14:paraId="65C06DB9"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行吊</w:t>
                  </w:r>
                </w:p>
              </w:tc>
              <w:tc>
                <w:tcPr>
                  <w:tcW w:w="498" w:type="pct"/>
                  <w:tcBorders>
                    <w:top w:val="nil"/>
                    <w:left w:val="nil"/>
                    <w:bottom w:val="single" w:sz="4" w:space="0" w:color="auto"/>
                    <w:right w:val="single" w:sz="4" w:space="0" w:color="auto"/>
                  </w:tcBorders>
                  <w:shd w:val="clear" w:color="auto" w:fill="auto"/>
                  <w:vAlign w:val="center"/>
                </w:tcPr>
                <w:p w14:paraId="223E2EF8"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80</w:t>
                  </w:r>
                </w:p>
              </w:tc>
              <w:tc>
                <w:tcPr>
                  <w:tcW w:w="416" w:type="pct"/>
                  <w:tcBorders>
                    <w:top w:val="nil"/>
                    <w:left w:val="nil"/>
                    <w:bottom w:val="single" w:sz="4" w:space="0" w:color="auto"/>
                    <w:right w:val="single" w:sz="4" w:space="0" w:color="auto"/>
                  </w:tcBorders>
                  <w:shd w:val="clear" w:color="auto" w:fill="auto"/>
                  <w:vAlign w:val="center"/>
                </w:tcPr>
                <w:p w14:paraId="469CB4FD"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30</w:t>
                  </w:r>
                </w:p>
              </w:tc>
              <w:tc>
                <w:tcPr>
                  <w:tcW w:w="582" w:type="pct"/>
                  <w:tcBorders>
                    <w:top w:val="nil"/>
                    <w:left w:val="nil"/>
                    <w:bottom w:val="single" w:sz="4" w:space="0" w:color="auto"/>
                    <w:right w:val="single" w:sz="4" w:space="0" w:color="auto"/>
                  </w:tcBorders>
                  <w:shd w:val="clear" w:color="auto" w:fill="auto"/>
                  <w:vAlign w:val="center"/>
                </w:tcPr>
                <w:p w14:paraId="04D82009"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50.46 </w:t>
                  </w:r>
                </w:p>
              </w:tc>
              <w:tc>
                <w:tcPr>
                  <w:tcW w:w="415" w:type="pct"/>
                  <w:tcBorders>
                    <w:top w:val="nil"/>
                    <w:left w:val="nil"/>
                    <w:bottom w:val="single" w:sz="4" w:space="0" w:color="auto"/>
                    <w:right w:val="single" w:sz="4" w:space="0" w:color="auto"/>
                  </w:tcBorders>
                  <w:shd w:val="clear" w:color="auto" w:fill="auto"/>
                  <w:vAlign w:val="center"/>
                </w:tcPr>
                <w:p w14:paraId="7251AFBD"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1</w:t>
                  </w:r>
                </w:p>
              </w:tc>
              <w:tc>
                <w:tcPr>
                  <w:tcW w:w="499" w:type="pct"/>
                  <w:tcBorders>
                    <w:top w:val="nil"/>
                    <w:left w:val="nil"/>
                    <w:bottom w:val="single" w:sz="4" w:space="0" w:color="auto"/>
                    <w:right w:val="single" w:sz="4" w:space="0" w:color="auto"/>
                  </w:tcBorders>
                  <w:shd w:val="clear" w:color="auto" w:fill="auto"/>
                  <w:vAlign w:val="center"/>
                </w:tcPr>
                <w:p w14:paraId="42CFE7E3"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50.46 </w:t>
                  </w:r>
                </w:p>
              </w:tc>
              <w:tc>
                <w:tcPr>
                  <w:tcW w:w="499" w:type="pct"/>
                  <w:vMerge/>
                  <w:tcBorders>
                    <w:top w:val="nil"/>
                    <w:left w:val="single" w:sz="4" w:space="0" w:color="auto"/>
                    <w:bottom w:val="single" w:sz="4" w:space="0" w:color="auto"/>
                    <w:right w:val="single" w:sz="4" w:space="0" w:color="auto"/>
                  </w:tcBorders>
                  <w:vAlign w:val="center"/>
                </w:tcPr>
                <w:p w14:paraId="3CFFBD9E" w14:textId="77777777" w:rsidR="007F0C0C" w:rsidRPr="007F0C0C" w:rsidRDefault="007F0C0C" w:rsidP="00C2777D">
                  <w:pPr>
                    <w:widowControl/>
                    <w:spacing w:line="360" w:lineRule="auto"/>
                    <w:jc w:val="center"/>
                    <w:rPr>
                      <w:rFonts w:ascii="Times New Roman" w:hAnsi="Times New Roman" w:cs="Times New Roman"/>
                      <w:kern w:val="0"/>
                      <w:u w:val="single"/>
                    </w:rPr>
                  </w:pPr>
                </w:p>
              </w:tc>
              <w:tc>
                <w:tcPr>
                  <w:tcW w:w="498" w:type="pct"/>
                  <w:vMerge/>
                  <w:tcBorders>
                    <w:top w:val="nil"/>
                    <w:left w:val="single" w:sz="4" w:space="0" w:color="auto"/>
                    <w:bottom w:val="single" w:sz="4" w:space="0" w:color="auto"/>
                    <w:right w:val="single" w:sz="4" w:space="0" w:color="auto"/>
                  </w:tcBorders>
                  <w:vAlign w:val="center"/>
                  <w:hideMark/>
                </w:tcPr>
                <w:p w14:paraId="3A1A1B2F" w14:textId="77777777" w:rsidR="007F0C0C" w:rsidRPr="007F0C0C" w:rsidRDefault="007F0C0C" w:rsidP="00C2777D">
                  <w:pPr>
                    <w:widowControl/>
                    <w:spacing w:line="360" w:lineRule="auto"/>
                    <w:jc w:val="center"/>
                    <w:rPr>
                      <w:rFonts w:ascii="Times New Roman" w:hAnsi="Times New Roman" w:cs="Times New Roman"/>
                      <w:kern w:val="0"/>
                    </w:rPr>
                  </w:pPr>
                </w:p>
              </w:tc>
              <w:tc>
                <w:tcPr>
                  <w:tcW w:w="449" w:type="pct"/>
                  <w:vMerge/>
                  <w:tcBorders>
                    <w:top w:val="nil"/>
                    <w:left w:val="single" w:sz="4" w:space="0" w:color="auto"/>
                    <w:bottom w:val="single" w:sz="4" w:space="0" w:color="auto"/>
                    <w:right w:val="single" w:sz="4" w:space="0" w:color="auto"/>
                  </w:tcBorders>
                  <w:vAlign w:val="center"/>
                  <w:hideMark/>
                </w:tcPr>
                <w:p w14:paraId="1691AA2D" w14:textId="77777777" w:rsidR="007F0C0C" w:rsidRPr="007F0C0C" w:rsidRDefault="007F0C0C" w:rsidP="00C2777D">
                  <w:pPr>
                    <w:widowControl/>
                    <w:spacing w:line="360" w:lineRule="auto"/>
                    <w:jc w:val="center"/>
                    <w:rPr>
                      <w:rFonts w:ascii="Times New Roman" w:hAnsi="Times New Roman" w:cs="Times New Roman"/>
                      <w:kern w:val="0"/>
                    </w:rPr>
                  </w:pPr>
                </w:p>
              </w:tc>
            </w:tr>
            <w:tr w:rsidR="007F0C0C" w:rsidRPr="007F0C0C" w14:paraId="1776015C" w14:textId="77777777" w:rsidTr="00A840DF">
              <w:trPr>
                <w:trHeight w:val="283"/>
              </w:trPr>
              <w:tc>
                <w:tcPr>
                  <w:tcW w:w="396" w:type="pct"/>
                  <w:vMerge/>
                  <w:tcBorders>
                    <w:top w:val="nil"/>
                    <w:left w:val="single" w:sz="4" w:space="0" w:color="auto"/>
                    <w:bottom w:val="single" w:sz="4" w:space="0" w:color="auto"/>
                    <w:right w:val="single" w:sz="4" w:space="0" w:color="auto"/>
                  </w:tcBorders>
                  <w:vAlign w:val="center"/>
                  <w:hideMark/>
                </w:tcPr>
                <w:p w14:paraId="6DE2CBD0" w14:textId="77777777" w:rsidR="007F0C0C" w:rsidRPr="007F0C0C" w:rsidRDefault="007F0C0C" w:rsidP="00C2777D">
                  <w:pPr>
                    <w:widowControl/>
                    <w:spacing w:line="360" w:lineRule="auto"/>
                    <w:jc w:val="center"/>
                    <w:rPr>
                      <w:rFonts w:ascii="Times New Roman" w:hAnsi="Times New Roman" w:cs="Times New Roman"/>
                      <w:kern w:val="0"/>
                    </w:rPr>
                  </w:pPr>
                </w:p>
              </w:tc>
              <w:tc>
                <w:tcPr>
                  <w:tcW w:w="748" w:type="pct"/>
                  <w:tcBorders>
                    <w:top w:val="nil"/>
                    <w:left w:val="nil"/>
                    <w:bottom w:val="single" w:sz="4" w:space="0" w:color="auto"/>
                    <w:right w:val="single" w:sz="4" w:space="0" w:color="auto"/>
                  </w:tcBorders>
                  <w:shd w:val="clear" w:color="auto" w:fill="auto"/>
                  <w:vAlign w:val="center"/>
                  <w:hideMark/>
                </w:tcPr>
                <w:p w14:paraId="30B1D4E3"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曲线锯</w:t>
                  </w:r>
                </w:p>
              </w:tc>
              <w:tc>
                <w:tcPr>
                  <w:tcW w:w="498" w:type="pct"/>
                  <w:tcBorders>
                    <w:top w:val="nil"/>
                    <w:left w:val="nil"/>
                    <w:bottom w:val="single" w:sz="4" w:space="0" w:color="auto"/>
                    <w:right w:val="single" w:sz="4" w:space="0" w:color="auto"/>
                  </w:tcBorders>
                  <w:shd w:val="clear" w:color="auto" w:fill="auto"/>
                  <w:vAlign w:val="center"/>
                </w:tcPr>
                <w:p w14:paraId="3140D8B7"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80</w:t>
                  </w:r>
                </w:p>
              </w:tc>
              <w:tc>
                <w:tcPr>
                  <w:tcW w:w="416" w:type="pct"/>
                  <w:tcBorders>
                    <w:top w:val="nil"/>
                    <w:left w:val="nil"/>
                    <w:bottom w:val="single" w:sz="4" w:space="0" w:color="auto"/>
                    <w:right w:val="single" w:sz="4" w:space="0" w:color="auto"/>
                  </w:tcBorders>
                  <w:shd w:val="clear" w:color="auto" w:fill="auto"/>
                  <w:vAlign w:val="center"/>
                </w:tcPr>
                <w:p w14:paraId="1FC6AC90"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38</w:t>
                  </w:r>
                </w:p>
              </w:tc>
              <w:tc>
                <w:tcPr>
                  <w:tcW w:w="582" w:type="pct"/>
                  <w:tcBorders>
                    <w:top w:val="nil"/>
                    <w:left w:val="nil"/>
                    <w:bottom w:val="single" w:sz="4" w:space="0" w:color="auto"/>
                    <w:right w:val="single" w:sz="4" w:space="0" w:color="auto"/>
                  </w:tcBorders>
                  <w:shd w:val="clear" w:color="auto" w:fill="auto"/>
                  <w:vAlign w:val="center"/>
                </w:tcPr>
                <w:p w14:paraId="23D6E01D"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48.40 </w:t>
                  </w:r>
                </w:p>
              </w:tc>
              <w:tc>
                <w:tcPr>
                  <w:tcW w:w="415" w:type="pct"/>
                  <w:tcBorders>
                    <w:top w:val="nil"/>
                    <w:left w:val="nil"/>
                    <w:bottom w:val="single" w:sz="4" w:space="0" w:color="auto"/>
                    <w:right w:val="single" w:sz="4" w:space="0" w:color="auto"/>
                  </w:tcBorders>
                  <w:shd w:val="clear" w:color="auto" w:fill="auto"/>
                  <w:vAlign w:val="center"/>
                </w:tcPr>
                <w:p w14:paraId="05607D2C"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1</w:t>
                  </w:r>
                </w:p>
              </w:tc>
              <w:tc>
                <w:tcPr>
                  <w:tcW w:w="499" w:type="pct"/>
                  <w:tcBorders>
                    <w:top w:val="nil"/>
                    <w:left w:val="nil"/>
                    <w:bottom w:val="single" w:sz="4" w:space="0" w:color="auto"/>
                    <w:right w:val="single" w:sz="4" w:space="0" w:color="auto"/>
                  </w:tcBorders>
                  <w:shd w:val="clear" w:color="auto" w:fill="auto"/>
                  <w:vAlign w:val="center"/>
                </w:tcPr>
                <w:p w14:paraId="61AEC325"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48.40 </w:t>
                  </w:r>
                </w:p>
              </w:tc>
              <w:tc>
                <w:tcPr>
                  <w:tcW w:w="499" w:type="pct"/>
                  <w:vMerge/>
                  <w:tcBorders>
                    <w:top w:val="nil"/>
                    <w:left w:val="single" w:sz="4" w:space="0" w:color="auto"/>
                    <w:bottom w:val="single" w:sz="4" w:space="0" w:color="auto"/>
                    <w:right w:val="single" w:sz="4" w:space="0" w:color="auto"/>
                  </w:tcBorders>
                  <w:vAlign w:val="center"/>
                </w:tcPr>
                <w:p w14:paraId="08814B32" w14:textId="77777777" w:rsidR="007F0C0C" w:rsidRPr="007F0C0C" w:rsidRDefault="007F0C0C" w:rsidP="00C2777D">
                  <w:pPr>
                    <w:widowControl/>
                    <w:spacing w:line="360" w:lineRule="auto"/>
                    <w:jc w:val="center"/>
                    <w:rPr>
                      <w:rFonts w:ascii="Times New Roman" w:hAnsi="Times New Roman" w:cs="Times New Roman"/>
                      <w:kern w:val="0"/>
                      <w:u w:val="single"/>
                    </w:rPr>
                  </w:pPr>
                </w:p>
              </w:tc>
              <w:tc>
                <w:tcPr>
                  <w:tcW w:w="498" w:type="pct"/>
                  <w:vMerge/>
                  <w:tcBorders>
                    <w:top w:val="nil"/>
                    <w:left w:val="single" w:sz="4" w:space="0" w:color="auto"/>
                    <w:bottom w:val="single" w:sz="4" w:space="0" w:color="auto"/>
                    <w:right w:val="single" w:sz="4" w:space="0" w:color="auto"/>
                  </w:tcBorders>
                  <w:vAlign w:val="center"/>
                  <w:hideMark/>
                </w:tcPr>
                <w:p w14:paraId="632E6E17" w14:textId="77777777" w:rsidR="007F0C0C" w:rsidRPr="007F0C0C" w:rsidRDefault="007F0C0C" w:rsidP="00C2777D">
                  <w:pPr>
                    <w:widowControl/>
                    <w:spacing w:line="360" w:lineRule="auto"/>
                    <w:jc w:val="center"/>
                    <w:rPr>
                      <w:rFonts w:ascii="Times New Roman" w:hAnsi="Times New Roman" w:cs="Times New Roman"/>
                      <w:kern w:val="0"/>
                    </w:rPr>
                  </w:pPr>
                </w:p>
              </w:tc>
              <w:tc>
                <w:tcPr>
                  <w:tcW w:w="449" w:type="pct"/>
                  <w:vMerge/>
                  <w:tcBorders>
                    <w:top w:val="nil"/>
                    <w:left w:val="single" w:sz="4" w:space="0" w:color="auto"/>
                    <w:bottom w:val="single" w:sz="4" w:space="0" w:color="auto"/>
                    <w:right w:val="single" w:sz="4" w:space="0" w:color="auto"/>
                  </w:tcBorders>
                  <w:vAlign w:val="center"/>
                  <w:hideMark/>
                </w:tcPr>
                <w:p w14:paraId="074259A7" w14:textId="77777777" w:rsidR="007F0C0C" w:rsidRPr="007F0C0C" w:rsidRDefault="007F0C0C" w:rsidP="00C2777D">
                  <w:pPr>
                    <w:widowControl/>
                    <w:spacing w:line="360" w:lineRule="auto"/>
                    <w:jc w:val="center"/>
                    <w:rPr>
                      <w:rFonts w:ascii="Times New Roman" w:hAnsi="Times New Roman" w:cs="Times New Roman"/>
                      <w:kern w:val="0"/>
                    </w:rPr>
                  </w:pPr>
                </w:p>
              </w:tc>
            </w:tr>
            <w:tr w:rsidR="007F0C0C" w:rsidRPr="007F0C0C" w14:paraId="639F5D80" w14:textId="77777777" w:rsidTr="00A840DF">
              <w:trPr>
                <w:trHeight w:val="283"/>
              </w:trPr>
              <w:tc>
                <w:tcPr>
                  <w:tcW w:w="396" w:type="pct"/>
                  <w:vMerge w:val="restart"/>
                  <w:tcBorders>
                    <w:top w:val="nil"/>
                    <w:left w:val="single" w:sz="4" w:space="0" w:color="auto"/>
                    <w:bottom w:val="single" w:sz="4" w:space="0" w:color="auto"/>
                    <w:right w:val="single" w:sz="4" w:space="0" w:color="auto"/>
                  </w:tcBorders>
                  <w:shd w:val="clear" w:color="auto" w:fill="auto"/>
                  <w:vAlign w:val="center"/>
                  <w:hideMark/>
                </w:tcPr>
                <w:p w14:paraId="251EE7E9" w14:textId="77777777" w:rsidR="007F0C0C" w:rsidRPr="007F0C0C" w:rsidRDefault="007F0C0C" w:rsidP="00C2777D">
                  <w:pPr>
                    <w:widowControl/>
                    <w:spacing w:line="360" w:lineRule="auto"/>
                    <w:jc w:val="center"/>
                    <w:rPr>
                      <w:rFonts w:ascii="Times New Roman" w:hAnsi="Times New Roman" w:cs="Times New Roman"/>
                      <w:kern w:val="0"/>
                    </w:rPr>
                  </w:pPr>
                  <w:r w:rsidRPr="007F0C0C">
                    <w:rPr>
                      <w:rFonts w:ascii="Times New Roman" w:hAnsi="Times New Roman" w:cs="Times New Roman"/>
                      <w:kern w:val="0"/>
                    </w:rPr>
                    <w:t>南侧厂界</w:t>
                  </w:r>
                </w:p>
              </w:tc>
              <w:tc>
                <w:tcPr>
                  <w:tcW w:w="748" w:type="pct"/>
                  <w:tcBorders>
                    <w:top w:val="nil"/>
                    <w:left w:val="nil"/>
                    <w:bottom w:val="single" w:sz="4" w:space="0" w:color="auto"/>
                    <w:right w:val="single" w:sz="4" w:space="0" w:color="auto"/>
                  </w:tcBorders>
                  <w:shd w:val="clear" w:color="auto" w:fill="auto"/>
                  <w:vAlign w:val="center"/>
                </w:tcPr>
                <w:p w14:paraId="2DB3A60B"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燃烧器</w:t>
                  </w:r>
                </w:p>
              </w:tc>
              <w:tc>
                <w:tcPr>
                  <w:tcW w:w="498" w:type="pct"/>
                  <w:tcBorders>
                    <w:top w:val="nil"/>
                    <w:left w:val="nil"/>
                    <w:bottom w:val="single" w:sz="4" w:space="0" w:color="auto"/>
                    <w:right w:val="single" w:sz="4" w:space="0" w:color="auto"/>
                  </w:tcBorders>
                  <w:shd w:val="clear" w:color="auto" w:fill="auto"/>
                  <w:vAlign w:val="center"/>
                </w:tcPr>
                <w:p w14:paraId="5FF5CA03"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70</w:t>
                  </w:r>
                </w:p>
              </w:tc>
              <w:tc>
                <w:tcPr>
                  <w:tcW w:w="416" w:type="pct"/>
                  <w:tcBorders>
                    <w:top w:val="nil"/>
                    <w:left w:val="nil"/>
                    <w:bottom w:val="single" w:sz="4" w:space="0" w:color="auto"/>
                    <w:right w:val="single" w:sz="4" w:space="0" w:color="auto"/>
                  </w:tcBorders>
                  <w:shd w:val="clear" w:color="auto" w:fill="auto"/>
                  <w:vAlign w:val="center"/>
                </w:tcPr>
                <w:p w14:paraId="7353C302"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16</w:t>
                  </w:r>
                </w:p>
              </w:tc>
              <w:tc>
                <w:tcPr>
                  <w:tcW w:w="582" w:type="pct"/>
                  <w:tcBorders>
                    <w:top w:val="nil"/>
                    <w:left w:val="nil"/>
                    <w:bottom w:val="single" w:sz="4" w:space="0" w:color="auto"/>
                    <w:right w:val="single" w:sz="4" w:space="0" w:color="auto"/>
                  </w:tcBorders>
                  <w:shd w:val="clear" w:color="auto" w:fill="auto"/>
                  <w:vAlign w:val="center"/>
                </w:tcPr>
                <w:p w14:paraId="6F6D0F79"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45.92 </w:t>
                  </w:r>
                </w:p>
              </w:tc>
              <w:tc>
                <w:tcPr>
                  <w:tcW w:w="415" w:type="pct"/>
                  <w:tcBorders>
                    <w:top w:val="nil"/>
                    <w:left w:val="nil"/>
                    <w:bottom w:val="single" w:sz="4" w:space="0" w:color="auto"/>
                    <w:right w:val="single" w:sz="4" w:space="0" w:color="auto"/>
                  </w:tcBorders>
                  <w:shd w:val="clear" w:color="auto" w:fill="auto"/>
                  <w:vAlign w:val="center"/>
                </w:tcPr>
                <w:p w14:paraId="45F77697"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2</w:t>
                  </w:r>
                </w:p>
              </w:tc>
              <w:tc>
                <w:tcPr>
                  <w:tcW w:w="499" w:type="pct"/>
                  <w:tcBorders>
                    <w:top w:val="nil"/>
                    <w:left w:val="nil"/>
                    <w:bottom w:val="single" w:sz="4" w:space="0" w:color="auto"/>
                    <w:right w:val="single" w:sz="4" w:space="0" w:color="auto"/>
                  </w:tcBorders>
                  <w:shd w:val="clear" w:color="auto" w:fill="auto"/>
                  <w:vAlign w:val="center"/>
                </w:tcPr>
                <w:p w14:paraId="418D4C68"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48.93 </w:t>
                  </w:r>
                </w:p>
              </w:tc>
              <w:tc>
                <w:tcPr>
                  <w:tcW w:w="499" w:type="pct"/>
                  <w:vMerge w:val="restart"/>
                  <w:tcBorders>
                    <w:top w:val="nil"/>
                    <w:left w:val="single" w:sz="4" w:space="0" w:color="auto"/>
                    <w:bottom w:val="single" w:sz="4" w:space="0" w:color="auto"/>
                    <w:right w:val="single" w:sz="4" w:space="0" w:color="auto"/>
                  </w:tcBorders>
                  <w:shd w:val="clear" w:color="auto" w:fill="auto"/>
                  <w:vAlign w:val="center"/>
                </w:tcPr>
                <w:p w14:paraId="64B90B8B" w14:textId="77777777" w:rsidR="007F0C0C" w:rsidRPr="007F0C0C" w:rsidRDefault="007F0C0C" w:rsidP="00C2777D">
                  <w:pPr>
                    <w:spacing w:line="360" w:lineRule="auto"/>
                    <w:jc w:val="center"/>
                    <w:rPr>
                      <w:rFonts w:ascii="Times New Roman" w:hAnsi="Times New Roman" w:cs="Times New Roman"/>
                      <w:color w:val="000000"/>
                    </w:rPr>
                  </w:pPr>
                  <w:r w:rsidRPr="007F0C0C">
                    <w:rPr>
                      <w:rFonts w:ascii="Times New Roman" w:hAnsi="Times New Roman" w:cs="Times New Roman"/>
                      <w:color w:val="000000"/>
                    </w:rPr>
                    <w:t xml:space="preserve">60.31 </w:t>
                  </w:r>
                </w:p>
              </w:tc>
              <w:tc>
                <w:tcPr>
                  <w:tcW w:w="498" w:type="pct"/>
                  <w:vMerge/>
                  <w:tcBorders>
                    <w:top w:val="nil"/>
                    <w:left w:val="single" w:sz="4" w:space="0" w:color="auto"/>
                    <w:bottom w:val="single" w:sz="4" w:space="0" w:color="auto"/>
                    <w:right w:val="single" w:sz="4" w:space="0" w:color="auto"/>
                  </w:tcBorders>
                  <w:vAlign w:val="center"/>
                  <w:hideMark/>
                </w:tcPr>
                <w:p w14:paraId="29FCC491" w14:textId="77777777" w:rsidR="007F0C0C" w:rsidRPr="007F0C0C" w:rsidRDefault="007F0C0C" w:rsidP="00C2777D">
                  <w:pPr>
                    <w:widowControl/>
                    <w:spacing w:line="360" w:lineRule="auto"/>
                    <w:jc w:val="center"/>
                    <w:rPr>
                      <w:rFonts w:ascii="Times New Roman" w:hAnsi="Times New Roman" w:cs="Times New Roman"/>
                      <w:kern w:val="0"/>
                    </w:rPr>
                  </w:pPr>
                </w:p>
              </w:tc>
              <w:tc>
                <w:tcPr>
                  <w:tcW w:w="449" w:type="pct"/>
                  <w:vMerge w:val="restart"/>
                  <w:tcBorders>
                    <w:top w:val="nil"/>
                    <w:left w:val="single" w:sz="4" w:space="0" w:color="auto"/>
                    <w:bottom w:val="single" w:sz="4" w:space="0" w:color="auto"/>
                    <w:right w:val="single" w:sz="4" w:space="0" w:color="auto"/>
                  </w:tcBorders>
                  <w:shd w:val="clear" w:color="auto" w:fill="auto"/>
                  <w:vAlign w:val="center"/>
                  <w:hideMark/>
                </w:tcPr>
                <w:p w14:paraId="610DA5D2" w14:textId="77777777" w:rsidR="007F0C0C" w:rsidRPr="007F0C0C" w:rsidRDefault="007F0C0C" w:rsidP="00C2777D">
                  <w:pPr>
                    <w:widowControl/>
                    <w:spacing w:line="360" w:lineRule="auto"/>
                    <w:jc w:val="center"/>
                    <w:rPr>
                      <w:rFonts w:ascii="Times New Roman" w:hAnsi="Times New Roman" w:cs="Times New Roman"/>
                      <w:kern w:val="0"/>
                    </w:rPr>
                  </w:pPr>
                  <w:r w:rsidRPr="007F0C0C">
                    <w:rPr>
                      <w:rFonts w:ascii="Times New Roman" w:hAnsi="Times New Roman" w:cs="Times New Roman"/>
                      <w:kern w:val="0"/>
                    </w:rPr>
                    <w:t>达标</w:t>
                  </w:r>
                </w:p>
              </w:tc>
            </w:tr>
            <w:tr w:rsidR="007F0C0C" w:rsidRPr="007F0C0C" w14:paraId="2A4F4C85" w14:textId="77777777" w:rsidTr="00B94958">
              <w:trPr>
                <w:trHeight w:val="765"/>
              </w:trPr>
              <w:tc>
                <w:tcPr>
                  <w:tcW w:w="396" w:type="pct"/>
                  <w:vMerge/>
                  <w:tcBorders>
                    <w:top w:val="nil"/>
                    <w:left w:val="single" w:sz="4" w:space="0" w:color="auto"/>
                    <w:bottom w:val="single" w:sz="4" w:space="0" w:color="auto"/>
                    <w:right w:val="single" w:sz="4" w:space="0" w:color="auto"/>
                  </w:tcBorders>
                  <w:vAlign w:val="center"/>
                  <w:hideMark/>
                </w:tcPr>
                <w:p w14:paraId="73D2ED22" w14:textId="77777777" w:rsidR="007F0C0C" w:rsidRPr="007F0C0C" w:rsidRDefault="007F0C0C" w:rsidP="00C2777D">
                  <w:pPr>
                    <w:widowControl/>
                    <w:spacing w:line="360" w:lineRule="auto"/>
                    <w:jc w:val="center"/>
                    <w:rPr>
                      <w:rFonts w:ascii="Times New Roman" w:hAnsi="Times New Roman" w:cs="Times New Roman"/>
                      <w:kern w:val="0"/>
                    </w:rPr>
                  </w:pPr>
                </w:p>
              </w:tc>
              <w:tc>
                <w:tcPr>
                  <w:tcW w:w="748" w:type="pct"/>
                  <w:tcBorders>
                    <w:top w:val="nil"/>
                    <w:left w:val="nil"/>
                    <w:bottom w:val="single" w:sz="4" w:space="0" w:color="auto"/>
                    <w:right w:val="single" w:sz="4" w:space="0" w:color="auto"/>
                  </w:tcBorders>
                  <w:shd w:val="clear" w:color="auto" w:fill="auto"/>
                  <w:vAlign w:val="center"/>
                </w:tcPr>
                <w:p w14:paraId="7DE0384B"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摇摆机</w:t>
                  </w:r>
                </w:p>
              </w:tc>
              <w:tc>
                <w:tcPr>
                  <w:tcW w:w="498" w:type="pct"/>
                  <w:tcBorders>
                    <w:top w:val="nil"/>
                    <w:left w:val="nil"/>
                    <w:bottom w:val="single" w:sz="4" w:space="0" w:color="auto"/>
                    <w:right w:val="single" w:sz="4" w:space="0" w:color="auto"/>
                  </w:tcBorders>
                  <w:shd w:val="clear" w:color="auto" w:fill="auto"/>
                  <w:vAlign w:val="center"/>
                </w:tcPr>
                <w:p w14:paraId="1DDC9AB2"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75</w:t>
                  </w:r>
                </w:p>
              </w:tc>
              <w:tc>
                <w:tcPr>
                  <w:tcW w:w="416" w:type="pct"/>
                  <w:tcBorders>
                    <w:top w:val="nil"/>
                    <w:left w:val="nil"/>
                    <w:bottom w:val="single" w:sz="4" w:space="0" w:color="auto"/>
                    <w:right w:val="single" w:sz="4" w:space="0" w:color="auto"/>
                  </w:tcBorders>
                  <w:shd w:val="clear" w:color="auto" w:fill="auto"/>
                  <w:vAlign w:val="center"/>
                </w:tcPr>
                <w:p w14:paraId="33276579"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12</w:t>
                  </w:r>
                </w:p>
              </w:tc>
              <w:tc>
                <w:tcPr>
                  <w:tcW w:w="582" w:type="pct"/>
                  <w:tcBorders>
                    <w:top w:val="nil"/>
                    <w:left w:val="nil"/>
                    <w:bottom w:val="single" w:sz="4" w:space="0" w:color="auto"/>
                    <w:right w:val="single" w:sz="4" w:space="0" w:color="auto"/>
                  </w:tcBorders>
                  <w:shd w:val="clear" w:color="auto" w:fill="auto"/>
                  <w:vAlign w:val="center"/>
                </w:tcPr>
                <w:p w14:paraId="096C9F63"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53.42 </w:t>
                  </w:r>
                </w:p>
              </w:tc>
              <w:tc>
                <w:tcPr>
                  <w:tcW w:w="415" w:type="pct"/>
                  <w:tcBorders>
                    <w:top w:val="nil"/>
                    <w:left w:val="nil"/>
                    <w:bottom w:val="single" w:sz="4" w:space="0" w:color="auto"/>
                    <w:right w:val="single" w:sz="4" w:space="0" w:color="auto"/>
                  </w:tcBorders>
                  <w:shd w:val="clear" w:color="auto" w:fill="auto"/>
                  <w:vAlign w:val="center"/>
                </w:tcPr>
                <w:p w14:paraId="272B56EF"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2</w:t>
                  </w:r>
                </w:p>
              </w:tc>
              <w:tc>
                <w:tcPr>
                  <w:tcW w:w="499" w:type="pct"/>
                  <w:tcBorders>
                    <w:top w:val="nil"/>
                    <w:left w:val="nil"/>
                    <w:bottom w:val="single" w:sz="4" w:space="0" w:color="auto"/>
                    <w:right w:val="single" w:sz="4" w:space="0" w:color="auto"/>
                  </w:tcBorders>
                  <w:shd w:val="clear" w:color="auto" w:fill="auto"/>
                  <w:vAlign w:val="center"/>
                </w:tcPr>
                <w:p w14:paraId="44B2CA9E"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56.43 </w:t>
                  </w:r>
                </w:p>
              </w:tc>
              <w:tc>
                <w:tcPr>
                  <w:tcW w:w="499" w:type="pct"/>
                  <w:vMerge/>
                  <w:tcBorders>
                    <w:top w:val="nil"/>
                    <w:left w:val="single" w:sz="4" w:space="0" w:color="auto"/>
                    <w:bottom w:val="single" w:sz="4" w:space="0" w:color="auto"/>
                    <w:right w:val="single" w:sz="4" w:space="0" w:color="auto"/>
                  </w:tcBorders>
                  <w:vAlign w:val="center"/>
                  <w:hideMark/>
                </w:tcPr>
                <w:p w14:paraId="1A13E74B" w14:textId="77777777" w:rsidR="007F0C0C" w:rsidRPr="007F0C0C" w:rsidRDefault="007F0C0C" w:rsidP="00C2777D">
                  <w:pPr>
                    <w:widowControl/>
                    <w:spacing w:line="360" w:lineRule="auto"/>
                    <w:jc w:val="center"/>
                    <w:rPr>
                      <w:rFonts w:ascii="Times New Roman" w:hAnsi="Times New Roman" w:cs="Times New Roman"/>
                      <w:kern w:val="0"/>
                      <w:u w:val="single"/>
                    </w:rPr>
                  </w:pPr>
                </w:p>
              </w:tc>
              <w:tc>
                <w:tcPr>
                  <w:tcW w:w="498" w:type="pct"/>
                  <w:vMerge/>
                  <w:tcBorders>
                    <w:top w:val="nil"/>
                    <w:left w:val="single" w:sz="4" w:space="0" w:color="auto"/>
                    <w:bottom w:val="single" w:sz="4" w:space="0" w:color="auto"/>
                    <w:right w:val="single" w:sz="4" w:space="0" w:color="auto"/>
                  </w:tcBorders>
                  <w:vAlign w:val="center"/>
                  <w:hideMark/>
                </w:tcPr>
                <w:p w14:paraId="089CDE33" w14:textId="77777777" w:rsidR="007F0C0C" w:rsidRPr="007F0C0C" w:rsidRDefault="007F0C0C" w:rsidP="00C2777D">
                  <w:pPr>
                    <w:widowControl/>
                    <w:spacing w:line="360" w:lineRule="auto"/>
                    <w:jc w:val="center"/>
                    <w:rPr>
                      <w:rFonts w:ascii="Times New Roman" w:hAnsi="Times New Roman" w:cs="Times New Roman"/>
                      <w:kern w:val="0"/>
                    </w:rPr>
                  </w:pPr>
                </w:p>
              </w:tc>
              <w:tc>
                <w:tcPr>
                  <w:tcW w:w="449" w:type="pct"/>
                  <w:vMerge/>
                  <w:tcBorders>
                    <w:top w:val="nil"/>
                    <w:left w:val="single" w:sz="4" w:space="0" w:color="auto"/>
                    <w:bottom w:val="single" w:sz="4" w:space="0" w:color="auto"/>
                    <w:right w:val="single" w:sz="4" w:space="0" w:color="auto"/>
                  </w:tcBorders>
                  <w:vAlign w:val="center"/>
                  <w:hideMark/>
                </w:tcPr>
                <w:p w14:paraId="0504F59D" w14:textId="77777777" w:rsidR="007F0C0C" w:rsidRPr="007F0C0C" w:rsidRDefault="007F0C0C" w:rsidP="00C2777D">
                  <w:pPr>
                    <w:widowControl/>
                    <w:spacing w:line="360" w:lineRule="auto"/>
                    <w:jc w:val="center"/>
                    <w:rPr>
                      <w:rFonts w:ascii="Times New Roman" w:hAnsi="Times New Roman" w:cs="Times New Roman"/>
                      <w:kern w:val="0"/>
                    </w:rPr>
                  </w:pPr>
                </w:p>
              </w:tc>
            </w:tr>
            <w:tr w:rsidR="007F0C0C" w:rsidRPr="007F0C0C" w14:paraId="762ED14D" w14:textId="77777777" w:rsidTr="00B94958">
              <w:trPr>
                <w:trHeight w:val="285"/>
              </w:trPr>
              <w:tc>
                <w:tcPr>
                  <w:tcW w:w="396" w:type="pct"/>
                  <w:vMerge/>
                  <w:tcBorders>
                    <w:top w:val="nil"/>
                    <w:left w:val="single" w:sz="4" w:space="0" w:color="auto"/>
                    <w:bottom w:val="single" w:sz="4" w:space="0" w:color="auto"/>
                    <w:right w:val="single" w:sz="4" w:space="0" w:color="auto"/>
                  </w:tcBorders>
                  <w:vAlign w:val="center"/>
                  <w:hideMark/>
                </w:tcPr>
                <w:p w14:paraId="3F3764E8" w14:textId="77777777" w:rsidR="007F0C0C" w:rsidRPr="007F0C0C" w:rsidRDefault="007F0C0C" w:rsidP="00C2777D">
                  <w:pPr>
                    <w:widowControl/>
                    <w:spacing w:line="360" w:lineRule="auto"/>
                    <w:jc w:val="center"/>
                    <w:rPr>
                      <w:rFonts w:ascii="Times New Roman" w:hAnsi="Times New Roman" w:cs="Times New Roman"/>
                      <w:kern w:val="0"/>
                    </w:rPr>
                  </w:pPr>
                </w:p>
              </w:tc>
              <w:tc>
                <w:tcPr>
                  <w:tcW w:w="748" w:type="pct"/>
                  <w:tcBorders>
                    <w:top w:val="nil"/>
                    <w:left w:val="nil"/>
                    <w:bottom w:val="single" w:sz="4" w:space="0" w:color="auto"/>
                    <w:right w:val="single" w:sz="4" w:space="0" w:color="auto"/>
                  </w:tcBorders>
                  <w:shd w:val="clear" w:color="auto" w:fill="auto"/>
                  <w:vAlign w:val="center"/>
                </w:tcPr>
                <w:p w14:paraId="4B26E2E9"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直流焊机</w:t>
                  </w:r>
                </w:p>
              </w:tc>
              <w:tc>
                <w:tcPr>
                  <w:tcW w:w="498" w:type="pct"/>
                  <w:tcBorders>
                    <w:top w:val="nil"/>
                    <w:left w:val="nil"/>
                    <w:bottom w:val="single" w:sz="4" w:space="0" w:color="auto"/>
                    <w:right w:val="single" w:sz="4" w:space="0" w:color="auto"/>
                  </w:tcBorders>
                  <w:shd w:val="clear" w:color="auto" w:fill="auto"/>
                  <w:vAlign w:val="center"/>
                </w:tcPr>
                <w:p w14:paraId="2DDBDB30"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70</w:t>
                  </w:r>
                </w:p>
              </w:tc>
              <w:tc>
                <w:tcPr>
                  <w:tcW w:w="416" w:type="pct"/>
                  <w:tcBorders>
                    <w:top w:val="nil"/>
                    <w:left w:val="nil"/>
                    <w:bottom w:val="single" w:sz="4" w:space="0" w:color="auto"/>
                    <w:right w:val="single" w:sz="4" w:space="0" w:color="auto"/>
                  </w:tcBorders>
                  <w:shd w:val="clear" w:color="auto" w:fill="auto"/>
                  <w:vAlign w:val="center"/>
                </w:tcPr>
                <w:p w14:paraId="66749268"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30</w:t>
                  </w:r>
                </w:p>
              </w:tc>
              <w:tc>
                <w:tcPr>
                  <w:tcW w:w="582" w:type="pct"/>
                  <w:tcBorders>
                    <w:top w:val="nil"/>
                    <w:left w:val="nil"/>
                    <w:bottom w:val="single" w:sz="4" w:space="0" w:color="auto"/>
                    <w:right w:val="single" w:sz="4" w:space="0" w:color="auto"/>
                  </w:tcBorders>
                  <w:shd w:val="clear" w:color="auto" w:fill="auto"/>
                  <w:vAlign w:val="center"/>
                </w:tcPr>
                <w:p w14:paraId="2121950C"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40.46 </w:t>
                  </w:r>
                </w:p>
              </w:tc>
              <w:tc>
                <w:tcPr>
                  <w:tcW w:w="415" w:type="pct"/>
                  <w:tcBorders>
                    <w:top w:val="nil"/>
                    <w:left w:val="nil"/>
                    <w:bottom w:val="single" w:sz="4" w:space="0" w:color="auto"/>
                    <w:right w:val="single" w:sz="4" w:space="0" w:color="auto"/>
                  </w:tcBorders>
                  <w:shd w:val="clear" w:color="auto" w:fill="auto"/>
                  <w:vAlign w:val="center"/>
                </w:tcPr>
                <w:p w14:paraId="205FAB1A"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5</w:t>
                  </w:r>
                </w:p>
              </w:tc>
              <w:tc>
                <w:tcPr>
                  <w:tcW w:w="499" w:type="pct"/>
                  <w:tcBorders>
                    <w:top w:val="nil"/>
                    <w:left w:val="nil"/>
                    <w:bottom w:val="single" w:sz="4" w:space="0" w:color="auto"/>
                    <w:right w:val="single" w:sz="4" w:space="0" w:color="auto"/>
                  </w:tcBorders>
                  <w:shd w:val="clear" w:color="auto" w:fill="auto"/>
                  <w:vAlign w:val="center"/>
                </w:tcPr>
                <w:p w14:paraId="1133D1B3"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47.45 </w:t>
                  </w:r>
                </w:p>
              </w:tc>
              <w:tc>
                <w:tcPr>
                  <w:tcW w:w="499" w:type="pct"/>
                  <w:vMerge/>
                  <w:tcBorders>
                    <w:top w:val="nil"/>
                    <w:left w:val="single" w:sz="4" w:space="0" w:color="auto"/>
                    <w:bottom w:val="single" w:sz="4" w:space="0" w:color="auto"/>
                    <w:right w:val="single" w:sz="4" w:space="0" w:color="auto"/>
                  </w:tcBorders>
                  <w:vAlign w:val="center"/>
                  <w:hideMark/>
                </w:tcPr>
                <w:p w14:paraId="0C007DEC" w14:textId="77777777" w:rsidR="007F0C0C" w:rsidRPr="007F0C0C" w:rsidRDefault="007F0C0C" w:rsidP="00C2777D">
                  <w:pPr>
                    <w:widowControl/>
                    <w:spacing w:line="360" w:lineRule="auto"/>
                    <w:jc w:val="center"/>
                    <w:rPr>
                      <w:rFonts w:ascii="Times New Roman" w:hAnsi="Times New Roman" w:cs="Times New Roman"/>
                      <w:kern w:val="0"/>
                      <w:u w:val="single"/>
                    </w:rPr>
                  </w:pPr>
                </w:p>
              </w:tc>
              <w:tc>
                <w:tcPr>
                  <w:tcW w:w="498" w:type="pct"/>
                  <w:vMerge/>
                  <w:tcBorders>
                    <w:top w:val="nil"/>
                    <w:left w:val="single" w:sz="4" w:space="0" w:color="auto"/>
                    <w:bottom w:val="single" w:sz="4" w:space="0" w:color="auto"/>
                    <w:right w:val="single" w:sz="4" w:space="0" w:color="auto"/>
                  </w:tcBorders>
                  <w:vAlign w:val="center"/>
                  <w:hideMark/>
                </w:tcPr>
                <w:p w14:paraId="09EB7B90" w14:textId="77777777" w:rsidR="007F0C0C" w:rsidRPr="007F0C0C" w:rsidRDefault="007F0C0C" w:rsidP="00C2777D">
                  <w:pPr>
                    <w:widowControl/>
                    <w:spacing w:line="360" w:lineRule="auto"/>
                    <w:jc w:val="center"/>
                    <w:rPr>
                      <w:rFonts w:ascii="Times New Roman" w:hAnsi="Times New Roman" w:cs="Times New Roman"/>
                      <w:kern w:val="0"/>
                    </w:rPr>
                  </w:pPr>
                </w:p>
              </w:tc>
              <w:tc>
                <w:tcPr>
                  <w:tcW w:w="449" w:type="pct"/>
                  <w:vMerge/>
                  <w:tcBorders>
                    <w:top w:val="nil"/>
                    <w:left w:val="single" w:sz="4" w:space="0" w:color="auto"/>
                    <w:bottom w:val="single" w:sz="4" w:space="0" w:color="auto"/>
                    <w:right w:val="single" w:sz="4" w:space="0" w:color="auto"/>
                  </w:tcBorders>
                  <w:vAlign w:val="center"/>
                  <w:hideMark/>
                </w:tcPr>
                <w:p w14:paraId="29EFF8F6" w14:textId="77777777" w:rsidR="007F0C0C" w:rsidRPr="007F0C0C" w:rsidRDefault="007F0C0C" w:rsidP="00C2777D">
                  <w:pPr>
                    <w:widowControl/>
                    <w:spacing w:line="360" w:lineRule="auto"/>
                    <w:jc w:val="center"/>
                    <w:rPr>
                      <w:rFonts w:ascii="Times New Roman" w:hAnsi="Times New Roman" w:cs="Times New Roman"/>
                      <w:kern w:val="0"/>
                    </w:rPr>
                  </w:pPr>
                </w:p>
              </w:tc>
            </w:tr>
            <w:tr w:rsidR="007F0C0C" w:rsidRPr="007F0C0C" w14:paraId="4FF78019" w14:textId="77777777" w:rsidTr="00B94958">
              <w:trPr>
                <w:trHeight w:val="285"/>
              </w:trPr>
              <w:tc>
                <w:tcPr>
                  <w:tcW w:w="396" w:type="pct"/>
                  <w:vMerge/>
                  <w:tcBorders>
                    <w:top w:val="nil"/>
                    <w:left w:val="single" w:sz="4" w:space="0" w:color="auto"/>
                    <w:bottom w:val="single" w:sz="4" w:space="0" w:color="auto"/>
                    <w:right w:val="single" w:sz="4" w:space="0" w:color="auto"/>
                  </w:tcBorders>
                  <w:vAlign w:val="center"/>
                  <w:hideMark/>
                </w:tcPr>
                <w:p w14:paraId="7D20724D" w14:textId="77777777" w:rsidR="007F0C0C" w:rsidRPr="007F0C0C" w:rsidRDefault="007F0C0C" w:rsidP="00C2777D">
                  <w:pPr>
                    <w:widowControl/>
                    <w:spacing w:line="360" w:lineRule="auto"/>
                    <w:jc w:val="center"/>
                    <w:rPr>
                      <w:rFonts w:ascii="Times New Roman" w:hAnsi="Times New Roman" w:cs="Times New Roman"/>
                      <w:kern w:val="0"/>
                    </w:rPr>
                  </w:pPr>
                </w:p>
              </w:tc>
              <w:tc>
                <w:tcPr>
                  <w:tcW w:w="748" w:type="pct"/>
                  <w:tcBorders>
                    <w:top w:val="nil"/>
                    <w:left w:val="nil"/>
                    <w:bottom w:val="single" w:sz="4" w:space="0" w:color="auto"/>
                    <w:right w:val="single" w:sz="4" w:space="0" w:color="auto"/>
                  </w:tcBorders>
                  <w:shd w:val="clear" w:color="auto" w:fill="auto"/>
                  <w:vAlign w:val="center"/>
                </w:tcPr>
                <w:p w14:paraId="60CDF393"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行吊</w:t>
                  </w:r>
                </w:p>
              </w:tc>
              <w:tc>
                <w:tcPr>
                  <w:tcW w:w="498" w:type="pct"/>
                  <w:tcBorders>
                    <w:top w:val="nil"/>
                    <w:left w:val="nil"/>
                    <w:bottom w:val="single" w:sz="4" w:space="0" w:color="auto"/>
                    <w:right w:val="single" w:sz="4" w:space="0" w:color="auto"/>
                  </w:tcBorders>
                  <w:shd w:val="clear" w:color="auto" w:fill="auto"/>
                  <w:vAlign w:val="center"/>
                </w:tcPr>
                <w:p w14:paraId="58063521"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80</w:t>
                  </w:r>
                </w:p>
              </w:tc>
              <w:tc>
                <w:tcPr>
                  <w:tcW w:w="416" w:type="pct"/>
                  <w:tcBorders>
                    <w:top w:val="nil"/>
                    <w:left w:val="nil"/>
                    <w:bottom w:val="single" w:sz="4" w:space="0" w:color="auto"/>
                    <w:right w:val="single" w:sz="4" w:space="0" w:color="auto"/>
                  </w:tcBorders>
                  <w:shd w:val="clear" w:color="auto" w:fill="auto"/>
                  <w:vAlign w:val="center"/>
                </w:tcPr>
                <w:p w14:paraId="01310DF5"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20</w:t>
                  </w:r>
                </w:p>
              </w:tc>
              <w:tc>
                <w:tcPr>
                  <w:tcW w:w="582" w:type="pct"/>
                  <w:tcBorders>
                    <w:top w:val="nil"/>
                    <w:left w:val="nil"/>
                    <w:bottom w:val="single" w:sz="4" w:space="0" w:color="auto"/>
                    <w:right w:val="single" w:sz="4" w:space="0" w:color="auto"/>
                  </w:tcBorders>
                  <w:shd w:val="clear" w:color="auto" w:fill="auto"/>
                  <w:vAlign w:val="center"/>
                </w:tcPr>
                <w:p w14:paraId="51F110BF"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53.98 </w:t>
                  </w:r>
                </w:p>
              </w:tc>
              <w:tc>
                <w:tcPr>
                  <w:tcW w:w="415" w:type="pct"/>
                  <w:tcBorders>
                    <w:top w:val="nil"/>
                    <w:left w:val="nil"/>
                    <w:bottom w:val="single" w:sz="4" w:space="0" w:color="auto"/>
                    <w:right w:val="single" w:sz="4" w:space="0" w:color="auto"/>
                  </w:tcBorders>
                  <w:shd w:val="clear" w:color="auto" w:fill="auto"/>
                  <w:vAlign w:val="center"/>
                </w:tcPr>
                <w:p w14:paraId="281C57B1"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1</w:t>
                  </w:r>
                </w:p>
              </w:tc>
              <w:tc>
                <w:tcPr>
                  <w:tcW w:w="499" w:type="pct"/>
                  <w:tcBorders>
                    <w:top w:val="nil"/>
                    <w:left w:val="nil"/>
                    <w:bottom w:val="single" w:sz="4" w:space="0" w:color="auto"/>
                    <w:right w:val="single" w:sz="4" w:space="0" w:color="auto"/>
                  </w:tcBorders>
                  <w:shd w:val="clear" w:color="auto" w:fill="auto"/>
                  <w:vAlign w:val="center"/>
                </w:tcPr>
                <w:p w14:paraId="625CDA3F"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53.98 </w:t>
                  </w:r>
                </w:p>
              </w:tc>
              <w:tc>
                <w:tcPr>
                  <w:tcW w:w="499" w:type="pct"/>
                  <w:vMerge/>
                  <w:tcBorders>
                    <w:top w:val="nil"/>
                    <w:left w:val="single" w:sz="4" w:space="0" w:color="auto"/>
                    <w:bottom w:val="single" w:sz="4" w:space="0" w:color="auto"/>
                    <w:right w:val="single" w:sz="4" w:space="0" w:color="auto"/>
                  </w:tcBorders>
                  <w:vAlign w:val="center"/>
                  <w:hideMark/>
                </w:tcPr>
                <w:p w14:paraId="1F2D7E87" w14:textId="77777777" w:rsidR="007F0C0C" w:rsidRPr="007F0C0C" w:rsidRDefault="007F0C0C" w:rsidP="00C2777D">
                  <w:pPr>
                    <w:widowControl/>
                    <w:spacing w:line="360" w:lineRule="auto"/>
                    <w:jc w:val="center"/>
                    <w:rPr>
                      <w:rFonts w:ascii="Times New Roman" w:hAnsi="Times New Roman" w:cs="Times New Roman"/>
                      <w:kern w:val="0"/>
                      <w:u w:val="single"/>
                    </w:rPr>
                  </w:pPr>
                </w:p>
              </w:tc>
              <w:tc>
                <w:tcPr>
                  <w:tcW w:w="498" w:type="pct"/>
                  <w:vMerge/>
                  <w:tcBorders>
                    <w:top w:val="nil"/>
                    <w:left w:val="single" w:sz="4" w:space="0" w:color="auto"/>
                    <w:bottom w:val="single" w:sz="4" w:space="0" w:color="auto"/>
                    <w:right w:val="single" w:sz="4" w:space="0" w:color="auto"/>
                  </w:tcBorders>
                  <w:vAlign w:val="center"/>
                  <w:hideMark/>
                </w:tcPr>
                <w:p w14:paraId="2F5BBA24" w14:textId="77777777" w:rsidR="007F0C0C" w:rsidRPr="007F0C0C" w:rsidRDefault="007F0C0C" w:rsidP="00C2777D">
                  <w:pPr>
                    <w:widowControl/>
                    <w:spacing w:line="360" w:lineRule="auto"/>
                    <w:jc w:val="center"/>
                    <w:rPr>
                      <w:rFonts w:ascii="Times New Roman" w:hAnsi="Times New Roman" w:cs="Times New Roman"/>
                      <w:kern w:val="0"/>
                    </w:rPr>
                  </w:pPr>
                </w:p>
              </w:tc>
              <w:tc>
                <w:tcPr>
                  <w:tcW w:w="449" w:type="pct"/>
                  <w:vMerge/>
                  <w:tcBorders>
                    <w:top w:val="nil"/>
                    <w:left w:val="single" w:sz="4" w:space="0" w:color="auto"/>
                    <w:bottom w:val="single" w:sz="4" w:space="0" w:color="auto"/>
                    <w:right w:val="single" w:sz="4" w:space="0" w:color="auto"/>
                  </w:tcBorders>
                  <w:vAlign w:val="center"/>
                  <w:hideMark/>
                </w:tcPr>
                <w:p w14:paraId="6D00BA49" w14:textId="77777777" w:rsidR="007F0C0C" w:rsidRPr="007F0C0C" w:rsidRDefault="007F0C0C" w:rsidP="00C2777D">
                  <w:pPr>
                    <w:widowControl/>
                    <w:spacing w:line="360" w:lineRule="auto"/>
                    <w:jc w:val="center"/>
                    <w:rPr>
                      <w:rFonts w:ascii="Times New Roman" w:hAnsi="Times New Roman" w:cs="Times New Roman"/>
                      <w:kern w:val="0"/>
                    </w:rPr>
                  </w:pPr>
                </w:p>
              </w:tc>
            </w:tr>
            <w:tr w:rsidR="007F0C0C" w:rsidRPr="007F0C0C" w14:paraId="282FB1E9" w14:textId="77777777" w:rsidTr="00B94958">
              <w:trPr>
                <w:trHeight w:val="283"/>
              </w:trPr>
              <w:tc>
                <w:tcPr>
                  <w:tcW w:w="396" w:type="pct"/>
                  <w:vMerge/>
                  <w:tcBorders>
                    <w:top w:val="nil"/>
                    <w:left w:val="single" w:sz="4" w:space="0" w:color="auto"/>
                    <w:bottom w:val="single" w:sz="4" w:space="0" w:color="auto"/>
                    <w:right w:val="single" w:sz="4" w:space="0" w:color="auto"/>
                  </w:tcBorders>
                  <w:vAlign w:val="center"/>
                  <w:hideMark/>
                </w:tcPr>
                <w:p w14:paraId="64FA2967" w14:textId="77777777" w:rsidR="007F0C0C" w:rsidRPr="007F0C0C" w:rsidRDefault="007F0C0C" w:rsidP="00C2777D">
                  <w:pPr>
                    <w:widowControl/>
                    <w:spacing w:line="360" w:lineRule="auto"/>
                    <w:jc w:val="center"/>
                    <w:rPr>
                      <w:rFonts w:ascii="Times New Roman" w:hAnsi="Times New Roman" w:cs="Times New Roman"/>
                      <w:kern w:val="0"/>
                    </w:rPr>
                  </w:pPr>
                </w:p>
              </w:tc>
              <w:tc>
                <w:tcPr>
                  <w:tcW w:w="748" w:type="pct"/>
                  <w:tcBorders>
                    <w:top w:val="nil"/>
                    <w:left w:val="nil"/>
                    <w:bottom w:val="single" w:sz="4" w:space="0" w:color="auto"/>
                    <w:right w:val="single" w:sz="4" w:space="0" w:color="auto"/>
                  </w:tcBorders>
                  <w:shd w:val="clear" w:color="auto" w:fill="auto"/>
                  <w:vAlign w:val="center"/>
                </w:tcPr>
                <w:p w14:paraId="6C134AF4"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曲线锯</w:t>
                  </w:r>
                </w:p>
              </w:tc>
              <w:tc>
                <w:tcPr>
                  <w:tcW w:w="498" w:type="pct"/>
                  <w:tcBorders>
                    <w:top w:val="nil"/>
                    <w:left w:val="nil"/>
                    <w:bottom w:val="single" w:sz="4" w:space="0" w:color="auto"/>
                    <w:right w:val="single" w:sz="4" w:space="0" w:color="auto"/>
                  </w:tcBorders>
                  <w:shd w:val="clear" w:color="auto" w:fill="auto"/>
                  <w:vAlign w:val="center"/>
                </w:tcPr>
                <w:p w14:paraId="3B2F5A1E"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80</w:t>
                  </w:r>
                </w:p>
              </w:tc>
              <w:tc>
                <w:tcPr>
                  <w:tcW w:w="416" w:type="pct"/>
                  <w:tcBorders>
                    <w:top w:val="nil"/>
                    <w:left w:val="nil"/>
                    <w:bottom w:val="single" w:sz="4" w:space="0" w:color="auto"/>
                    <w:right w:val="single" w:sz="4" w:space="0" w:color="auto"/>
                  </w:tcBorders>
                  <w:shd w:val="clear" w:color="auto" w:fill="auto"/>
                  <w:vAlign w:val="center"/>
                </w:tcPr>
                <w:p w14:paraId="22A104E5"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20</w:t>
                  </w:r>
                </w:p>
              </w:tc>
              <w:tc>
                <w:tcPr>
                  <w:tcW w:w="582" w:type="pct"/>
                  <w:tcBorders>
                    <w:top w:val="nil"/>
                    <w:left w:val="nil"/>
                    <w:bottom w:val="single" w:sz="4" w:space="0" w:color="auto"/>
                    <w:right w:val="single" w:sz="4" w:space="0" w:color="auto"/>
                  </w:tcBorders>
                  <w:shd w:val="clear" w:color="auto" w:fill="auto"/>
                  <w:vAlign w:val="center"/>
                </w:tcPr>
                <w:p w14:paraId="1645906C"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53.98 </w:t>
                  </w:r>
                </w:p>
              </w:tc>
              <w:tc>
                <w:tcPr>
                  <w:tcW w:w="415" w:type="pct"/>
                  <w:tcBorders>
                    <w:top w:val="nil"/>
                    <w:left w:val="nil"/>
                    <w:bottom w:val="single" w:sz="4" w:space="0" w:color="auto"/>
                    <w:right w:val="single" w:sz="4" w:space="0" w:color="auto"/>
                  </w:tcBorders>
                  <w:shd w:val="clear" w:color="auto" w:fill="auto"/>
                  <w:vAlign w:val="center"/>
                </w:tcPr>
                <w:p w14:paraId="05C240CD"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1</w:t>
                  </w:r>
                </w:p>
              </w:tc>
              <w:tc>
                <w:tcPr>
                  <w:tcW w:w="499" w:type="pct"/>
                  <w:tcBorders>
                    <w:top w:val="nil"/>
                    <w:left w:val="nil"/>
                    <w:bottom w:val="single" w:sz="4" w:space="0" w:color="auto"/>
                    <w:right w:val="single" w:sz="4" w:space="0" w:color="auto"/>
                  </w:tcBorders>
                  <w:shd w:val="clear" w:color="auto" w:fill="auto"/>
                  <w:vAlign w:val="center"/>
                </w:tcPr>
                <w:p w14:paraId="083CA97B"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53.98 </w:t>
                  </w:r>
                </w:p>
              </w:tc>
              <w:tc>
                <w:tcPr>
                  <w:tcW w:w="499" w:type="pct"/>
                  <w:vMerge/>
                  <w:tcBorders>
                    <w:top w:val="nil"/>
                    <w:left w:val="single" w:sz="4" w:space="0" w:color="auto"/>
                    <w:bottom w:val="single" w:sz="4" w:space="0" w:color="auto"/>
                    <w:right w:val="single" w:sz="4" w:space="0" w:color="auto"/>
                  </w:tcBorders>
                  <w:vAlign w:val="center"/>
                  <w:hideMark/>
                </w:tcPr>
                <w:p w14:paraId="1A3E7F38" w14:textId="77777777" w:rsidR="007F0C0C" w:rsidRPr="007F0C0C" w:rsidRDefault="007F0C0C" w:rsidP="00C2777D">
                  <w:pPr>
                    <w:widowControl/>
                    <w:spacing w:line="360" w:lineRule="auto"/>
                    <w:jc w:val="center"/>
                    <w:rPr>
                      <w:rFonts w:ascii="Times New Roman" w:hAnsi="Times New Roman" w:cs="Times New Roman"/>
                      <w:kern w:val="0"/>
                      <w:u w:val="single"/>
                    </w:rPr>
                  </w:pPr>
                </w:p>
              </w:tc>
              <w:tc>
                <w:tcPr>
                  <w:tcW w:w="498" w:type="pct"/>
                  <w:vMerge/>
                  <w:tcBorders>
                    <w:top w:val="nil"/>
                    <w:left w:val="single" w:sz="4" w:space="0" w:color="auto"/>
                    <w:bottom w:val="single" w:sz="4" w:space="0" w:color="auto"/>
                    <w:right w:val="single" w:sz="4" w:space="0" w:color="auto"/>
                  </w:tcBorders>
                  <w:vAlign w:val="center"/>
                  <w:hideMark/>
                </w:tcPr>
                <w:p w14:paraId="6AA34F46" w14:textId="77777777" w:rsidR="007F0C0C" w:rsidRPr="007F0C0C" w:rsidRDefault="007F0C0C" w:rsidP="00C2777D">
                  <w:pPr>
                    <w:widowControl/>
                    <w:spacing w:line="360" w:lineRule="auto"/>
                    <w:jc w:val="center"/>
                    <w:rPr>
                      <w:rFonts w:ascii="Times New Roman" w:hAnsi="Times New Roman" w:cs="Times New Roman"/>
                      <w:kern w:val="0"/>
                    </w:rPr>
                  </w:pPr>
                </w:p>
              </w:tc>
              <w:tc>
                <w:tcPr>
                  <w:tcW w:w="449" w:type="pct"/>
                  <w:vMerge/>
                  <w:tcBorders>
                    <w:top w:val="nil"/>
                    <w:left w:val="single" w:sz="4" w:space="0" w:color="auto"/>
                    <w:bottom w:val="single" w:sz="4" w:space="0" w:color="auto"/>
                    <w:right w:val="single" w:sz="4" w:space="0" w:color="auto"/>
                  </w:tcBorders>
                  <w:vAlign w:val="center"/>
                  <w:hideMark/>
                </w:tcPr>
                <w:p w14:paraId="162518A8" w14:textId="77777777" w:rsidR="007F0C0C" w:rsidRPr="007F0C0C" w:rsidRDefault="007F0C0C" w:rsidP="00C2777D">
                  <w:pPr>
                    <w:widowControl/>
                    <w:spacing w:line="360" w:lineRule="auto"/>
                    <w:jc w:val="center"/>
                    <w:rPr>
                      <w:rFonts w:ascii="Times New Roman" w:hAnsi="Times New Roman" w:cs="Times New Roman"/>
                      <w:kern w:val="0"/>
                    </w:rPr>
                  </w:pPr>
                </w:p>
              </w:tc>
            </w:tr>
            <w:tr w:rsidR="007F0C0C" w:rsidRPr="007F0C0C" w14:paraId="231A5328" w14:textId="77777777" w:rsidTr="00B94958">
              <w:trPr>
                <w:trHeight w:val="283"/>
              </w:trPr>
              <w:tc>
                <w:tcPr>
                  <w:tcW w:w="396" w:type="pct"/>
                  <w:vMerge w:val="restart"/>
                  <w:tcBorders>
                    <w:top w:val="nil"/>
                    <w:left w:val="single" w:sz="4" w:space="0" w:color="auto"/>
                    <w:bottom w:val="single" w:sz="4" w:space="0" w:color="auto"/>
                    <w:right w:val="single" w:sz="4" w:space="0" w:color="auto"/>
                  </w:tcBorders>
                  <w:shd w:val="clear" w:color="auto" w:fill="auto"/>
                  <w:vAlign w:val="center"/>
                  <w:hideMark/>
                </w:tcPr>
                <w:p w14:paraId="48C8F90F" w14:textId="77777777" w:rsidR="007F0C0C" w:rsidRPr="007F0C0C" w:rsidRDefault="007F0C0C" w:rsidP="00C2777D">
                  <w:pPr>
                    <w:widowControl/>
                    <w:spacing w:line="360" w:lineRule="auto"/>
                    <w:jc w:val="center"/>
                    <w:rPr>
                      <w:rFonts w:ascii="Times New Roman" w:hAnsi="Times New Roman" w:cs="Times New Roman"/>
                      <w:kern w:val="0"/>
                    </w:rPr>
                  </w:pPr>
                  <w:r w:rsidRPr="007F0C0C">
                    <w:rPr>
                      <w:rFonts w:ascii="Times New Roman" w:hAnsi="Times New Roman" w:cs="Times New Roman"/>
                      <w:kern w:val="0"/>
                    </w:rPr>
                    <w:t>北侧厂界</w:t>
                  </w:r>
                </w:p>
              </w:tc>
              <w:tc>
                <w:tcPr>
                  <w:tcW w:w="748" w:type="pct"/>
                  <w:tcBorders>
                    <w:top w:val="nil"/>
                    <w:left w:val="nil"/>
                    <w:bottom w:val="single" w:sz="4" w:space="0" w:color="auto"/>
                    <w:right w:val="single" w:sz="4" w:space="0" w:color="auto"/>
                  </w:tcBorders>
                  <w:shd w:val="clear" w:color="auto" w:fill="auto"/>
                  <w:vAlign w:val="center"/>
                </w:tcPr>
                <w:p w14:paraId="61077DE1"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燃烧器</w:t>
                  </w:r>
                </w:p>
              </w:tc>
              <w:tc>
                <w:tcPr>
                  <w:tcW w:w="498" w:type="pct"/>
                  <w:tcBorders>
                    <w:top w:val="nil"/>
                    <w:left w:val="nil"/>
                    <w:bottom w:val="single" w:sz="4" w:space="0" w:color="auto"/>
                    <w:right w:val="single" w:sz="4" w:space="0" w:color="auto"/>
                  </w:tcBorders>
                  <w:shd w:val="clear" w:color="auto" w:fill="auto"/>
                  <w:vAlign w:val="center"/>
                </w:tcPr>
                <w:p w14:paraId="7774FAE0"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70</w:t>
                  </w:r>
                </w:p>
              </w:tc>
              <w:tc>
                <w:tcPr>
                  <w:tcW w:w="416" w:type="pct"/>
                  <w:tcBorders>
                    <w:top w:val="nil"/>
                    <w:left w:val="nil"/>
                    <w:bottom w:val="single" w:sz="4" w:space="0" w:color="auto"/>
                    <w:right w:val="single" w:sz="4" w:space="0" w:color="auto"/>
                  </w:tcBorders>
                  <w:shd w:val="clear" w:color="auto" w:fill="auto"/>
                  <w:vAlign w:val="center"/>
                </w:tcPr>
                <w:p w14:paraId="5DC950EB"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24</w:t>
                  </w:r>
                </w:p>
              </w:tc>
              <w:tc>
                <w:tcPr>
                  <w:tcW w:w="582" w:type="pct"/>
                  <w:tcBorders>
                    <w:top w:val="nil"/>
                    <w:left w:val="nil"/>
                    <w:bottom w:val="single" w:sz="4" w:space="0" w:color="auto"/>
                    <w:right w:val="single" w:sz="4" w:space="0" w:color="auto"/>
                  </w:tcBorders>
                  <w:shd w:val="clear" w:color="auto" w:fill="auto"/>
                  <w:vAlign w:val="center"/>
                </w:tcPr>
                <w:p w14:paraId="0F3236CB"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42.40 </w:t>
                  </w:r>
                </w:p>
              </w:tc>
              <w:tc>
                <w:tcPr>
                  <w:tcW w:w="415" w:type="pct"/>
                  <w:tcBorders>
                    <w:top w:val="nil"/>
                    <w:left w:val="nil"/>
                    <w:bottom w:val="single" w:sz="4" w:space="0" w:color="auto"/>
                    <w:right w:val="single" w:sz="4" w:space="0" w:color="auto"/>
                  </w:tcBorders>
                  <w:shd w:val="clear" w:color="auto" w:fill="auto"/>
                  <w:vAlign w:val="center"/>
                </w:tcPr>
                <w:p w14:paraId="146CC10C"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2</w:t>
                  </w:r>
                </w:p>
              </w:tc>
              <w:tc>
                <w:tcPr>
                  <w:tcW w:w="499" w:type="pct"/>
                  <w:tcBorders>
                    <w:top w:val="nil"/>
                    <w:left w:val="nil"/>
                    <w:bottom w:val="single" w:sz="4" w:space="0" w:color="auto"/>
                    <w:right w:val="single" w:sz="4" w:space="0" w:color="auto"/>
                  </w:tcBorders>
                  <w:shd w:val="clear" w:color="auto" w:fill="auto"/>
                  <w:vAlign w:val="center"/>
                </w:tcPr>
                <w:p w14:paraId="2B369EC9"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45.41 </w:t>
                  </w:r>
                </w:p>
              </w:tc>
              <w:tc>
                <w:tcPr>
                  <w:tcW w:w="499" w:type="pct"/>
                  <w:vMerge w:val="restart"/>
                  <w:tcBorders>
                    <w:top w:val="nil"/>
                    <w:left w:val="single" w:sz="4" w:space="0" w:color="auto"/>
                    <w:bottom w:val="single" w:sz="4" w:space="0" w:color="auto"/>
                    <w:right w:val="single" w:sz="4" w:space="0" w:color="auto"/>
                  </w:tcBorders>
                  <w:shd w:val="clear" w:color="auto" w:fill="auto"/>
                  <w:vAlign w:val="center"/>
                  <w:hideMark/>
                </w:tcPr>
                <w:p w14:paraId="69764C0D" w14:textId="77777777" w:rsidR="007F0C0C" w:rsidRPr="007F0C0C" w:rsidRDefault="007F0C0C" w:rsidP="00C2777D">
                  <w:pPr>
                    <w:spacing w:line="360" w:lineRule="auto"/>
                    <w:jc w:val="center"/>
                    <w:rPr>
                      <w:rFonts w:ascii="Times New Roman" w:hAnsi="Times New Roman" w:cs="Times New Roman"/>
                      <w:color w:val="000000"/>
                    </w:rPr>
                  </w:pPr>
                  <w:r w:rsidRPr="007F0C0C">
                    <w:rPr>
                      <w:rFonts w:ascii="Times New Roman" w:hAnsi="Times New Roman" w:cs="Times New Roman"/>
                      <w:color w:val="000000"/>
                    </w:rPr>
                    <w:t xml:space="preserve">60.47 </w:t>
                  </w:r>
                </w:p>
              </w:tc>
              <w:tc>
                <w:tcPr>
                  <w:tcW w:w="498" w:type="pct"/>
                  <w:vMerge/>
                  <w:tcBorders>
                    <w:top w:val="nil"/>
                    <w:left w:val="single" w:sz="4" w:space="0" w:color="auto"/>
                    <w:bottom w:val="single" w:sz="4" w:space="0" w:color="auto"/>
                    <w:right w:val="single" w:sz="4" w:space="0" w:color="auto"/>
                  </w:tcBorders>
                  <w:vAlign w:val="center"/>
                  <w:hideMark/>
                </w:tcPr>
                <w:p w14:paraId="7A50700D" w14:textId="77777777" w:rsidR="007F0C0C" w:rsidRPr="007F0C0C" w:rsidRDefault="007F0C0C" w:rsidP="00C2777D">
                  <w:pPr>
                    <w:widowControl/>
                    <w:spacing w:line="360" w:lineRule="auto"/>
                    <w:jc w:val="center"/>
                    <w:rPr>
                      <w:rFonts w:ascii="Times New Roman" w:hAnsi="Times New Roman" w:cs="Times New Roman"/>
                      <w:kern w:val="0"/>
                    </w:rPr>
                  </w:pPr>
                </w:p>
              </w:tc>
              <w:tc>
                <w:tcPr>
                  <w:tcW w:w="449" w:type="pct"/>
                  <w:vMerge w:val="restart"/>
                  <w:tcBorders>
                    <w:top w:val="nil"/>
                    <w:left w:val="single" w:sz="4" w:space="0" w:color="auto"/>
                    <w:bottom w:val="single" w:sz="4" w:space="0" w:color="auto"/>
                    <w:right w:val="single" w:sz="4" w:space="0" w:color="auto"/>
                  </w:tcBorders>
                  <w:shd w:val="clear" w:color="auto" w:fill="auto"/>
                  <w:vAlign w:val="center"/>
                  <w:hideMark/>
                </w:tcPr>
                <w:p w14:paraId="7AE7A10C" w14:textId="77777777" w:rsidR="007F0C0C" w:rsidRPr="007F0C0C" w:rsidRDefault="007F0C0C" w:rsidP="00C2777D">
                  <w:pPr>
                    <w:widowControl/>
                    <w:spacing w:line="360" w:lineRule="auto"/>
                    <w:jc w:val="center"/>
                    <w:rPr>
                      <w:rFonts w:ascii="Times New Roman" w:hAnsi="Times New Roman" w:cs="Times New Roman"/>
                      <w:kern w:val="0"/>
                    </w:rPr>
                  </w:pPr>
                  <w:r w:rsidRPr="007F0C0C">
                    <w:rPr>
                      <w:rFonts w:ascii="Times New Roman" w:hAnsi="Times New Roman" w:cs="Times New Roman"/>
                      <w:kern w:val="0"/>
                    </w:rPr>
                    <w:t>达标</w:t>
                  </w:r>
                </w:p>
              </w:tc>
            </w:tr>
            <w:tr w:rsidR="007F0C0C" w:rsidRPr="007F0C0C" w14:paraId="0A81D585" w14:textId="77777777" w:rsidTr="00B94958">
              <w:trPr>
                <w:trHeight w:val="780"/>
              </w:trPr>
              <w:tc>
                <w:tcPr>
                  <w:tcW w:w="396" w:type="pct"/>
                  <w:vMerge/>
                  <w:tcBorders>
                    <w:top w:val="nil"/>
                    <w:left w:val="single" w:sz="4" w:space="0" w:color="auto"/>
                    <w:bottom w:val="single" w:sz="4" w:space="0" w:color="auto"/>
                    <w:right w:val="single" w:sz="4" w:space="0" w:color="auto"/>
                  </w:tcBorders>
                  <w:vAlign w:val="center"/>
                  <w:hideMark/>
                </w:tcPr>
                <w:p w14:paraId="43F4DA81" w14:textId="77777777" w:rsidR="007F0C0C" w:rsidRPr="007F0C0C" w:rsidRDefault="007F0C0C" w:rsidP="00C2777D">
                  <w:pPr>
                    <w:widowControl/>
                    <w:spacing w:line="360" w:lineRule="auto"/>
                    <w:jc w:val="center"/>
                    <w:rPr>
                      <w:rFonts w:ascii="Times New Roman" w:hAnsi="Times New Roman" w:cs="Times New Roman"/>
                      <w:kern w:val="0"/>
                    </w:rPr>
                  </w:pPr>
                </w:p>
              </w:tc>
              <w:tc>
                <w:tcPr>
                  <w:tcW w:w="748" w:type="pct"/>
                  <w:tcBorders>
                    <w:top w:val="nil"/>
                    <w:left w:val="nil"/>
                    <w:bottom w:val="single" w:sz="4" w:space="0" w:color="auto"/>
                    <w:right w:val="single" w:sz="4" w:space="0" w:color="auto"/>
                  </w:tcBorders>
                  <w:shd w:val="clear" w:color="auto" w:fill="auto"/>
                  <w:vAlign w:val="center"/>
                </w:tcPr>
                <w:p w14:paraId="236F70D0"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摇摆机</w:t>
                  </w:r>
                </w:p>
              </w:tc>
              <w:tc>
                <w:tcPr>
                  <w:tcW w:w="498" w:type="pct"/>
                  <w:tcBorders>
                    <w:top w:val="nil"/>
                    <w:left w:val="nil"/>
                    <w:bottom w:val="single" w:sz="4" w:space="0" w:color="auto"/>
                    <w:right w:val="single" w:sz="4" w:space="0" w:color="auto"/>
                  </w:tcBorders>
                  <w:shd w:val="clear" w:color="auto" w:fill="auto"/>
                  <w:vAlign w:val="center"/>
                </w:tcPr>
                <w:p w14:paraId="0547AF43"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75</w:t>
                  </w:r>
                </w:p>
              </w:tc>
              <w:tc>
                <w:tcPr>
                  <w:tcW w:w="416" w:type="pct"/>
                  <w:tcBorders>
                    <w:top w:val="nil"/>
                    <w:left w:val="nil"/>
                    <w:bottom w:val="single" w:sz="4" w:space="0" w:color="auto"/>
                    <w:right w:val="single" w:sz="4" w:space="0" w:color="auto"/>
                  </w:tcBorders>
                  <w:shd w:val="clear" w:color="auto" w:fill="auto"/>
                  <w:vAlign w:val="center"/>
                </w:tcPr>
                <w:p w14:paraId="2A1B4CB2"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28</w:t>
                  </w:r>
                </w:p>
              </w:tc>
              <w:tc>
                <w:tcPr>
                  <w:tcW w:w="582" w:type="pct"/>
                  <w:tcBorders>
                    <w:top w:val="nil"/>
                    <w:left w:val="nil"/>
                    <w:bottom w:val="single" w:sz="4" w:space="0" w:color="auto"/>
                    <w:right w:val="single" w:sz="4" w:space="0" w:color="auto"/>
                  </w:tcBorders>
                  <w:shd w:val="clear" w:color="auto" w:fill="auto"/>
                  <w:vAlign w:val="center"/>
                </w:tcPr>
                <w:p w14:paraId="745A1AB5"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46.06 </w:t>
                  </w:r>
                </w:p>
              </w:tc>
              <w:tc>
                <w:tcPr>
                  <w:tcW w:w="415" w:type="pct"/>
                  <w:tcBorders>
                    <w:top w:val="nil"/>
                    <w:left w:val="nil"/>
                    <w:bottom w:val="single" w:sz="4" w:space="0" w:color="auto"/>
                    <w:right w:val="single" w:sz="4" w:space="0" w:color="auto"/>
                  </w:tcBorders>
                  <w:shd w:val="clear" w:color="auto" w:fill="auto"/>
                  <w:vAlign w:val="center"/>
                </w:tcPr>
                <w:p w14:paraId="3FBF8DFC"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2</w:t>
                  </w:r>
                </w:p>
              </w:tc>
              <w:tc>
                <w:tcPr>
                  <w:tcW w:w="499" w:type="pct"/>
                  <w:tcBorders>
                    <w:top w:val="nil"/>
                    <w:left w:val="nil"/>
                    <w:bottom w:val="single" w:sz="4" w:space="0" w:color="auto"/>
                    <w:right w:val="single" w:sz="4" w:space="0" w:color="auto"/>
                  </w:tcBorders>
                  <w:shd w:val="clear" w:color="auto" w:fill="auto"/>
                  <w:vAlign w:val="center"/>
                </w:tcPr>
                <w:p w14:paraId="32B6DCAE"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49.07 </w:t>
                  </w:r>
                </w:p>
              </w:tc>
              <w:tc>
                <w:tcPr>
                  <w:tcW w:w="499" w:type="pct"/>
                  <w:vMerge/>
                  <w:tcBorders>
                    <w:top w:val="nil"/>
                    <w:left w:val="single" w:sz="4" w:space="0" w:color="auto"/>
                    <w:bottom w:val="single" w:sz="4" w:space="0" w:color="auto"/>
                    <w:right w:val="single" w:sz="4" w:space="0" w:color="auto"/>
                  </w:tcBorders>
                  <w:vAlign w:val="center"/>
                  <w:hideMark/>
                </w:tcPr>
                <w:p w14:paraId="2C3CDAC6" w14:textId="77777777" w:rsidR="007F0C0C" w:rsidRPr="007F0C0C" w:rsidRDefault="007F0C0C" w:rsidP="00C2777D">
                  <w:pPr>
                    <w:widowControl/>
                    <w:spacing w:line="360" w:lineRule="auto"/>
                    <w:jc w:val="center"/>
                    <w:rPr>
                      <w:rFonts w:ascii="Times New Roman" w:hAnsi="Times New Roman" w:cs="Times New Roman"/>
                      <w:kern w:val="0"/>
                      <w:u w:val="single"/>
                    </w:rPr>
                  </w:pPr>
                </w:p>
              </w:tc>
              <w:tc>
                <w:tcPr>
                  <w:tcW w:w="498" w:type="pct"/>
                  <w:vMerge/>
                  <w:tcBorders>
                    <w:top w:val="nil"/>
                    <w:left w:val="single" w:sz="4" w:space="0" w:color="auto"/>
                    <w:bottom w:val="single" w:sz="4" w:space="0" w:color="auto"/>
                    <w:right w:val="single" w:sz="4" w:space="0" w:color="auto"/>
                  </w:tcBorders>
                  <w:vAlign w:val="center"/>
                  <w:hideMark/>
                </w:tcPr>
                <w:p w14:paraId="35A1B66C" w14:textId="77777777" w:rsidR="007F0C0C" w:rsidRPr="007F0C0C" w:rsidRDefault="007F0C0C" w:rsidP="00C2777D">
                  <w:pPr>
                    <w:widowControl/>
                    <w:spacing w:line="360" w:lineRule="auto"/>
                    <w:jc w:val="center"/>
                    <w:rPr>
                      <w:rFonts w:ascii="Times New Roman" w:hAnsi="Times New Roman" w:cs="Times New Roman"/>
                      <w:kern w:val="0"/>
                      <w:u w:val="single"/>
                    </w:rPr>
                  </w:pPr>
                </w:p>
              </w:tc>
              <w:tc>
                <w:tcPr>
                  <w:tcW w:w="449" w:type="pct"/>
                  <w:vMerge/>
                  <w:tcBorders>
                    <w:top w:val="nil"/>
                    <w:left w:val="single" w:sz="4" w:space="0" w:color="auto"/>
                    <w:bottom w:val="single" w:sz="4" w:space="0" w:color="auto"/>
                    <w:right w:val="single" w:sz="4" w:space="0" w:color="auto"/>
                  </w:tcBorders>
                  <w:vAlign w:val="center"/>
                  <w:hideMark/>
                </w:tcPr>
                <w:p w14:paraId="17E01492" w14:textId="77777777" w:rsidR="007F0C0C" w:rsidRPr="007F0C0C" w:rsidRDefault="007F0C0C" w:rsidP="00C2777D">
                  <w:pPr>
                    <w:widowControl/>
                    <w:spacing w:line="360" w:lineRule="auto"/>
                    <w:jc w:val="center"/>
                    <w:rPr>
                      <w:rFonts w:ascii="Times New Roman" w:hAnsi="Times New Roman" w:cs="Times New Roman"/>
                      <w:kern w:val="0"/>
                      <w:u w:val="single"/>
                    </w:rPr>
                  </w:pPr>
                </w:p>
              </w:tc>
            </w:tr>
            <w:tr w:rsidR="007F0C0C" w:rsidRPr="007F0C0C" w14:paraId="19385FA2" w14:textId="77777777" w:rsidTr="00B94958">
              <w:trPr>
                <w:trHeight w:val="283"/>
              </w:trPr>
              <w:tc>
                <w:tcPr>
                  <w:tcW w:w="396" w:type="pct"/>
                  <w:vMerge/>
                  <w:tcBorders>
                    <w:top w:val="nil"/>
                    <w:left w:val="single" w:sz="4" w:space="0" w:color="auto"/>
                    <w:bottom w:val="single" w:sz="4" w:space="0" w:color="auto"/>
                    <w:right w:val="single" w:sz="4" w:space="0" w:color="auto"/>
                  </w:tcBorders>
                  <w:vAlign w:val="center"/>
                  <w:hideMark/>
                </w:tcPr>
                <w:p w14:paraId="31E916CD" w14:textId="77777777" w:rsidR="007F0C0C" w:rsidRPr="007F0C0C" w:rsidRDefault="007F0C0C" w:rsidP="00C2777D">
                  <w:pPr>
                    <w:widowControl/>
                    <w:spacing w:line="360" w:lineRule="auto"/>
                    <w:jc w:val="center"/>
                    <w:rPr>
                      <w:rFonts w:ascii="Times New Roman" w:hAnsi="Times New Roman" w:cs="Times New Roman"/>
                      <w:kern w:val="0"/>
                    </w:rPr>
                  </w:pPr>
                </w:p>
              </w:tc>
              <w:tc>
                <w:tcPr>
                  <w:tcW w:w="748" w:type="pct"/>
                  <w:tcBorders>
                    <w:top w:val="nil"/>
                    <w:left w:val="nil"/>
                    <w:bottom w:val="single" w:sz="4" w:space="0" w:color="auto"/>
                    <w:right w:val="single" w:sz="4" w:space="0" w:color="auto"/>
                  </w:tcBorders>
                  <w:shd w:val="clear" w:color="auto" w:fill="auto"/>
                  <w:vAlign w:val="center"/>
                </w:tcPr>
                <w:p w14:paraId="561C74E3"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直流焊机</w:t>
                  </w:r>
                </w:p>
              </w:tc>
              <w:tc>
                <w:tcPr>
                  <w:tcW w:w="498" w:type="pct"/>
                  <w:tcBorders>
                    <w:top w:val="nil"/>
                    <w:left w:val="nil"/>
                    <w:bottom w:val="single" w:sz="4" w:space="0" w:color="auto"/>
                    <w:right w:val="single" w:sz="4" w:space="0" w:color="auto"/>
                  </w:tcBorders>
                  <w:shd w:val="clear" w:color="auto" w:fill="auto"/>
                  <w:vAlign w:val="center"/>
                </w:tcPr>
                <w:p w14:paraId="1CBD0E12"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70</w:t>
                  </w:r>
                </w:p>
              </w:tc>
              <w:tc>
                <w:tcPr>
                  <w:tcW w:w="416" w:type="pct"/>
                  <w:tcBorders>
                    <w:top w:val="nil"/>
                    <w:left w:val="nil"/>
                    <w:bottom w:val="single" w:sz="4" w:space="0" w:color="auto"/>
                    <w:right w:val="single" w:sz="4" w:space="0" w:color="auto"/>
                  </w:tcBorders>
                  <w:shd w:val="clear" w:color="auto" w:fill="auto"/>
                  <w:vAlign w:val="center"/>
                </w:tcPr>
                <w:p w14:paraId="1BD187B5"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10</w:t>
                  </w:r>
                </w:p>
              </w:tc>
              <w:tc>
                <w:tcPr>
                  <w:tcW w:w="582" w:type="pct"/>
                  <w:tcBorders>
                    <w:top w:val="nil"/>
                    <w:left w:val="nil"/>
                    <w:bottom w:val="single" w:sz="4" w:space="0" w:color="auto"/>
                    <w:right w:val="single" w:sz="4" w:space="0" w:color="auto"/>
                  </w:tcBorders>
                  <w:shd w:val="clear" w:color="auto" w:fill="auto"/>
                  <w:vAlign w:val="center"/>
                </w:tcPr>
                <w:p w14:paraId="504FE2F3"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50.00 </w:t>
                  </w:r>
                </w:p>
              </w:tc>
              <w:tc>
                <w:tcPr>
                  <w:tcW w:w="415" w:type="pct"/>
                  <w:tcBorders>
                    <w:top w:val="nil"/>
                    <w:left w:val="nil"/>
                    <w:bottom w:val="single" w:sz="4" w:space="0" w:color="auto"/>
                    <w:right w:val="single" w:sz="4" w:space="0" w:color="auto"/>
                  </w:tcBorders>
                  <w:shd w:val="clear" w:color="auto" w:fill="auto"/>
                  <w:vAlign w:val="center"/>
                </w:tcPr>
                <w:p w14:paraId="23C266F6"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5</w:t>
                  </w:r>
                </w:p>
              </w:tc>
              <w:tc>
                <w:tcPr>
                  <w:tcW w:w="499" w:type="pct"/>
                  <w:tcBorders>
                    <w:top w:val="nil"/>
                    <w:left w:val="nil"/>
                    <w:bottom w:val="single" w:sz="4" w:space="0" w:color="auto"/>
                    <w:right w:val="single" w:sz="4" w:space="0" w:color="auto"/>
                  </w:tcBorders>
                  <w:shd w:val="clear" w:color="auto" w:fill="auto"/>
                  <w:vAlign w:val="center"/>
                </w:tcPr>
                <w:p w14:paraId="73F4A74F"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56.99 </w:t>
                  </w:r>
                </w:p>
              </w:tc>
              <w:tc>
                <w:tcPr>
                  <w:tcW w:w="499" w:type="pct"/>
                  <w:vMerge/>
                  <w:tcBorders>
                    <w:top w:val="nil"/>
                    <w:left w:val="single" w:sz="4" w:space="0" w:color="auto"/>
                    <w:bottom w:val="single" w:sz="4" w:space="0" w:color="auto"/>
                    <w:right w:val="single" w:sz="4" w:space="0" w:color="auto"/>
                  </w:tcBorders>
                  <w:vAlign w:val="center"/>
                  <w:hideMark/>
                </w:tcPr>
                <w:p w14:paraId="0BC36788" w14:textId="77777777" w:rsidR="007F0C0C" w:rsidRPr="007F0C0C" w:rsidRDefault="007F0C0C" w:rsidP="00C2777D">
                  <w:pPr>
                    <w:widowControl/>
                    <w:spacing w:line="360" w:lineRule="auto"/>
                    <w:jc w:val="center"/>
                    <w:rPr>
                      <w:rFonts w:ascii="Times New Roman" w:hAnsi="Times New Roman" w:cs="Times New Roman"/>
                      <w:kern w:val="0"/>
                      <w:u w:val="single"/>
                    </w:rPr>
                  </w:pPr>
                </w:p>
              </w:tc>
              <w:tc>
                <w:tcPr>
                  <w:tcW w:w="498" w:type="pct"/>
                  <w:vMerge/>
                  <w:tcBorders>
                    <w:top w:val="nil"/>
                    <w:left w:val="single" w:sz="4" w:space="0" w:color="auto"/>
                    <w:bottom w:val="single" w:sz="4" w:space="0" w:color="auto"/>
                    <w:right w:val="single" w:sz="4" w:space="0" w:color="auto"/>
                  </w:tcBorders>
                  <w:vAlign w:val="center"/>
                  <w:hideMark/>
                </w:tcPr>
                <w:p w14:paraId="62677A30" w14:textId="77777777" w:rsidR="007F0C0C" w:rsidRPr="007F0C0C" w:rsidRDefault="007F0C0C" w:rsidP="00C2777D">
                  <w:pPr>
                    <w:widowControl/>
                    <w:spacing w:line="360" w:lineRule="auto"/>
                    <w:jc w:val="center"/>
                    <w:rPr>
                      <w:rFonts w:ascii="Times New Roman" w:hAnsi="Times New Roman" w:cs="Times New Roman"/>
                      <w:kern w:val="0"/>
                      <w:u w:val="single"/>
                    </w:rPr>
                  </w:pPr>
                </w:p>
              </w:tc>
              <w:tc>
                <w:tcPr>
                  <w:tcW w:w="449" w:type="pct"/>
                  <w:vMerge/>
                  <w:tcBorders>
                    <w:top w:val="nil"/>
                    <w:left w:val="single" w:sz="4" w:space="0" w:color="auto"/>
                    <w:bottom w:val="single" w:sz="4" w:space="0" w:color="auto"/>
                    <w:right w:val="single" w:sz="4" w:space="0" w:color="auto"/>
                  </w:tcBorders>
                  <w:vAlign w:val="center"/>
                  <w:hideMark/>
                </w:tcPr>
                <w:p w14:paraId="36C75C9A" w14:textId="77777777" w:rsidR="007F0C0C" w:rsidRPr="007F0C0C" w:rsidRDefault="007F0C0C" w:rsidP="00C2777D">
                  <w:pPr>
                    <w:widowControl/>
                    <w:spacing w:line="360" w:lineRule="auto"/>
                    <w:jc w:val="center"/>
                    <w:rPr>
                      <w:rFonts w:ascii="Times New Roman" w:hAnsi="Times New Roman" w:cs="Times New Roman"/>
                      <w:kern w:val="0"/>
                      <w:u w:val="single"/>
                    </w:rPr>
                  </w:pPr>
                </w:p>
              </w:tc>
            </w:tr>
            <w:tr w:rsidR="007F0C0C" w:rsidRPr="007F0C0C" w14:paraId="1CF16F27" w14:textId="77777777" w:rsidTr="00B94958">
              <w:trPr>
                <w:trHeight w:val="283"/>
              </w:trPr>
              <w:tc>
                <w:tcPr>
                  <w:tcW w:w="396" w:type="pct"/>
                  <w:vMerge/>
                  <w:tcBorders>
                    <w:top w:val="nil"/>
                    <w:left w:val="single" w:sz="4" w:space="0" w:color="auto"/>
                    <w:bottom w:val="single" w:sz="4" w:space="0" w:color="auto"/>
                    <w:right w:val="single" w:sz="4" w:space="0" w:color="auto"/>
                  </w:tcBorders>
                  <w:vAlign w:val="center"/>
                  <w:hideMark/>
                </w:tcPr>
                <w:p w14:paraId="22B97B9B" w14:textId="77777777" w:rsidR="007F0C0C" w:rsidRPr="007F0C0C" w:rsidRDefault="007F0C0C" w:rsidP="00C2777D">
                  <w:pPr>
                    <w:widowControl/>
                    <w:spacing w:line="360" w:lineRule="auto"/>
                    <w:jc w:val="center"/>
                    <w:rPr>
                      <w:rFonts w:ascii="Times New Roman" w:hAnsi="Times New Roman" w:cs="Times New Roman"/>
                      <w:kern w:val="0"/>
                    </w:rPr>
                  </w:pPr>
                </w:p>
              </w:tc>
              <w:tc>
                <w:tcPr>
                  <w:tcW w:w="748" w:type="pct"/>
                  <w:tcBorders>
                    <w:top w:val="nil"/>
                    <w:left w:val="nil"/>
                    <w:bottom w:val="single" w:sz="4" w:space="0" w:color="auto"/>
                    <w:right w:val="single" w:sz="4" w:space="0" w:color="auto"/>
                  </w:tcBorders>
                  <w:shd w:val="clear" w:color="auto" w:fill="auto"/>
                  <w:vAlign w:val="center"/>
                </w:tcPr>
                <w:p w14:paraId="40C7B42A"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行吊</w:t>
                  </w:r>
                </w:p>
              </w:tc>
              <w:tc>
                <w:tcPr>
                  <w:tcW w:w="498" w:type="pct"/>
                  <w:tcBorders>
                    <w:top w:val="nil"/>
                    <w:left w:val="nil"/>
                    <w:bottom w:val="single" w:sz="4" w:space="0" w:color="auto"/>
                    <w:right w:val="single" w:sz="4" w:space="0" w:color="auto"/>
                  </w:tcBorders>
                  <w:shd w:val="clear" w:color="auto" w:fill="auto"/>
                  <w:vAlign w:val="center"/>
                </w:tcPr>
                <w:p w14:paraId="48577457"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80</w:t>
                  </w:r>
                </w:p>
              </w:tc>
              <w:tc>
                <w:tcPr>
                  <w:tcW w:w="416" w:type="pct"/>
                  <w:tcBorders>
                    <w:top w:val="nil"/>
                    <w:left w:val="nil"/>
                    <w:bottom w:val="single" w:sz="4" w:space="0" w:color="auto"/>
                    <w:right w:val="single" w:sz="4" w:space="0" w:color="auto"/>
                  </w:tcBorders>
                  <w:shd w:val="clear" w:color="auto" w:fill="auto"/>
                  <w:vAlign w:val="center"/>
                </w:tcPr>
                <w:p w14:paraId="5E171993"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20</w:t>
                  </w:r>
                </w:p>
              </w:tc>
              <w:tc>
                <w:tcPr>
                  <w:tcW w:w="582" w:type="pct"/>
                  <w:tcBorders>
                    <w:top w:val="nil"/>
                    <w:left w:val="nil"/>
                    <w:bottom w:val="single" w:sz="4" w:space="0" w:color="auto"/>
                    <w:right w:val="single" w:sz="4" w:space="0" w:color="auto"/>
                  </w:tcBorders>
                  <w:shd w:val="clear" w:color="auto" w:fill="auto"/>
                  <w:vAlign w:val="center"/>
                </w:tcPr>
                <w:p w14:paraId="373D12CA"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53.98 </w:t>
                  </w:r>
                </w:p>
              </w:tc>
              <w:tc>
                <w:tcPr>
                  <w:tcW w:w="415" w:type="pct"/>
                  <w:tcBorders>
                    <w:top w:val="nil"/>
                    <w:left w:val="nil"/>
                    <w:bottom w:val="single" w:sz="4" w:space="0" w:color="auto"/>
                    <w:right w:val="single" w:sz="4" w:space="0" w:color="auto"/>
                  </w:tcBorders>
                  <w:shd w:val="clear" w:color="auto" w:fill="auto"/>
                  <w:vAlign w:val="center"/>
                </w:tcPr>
                <w:p w14:paraId="3D06A8EC"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1</w:t>
                  </w:r>
                </w:p>
              </w:tc>
              <w:tc>
                <w:tcPr>
                  <w:tcW w:w="499" w:type="pct"/>
                  <w:tcBorders>
                    <w:top w:val="nil"/>
                    <w:left w:val="nil"/>
                    <w:bottom w:val="single" w:sz="4" w:space="0" w:color="auto"/>
                    <w:right w:val="single" w:sz="4" w:space="0" w:color="auto"/>
                  </w:tcBorders>
                  <w:shd w:val="clear" w:color="auto" w:fill="auto"/>
                  <w:vAlign w:val="center"/>
                </w:tcPr>
                <w:p w14:paraId="438B41E5"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53.98 </w:t>
                  </w:r>
                </w:p>
              </w:tc>
              <w:tc>
                <w:tcPr>
                  <w:tcW w:w="499" w:type="pct"/>
                  <w:vMerge/>
                  <w:tcBorders>
                    <w:top w:val="nil"/>
                    <w:left w:val="single" w:sz="4" w:space="0" w:color="auto"/>
                    <w:bottom w:val="single" w:sz="4" w:space="0" w:color="auto"/>
                    <w:right w:val="single" w:sz="4" w:space="0" w:color="auto"/>
                  </w:tcBorders>
                  <w:vAlign w:val="center"/>
                  <w:hideMark/>
                </w:tcPr>
                <w:p w14:paraId="506BD810" w14:textId="77777777" w:rsidR="007F0C0C" w:rsidRPr="007F0C0C" w:rsidRDefault="007F0C0C" w:rsidP="00C2777D">
                  <w:pPr>
                    <w:widowControl/>
                    <w:spacing w:line="360" w:lineRule="auto"/>
                    <w:jc w:val="center"/>
                    <w:rPr>
                      <w:rFonts w:ascii="Times New Roman" w:hAnsi="Times New Roman" w:cs="Times New Roman"/>
                      <w:kern w:val="0"/>
                      <w:u w:val="single"/>
                    </w:rPr>
                  </w:pPr>
                </w:p>
              </w:tc>
              <w:tc>
                <w:tcPr>
                  <w:tcW w:w="498" w:type="pct"/>
                  <w:vMerge/>
                  <w:tcBorders>
                    <w:top w:val="nil"/>
                    <w:left w:val="single" w:sz="4" w:space="0" w:color="auto"/>
                    <w:bottom w:val="single" w:sz="4" w:space="0" w:color="auto"/>
                    <w:right w:val="single" w:sz="4" w:space="0" w:color="auto"/>
                  </w:tcBorders>
                  <w:vAlign w:val="center"/>
                  <w:hideMark/>
                </w:tcPr>
                <w:p w14:paraId="544CD0E7" w14:textId="77777777" w:rsidR="007F0C0C" w:rsidRPr="007F0C0C" w:rsidRDefault="007F0C0C" w:rsidP="00C2777D">
                  <w:pPr>
                    <w:widowControl/>
                    <w:spacing w:line="360" w:lineRule="auto"/>
                    <w:jc w:val="center"/>
                    <w:rPr>
                      <w:rFonts w:ascii="Times New Roman" w:hAnsi="Times New Roman" w:cs="Times New Roman"/>
                      <w:kern w:val="0"/>
                      <w:u w:val="single"/>
                    </w:rPr>
                  </w:pPr>
                </w:p>
              </w:tc>
              <w:tc>
                <w:tcPr>
                  <w:tcW w:w="449" w:type="pct"/>
                  <w:vMerge/>
                  <w:tcBorders>
                    <w:top w:val="nil"/>
                    <w:left w:val="single" w:sz="4" w:space="0" w:color="auto"/>
                    <w:bottom w:val="single" w:sz="4" w:space="0" w:color="auto"/>
                    <w:right w:val="single" w:sz="4" w:space="0" w:color="auto"/>
                  </w:tcBorders>
                  <w:vAlign w:val="center"/>
                  <w:hideMark/>
                </w:tcPr>
                <w:p w14:paraId="21F707C2" w14:textId="77777777" w:rsidR="007F0C0C" w:rsidRPr="007F0C0C" w:rsidRDefault="007F0C0C" w:rsidP="00C2777D">
                  <w:pPr>
                    <w:widowControl/>
                    <w:spacing w:line="360" w:lineRule="auto"/>
                    <w:jc w:val="center"/>
                    <w:rPr>
                      <w:rFonts w:ascii="Times New Roman" w:hAnsi="Times New Roman" w:cs="Times New Roman"/>
                      <w:kern w:val="0"/>
                      <w:u w:val="single"/>
                    </w:rPr>
                  </w:pPr>
                </w:p>
              </w:tc>
            </w:tr>
            <w:tr w:rsidR="007F0C0C" w:rsidRPr="007F0C0C" w14:paraId="6E183C49" w14:textId="77777777" w:rsidTr="00B94958">
              <w:trPr>
                <w:trHeight w:val="555"/>
              </w:trPr>
              <w:tc>
                <w:tcPr>
                  <w:tcW w:w="396" w:type="pct"/>
                  <w:vMerge/>
                  <w:tcBorders>
                    <w:top w:val="nil"/>
                    <w:left w:val="single" w:sz="4" w:space="0" w:color="auto"/>
                    <w:bottom w:val="single" w:sz="4" w:space="0" w:color="auto"/>
                    <w:right w:val="single" w:sz="4" w:space="0" w:color="auto"/>
                  </w:tcBorders>
                  <w:vAlign w:val="center"/>
                  <w:hideMark/>
                </w:tcPr>
                <w:p w14:paraId="7541DE31" w14:textId="77777777" w:rsidR="007F0C0C" w:rsidRPr="007F0C0C" w:rsidRDefault="007F0C0C" w:rsidP="00C2777D">
                  <w:pPr>
                    <w:widowControl/>
                    <w:spacing w:line="360" w:lineRule="auto"/>
                    <w:jc w:val="center"/>
                    <w:rPr>
                      <w:rFonts w:ascii="Times New Roman" w:hAnsi="Times New Roman" w:cs="Times New Roman"/>
                      <w:kern w:val="0"/>
                    </w:rPr>
                  </w:pPr>
                </w:p>
              </w:tc>
              <w:tc>
                <w:tcPr>
                  <w:tcW w:w="748" w:type="pct"/>
                  <w:tcBorders>
                    <w:top w:val="nil"/>
                    <w:left w:val="nil"/>
                    <w:bottom w:val="single" w:sz="4" w:space="0" w:color="auto"/>
                    <w:right w:val="single" w:sz="4" w:space="0" w:color="auto"/>
                  </w:tcBorders>
                  <w:shd w:val="clear" w:color="auto" w:fill="auto"/>
                  <w:vAlign w:val="center"/>
                </w:tcPr>
                <w:p w14:paraId="7AF5F263"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曲线锯</w:t>
                  </w:r>
                </w:p>
              </w:tc>
              <w:tc>
                <w:tcPr>
                  <w:tcW w:w="498" w:type="pct"/>
                  <w:tcBorders>
                    <w:top w:val="nil"/>
                    <w:left w:val="nil"/>
                    <w:bottom w:val="single" w:sz="4" w:space="0" w:color="auto"/>
                    <w:right w:val="single" w:sz="4" w:space="0" w:color="auto"/>
                  </w:tcBorders>
                  <w:shd w:val="clear" w:color="auto" w:fill="auto"/>
                  <w:vAlign w:val="center"/>
                </w:tcPr>
                <w:p w14:paraId="4860B215"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80</w:t>
                  </w:r>
                </w:p>
              </w:tc>
              <w:tc>
                <w:tcPr>
                  <w:tcW w:w="416" w:type="pct"/>
                  <w:tcBorders>
                    <w:top w:val="nil"/>
                    <w:left w:val="nil"/>
                    <w:bottom w:val="single" w:sz="4" w:space="0" w:color="auto"/>
                    <w:right w:val="single" w:sz="4" w:space="0" w:color="auto"/>
                  </w:tcBorders>
                  <w:shd w:val="clear" w:color="auto" w:fill="auto"/>
                  <w:vAlign w:val="center"/>
                </w:tcPr>
                <w:p w14:paraId="409C9BAE"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20</w:t>
                  </w:r>
                </w:p>
              </w:tc>
              <w:tc>
                <w:tcPr>
                  <w:tcW w:w="582" w:type="pct"/>
                  <w:tcBorders>
                    <w:top w:val="nil"/>
                    <w:left w:val="nil"/>
                    <w:bottom w:val="single" w:sz="4" w:space="0" w:color="auto"/>
                    <w:right w:val="single" w:sz="4" w:space="0" w:color="auto"/>
                  </w:tcBorders>
                  <w:shd w:val="clear" w:color="auto" w:fill="auto"/>
                  <w:vAlign w:val="center"/>
                </w:tcPr>
                <w:p w14:paraId="530D4A10"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53.98 </w:t>
                  </w:r>
                </w:p>
              </w:tc>
              <w:tc>
                <w:tcPr>
                  <w:tcW w:w="415" w:type="pct"/>
                  <w:tcBorders>
                    <w:top w:val="nil"/>
                    <w:left w:val="nil"/>
                    <w:bottom w:val="single" w:sz="4" w:space="0" w:color="auto"/>
                    <w:right w:val="single" w:sz="4" w:space="0" w:color="auto"/>
                  </w:tcBorders>
                  <w:shd w:val="clear" w:color="auto" w:fill="auto"/>
                  <w:vAlign w:val="center"/>
                </w:tcPr>
                <w:p w14:paraId="3FDF1836"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1</w:t>
                  </w:r>
                </w:p>
              </w:tc>
              <w:tc>
                <w:tcPr>
                  <w:tcW w:w="499" w:type="pct"/>
                  <w:tcBorders>
                    <w:top w:val="nil"/>
                    <w:left w:val="nil"/>
                    <w:bottom w:val="single" w:sz="4" w:space="0" w:color="auto"/>
                    <w:right w:val="single" w:sz="4" w:space="0" w:color="auto"/>
                  </w:tcBorders>
                  <w:shd w:val="clear" w:color="auto" w:fill="auto"/>
                  <w:vAlign w:val="center"/>
                </w:tcPr>
                <w:p w14:paraId="6CB0A5A2" w14:textId="77777777" w:rsidR="007F0C0C" w:rsidRPr="007F0C0C" w:rsidRDefault="007F0C0C" w:rsidP="00C2777D">
                  <w:pPr>
                    <w:adjustRightInd w:val="0"/>
                    <w:snapToGrid w:val="0"/>
                    <w:spacing w:line="360" w:lineRule="auto"/>
                    <w:jc w:val="center"/>
                    <w:rPr>
                      <w:rFonts w:ascii="Times New Roman" w:hAnsi="Times New Roman" w:cs="Times New Roman"/>
                    </w:rPr>
                  </w:pPr>
                  <w:r w:rsidRPr="007F0C0C">
                    <w:rPr>
                      <w:rFonts w:ascii="Times New Roman" w:hAnsi="Times New Roman" w:cs="Times New Roman"/>
                    </w:rPr>
                    <w:t xml:space="preserve">53.98 </w:t>
                  </w:r>
                </w:p>
              </w:tc>
              <w:tc>
                <w:tcPr>
                  <w:tcW w:w="499" w:type="pct"/>
                  <w:vMerge/>
                  <w:tcBorders>
                    <w:top w:val="nil"/>
                    <w:left w:val="single" w:sz="4" w:space="0" w:color="auto"/>
                    <w:bottom w:val="single" w:sz="4" w:space="0" w:color="auto"/>
                    <w:right w:val="single" w:sz="4" w:space="0" w:color="auto"/>
                  </w:tcBorders>
                  <w:vAlign w:val="center"/>
                  <w:hideMark/>
                </w:tcPr>
                <w:p w14:paraId="4FCF25C5" w14:textId="77777777" w:rsidR="007F0C0C" w:rsidRPr="007F0C0C" w:rsidRDefault="007F0C0C" w:rsidP="00C2777D">
                  <w:pPr>
                    <w:widowControl/>
                    <w:spacing w:line="360" w:lineRule="auto"/>
                    <w:jc w:val="center"/>
                    <w:rPr>
                      <w:rFonts w:ascii="Times New Roman" w:hAnsi="Times New Roman" w:cs="Times New Roman"/>
                      <w:kern w:val="0"/>
                      <w:u w:val="single"/>
                    </w:rPr>
                  </w:pPr>
                </w:p>
              </w:tc>
              <w:tc>
                <w:tcPr>
                  <w:tcW w:w="498" w:type="pct"/>
                  <w:vMerge/>
                  <w:tcBorders>
                    <w:top w:val="nil"/>
                    <w:left w:val="single" w:sz="4" w:space="0" w:color="auto"/>
                    <w:bottom w:val="single" w:sz="4" w:space="0" w:color="auto"/>
                    <w:right w:val="single" w:sz="4" w:space="0" w:color="auto"/>
                  </w:tcBorders>
                  <w:vAlign w:val="center"/>
                  <w:hideMark/>
                </w:tcPr>
                <w:p w14:paraId="58E8E263" w14:textId="77777777" w:rsidR="007F0C0C" w:rsidRPr="007F0C0C" w:rsidRDefault="007F0C0C" w:rsidP="00C2777D">
                  <w:pPr>
                    <w:widowControl/>
                    <w:spacing w:line="360" w:lineRule="auto"/>
                    <w:jc w:val="center"/>
                    <w:rPr>
                      <w:rFonts w:ascii="Times New Roman" w:hAnsi="Times New Roman" w:cs="Times New Roman"/>
                      <w:kern w:val="0"/>
                      <w:u w:val="single"/>
                    </w:rPr>
                  </w:pPr>
                </w:p>
              </w:tc>
              <w:tc>
                <w:tcPr>
                  <w:tcW w:w="449" w:type="pct"/>
                  <w:vMerge/>
                  <w:tcBorders>
                    <w:top w:val="nil"/>
                    <w:left w:val="single" w:sz="4" w:space="0" w:color="auto"/>
                    <w:bottom w:val="single" w:sz="4" w:space="0" w:color="auto"/>
                    <w:right w:val="single" w:sz="4" w:space="0" w:color="auto"/>
                  </w:tcBorders>
                  <w:vAlign w:val="center"/>
                  <w:hideMark/>
                </w:tcPr>
                <w:p w14:paraId="7941D869" w14:textId="77777777" w:rsidR="007F0C0C" w:rsidRPr="007F0C0C" w:rsidRDefault="007F0C0C" w:rsidP="00C2777D">
                  <w:pPr>
                    <w:widowControl/>
                    <w:spacing w:line="360" w:lineRule="auto"/>
                    <w:jc w:val="center"/>
                    <w:rPr>
                      <w:rFonts w:ascii="Times New Roman" w:hAnsi="Times New Roman" w:cs="Times New Roman"/>
                      <w:kern w:val="0"/>
                      <w:u w:val="single"/>
                    </w:rPr>
                  </w:pPr>
                </w:p>
              </w:tc>
            </w:tr>
          </w:tbl>
          <w:p w14:paraId="32CDBE5F" w14:textId="77777777" w:rsidR="00BE66EC" w:rsidRPr="00B94958" w:rsidRDefault="00FF4634" w:rsidP="00C2777D">
            <w:pPr>
              <w:pStyle w:val="lh--1"/>
              <w:adjustRightInd w:val="0"/>
              <w:snapToGrid w:val="0"/>
              <w:rPr>
                <w:rFonts w:cs="Times New Roman"/>
              </w:rPr>
            </w:pPr>
            <w:r w:rsidRPr="00B94958">
              <w:rPr>
                <w:rFonts w:cs="Times New Roman"/>
              </w:rPr>
              <w:t>经过预测，设备噪声采用上述隔声、减震措施后，</w:t>
            </w:r>
            <w:r w:rsidRPr="00B94958">
              <w:rPr>
                <w:rFonts w:cs="Times New Roman"/>
                <w:bCs/>
              </w:rPr>
              <w:t>经过厂区距离衰减，</w:t>
            </w:r>
            <w:r w:rsidRPr="00B94958">
              <w:rPr>
                <w:rFonts w:cs="Times New Roman"/>
              </w:rPr>
              <w:t>厂界</w:t>
            </w:r>
            <w:r w:rsidR="008C79EB" w:rsidRPr="00B94958">
              <w:rPr>
                <w:rFonts w:cs="Times New Roman" w:hint="eastAsia"/>
              </w:rPr>
              <w:t>昼间</w:t>
            </w:r>
            <w:r w:rsidRPr="00B94958">
              <w:rPr>
                <w:rFonts w:cs="Times New Roman"/>
              </w:rPr>
              <w:t>噪声小于</w:t>
            </w:r>
            <w:r w:rsidRPr="00B94958">
              <w:rPr>
                <w:rFonts w:cs="Times New Roman"/>
              </w:rPr>
              <w:t>65dB(A)</w:t>
            </w:r>
            <w:r w:rsidRPr="00B94958">
              <w:rPr>
                <w:rFonts w:cs="Times New Roman"/>
              </w:rPr>
              <w:t>，满足《工业企业厂界环境噪声排放标准》（</w:t>
            </w:r>
            <w:r w:rsidRPr="00B94958">
              <w:rPr>
                <w:rFonts w:cs="Times New Roman"/>
              </w:rPr>
              <w:t>GB12348-2008</w:t>
            </w:r>
            <w:r w:rsidRPr="00B94958">
              <w:rPr>
                <w:rFonts w:cs="Times New Roman"/>
              </w:rPr>
              <w:t>）</w:t>
            </w:r>
            <w:r w:rsidRPr="00B94958">
              <w:rPr>
                <w:rFonts w:cs="Times New Roman"/>
              </w:rPr>
              <w:t>3</w:t>
            </w:r>
            <w:r w:rsidRPr="00B94958">
              <w:rPr>
                <w:rFonts w:cs="Times New Roman"/>
              </w:rPr>
              <w:t>类标准，对周围声环境影响较小。</w:t>
            </w:r>
            <w:r w:rsidR="001224C7" w:rsidRPr="00B94958">
              <w:rPr>
                <w:rFonts w:cs="Times New Roman" w:hint="eastAsia"/>
              </w:rPr>
              <w:t>项目夜间不进行生产，因此不对夜间噪声进行预测。</w:t>
            </w:r>
          </w:p>
          <w:p w14:paraId="1A0D141C" w14:textId="77777777" w:rsidR="00BE66EC" w:rsidRDefault="00FF4634" w:rsidP="00C2777D">
            <w:pPr>
              <w:pStyle w:val="lh--1"/>
              <w:adjustRightInd w:val="0"/>
              <w:snapToGrid w:val="0"/>
            </w:pPr>
            <w:r>
              <w:rPr>
                <w:rFonts w:hint="eastAsia"/>
              </w:rPr>
              <w:t>为确保项目厂界噪声达到《工业企业厂界环境噪声排放标准》（</w:t>
            </w:r>
            <w:r>
              <w:rPr>
                <w:rFonts w:hint="eastAsia"/>
              </w:rPr>
              <w:t>GB12348</w:t>
            </w:r>
            <w:r w:rsidR="00AD28A9">
              <w:rPr>
                <w:rFonts w:hint="eastAsia"/>
              </w:rPr>
              <w:t>-</w:t>
            </w:r>
            <w:r>
              <w:rPr>
                <w:rFonts w:hint="eastAsia"/>
              </w:rPr>
              <w:t>2008</w:t>
            </w:r>
            <w:r>
              <w:rPr>
                <w:rFonts w:hint="eastAsia"/>
              </w:rPr>
              <w:t>）</w:t>
            </w:r>
            <w:r>
              <w:rPr>
                <w:rFonts w:hint="eastAsia"/>
              </w:rPr>
              <w:t>3</w:t>
            </w:r>
            <w:r>
              <w:rPr>
                <w:rFonts w:hint="eastAsia"/>
              </w:rPr>
              <w:t>类标准的要求，项目拟采取下列治理措施：</w:t>
            </w:r>
          </w:p>
          <w:p w14:paraId="02C94899" w14:textId="77777777" w:rsidR="00BE66EC" w:rsidRDefault="00FF4634" w:rsidP="00C2777D">
            <w:pPr>
              <w:pStyle w:val="lh--1"/>
              <w:adjustRightInd w:val="0"/>
              <w:snapToGrid w:val="0"/>
            </w:pPr>
            <w:r>
              <w:rPr>
                <w:rFonts w:hint="eastAsia"/>
              </w:rPr>
              <w:t>（</w:t>
            </w:r>
            <w:r>
              <w:rPr>
                <w:rFonts w:hint="eastAsia"/>
              </w:rPr>
              <w:t>1</w:t>
            </w:r>
            <w:r>
              <w:rPr>
                <w:rFonts w:hint="eastAsia"/>
              </w:rPr>
              <w:t>）选用新型的低噪设备，对设备设置采取合适地降噪、减震措施</w:t>
            </w:r>
            <w:r w:rsidR="00AD28A9">
              <w:rPr>
                <w:rFonts w:hint="eastAsia"/>
              </w:rPr>
              <w:t>；</w:t>
            </w:r>
          </w:p>
          <w:p w14:paraId="7EF2C190" w14:textId="77777777" w:rsidR="00BE66EC" w:rsidRDefault="00FF4634" w:rsidP="00C2777D">
            <w:pPr>
              <w:pStyle w:val="lh--1"/>
              <w:adjustRightInd w:val="0"/>
              <w:snapToGrid w:val="0"/>
            </w:pPr>
            <w:r>
              <w:rPr>
                <w:rFonts w:hint="eastAsia"/>
              </w:rPr>
              <w:t>（</w:t>
            </w:r>
            <w:r>
              <w:rPr>
                <w:rFonts w:hint="eastAsia"/>
              </w:rPr>
              <w:t>2</w:t>
            </w:r>
            <w:r>
              <w:rPr>
                <w:rFonts w:hint="eastAsia"/>
              </w:rPr>
              <w:t>）加强设备的维修保养，适时添加润滑</w:t>
            </w:r>
            <w:r w:rsidR="00371890">
              <w:rPr>
                <w:rFonts w:hint="eastAsia"/>
              </w:rPr>
              <w:t>油</w:t>
            </w:r>
            <w:r>
              <w:rPr>
                <w:rFonts w:hint="eastAsia"/>
              </w:rPr>
              <w:t>防止设备老化，使设备处于良好的运行状态，避免因不正常运行所导致的噪声增大</w:t>
            </w:r>
            <w:r w:rsidR="00AD28A9">
              <w:rPr>
                <w:rFonts w:hint="eastAsia"/>
              </w:rPr>
              <w:t>；</w:t>
            </w:r>
          </w:p>
          <w:p w14:paraId="41F8A30E" w14:textId="77777777" w:rsidR="00BE66EC" w:rsidRDefault="00FF4634" w:rsidP="00C2777D">
            <w:pPr>
              <w:pStyle w:val="lh--1"/>
              <w:adjustRightInd w:val="0"/>
              <w:snapToGrid w:val="0"/>
            </w:pPr>
            <w:r>
              <w:rPr>
                <w:rFonts w:hint="eastAsia"/>
              </w:rPr>
              <w:t>（</w:t>
            </w:r>
            <w:r>
              <w:rPr>
                <w:rFonts w:hint="eastAsia"/>
              </w:rPr>
              <w:t>3</w:t>
            </w:r>
            <w:r>
              <w:rPr>
                <w:rFonts w:hint="eastAsia"/>
              </w:rPr>
              <w:t>）项目将高噪声设备放置在远离厂界的位置，通过墙体的阻隔作用降低噪声对周围环境影响；</w:t>
            </w:r>
          </w:p>
          <w:p w14:paraId="7A9436A9" w14:textId="77777777" w:rsidR="00BE66EC" w:rsidRDefault="00FF4634" w:rsidP="00C2777D">
            <w:pPr>
              <w:pStyle w:val="lh--1"/>
              <w:adjustRightInd w:val="0"/>
              <w:snapToGrid w:val="0"/>
            </w:pPr>
            <w:r>
              <w:rPr>
                <w:rFonts w:hint="eastAsia"/>
              </w:rPr>
              <w:t>（</w:t>
            </w:r>
            <w:r>
              <w:rPr>
                <w:rFonts w:hint="eastAsia"/>
              </w:rPr>
              <w:t>4</w:t>
            </w:r>
            <w:r>
              <w:rPr>
                <w:rFonts w:hint="eastAsia"/>
              </w:rPr>
              <w:t>）加强职工环保意识教育，提倡文明生产，防止人为噪声</w:t>
            </w:r>
            <w:r w:rsidR="00AD28A9">
              <w:rPr>
                <w:rFonts w:hint="eastAsia"/>
              </w:rPr>
              <w:t>；</w:t>
            </w:r>
          </w:p>
          <w:p w14:paraId="2301E4C9" w14:textId="77777777" w:rsidR="00BE66EC" w:rsidRDefault="00FF4634" w:rsidP="00C2777D">
            <w:pPr>
              <w:pStyle w:val="lh--1"/>
              <w:adjustRightInd w:val="0"/>
              <w:snapToGrid w:val="0"/>
            </w:pPr>
            <w:r>
              <w:rPr>
                <w:rFonts w:hint="eastAsia"/>
              </w:rPr>
              <w:t>（</w:t>
            </w:r>
            <w:r>
              <w:rPr>
                <w:rFonts w:hint="eastAsia"/>
              </w:rPr>
              <w:t>5</w:t>
            </w:r>
            <w:r>
              <w:rPr>
                <w:rFonts w:hint="eastAsia"/>
              </w:rPr>
              <w:t>）尽可能地安排在昼间进行生产，若夜间必须生产，应控制夜间生产时间，特别夜间应停止高噪声设备，减少机械的噪声影响，同时减少夜间交通运输活动。</w:t>
            </w:r>
          </w:p>
          <w:p w14:paraId="1AB2C25F" w14:textId="77777777" w:rsidR="00BE66EC" w:rsidRDefault="00FF4634" w:rsidP="00C2777D">
            <w:pPr>
              <w:pStyle w:val="lh--1"/>
              <w:adjustRightInd w:val="0"/>
              <w:snapToGrid w:val="0"/>
            </w:pPr>
            <w:r>
              <w:rPr>
                <w:rFonts w:hint="eastAsia"/>
              </w:rPr>
              <w:t>综上所述，在实行以上措施后，项目厂界噪声可达到《工业企业厂界环境噪声排放标准》</w:t>
            </w:r>
            <w:r w:rsidR="00FD74A6">
              <w:rPr>
                <w:rFonts w:hint="eastAsia"/>
              </w:rPr>
              <w:t>（</w:t>
            </w:r>
            <w:r>
              <w:rPr>
                <w:rFonts w:hint="eastAsia"/>
              </w:rPr>
              <w:t>GB12348</w:t>
            </w:r>
            <w:r w:rsidR="00AD28A9">
              <w:rPr>
                <w:rFonts w:hint="eastAsia"/>
              </w:rPr>
              <w:t>-</w:t>
            </w:r>
            <w:r>
              <w:rPr>
                <w:rFonts w:hint="eastAsia"/>
              </w:rPr>
              <w:t>2008</w:t>
            </w:r>
            <w:r w:rsidR="00FD74A6">
              <w:rPr>
                <w:rFonts w:hint="eastAsia"/>
              </w:rPr>
              <w:t>）</w:t>
            </w:r>
            <w:r>
              <w:rPr>
                <w:rFonts w:hint="eastAsia"/>
              </w:rPr>
              <w:t xml:space="preserve">3 </w:t>
            </w:r>
            <w:r>
              <w:rPr>
                <w:rFonts w:hint="eastAsia"/>
              </w:rPr>
              <w:t>类标准的要求。</w:t>
            </w:r>
          </w:p>
          <w:p w14:paraId="56D777B3" w14:textId="77777777" w:rsidR="00BE66EC" w:rsidRDefault="00FF4634" w:rsidP="00C2777D">
            <w:pPr>
              <w:pStyle w:val="2"/>
              <w:numPr>
                <w:ilvl w:val="0"/>
                <w:numId w:val="0"/>
              </w:numPr>
              <w:adjustRightInd w:val="0"/>
              <w:snapToGrid w:val="0"/>
              <w:ind w:firstLineChars="200" w:firstLine="480"/>
            </w:pPr>
            <w:r>
              <w:rPr>
                <w:rFonts w:ascii="黑体" w:hAnsi="黑体" w:hint="eastAsia"/>
              </w:rPr>
              <w:t>5.</w:t>
            </w:r>
            <w:r>
              <w:rPr>
                <w:rFonts w:hint="eastAsia"/>
              </w:rPr>
              <w:t>固体废物对环境的影响分析</w:t>
            </w:r>
          </w:p>
          <w:p w14:paraId="2317E8EB" w14:textId="77777777" w:rsidR="00BE66EC" w:rsidRDefault="00FF4634" w:rsidP="00C2777D">
            <w:pPr>
              <w:pStyle w:val="lh--1"/>
              <w:adjustRightInd w:val="0"/>
              <w:snapToGrid w:val="0"/>
            </w:pPr>
            <w:r>
              <w:rPr>
                <w:rFonts w:hint="eastAsia"/>
              </w:rPr>
              <w:t>项目产生的固体废弃物主要包括一般固废、生活垃圾</w:t>
            </w:r>
            <w:r w:rsidR="005E2FCF">
              <w:rPr>
                <w:rFonts w:hint="eastAsia"/>
              </w:rPr>
              <w:t>、危险废物</w:t>
            </w:r>
            <w:r>
              <w:rPr>
                <w:rFonts w:hint="eastAsia"/>
              </w:rPr>
              <w:t>。</w:t>
            </w:r>
          </w:p>
          <w:p w14:paraId="674F3F82" w14:textId="77777777" w:rsidR="00BE66EC" w:rsidRDefault="00FF4634" w:rsidP="00C2777D">
            <w:pPr>
              <w:pStyle w:val="lh--1"/>
              <w:adjustRightInd w:val="0"/>
              <w:snapToGrid w:val="0"/>
              <w:rPr>
                <w:rFonts w:cs="Times New Roman"/>
              </w:rPr>
            </w:pPr>
            <w:r>
              <w:rPr>
                <w:rFonts w:cs="Times New Roman"/>
              </w:rPr>
              <w:t>5.1</w:t>
            </w:r>
            <w:r>
              <w:rPr>
                <w:rFonts w:hAnsi="宋体" w:cs="Times New Roman"/>
              </w:rPr>
              <w:t>生活垃圾</w:t>
            </w:r>
          </w:p>
          <w:p w14:paraId="66444AA5" w14:textId="77777777" w:rsidR="00BE66EC" w:rsidRDefault="00FF4634" w:rsidP="00C2777D">
            <w:pPr>
              <w:pStyle w:val="lh--1"/>
              <w:adjustRightInd w:val="0"/>
              <w:snapToGrid w:val="0"/>
            </w:pPr>
            <w:r>
              <w:rPr>
                <w:rFonts w:hint="eastAsia"/>
              </w:rPr>
              <w:t>项目生活垃圾必须按照指定地点堆放在生活垃圾堆放点，每日由环卫部门清理运走，并对堆放点进行定期的清洁消毒，杀灭害虫。</w:t>
            </w:r>
          </w:p>
          <w:p w14:paraId="64F095C6" w14:textId="77777777" w:rsidR="00BE66EC" w:rsidRDefault="00FF4634" w:rsidP="00C2777D">
            <w:pPr>
              <w:pStyle w:val="lh--1"/>
              <w:adjustRightInd w:val="0"/>
              <w:snapToGrid w:val="0"/>
              <w:rPr>
                <w:rFonts w:cs="Times New Roman"/>
              </w:rPr>
            </w:pPr>
            <w:r>
              <w:rPr>
                <w:rFonts w:cs="Times New Roman"/>
              </w:rPr>
              <w:lastRenderedPageBreak/>
              <w:t>5.2</w:t>
            </w:r>
            <w:r>
              <w:rPr>
                <w:rFonts w:hAnsi="宋体" w:cs="Times New Roman"/>
              </w:rPr>
              <w:t>一般工业固废</w:t>
            </w:r>
          </w:p>
          <w:p w14:paraId="7CAEB41A" w14:textId="77777777" w:rsidR="0033466C" w:rsidRDefault="001D1746" w:rsidP="00C2777D">
            <w:pPr>
              <w:pStyle w:val="lh--1"/>
              <w:adjustRightInd w:val="0"/>
              <w:snapToGrid w:val="0"/>
            </w:pPr>
            <w:r>
              <w:rPr>
                <w:rFonts w:hint="eastAsia"/>
              </w:rPr>
              <w:t>项目废弃包装材料交回收公司处理</w:t>
            </w:r>
            <w:r w:rsidR="0033466C">
              <w:rPr>
                <w:rFonts w:hint="eastAsia"/>
              </w:rPr>
              <w:t>；边角料可交由回收公司处理；项目拼装</w:t>
            </w:r>
            <w:r w:rsidR="00E11268">
              <w:rPr>
                <w:rFonts w:hint="eastAsia"/>
              </w:rPr>
              <w:t>航标灯过程可能会有少量的不合格产品或者不合格零配件产生，根据建设单位提供材料，不合格物品会统一返回供应商进行</w:t>
            </w:r>
            <w:r w:rsidR="004D1C73">
              <w:rPr>
                <w:rFonts w:hint="eastAsia"/>
              </w:rPr>
              <w:t>维修</w:t>
            </w:r>
            <w:r w:rsidR="00E11268">
              <w:rPr>
                <w:rFonts w:hint="eastAsia"/>
              </w:rPr>
              <w:t>处理。</w:t>
            </w:r>
          </w:p>
          <w:p w14:paraId="55404E38" w14:textId="77777777" w:rsidR="005A2026" w:rsidRDefault="00FF4634" w:rsidP="00C2777D">
            <w:pPr>
              <w:pStyle w:val="lh--1"/>
              <w:adjustRightInd w:val="0"/>
              <w:snapToGrid w:val="0"/>
            </w:pPr>
            <w:r>
              <w:rPr>
                <w:rFonts w:hint="eastAsia"/>
              </w:rPr>
              <w:t>企业需自觉履行固体废物申报登记制度。一般工业固体废物产生单位必须如实申报正常作业条件下工业固体废物的种类、产生量、流向、贮存、利用、处置状况等有关资料，以及执行有关法律、法规的真实情况，不得隐瞒不报或者虚报、谎报。</w:t>
            </w:r>
          </w:p>
          <w:p w14:paraId="1F058F17" w14:textId="77777777" w:rsidR="005E2FCF" w:rsidRDefault="005E2FCF" w:rsidP="00C2777D">
            <w:pPr>
              <w:pStyle w:val="lh--1"/>
              <w:adjustRightInd w:val="0"/>
              <w:snapToGrid w:val="0"/>
            </w:pPr>
            <w:r>
              <w:rPr>
                <w:rFonts w:hint="eastAsia"/>
              </w:rPr>
              <w:t>5.3</w:t>
            </w:r>
            <w:r>
              <w:rPr>
                <w:rFonts w:hint="eastAsia"/>
              </w:rPr>
              <w:t>危险废物</w:t>
            </w:r>
          </w:p>
          <w:p w14:paraId="334F298B" w14:textId="77777777" w:rsidR="00282BD3" w:rsidRDefault="005E2FCF" w:rsidP="00C2777D">
            <w:pPr>
              <w:pStyle w:val="lh--1"/>
              <w:adjustRightInd w:val="0"/>
              <w:snapToGrid w:val="0"/>
              <w:rPr>
                <w:rFonts w:cs="Times New Roman"/>
                <w:color w:val="000000"/>
              </w:rPr>
            </w:pPr>
            <w:r>
              <w:rPr>
                <w:rFonts w:hint="eastAsia"/>
              </w:rPr>
              <w:t>项目危险废物为</w:t>
            </w:r>
            <w:r w:rsidR="00D55FBC">
              <w:rPr>
                <w:rFonts w:hint="eastAsia"/>
              </w:rPr>
              <w:t>废油</w:t>
            </w:r>
            <w:r w:rsidR="004D1C73">
              <w:rPr>
                <w:rFonts w:hint="eastAsia"/>
              </w:rPr>
              <w:t>、废活性炭，均</w:t>
            </w:r>
            <w:r>
              <w:rPr>
                <w:rFonts w:hint="eastAsia"/>
              </w:rPr>
              <w:t>暂存于危废间，</w:t>
            </w:r>
            <w:r w:rsidR="004A16A4">
              <w:rPr>
                <w:rFonts w:hint="eastAsia"/>
              </w:rPr>
              <w:t>收集后交由有资质公司处理。</w:t>
            </w:r>
            <w:r w:rsidR="004A16A4" w:rsidRPr="0039613D">
              <w:rPr>
                <w:rFonts w:cs="Times New Roman" w:hint="eastAsia"/>
                <w:color w:val="000000"/>
              </w:rPr>
              <w:t>本项目建设</w:t>
            </w:r>
            <w:r w:rsidR="004A16A4" w:rsidRPr="0039613D">
              <w:rPr>
                <w:rFonts w:cs="Times New Roman" w:hint="eastAsia"/>
                <w:color w:val="000000"/>
              </w:rPr>
              <w:t>1</w:t>
            </w:r>
            <w:r w:rsidR="004A16A4" w:rsidRPr="0039613D">
              <w:rPr>
                <w:rFonts w:cs="Times New Roman" w:hint="eastAsia"/>
                <w:color w:val="000000"/>
              </w:rPr>
              <w:t>个面积为</w:t>
            </w:r>
            <w:r w:rsidR="004A16A4">
              <w:rPr>
                <w:rFonts w:hint="eastAsia"/>
                <w:color w:val="000000"/>
              </w:rPr>
              <w:t>5</w:t>
            </w:r>
            <w:r w:rsidR="004A16A4" w:rsidRPr="0039613D">
              <w:rPr>
                <w:rFonts w:cs="Times New Roman" w:hint="eastAsia"/>
                <w:color w:val="000000"/>
              </w:rPr>
              <w:t>m</w:t>
            </w:r>
            <w:r w:rsidR="004A16A4" w:rsidRPr="0039613D">
              <w:rPr>
                <w:rFonts w:cs="Times New Roman"/>
                <w:color w:val="000000"/>
                <w:vertAlign w:val="superscript"/>
              </w:rPr>
              <w:t>2</w:t>
            </w:r>
            <w:r w:rsidR="004A16A4">
              <w:rPr>
                <w:rFonts w:hint="eastAsia"/>
                <w:color w:val="000000"/>
              </w:rPr>
              <w:t>危险废物</w:t>
            </w:r>
            <w:r w:rsidR="004A16A4" w:rsidRPr="0039613D">
              <w:rPr>
                <w:rFonts w:cs="Times New Roman" w:hint="eastAsia"/>
                <w:color w:val="000000"/>
              </w:rPr>
              <w:t>暂存间。</w:t>
            </w:r>
          </w:p>
          <w:p w14:paraId="7EF97835" w14:textId="77777777" w:rsidR="00282BD3" w:rsidRPr="00C2777D" w:rsidRDefault="00282BD3" w:rsidP="00C2777D">
            <w:pPr>
              <w:pStyle w:val="lh--1"/>
              <w:adjustRightInd w:val="0"/>
              <w:snapToGrid w:val="0"/>
              <w:jc w:val="center"/>
              <w:rPr>
                <w:rFonts w:cs="Times New Roman"/>
                <w:color w:val="000000"/>
                <w:u w:val="single"/>
              </w:rPr>
            </w:pPr>
            <w:r w:rsidRPr="00C2777D">
              <w:rPr>
                <w:rFonts w:hAnsi="宋体" w:cs="Times New Roman"/>
                <w:szCs w:val="24"/>
                <w:u w:val="single"/>
              </w:rPr>
              <w:t>表</w:t>
            </w:r>
            <w:r w:rsidRPr="00C2777D">
              <w:rPr>
                <w:rFonts w:cs="Times New Roman"/>
                <w:szCs w:val="24"/>
                <w:u w:val="single"/>
              </w:rPr>
              <w:t xml:space="preserve">7-10 </w:t>
            </w:r>
            <w:r w:rsidRPr="00C2777D">
              <w:rPr>
                <w:rFonts w:hAnsi="宋体" w:cs="Times New Roman" w:hint="eastAsia"/>
                <w:szCs w:val="24"/>
                <w:u w:val="single"/>
              </w:rPr>
              <w:t>危险废物情况</w:t>
            </w:r>
            <w:r w:rsidRPr="00C2777D">
              <w:rPr>
                <w:rFonts w:hAnsi="宋体" w:cs="Times New Roman"/>
                <w:szCs w:val="24"/>
                <w:u w:val="single"/>
              </w:rPr>
              <w:t>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391"/>
              <w:gridCol w:w="1051"/>
              <w:gridCol w:w="995"/>
              <w:gridCol w:w="991"/>
              <w:gridCol w:w="850"/>
              <w:gridCol w:w="1134"/>
              <w:gridCol w:w="673"/>
              <w:gridCol w:w="866"/>
              <w:gridCol w:w="578"/>
              <w:gridCol w:w="578"/>
              <w:gridCol w:w="728"/>
            </w:tblGrid>
            <w:tr w:rsidR="00282BD3" w:rsidRPr="00C2777D" w14:paraId="2C670576" w14:textId="77777777" w:rsidTr="00945BD2">
              <w:trPr>
                <w:trHeight w:val="340"/>
                <w:jc w:val="center"/>
              </w:trPr>
              <w:tc>
                <w:tcPr>
                  <w:tcW w:w="221" w:type="pct"/>
                  <w:vAlign w:val="center"/>
                </w:tcPr>
                <w:p w14:paraId="43858ABB" w14:textId="77777777" w:rsidR="00282BD3" w:rsidRPr="00C2777D" w:rsidRDefault="00282BD3" w:rsidP="00C2777D">
                  <w:pPr>
                    <w:pStyle w:val="lh--4"/>
                    <w:spacing w:line="360" w:lineRule="auto"/>
                    <w:rPr>
                      <w:szCs w:val="21"/>
                      <w:u w:val="single"/>
                    </w:rPr>
                  </w:pPr>
                  <w:r w:rsidRPr="00C2777D">
                    <w:rPr>
                      <w:rFonts w:hint="eastAsia"/>
                      <w:szCs w:val="21"/>
                      <w:u w:val="single"/>
                    </w:rPr>
                    <w:t>序号</w:t>
                  </w:r>
                </w:p>
              </w:tc>
              <w:tc>
                <w:tcPr>
                  <w:tcW w:w="595" w:type="pct"/>
                  <w:vAlign w:val="center"/>
                </w:tcPr>
                <w:p w14:paraId="7527FCF9" w14:textId="77777777" w:rsidR="00282BD3" w:rsidRPr="00C2777D" w:rsidRDefault="00282BD3" w:rsidP="00C2777D">
                  <w:pPr>
                    <w:pStyle w:val="lh--4"/>
                    <w:spacing w:line="360" w:lineRule="auto"/>
                    <w:rPr>
                      <w:szCs w:val="21"/>
                      <w:u w:val="single"/>
                    </w:rPr>
                  </w:pPr>
                  <w:r w:rsidRPr="00C2777D">
                    <w:rPr>
                      <w:rFonts w:hint="eastAsia"/>
                      <w:szCs w:val="21"/>
                      <w:u w:val="single"/>
                    </w:rPr>
                    <w:t>危险废物名称</w:t>
                  </w:r>
                </w:p>
              </w:tc>
              <w:tc>
                <w:tcPr>
                  <w:tcW w:w="563" w:type="pct"/>
                  <w:vAlign w:val="center"/>
                </w:tcPr>
                <w:p w14:paraId="1A20E2E2" w14:textId="77777777" w:rsidR="00282BD3" w:rsidRPr="00C2777D" w:rsidRDefault="00282BD3" w:rsidP="00C2777D">
                  <w:pPr>
                    <w:pStyle w:val="lh--4"/>
                    <w:spacing w:line="360" w:lineRule="auto"/>
                    <w:rPr>
                      <w:szCs w:val="21"/>
                      <w:u w:val="single"/>
                    </w:rPr>
                  </w:pPr>
                  <w:r w:rsidRPr="00C2777D">
                    <w:rPr>
                      <w:rFonts w:hint="eastAsia"/>
                      <w:szCs w:val="21"/>
                      <w:u w:val="single"/>
                    </w:rPr>
                    <w:t>危险废物类别</w:t>
                  </w:r>
                </w:p>
              </w:tc>
              <w:tc>
                <w:tcPr>
                  <w:tcW w:w="561" w:type="pct"/>
                  <w:vAlign w:val="center"/>
                </w:tcPr>
                <w:p w14:paraId="7AACA67B" w14:textId="77777777" w:rsidR="00282BD3" w:rsidRPr="00C2777D" w:rsidRDefault="00282BD3" w:rsidP="00C2777D">
                  <w:pPr>
                    <w:pStyle w:val="lh--4"/>
                    <w:spacing w:line="360" w:lineRule="auto"/>
                    <w:rPr>
                      <w:szCs w:val="21"/>
                      <w:u w:val="single"/>
                    </w:rPr>
                  </w:pPr>
                  <w:r w:rsidRPr="00C2777D">
                    <w:rPr>
                      <w:rFonts w:hint="eastAsia"/>
                      <w:szCs w:val="21"/>
                      <w:u w:val="single"/>
                    </w:rPr>
                    <w:t>危险废物代码</w:t>
                  </w:r>
                </w:p>
              </w:tc>
              <w:tc>
                <w:tcPr>
                  <w:tcW w:w="481" w:type="pct"/>
                  <w:vAlign w:val="center"/>
                </w:tcPr>
                <w:p w14:paraId="4C7BA73B" w14:textId="77777777" w:rsidR="00282BD3" w:rsidRPr="00C2777D" w:rsidRDefault="00282BD3" w:rsidP="00C2777D">
                  <w:pPr>
                    <w:pStyle w:val="lh--4"/>
                    <w:spacing w:line="360" w:lineRule="auto"/>
                    <w:rPr>
                      <w:szCs w:val="21"/>
                      <w:u w:val="single"/>
                    </w:rPr>
                  </w:pPr>
                  <w:r w:rsidRPr="00C2777D">
                    <w:rPr>
                      <w:rFonts w:hint="eastAsia"/>
                      <w:szCs w:val="21"/>
                      <w:u w:val="single"/>
                    </w:rPr>
                    <w:t>产生量</w:t>
                  </w:r>
                  <w:r w:rsidRPr="00C2777D">
                    <w:rPr>
                      <w:rFonts w:hint="eastAsia"/>
                      <w:szCs w:val="21"/>
                      <w:u w:val="single"/>
                    </w:rPr>
                    <w:t>/(t/a)</w:t>
                  </w:r>
                </w:p>
              </w:tc>
              <w:tc>
                <w:tcPr>
                  <w:tcW w:w="642" w:type="pct"/>
                  <w:vAlign w:val="center"/>
                </w:tcPr>
                <w:p w14:paraId="3ECB67AA" w14:textId="77777777" w:rsidR="00282BD3" w:rsidRPr="00C2777D" w:rsidRDefault="00282BD3" w:rsidP="00C2777D">
                  <w:pPr>
                    <w:pStyle w:val="lh--4"/>
                    <w:spacing w:line="360" w:lineRule="auto"/>
                    <w:rPr>
                      <w:szCs w:val="21"/>
                      <w:u w:val="single"/>
                    </w:rPr>
                  </w:pPr>
                  <w:r w:rsidRPr="00C2777D">
                    <w:rPr>
                      <w:rFonts w:hint="eastAsia"/>
                      <w:szCs w:val="21"/>
                      <w:u w:val="single"/>
                    </w:rPr>
                    <w:t>产生工序及装置</w:t>
                  </w:r>
                </w:p>
              </w:tc>
              <w:tc>
                <w:tcPr>
                  <w:tcW w:w="381" w:type="pct"/>
                  <w:vAlign w:val="center"/>
                </w:tcPr>
                <w:p w14:paraId="1C54A772" w14:textId="77777777" w:rsidR="00282BD3" w:rsidRPr="00C2777D" w:rsidRDefault="00282BD3" w:rsidP="00C2777D">
                  <w:pPr>
                    <w:pStyle w:val="lh--4"/>
                    <w:spacing w:line="360" w:lineRule="auto"/>
                    <w:rPr>
                      <w:szCs w:val="21"/>
                      <w:u w:val="single"/>
                    </w:rPr>
                  </w:pPr>
                  <w:r w:rsidRPr="00C2777D">
                    <w:rPr>
                      <w:rFonts w:hint="eastAsia"/>
                      <w:szCs w:val="21"/>
                      <w:u w:val="single"/>
                    </w:rPr>
                    <w:t>形态</w:t>
                  </w:r>
                </w:p>
              </w:tc>
              <w:tc>
                <w:tcPr>
                  <w:tcW w:w="490" w:type="pct"/>
                  <w:vAlign w:val="center"/>
                </w:tcPr>
                <w:p w14:paraId="76A88D36" w14:textId="77777777" w:rsidR="00282BD3" w:rsidRPr="00C2777D" w:rsidRDefault="00282BD3" w:rsidP="00C2777D">
                  <w:pPr>
                    <w:pStyle w:val="lh--4"/>
                    <w:spacing w:line="360" w:lineRule="auto"/>
                    <w:rPr>
                      <w:szCs w:val="21"/>
                      <w:u w:val="single"/>
                    </w:rPr>
                  </w:pPr>
                  <w:r w:rsidRPr="00C2777D">
                    <w:rPr>
                      <w:rFonts w:hint="eastAsia"/>
                      <w:szCs w:val="21"/>
                      <w:u w:val="single"/>
                    </w:rPr>
                    <w:t>主要成分</w:t>
                  </w:r>
                </w:p>
              </w:tc>
              <w:tc>
                <w:tcPr>
                  <w:tcW w:w="327" w:type="pct"/>
                  <w:vAlign w:val="center"/>
                </w:tcPr>
                <w:p w14:paraId="3B3E57CA" w14:textId="77777777" w:rsidR="00282BD3" w:rsidRPr="00C2777D" w:rsidRDefault="00282BD3" w:rsidP="00C2777D">
                  <w:pPr>
                    <w:pStyle w:val="lh--4"/>
                    <w:spacing w:line="360" w:lineRule="auto"/>
                    <w:rPr>
                      <w:szCs w:val="21"/>
                      <w:u w:val="single"/>
                    </w:rPr>
                  </w:pPr>
                  <w:r w:rsidRPr="00C2777D">
                    <w:rPr>
                      <w:rFonts w:hint="eastAsia"/>
                      <w:szCs w:val="21"/>
                      <w:u w:val="single"/>
                    </w:rPr>
                    <w:t>产废周期</w:t>
                  </w:r>
                </w:p>
              </w:tc>
              <w:tc>
                <w:tcPr>
                  <w:tcW w:w="327" w:type="pct"/>
                  <w:vAlign w:val="center"/>
                </w:tcPr>
                <w:p w14:paraId="61BAADEF" w14:textId="77777777" w:rsidR="00282BD3" w:rsidRPr="00C2777D" w:rsidRDefault="00282BD3" w:rsidP="00C2777D">
                  <w:pPr>
                    <w:pStyle w:val="lh--4"/>
                    <w:spacing w:line="360" w:lineRule="auto"/>
                    <w:rPr>
                      <w:szCs w:val="21"/>
                      <w:u w:val="single"/>
                    </w:rPr>
                  </w:pPr>
                  <w:r w:rsidRPr="00C2777D">
                    <w:rPr>
                      <w:rFonts w:hint="eastAsia"/>
                      <w:szCs w:val="21"/>
                      <w:u w:val="single"/>
                    </w:rPr>
                    <w:t>危险</w:t>
                  </w:r>
                </w:p>
                <w:p w14:paraId="51AF8396" w14:textId="77777777" w:rsidR="00282BD3" w:rsidRPr="00C2777D" w:rsidRDefault="00282BD3" w:rsidP="00C2777D">
                  <w:pPr>
                    <w:pStyle w:val="lh--4"/>
                    <w:spacing w:line="360" w:lineRule="auto"/>
                    <w:rPr>
                      <w:szCs w:val="21"/>
                      <w:u w:val="single"/>
                    </w:rPr>
                  </w:pPr>
                  <w:r w:rsidRPr="00C2777D">
                    <w:rPr>
                      <w:rFonts w:hint="eastAsia"/>
                      <w:szCs w:val="21"/>
                      <w:u w:val="single"/>
                    </w:rPr>
                    <w:t>特性</w:t>
                  </w:r>
                </w:p>
              </w:tc>
              <w:tc>
                <w:tcPr>
                  <w:tcW w:w="412" w:type="pct"/>
                  <w:vAlign w:val="center"/>
                </w:tcPr>
                <w:p w14:paraId="5558028F" w14:textId="77777777" w:rsidR="00282BD3" w:rsidRPr="00C2777D" w:rsidRDefault="00282BD3" w:rsidP="00C2777D">
                  <w:pPr>
                    <w:pStyle w:val="lh--4"/>
                    <w:spacing w:line="360" w:lineRule="auto"/>
                    <w:rPr>
                      <w:szCs w:val="21"/>
                      <w:u w:val="single"/>
                    </w:rPr>
                  </w:pPr>
                  <w:r w:rsidRPr="00C2777D">
                    <w:rPr>
                      <w:rFonts w:hint="eastAsia"/>
                      <w:szCs w:val="21"/>
                      <w:u w:val="single"/>
                    </w:rPr>
                    <w:t>污染防治措施</w:t>
                  </w:r>
                </w:p>
              </w:tc>
            </w:tr>
            <w:tr w:rsidR="00282BD3" w:rsidRPr="00C2777D" w14:paraId="6D4D9C8F" w14:textId="77777777" w:rsidTr="00945BD2">
              <w:trPr>
                <w:trHeight w:val="340"/>
                <w:jc w:val="center"/>
              </w:trPr>
              <w:tc>
                <w:tcPr>
                  <w:tcW w:w="221" w:type="pct"/>
                  <w:vAlign w:val="center"/>
                </w:tcPr>
                <w:p w14:paraId="07494DB9" w14:textId="77777777" w:rsidR="00282BD3" w:rsidRPr="00C2777D" w:rsidRDefault="00282BD3" w:rsidP="00C2777D">
                  <w:pPr>
                    <w:pStyle w:val="lh--4"/>
                    <w:spacing w:line="360" w:lineRule="auto"/>
                    <w:rPr>
                      <w:szCs w:val="21"/>
                      <w:u w:val="single"/>
                    </w:rPr>
                  </w:pPr>
                  <w:r w:rsidRPr="00C2777D">
                    <w:rPr>
                      <w:szCs w:val="21"/>
                      <w:u w:val="single"/>
                    </w:rPr>
                    <w:t>1</w:t>
                  </w:r>
                </w:p>
              </w:tc>
              <w:tc>
                <w:tcPr>
                  <w:tcW w:w="595" w:type="pct"/>
                  <w:vAlign w:val="center"/>
                </w:tcPr>
                <w:p w14:paraId="22375B1F" w14:textId="77777777" w:rsidR="00282BD3" w:rsidRPr="00C2777D" w:rsidRDefault="00BD2023" w:rsidP="00C2777D">
                  <w:pPr>
                    <w:pStyle w:val="lh--4"/>
                    <w:spacing w:line="360" w:lineRule="auto"/>
                    <w:rPr>
                      <w:szCs w:val="21"/>
                      <w:u w:val="single"/>
                    </w:rPr>
                  </w:pPr>
                  <w:r w:rsidRPr="00C2777D">
                    <w:rPr>
                      <w:rFonts w:hint="eastAsia"/>
                      <w:szCs w:val="21"/>
                      <w:u w:val="single"/>
                    </w:rPr>
                    <w:t>废油</w:t>
                  </w:r>
                </w:p>
              </w:tc>
              <w:tc>
                <w:tcPr>
                  <w:tcW w:w="563" w:type="pct"/>
                  <w:vAlign w:val="center"/>
                </w:tcPr>
                <w:p w14:paraId="40AF6E7B" w14:textId="77777777" w:rsidR="00282BD3" w:rsidRPr="00C2777D" w:rsidRDefault="00BD2023" w:rsidP="00C2777D">
                  <w:pPr>
                    <w:pStyle w:val="lh--4"/>
                    <w:spacing w:line="360" w:lineRule="auto"/>
                    <w:rPr>
                      <w:szCs w:val="21"/>
                      <w:u w:val="single"/>
                    </w:rPr>
                  </w:pPr>
                  <w:r w:rsidRPr="00C2777D">
                    <w:rPr>
                      <w:rFonts w:hint="eastAsia"/>
                      <w:szCs w:val="21"/>
                      <w:u w:val="single"/>
                    </w:rPr>
                    <w:t>H</w:t>
                  </w:r>
                  <w:r w:rsidRPr="00C2777D">
                    <w:rPr>
                      <w:szCs w:val="21"/>
                      <w:u w:val="single"/>
                    </w:rPr>
                    <w:t>W08</w:t>
                  </w:r>
                </w:p>
              </w:tc>
              <w:tc>
                <w:tcPr>
                  <w:tcW w:w="561" w:type="pct"/>
                  <w:vAlign w:val="center"/>
                </w:tcPr>
                <w:p w14:paraId="252E43B2" w14:textId="77777777" w:rsidR="00282BD3" w:rsidRPr="00C2777D" w:rsidRDefault="00BD2023" w:rsidP="00C2777D">
                  <w:pPr>
                    <w:pStyle w:val="lh--4"/>
                    <w:spacing w:line="360" w:lineRule="auto"/>
                    <w:rPr>
                      <w:szCs w:val="21"/>
                      <w:u w:val="single"/>
                    </w:rPr>
                  </w:pPr>
                  <w:r w:rsidRPr="00C2777D">
                    <w:rPr>
                      <w:rFonts w:hint="eastAsia"/>
                      <w:szCs w:val="21"/>
                      <w:u w:val="single"/>
                    </w:rPr>
                    <w:t>9</w:t>
                  </w:r>
                  <w:r w:rsidRPr="00C2777D">
                    <w:rPr>
                      <w:szCs w:val="21"/>
                      <w:u w:val="single"/>
                    </w:rPr>
                    <w:t>00-214-08</w:t>
                  </w:r>
                </w:p>
              </w:tc>
              <w:tc>
                <w:tcPr>
                  <w:tcW w:w="481" w:type="pct"/>
                  <w:vAlign w:val="center"/>
                </w:tcPr>
                <w:p w14:paraId="7AE7C36D" w14:textId="77777777" w:rsidR="00282BD3" w:rsidRPr="00C2777D" w:rsidRDefault="00BD2023" w:rsidP="00C2777D">
                  <w:pPr>
                    <w:pStyle w:val="lh--4"/>
                    <w:spacing w:line="360" w:lineRule="auto"/>
                    <w:rPr>
                      <w:szCs w:val="21"/>
                      <w:u w:val="single"/>
                    </w:rPr>
                  </w:pPr>
                  <w:r w:rsidRPr="00C2777D">
                    <w:rPr>
                      <w:rFonts w:hint="eastAsia"/>
                      <w:szCs w:val="21"/>
                      <w:u w:val="single"/>
                    </w:rPr>
                    <w:t>0</w:t>
                  </w:r>
                  <w:r w:rsidRPr="00C2777D">
                    <w:rPr>
                      <w:szCs w:val="21"/>
                      <w:u w:val="single"/>
                    </w:rPr>
                    <w:t>.4</w:t>
                  </w:r>
                </w:p>
              </w:tc>
              <w:tc>
                <w:tcPr>
                  <w:tcW w:w="642" w:type="pct"/>
                  <w:vAlign w:val="center"/>
                </w:tcPr>
                <w:p w14:paraId="28411C8B" w14:textId="77777777" w:rsidR="00282BD3" w:rsidRPr="00C2777D" w:rsidRDefault="00BD2023" w:rsidP="00C2777D">
                  <w:pPr>
                    <w:pStyle w:val="lh--4"/>
                    <w:spacing w:line="360" w:lineRule="auto"/>
                    <w:rPr>
                      <w:szCs w:val="21"/>
                      <w:u w:val="single"/>
                    </w:rPr>
                  </w:pPr>
                  <w:r w:rsidRPr="00C2777D">
                    <w:rPr>
                      <w:rFonts w:hint="eastAsia"/>
                      <w:szCs w:val="21"/>
                      <w:u w:val="single"/>
                    </w:rPr>
                    <w:t>维修</w:t>
                  </w:r>
                </w:p>
              </w:tc>
              <w:tc>
                <w:tcPr>
                  <w:tcW w:w="381" w:type="pct"/>
                  <w:vAlign w:val="center"/>
                </w:tcPr>
                <w:p w14:paraId="64F0C25B" w14:textId="77777777" w:rsidR="00282BD3" w:rsidRPr="00C2777D" w:rsidRDefault="00282BD3" w:rsidP="00C2777D">
                  <w:pPr>
                    <w:pStyle w:val="lh--4"/>
                    <w:spacing w:line="360" w:lineRule="auto"/>
                    <w:rPr>
                      <w:szCs w:val="21"/>
                      <w:u w:val="single"/>
                    </w:rPr>
                  </w:pPr>
                  <w:r w:rsidRPr="00C2777D">
                    <w:rPr>
                      <w:rFonts w:hint="eastAsia"/>
                      <w:szCs w:val="21"/>
                      <w:u w:val="single"/>
                    </w:rPr>
                    <w:t>液态</w:t>
                  </w:r>
                </w:p>
              </w:tc>
              <w:tc>
                <w:tcPr>
                  <w:tcW w:w="490" w:type="pct"/>
                  <w:vAlign w:val="center"/>
                </w:tcPr>
                <w:p w14:paraId="035D104D" w14:textId="77777777" w:rsidR="00282BD3" w:rsidRPr="00C2777D" w:rsidRDefault="00282BD3" w:rsidP="00C2777D">
                  <w:pPr>
                    <w:pStyle w:val="lh--4"/>
                    <w:spacing w:line="360" w:lineRule="auto"/>
                    <w:rPr>
                      <w:szCs w:val="21"/>
                      <w:u w:val="single"/>
                    </w:rPr>
                  </w:pPr>
                  <w:r w:rsidRPr="00C2777D">
                    <w:rPr>
                      <w:rFonts w:hint="eastAsia"/>
                      <w:szCs w:val="21"/>
                      <w:u w:val="single"/>
                    </w:rPr>
                    <w:t>有机物</w:t>
                  </w:r>
                </w:p>
              </w:tc>
              <w:tc>
                <w:tcPr>
                  <w:tcW w:w="327" w:type="pct"/>
                  <w:vAlign w:val="center"/>
                </w:tcPr>
                <w:p w14:paraId="24471B63" w14:textId="77777777" w:rsidR="00282BD3" w:rsidRPr="00C2777D" w:rsidRDefault="00BD2023" w:rsidP="00C2777D">
                  <w:pPr>
                    <w:pStyle w:val="lh--4"/>
                    <w:spacing w:line="360" w:lineRule="auto"/>
                    <w:rPr>
                      <w:szCs w:val="21"/>
                      <w:u w:val="single"/>
                    </w:rPr>
                  </w:pPr>
                  <w:r w:rsidRPr="00C2777D">
                    <w:rPr>
                      <w:rFonts w:hint="eastAsia"/>
                      <w:szCs w:val="21"/>
                      <w:u w:val="single"/>
                    </w:rPr>
                    <w:t>6</w:t>
                  </w:r>
                  <w:r w:rsidRPr="00C2777D">
                    <w:rPr>
                      <w:rFonts w:hint="eastAsia"/>
                      <w:szCs w:val="21"/>
                      <w:u w:val="single"/>
                    </w:rPr>
                    <w:t>个月</w:t>
                  </w:r>
                </w:p>
              </w:tc>
              <w:tc>
                <w:tcPr>
                  <w:tcW w:w="327" w:type="pct"/>
                  <w:vAlign w:val="center"/>
                </w:tcPr>
                <w:p w14:paraId="56F26E65" w14:textId="77777777" w:rsidR="00282BD3" w:rsidRPr="00C2777D" w:rsidRDefault="00282BD3" w:rsidP="00C2777D">
                  <w:pPr>
                    <w:pStyle w:val="lh--4"/>
                    <w:spacing w:line="360" w:lineRule="auto"/>
                    <w:rPr>
                      <w:szCs w:val="21"/>
                      <w:u w:val="single"/>
                    </w:rPr>
                  </w:pPr>
                  <w:r w:rsidRPr="00C2777D">
                    <w:rPr>
                      <w:rFonts w:hint="eastAsia"/>
                      <w:szCs w:val="21"/>
                      <w:u w:val="single"/>
                    </w:rPr>
                    <w:t>有毒</w:t>
                  </w:r>
                </w:p>
              </w:tc>
              <w:tc>
                <w:tcPr>
                  <w:tcW w:w="412" w:type="pct"/>
                  <w:vMerge w:val="restart"/>
                  <w:vAlign w:val="center"/>
                </w:tcPr>
                <w:p w14:paraId="2D81F2D5" w14:textId="77777777" w:rsidR="00282BD3" w:rsidRPr="00C2777D" w:rsidRDefault="00282BD3" w:rsidP="00C2777D">
                  <w:pPr>
                    <w:pStyle w:val="lh--4"/>
                    <w:spacing w:line="360" w:lineRule="auto"/>
                    <w:rPr>
                      <w:szCs w:val="21"/>
                      <w:u w:val="single"/>
                    </w:rPr>
                  </w:pPr>
                  <w:r w:rsidRPr="00C2777D">
                    <w:rPr>
                      <w:rFonts w:hint="eastAsia"/>
                      <w:szCs w:val="21"/>
                      <w:u w:val="single"/>
                    </w:rPr>
                    <w:t>分类暂存在危废间后交给有资质单位处理</w:t>
                  </w:r>
                </w:p>
              </w:tc>
            </w:tr>
            <w:tr w:rsidR="00282BD3" w:rsidRPr="00C2777D" w14:paraId="7162127E" w14:textId="77777777" w:rsidTr="00945BD2">
              <w:trPr>
                <w:trHeight w:val="340"/>
                <w:jc w:val="center"/>
              </w:trPr>
              <w:tc>
                <w:tcPr>
                  <w:tcW w:w="221" w:type="pct"/>
                  <w:vAlign w:val="center"/>
                </w:tcPr>
                <w:p w14:paraId="557C0937" w14:textId="77777777" w:rsidR="00282BD3" w:rsidRPr="00C2777D" w:rsidRDefault="00BD2023" w:rsidP="00C2777D">
                  <w:pPr>
                    <w:pStyle w:val="lh--4"/>
                    <w:spacing w:line="360" w:lineRule="auto"/>
                    <w:rPr>
                      <w:szCs w:val="21"/>
                      <w:u w:val="single"/>
                    </w:rPr>
                  </w:pPr>
                  <w:r w:rsidRPr="00C2777D">
                    <w:rPr>
                      <w:szCs w:val="21"/>
                      <w:u w:val="single"/>
                    </w:rPr>
                    <w:t>2</w:t>
                  </w:r>
                </w:p>
              </w:tc>
              <w:tc>
                <w:tcPr>
                  <w:tcW w:w="595" w:type="pct"/>
                  <w:vAlign w:val="center"/>
                </w:tcPr>
                <w:p w14:paraId="127A7925" w14:textId="77777777" w:rsidR="00282BD3" w:rsidRPr="00C2777D" w:rsidRDefault="00282BD3" w:rsidP="00C2777D">
                  <w:pPr>
                    <w:pStyle w:val="lh--4"/>
                    <w:spacing w:line="360" w:lineRule="auto"/>
                    <w:rPr>
                      <w:szCs w:val="21"/>
                      <w:u w:val="single"/>
                    </w:rPr>
                  </w:pPr>
                  <w:r w:rsidRPr="00C2777D">
                    <w:rPr>
                      <w:rFonts w:hint="eastAsia"/>
                      <w:szCs w:val="21"/>
                      <w:u w:val="single"/>
                    </w:rPr>
                    <w:t>废活性炭</w:t>
                  </w:r>
                </w:p>
              </w:tc>
              <w:tc>
                <w:tcPr>
                  <w:tcW w:w="563" w:type="pct"/>
                  <w:vAlign w:val="center"/>
                </w:tcPr>
                <w:p w14:paraId="7F864512" w14:textId="77777777" w:rsidR="00282BD3" w:rsidRPr="00C2777D" w:rsidRDefault="00282BD3" w:rsidP="00C2777D">
                  <w:pPr>
                    <w:pStyle w:val="lh--4"/>
                    <w:spacing w:line="360" w:lineRule="auto"/>
                    <w:rPr>
                      <w:szCs w:val="21"/>
                      <w:u w:val="single"/>
                    </w:rPr>
                  </w:pPr>
                  <w:r w:rsidRPr="00C2777D">
                    <w:rPr>
                      <w:rFonts w:hint="eastAsia"/>
                      <w:u w:val="single"/>
                    </w:rPr>
                    <w:t>HW49</w:t>
                  </w:r>
                </w:p>
              </w:tc>
              <w:tc>
                <w:tcPr>
                  <w:tcW w:w="561" w:type="pct"/>
                  <w:vAlign w:val="center"/>
                </w:tcPr>
                <w:p w14:paraId="5D14D26D" w14:textId="77777777" w:rsidR="00282BD3" w:rsidRPr="00C2777D" w:rsidRDefault="00282BD3" w:rsidP="00C2777D">
                  <w:pPr>
                    <w:pStyle w:val="lh--4"/>
                    <w:spacing w:line="360" w:lineRule="auto"/>
                    <w:rPr>
                      <w:szCs w:val="21"/>
                      <w:u w:val="single"/>
                    </w:rPr>
                  </w:pPr>
                  <w:r w:rsidRPr="00C2777D">
                    <w:rPr>
                      <w:rFonts w:hint="eastAsia"/>
                      <w:u w:val="single"/>
                    </w:rPr>
                    <w:t>9</w:t>
                  </w:r>
                  <w:r w:rsidRPr="00C2777D">
                    <w:rPr>
                      <w:u w:val="single"/>
                    </w:rPr>
                    <w:t>00-041-49</w:t>
                  </w:r>
                </w:p>
              </w:tc>
              <w:tc>
                <w:tcPr>
                  <w:tcW w:w="481" w:type="pct"/>
                  <w:vAlign w:val="center"/>
                </w:tcPr>
                <w:p w14:paraId="02D9886D" w14:textId="77777777" w:rsidR="00282BD3" w:rsidRPr="00C2777D" w:rsidRDefault="00BD2023" w:rsidP="00C2777D">
                  <w:pPr>
                    <w:pStyle w:val="lh--4"/>
                    <w:spacing w:line="360" w:lineRule="auto"/>
                    <w:rPr>
                      <w:szCs w:val="21"/>
                      <w:u w:val="single"/>
                    </w:rPr>
                  </w:pPr>
                  <w:r w:rsidRPr="00C2777D">
                    <w:rPr>
                      <w:szCs w:val="21"/>
                      <w:u w:val="single"/>
                    </w:rPr>
                    <w:t>0.83</w:t>
                  </w:r>
                </w:p>
              </w:tc>
              <w:tc>
                <w:tcPr>
                  <w:tcW w:w="642" w:type="pct"/>
                  <w:vAlign w:val="center"/>
                </w:tcPr>
                <w:p w14:paraId="6E53757E" w14:textId="77777777" w:rsidR="00282BD3" w:rsidRPr="00C2777D" w:rsidRDefault="00BD2023" w:rsidP="00C2777D">
                  <w:pPr>
                    <w:pStyle w:val="lh--4"/>
                    <w:spacing w:line="360" w:lineRule="auto"/>
                    <w:rPr>
                      <w:szCs w:val="21"/>
                      <w:u w:val="single"/>
                    </w:rPr>
                  </w:pPr>
                  <w:r w:rsidRPr="00C2777D">
                    <w:rPr>
                      <w:rFonts w:hint="eastAsia"/>
                      <w:szCs w:val="21"/>
                      <w:u w:val="single"/>
                    </w:rPr>
                    <w:t>废气处理</w:t>
                  </w:r>
                </w:p>
              </w:tc>
              <w:tc>
                <w:tcPr>
                  <w:tcW w:w="381" w:type="pct"/>
                  <w:vAlign w:val="center"/>
                </w:tcPr>
                <w:p w14:paraId="12CF4FF3" w14:textId="77777777" w:rsidR="00282BD3" w:rsidRPr="00C2777D" w:rsidRDefault="00282BD3" w:rsidP="00C2777D">
                  <w:pPr>
                    <w:pStyle w:val="lh--4"/>
                    <w:spacing w:line="360" w:lineRule="auto"/>
                    <w:rPr>
                      <w:szCs w:val="21"/>
                      <w:u w:val="single"/>
                    </w:rPr>
                  </w:pPr>
                  <w:r w:rsidRPr="00C2777D">
                    <w:rPr>
                      <w:rFonts w:hint="eastAsia"/>
                      <w:szCs w:val="21"/>
                      <w:u w:val="single"/>
                    </w:rPr>
                    <w:t>固态</w:t>
                  </w:r>
                </w:p>
              </w:tc>
              <w:tc>
                <w:tcPr>
                  <w:tcW w:w="490" w:type="pct"/>
                  <w:vAlign w:val="center"/>
                </w:tcPr>
                <w:p w14:paraId="363ADA58" w14:textId="77777777" w:rsidR="00282BD3" w:rsidRPr="00C2777D" w:rsidRDefault="00282BD3" w:rsidP="00C2777D">
                  <w:pPr>
                    <w:pStyle w:val="lh--4"/>
                    <w:spacing w:line="360" w:lineRule="auto"/>
                    <w:rPr>
                      <w:szCs w:val="21"/>
                      <w:u w:val="single"/>
                    </w:rPr>
                  </w:pPr>
                  <w:r w:rsidRPr="00C2777D">
                    <w:rPr>
                      <w:rFonts w:hint="eastAsia"/>
                      <w:szCs w:val="21"/>
                      <w:u w:val="single"/>
                    </w:rPr>
                    <w:t>V</w:t>
                  </w:r>
                  <w:r w:rsidRPr="00C2777D">
                    <w:rPr>
                      <w:szCs w:val="21"/>
                      <w:u w:val="single"/>
                    </w:rPr>
                    <w:t>OCs</w:t>
                  </w:r>
                </w:p>
              </w:tc>
              <w:tc>
                <w:tcPr>
                  <w:tcW w:w="327" w:type="pct"/>
                  <w:vAlign w:val="center"/>
                </w:tcPr>
                <w:p w14:paraId="0AD73D3C" w14:textId="77777777" w:rsidR="00282BD3" w:rsidRPr="00C2777D" w:rsidRDefault="00282BD3" w:rsidP="00C2777D">
                  <w:pPr>
                    <w:pStyle w:val="lh--4"/>
                    <w:spacing w:line="360" w:lineRule="auto"/>
                    <w:rPr>
                      <w:szCs w:val="21"/>
                      <w:u w:val="single"/>
                    </w:rPr>
                  </w:pPr>
                  <w:r w:rsidRPr="00C2777D">
                    <w:rPr>
                      <w:rFonts w:hint="eastAsia"/>
                      <w:szCs w:val="21"/>
                      <w:u w:val="single"/>
                    </w:rPr>
                    <w:t>3</w:t>
                  </w:r>
                  <w:r w:rsidRPr="00C2777D">
                    <w:rPr>
                      <w:rFonts w:hint="eastAsia"/>
                      <w:szCs w:val="21"/>
                      <w:u w:val="single"/>
                    </w:rPr>
                    <w:t>个月</w:t>
                  </w:r>
                </w:p>
              </w:tc>
              <w:tc>
                <w:tcPr>
                  <w:tcW w:w="327" w:type="pct"/>
                  <w:vAlign w:val="center"/>
                </w:tcPr>
                <w:p w14:paraId="7E54E369" w14:textId="77777777" w:rsidR="00282BD3" w:rsidRPr="00C2777D" w:rsidRDefault="00282BD3" w:rsidP="00C2777D">
                  <w:pPr>
                    <w:pStyle w:val="lh--4"/>
                    <w:spacing w:line="360" w:lineRule="auto"/>
                    <w:rPr>
                      <w:szCs w:val="21"/>
                      <w:u w:val="single"/>
                    </w:rPr>
                  </w:pPr>
                  <w:r w:rsidRPr="00C2777D">
                    <w:rPr>
                      <w:rFonts w:hint="eastAsia"/>
                      <w:szCs w:val="21"/>
                      <w:u w:val="single"/>
                    </w:rPr>
                    <w:t>有毒</w:t>
                  </w:r>
                </w:p>
              </w:tc>
              <w:tc>
                <w:tcPr>
                  <w:tcW w:w="412" w:type="pct"/>
                  <w:vMerge/>
                  <w:vAlign w:val="center"/>
                </w:tcPr>
                <w:p w14:paraId="19A53154" w14:textId="77777777" w:rsidR="00282BD3" w:rsidRPr="00C2777D" w:rsidRDefault="00282BD3" w:rsidP="00C2777D">
                  <w:pPr>
                    <w:pStyle w:val="lh--4"/>
                    <w:spacing w:line="360" w:lineRule="auto"/>
                    <w:rPr>
                      <w:szCs w:val="21"/>
                      <w:u w:val="single"/>
                    </w:rPr>
                  </w:pPr>
                </w:p>
              </w:tc>
            </w:tr>
          </w:tbl>
          <w:p w14:paraId="5A6C67B4" w14:textId="77777777" w:rsidR="004422E2" w:rsidRDefault="004A16A4" w:rsidP="00C2777D">
            <w:pPr>
              <w:pStyle w:val="lh--1"/>
              <w:adjustRightInd w:val="0"/>
              <w:snapToGrid w:val="0"/>
              <w:rPr>
                <w:rFonts w:cs="Times New Roman"/>
                <w:szCs w:val="24"/>
              </w:rPr>
            </w:pPr>
            <w:r w:rsidRPr="0039613D">
              <w:rPr>
                <w:rFonts w:cs="Times New Roman" w:hint="eastAsia"/>
                <w:color w:val="000000"/>
              </w:rPr>
              <w:t>危废暂存间应按照《危险废物污染防治技术政策》、《危险废物贮存污染控制标准》</w:t>
            </w:r>
            <w:r w:rsidRPr="0039613D">
              <w:rPr>
                <w:rFonts w:cs="Times New Roman" w:hint="eastAsia"/>
                <w:color w:val="000000"/>
              </w:rPr>
              <w:t>(GB18597-2001)</w:t>
            </w:r>
            <w:r w:rsidRPr="0039613D">
              <w:rPr>
                <w:rFonts w:cs="Times New Roman" w:hint="eastAsia"/>
                <w:color w:val="000000"/>
              </w:rPr>
              <w:t>及</w:t>
            </w:r>
            <w:r w:rsidRPr="0039613D">
              <w:rPr>
                <w:rFonts w:cs="Times New Roman" w:hint="eastAsia"/>
                <w:color w:val="000000"/>
              </w:rPr>
              <w:t>2013</w:t>
            </w:r>
            <w:r w:rsidRPr="0039613D">
              <w:rPr>
                <w:rFonts w:cs="Times New Roman" w:hint="eastAsia"/>
                <w:color w:val="000000"/>
              </w:rPr>
              <w:t>修改单要求进行设计建造，危险废物的收集、存放及转运应严格遵守国家环保总局颁布的《危险废物转移联单管理办法》</w:t>
            </w:r>
            <w:r>
              <w:rPr>
                <w:rFonts w:cs="Times New Roman" w:hint="eastAsia"/>
                <w:color w:val="000000"/>
              </w:rPr>
              <w:t>（</w:t>
            </w:r>
            <w:r w:rsidRPr="0039613D">
              <w:rPr>
                <w:rFonts w:cs="Times New Roman" w:hint="eastAsia"/>
                <w:color w:val="000000"/>
              </w:rPr>
              <w:t>1999</w:t>
            </w:r>
            <w:r w:rsidRPr="0039613D">
              <w:rPr>
                <w:rFonts w:cs="Times New Roman" w:hint="eastAsia"/>
                <w:color w:val="000000"/>
              </w:rPr>
              <w:t>年第</w:t>
            </w:r>
            <w:r w:rsidRPr="0039613D">
              <w:rPr>
                <w:rFonts w:cs="Times New Roman" w:hint="eastAsia"/>
                <w:color w:val="000000"/>
              </w:rPr>
              <w:t>5</w:t>
            </w:r>
            <w:r w:rsidRPr="0039613D">
              <w:rPr>
                <w:rFonts w:cs="Times New Roman" w:hint="eastAsia"/>
                <w:color w:val="000000"/>
              </w:rPr>
              <w:t>号令</w:t>
            </w:r>
            <w:r>
              <w:rPr>
                <w:rFonts w:cs="Times New Roman" w:hint="eastAsia"/>
                <w:color w:val="000000"/>
              </w:rPr>
              <w:t>）</w:t>
            </w:r>
            <w:r w:rsidRPr="0039613D">
              <w:rPr>
                <w:rFonts w:cs="Times New Roman" w:hint="eastAsia"/>
                <w:color w:val="000000"/>
              </w:rPr>
              <w:t>执行。</w:t>
            </w:r>
            <w:r w:rsidR="004422E2">
              <w:rPr>
                <w:rFonts w:cs="Times New Roman"/>
                <w:szCs w:val="24"/>
              </w:rPr>
              <w:t>危险废物不可以随意排放、放置和转移，由专人负责管理其入、完善出入登记台帐，应集中收集后交由具有危险废物经营许可证的单位统一处理，并签订危废处理协议。盛装危险废物的容器和胶带必须贴符合《危险废物贮存污染控制标准》（</w:t>
            </w:r>
            <w:r w:rsidR="004422E2">
              <w:rPr>
                <w:rFonts w:cs="Times New Roman"/>
                <w:szCs w:val="24"/>
              </w:rPr>
              <w:t>GB18597-2001</w:t>
            </w:r>
            <w:r w:rsidR="004422E2">
              <w:rPr>
                <w:rFonts w:cs="Times New Roman"/>
                <w:szCs w:val="24"/>
              </w:rPr>
              <w:t>）附录</w:t>
            </w:r>
            <w:r w:rsidR="004422E2">
              <w:rPr>
                <w:rFonts w:cs="Times New Roman"/>
                <w:szCs w:val="24"/>
              </w:rPr>
              <w:t>A</w:t>
            </w:r>
            <w:r w:rsidR="004422E2">
              <w:rPr>
                <w:rFonts w:cs="Times New Roman"/>
                <w:szCs w:val="24"/>
              </w:rPr>
              <w:t>所示的标签等，防止造成二次污染。</w:t>
            </w:r>
          </w:p>
          <w:p w14:paraId="0BD34F04" w14:textId="77777777" w:rsidR="00BE66EC" w:rsidRDefault="00FF4634" w:rsidP="00C2777D">
            <w:pPr>
              <w:pStyle w:val="2"/>
              <w:numPr>
                <w:ilvl w:val="0"/>
                <w:numId w:val="0"/>
              </w:numPr>
              <w:adjustRightInd w:val="0"/>
              <w:snapToGrid w:val="0"/>
              <w:ind w:firstLineChars="200" w:firstLine="480"/>
            </w:pPr>
            <w:r>
              <w:rPr>
                <w:rFonts w:ascii="黑体" w:hAnsi="黑体" w:hint="eastAsia"/>
              </w:rPr>
              <w:t>6.</w:t>
            </w:r>
            <w:r>
              <w:rPr>
                <w:rFonts w:hint="eastAsia"/>
              </w:rPr>
              <w:t>土壤</w:t>
            </w:r>
            <w:r>
              <w:t>环境影响</w:t>
            </w:r>
            <w:r>
              <w:rPr>
                <w:rFonts w:hint="eastAsia"/>
              </w:rPr>
              <w:t>评价</w:t>
            </w:r>
          </w:p>
          <w:p w14:paraId="448B1223" w14:textId="77777777" w:rsidR="00BE66EC" w:rsidRDefault="00FF4634" w:rsidP="00C2777D">
            <w:pPr>
              <w:pStyle w:val="2"/>
              <w:numPr>
                <w:ilvl w:val="0"/>
                <w:numId w:val="0"/>
              </w:numPr>
              <w:adjustRightInd w:val="0"/>
              <w:snapToGrid w:val="0"/>
              <w:ind w:firstLineChars="200" w:firstLine="480"/>
              <w:rPr>
                <w:rFonts w:eastAsia="宋体" w:cs="Times New Roman"/>
              </w:rPr>
            </w:pPr>
            <w:r>
              <w:rPr>
                <w:rFonts w:eastAsia="宋体" w:cs="Times New Roman"/>
              </w:rPr>
              <w:t>6.1</w:t>
            </w:r>
            <w:r>
              <w:rPr>
                <w:rFonts w:eastAsia="宋体" w:hAnsi="宋体" w:cs="Times New Roman"/>
              </w:rPr>
              <w:t>评价等级</w:t>
            </w:r>
          </w:p>
          <w:p w14:paraId="26439FB5" w14:textId="77777777" w:rsidR="00BE66EC" w:rsidRDefault="00FF4634" w:rsidP="00C2777D">
            <w:pPr>
              <w:pStyle w:val="2"/>
              <w:numPr>
                <w:ilvl w:val="0"/>
                <w:numId w:val="0"/>
              </w:numPr>
              <w:adjustRightInd w:val="0"/>
              <w:snapToGrid w:val="0"/>
              <w:ind w:firstLineChars="200" w:firstLine="480"/>
              <w:rPr>
                <w:rFonts w:ascii="宋体" w:eastAsia="宋体" w:hAnsi="宋体"/>
              </w:rPr>
            </w:pPr>
            <w:r>
              <w:rPr>
                <w:rFonts w:ascii="宋体" w:eastAsia="宋体" w:hAnsi="宋体" w:hint="eastAsia"/>
              </w:rPr>
              <w:t>根据《环境影响评价技术导则 土壤环境（试行）》</w:t>
            </w:r>
            <w:r>
              <w:rPr>
                <w:rFonts w:eastAsia="宋体" w:hAnsi="宋体" w:cs="Times New Roman"/>
              </w:rPr>
              <w:t>（</w:t>
            </w:r>
            <w:r>
              <w:rPr>
                <w:rFonts w:eastAsia="宋体" w:cs="Times New Roman"/>
              </w:rPr>
              <w:t>HJ964-2018</w:t>
            </w:r>
            <w:r>
              <w:rPr>
                <w:rFonts w:eastAsia="宋体" w:hAnsi="宋体" w:cs="Times New Roman"/>
              </w:rPr>
              <w:t>）</w:t>
            </w:r>
            <w:r>
              <w:rPr>
                <w:rFonts w:ascii="宋体" w:eastAsia="宋体" w:hAnsi="宋体" w:hint="eastAsia"/>
              </w:rPr>
              <w:t>，污染影响型项</w:t>
            </w:r>
            <w:r>
              <w:rPr>
                <w:rFonts w:ascii="宋体" w:eastAsia="宋体" w:hAnsi="宋体" w:hint="eastAsia"/>
              </w:rPr>
              <w:lastRenderedPageBreak/>
              <w:t>目评价等级是根据土壤环境影响评价项目类别、占地规模与敏感程度进行划分，具体如下：</w:t>
            </w:r>
          </w:p>
          <w:p w14:paraId="0B52B82D" w14:textId="77777777" w:rsidR="00BE66EC" w:rsidRDefault="00FF4634" w:rsidP="00C2777D">
            <w:pPr>
              <w:pStyle w:val="lh--1"/>
              <w:adjustRightInd w:val="0"/>
              <w:snapToGrid w:val="0"/>
            </w:pPr>
            <w:r>
              <w:rPr>
                <w:rFonts w:hint="eastAsia"/>
              </w:rPr>
              <w:t>（</w:t>
            </w:r>
            <w:r>
              <w:rPr>
                <w:rFonts w:hint="eastAsia"/>
              </w:rPr>
              <w:t>1</w:t>
            </w:r>
            <w:r>
              <w:rPr>
                <w:rFonts w:hint="eastAsia"/>
              </w:rPr>
              <w:t>）占地规模</w:t>
            </w:r>
          </w:p>
          <w:p w14:paraId="7F704C84" w14:textId="77777777" w:rsidR="00BE66EC" w:rsidRDefault="00FF4634" w:rsidP="00C2777D">
            <w:pPr>
              <w:pStyle w:val="lh--1"/>
              <w:adjustRightInd w:val="0"/>
              <w:snapToGrid w:val="0"/>
            </w:pPr>
            <w:r>
              <w:rPr>
                <w:rFonts w:hint="eastAsia"/>
              </w:rPr>
              <w:t>项目占地面积约为</w:t>
            </w:r>
            <w:r w:rsidR="00CB56C1">
              <w:t>2658</w:t>
            </w:r>
            <w:r>
              <w:rPr>
                <w:rFonts w:hint="eastAsia"/>
              </w:rPr>
              <w:t>m</w:t>
            </w:r>
            <w:r>
              <w:rPr>
                <w:rFonts w:hint="eastAsia"/>
                <w:vertAlign w:val="superscript"/>
              </w:rPr>
              <w:t>2</w:t>
            </w:r>
            <w:r w:rsidR="00AD28A9">
              <w:rPr>
                <w:rFonts w:hint="eastAsia"/>
              </w:rPr>
              <w:t>，</w:t>
            </w:r>
            <w:r>
              <w:rPr>
                <w:rFonts w:hint="eastAsia"/>
              </w:rPr>
              <w:t>小于</w:t>
            </w:r>
            <w:r>
              <w:rPr>
                <w:rFonts w:hint="eastAsia"/>
              </w:rPr>
              <w:t>5hm</w:t>
            </w:r>
            <w:r>
              <w:rPr>
                <w:rFonts w:hint="eastAsia"/>
                <w:vertAlign w:val="superscript"/>
              </w:rPr>
              <w:t>2</w:t>
            </w:r>
            <w:r>
              <w:rPr>
                <w:rFonts w:hint="eastAsia"/>
              </w:rPr>
              <w:t>，项目用地规模为小型。</w:t>
            </w:r>
          </w:p>
          <w:p w14:paraId="123470AC" w14:textId="77777777" w:rsidR="00BE66EC" w:rsidRDefault="00FF4634" w:rsidP="00C2777D">
            <w:pPr>
              <w:pStyle w:val="lh--1"/>
              <w:adjustRightInd w:val="0"/>
              <w:snapToGrid w:val="0"/>
            </w:pPr>
            <w:r>
              <w:rPr>
                <w:rFonts w:hint="eastAsia"/>
              </w:rPr>
              <w:t>（</w:t>
            </w:r>
            <w:r>
              <w:rPr>
                <w:rFonts w:hint="eastAsia"/>
              </w:rPr>
              <w:t>2</w:t>
            </w:r>
            <w:r>
              <w:rPr>
                <w:rFonts w:hint="eastAsia"/>
              </w:rPr>
              <w:t>）敏感程度</w:t>
            </w:r>
          </w:p>
          <w:p w14:paraId="00D32EC2" w14:textId="77777777" w:rsidR="00BE66EC" w:rsidRDefault="00FF4634" w:rsidP="00C2777D">
            <w:pPr>
              <w:pStyle w:val="lh--1"/>
              <w:adjustRightInd w:val="0"/>
              <w:snapToGrid w:val="0"/>
            </w:pPr>
            <w:r>
              <w:rPr>
                <w:rFonts w:hint="eastAsia"/>
              </w:rPr>
              <w:t>项目所在地不在饮用水水源地，因此，项目所在地的敏感程度为不敏感。</w:t>
            </w:r>
          </w:p>
          <w:p w14:paraId="40B58BC3" w14:textId="77777777" w:rsidR="00BE66EC" w:rsidRDefault="00FF4634" w:rsidP="00C2777D">
            <w:pPr>
              <w:pStyle w:val="lh--1"/>
              <w:adjustRightInd w:val="0"/>
              <w:snapToGrid w:val="0"/>
            </w:pPr>
            <w:r>
              <w:rPr>
                <w:rFonts w:hint="eastAsia"/>
              </w:rPr>
              <w:t>（</w:t>
            </w:r>
            <w:r>
              <w:rPr>
                <w:rFonts w:hint="eastAsia"/>
              </w:rPr>
              <w:t>3</w:t>
            </w:r>
            <w:r>
              <w:rPr>
                <w:rFonts w:hint="eastAsia"/>
              </w:rPr>
              <w:t>）项目类别</w:t>
            </w:r>
          </w:p>
          <w:p w14:paraId="0FBF9607" w14:textId="77777777" w:rsidR="00BE66EC" w:rsidRDefault="00FF4634" w:rsidP="00C2777D">
            <w:pPr>
              <w:pStyle w:val="lh--1"/>
              <w:adjustRightInd w:val="0"/>
              <w:snapToGrid w:val="0"/>
            </w:pPr>
            <w:r>
              <w:rPr>
                <w:rFonts w:hint="eastAsia"/>
              </w:rPr>
              <w:t>根据《环境影响评价技术导则</w:t>
            </w:r>
            <w:r>
              <w:rPr>
                <w:rFonts w:hint="eastAsia"/>
              </w:rPr>
              <w:t xml:space="preserve"> </w:t>
            </w:r>
            <w:r>
              <w:rPr>
                <w:rFonts w:hint="eastAsia"/>
              </w:rPr>
              <w:t>土壤环境（试行）》（</w:t>
            </w:r>
            <w:r>
              <w:rPr>
                <w:rFonts w:hint="eastAsia"/>
              </w:rPr>
              <w:t>HJ964-2018</w:t>
            </w:r>
            <w:r>
              <w:rPr>
                <w:rFonts w:hint="eastAsia"/>
              </w:rPr>
              <w:t>）附录</w:t>
            </w:r>
            <w:r>
              <w:rPr>
                <w:rFonts w:hint="eastAsia"/>
              </w:rPr>
              <w:t>A</w:t>
            </w:r>
            <w:r>
              <w:rPr>
                <w:rFonts w:hint="eastAsia"/>
              </w:rPr>
              <w:t>：“土壤环境影响评价项目类别”，如下表：</w:t>
            </w:r>
          </w:p>
          <w:tbl>
            <w:tblPr>
              <w:tblStyle w:val="af4"/>
              <w:tblW w:w="5000" w:type="pct"/>
              <w:tblLook w:val="04A0" w:firstRow="1" w:lastRow="0" w:firstColumn="1" w:lastColumn="0" w:noHBand="0" w:noVBand="1"/>
            </w:tblPr>
            <w:tblGrid>
              <w:gridCol w:w="1514"/>
              <w:gridCol w:w="897"/>
              <w:gridCol w:w="897"/>
              <w:gridCol w:w="897"/>
              <w:gridCol w:w="911"/>
              <w:gridCol w:w="3729"/>
            </w:tblGrid>
            <w:tr w:rsidR="00BE66EC" w14:paraId="36492E5D" w14:textId="77777777">
              <w:tc>
                <w:tcPr>
                  <w:tcW w:w="5000" w:type="pct"/>
                  <w:gridSpan w:val="6"/>
                  <w:tcBorders>
                    <w:top w:val="nil"/>
                    <w:left w:val="nil"/>
                    <w:bottom w:val="single" w:sz="4" w:space="0" w:color="auto"/>
                    <w:right w:val="nil"/>
                  </w:tcBorders>
                  <w:vAlign w:val="center"/>
                </w:tcPr>
                <w:p w14:paraId="43EB55D9" w14:textId="77777777" w:rsidR="00BE66EC" w:rsidRDefault="00FF4634" w:rsidP="00C2777D">
                  <w:pPr>
                    <w:adjustRightInd w:val="0"/>
                    <w:snapToGrid w:val="0"/>
                    <w:spacing w:line="360" w:lineRule="auto"/>
                    <w:jc w:val="center"/>
                    <w:rPr>
                      <w:rFonts w:ascii="宋体" w:eastAsia="宋体" w:hAnsi="宋体"/>
                      <w:sz w:val="24"/>
                      <w:szCs w:val="30"/>
                    </w:rPr>
                  </w:pPr>
                  <w:r>
                    <w:rPr>
                      <w:rFonts w:ascii="宋体" w:eastAsia="宋体" w:hAnsi="宋体" w:hint="eastAsia"/>
                      <w:sz w:val="24"/>
                      <w:szCs w:val="30"/>
                    </w:rPr>
                    <w:t>表</w:t>
                  </w:r>
                  <w:r w:rsidR="000B4146">
                    <w:rPr>
                      <w:rFonts w:ascii="Times New Roman" w:eastAsia="宋体" w:hAnsi="Times New Roman" w:cs="Times New Roman"/>
                      <w:sz w:val="24"/>
                      <w:szCs w:val="30"/>
                    </w:rPr>
                    <w:t>7-1</w:t>
                  </w:r>
                  <w:r w:rsidR="00282BD3">
                    <w:rPr>
                      <w:rFonts w:ascii="Times New Roman" w:eastAsia="宋体" w:hAnsi="Times New Roman" w:cs="Times New Roman"/>
                      <w:sz w:val="24"/>
                      <w:szCs w:val="30"/>
                    </w:rPr>
                    <w:t>1</w:t>
                  </w:r>
                  <w:r>
                    <w:rPr>
                      <w:rFonts w:ascii="宋体" w:eastAsia="宋体" w:hAnsi="宋体" w:hint="eastAsia"/>
                      <w:sz w:val="24"/>
                      <w:szCs w:val="30"/>
                    </w:rPr>
                    <w:t>土壤环境影响评价类别表</w:t>
                  </w:r>
                </w:p>
              </w:tc>
            </w:tr>
            <w:tr w:rsidR="00BE66EC" w14:paraId="5B1D27E1" w14:textId="77777777">
              <w:tc>
                <w:tcPr>
                  <w:tcW w:w="856" w:type="pct"/>
                  <w:vMerge w:val="restart"/>
                  <w:tcBorders>
                    <w:top w:val="single" w:sz="4" w:space="0" w:color="auto"/>
                  </w:tcBorders>
                  <w:vAlign w:val="center"/>
                </w:tcPr>
                <w:p w14:paraId="30847908" w14:textId="77777777" w:rsidR="00BE66EC" w:rsidRDefault="00FF4634" w:rsidP="00C2777D">
                  <w:pPr>
                    <w:adjustRightInd w:val="0"/>
                    <w:snapToGrid w:val="0"/>
                    <w:spacing w:line="360" w:lineRule="auto"/>
                    <w:jc w:val="center"/>
                    <w:rPr>
                      <w:rFonts w:ascii="宋体" w:eastAsia="宋体" w:hAnsi="宋体"/>
                      <w:b/>
                    </w:rPr>
                  </w:pPr>
                  <w:r>
                    <w:rPr>
                      <w:rFonts w:ascii="宋体" w:eastAsia="宋体" w:hAnsi="宋体" w:hint="eastAsia"/>
                      <w:b/>
                    </w:rPr>
                    <w:t>行业类别</w:t>
                  </w:r>
                </w:p>
              </w:tc>
              <w:tc>
                <w:tcPr>
                  <w:tcW w:w="2036" w:type="pct"/>
                  <w:gridSpan w:val="4"/>
                  <w:tcBorders>
                    <w:top w:val="single" w:sz="4" w:space="0" w:color="auto"/>
                  </w:tcBorders>
                  <w:vAlign w:val="center"/>
                </w:tcPr>
                <w:p w14:paraId="6523FA2D" w14:textId="77777777" w:rsidR="00BE66EC" w:rsidRDefault="00FF4634" w:rsidP="00C2777D">
                  <w:pPr>
                    <w:adjustRightInd w:val="0"/>
                    <w:snapToGrid w:val="0"/>
                    <w:spacing w:line="360" w:lineRule="auto"/>
                    <w:jc w:val="center"/>
                    <w:rPr>
                      <w:rFonts w:ascii="宋体" w:eastAsia="宋体" w:hAnsi="宋体"/>
                      <w:b/>
                    </w:rPr>
                  </w:pPr>
                  <w:r>
                    <w:rPr>
                      <w:rFonts w:ascii="宋体" w:eastAsia="宋体" w:hAnsi="宋体" w:hint="eastAsia"/>
                      <w:b/>
                    </w:rPr>
                    <w:t>项目类别</w:t>
                  </w:r>
                </w:p>
              </w:tc>
              <w:tc>
                <w:tcPr>
                  <w:tcW w:w="2109" w:type="pct"/>
                  <w:vMerge w:val="restart"/>
                  <w:tcBorders>
                    <w:top w:val="single" w:sz="4" w:space="0" w:color="auto"/>
                  </w:tcBorders>
                  <w:vAlign w:val="center"/>
                </w:tcPr>
                <w:p w14:paraId="30417B1F" w14:textId="77777777" w:rsidR="00BE66EC" w:rsidRDefault="00FF4634" w:rsidP="00C2777D">
                  <w:pPr>
                    <w:adjustRightInd w:val="0"/>
                    <w:snapToGrid w:val="0"/>
                    <w:spacing w:line="360" w:lineRule="auto"/>
                    <w:jc w:val="center"/>
                    <w:rPr>
                      <w:rFonts w:ascii="宋体" w:eastAsia="宋体" w:hAnsi="宋体"/>
                      <w:b/>
                    </w:rPr>
                  </w:pPr>
                  <w:r>
                    <w:rPr>
                      <w:rFonts w:ascii="宋体" w:eastAsia="宋体" w:hAnsi="宋体" w:hint="eastAsia"/>
                      <w:b/>
                    </w:rPr>
                    <w:t>项目情况</w:t>
                  </w:r>
                </w:p>
              </w:tc>
            </w:tr>
            <w:tr w:rsidR="00BE66EC" w14:paraId="3579EAEC" w14:textId="77777777">
              <w:tc>
                <w:tcPr>
                  <w:tcW w:w="856" w:type="pct"/>
                  <w:vMerge/>
                  <w:vAlign w:val="center"/>
                </w:tcPr>
                <w:p w14:paraId="088FD7DB" w14:textId="77777777" w:rsidR="00BE66EC" w:rsidRDefault="00BE66EC" w:rsidP="00C2777D">
                  <w:pPr>
                    <w:adjustRightInd w:val="0"/>
                    <w:snapToGrid w:val="0"/>
                    <w:spacing w:line="360" w:lineRule="auto"/>
                    <w:jc w:val="center"/>
                    <w:rPr>
                      <w:rFonts w:ascii="宋体" w:eastAsia="宋体" w:hAnsi="宋体"/>
                    </w:rPr>
                  </w:pPr>
                </w:p>
              </w:tc>
              <w:tc>
                <w:tcPr>
                  <w:tcW w:w="507" w:type="pct"/>
                  <w:vAlign w:val="center"/>
                </w:tcPr>
                <w:p w14:paraId="11589C5E" w14:textId="77777777" w:rsidR="00BE66EC" w:rsidRDefault="00FF4634" w:rsidP="00C2777D">
                  <w:pPr>
                    <w:adjustRightInd w:val="0"/>
                    <w:snapToGrid w:val="0"/>
                    <w:spacing w:line="360" w:lineRule="auto"/>
                    <w:jc w:val="center"/>
                    <w:rPr>
                      <w:rFonts w:ascii="宋体" w:eastAsia="宋体" w:hAnsi="宋体"/>
                      <w:b/>
                    </w:rPr>
                  </w:pPr>
                  <w:r>
                    <w:rPr>
                      <w:rFonts w:ascii="宋体" w:eastAsia="宋体" w:hAnsi="宋体"/>
                      <w:b/>
                    </w:rPr>
                    <w:t>Ⅰ</w:t>
                  </w:r>
                  <w:r>
                    <w:rPr>
                      <w:rFonts w:ascii="宋体" w:eastAsia="宋体" w:hAnsi="宋体" w:hint="eastAsia"/>
                      <w:b/>
                    </w:rPr>
                    <w:t>类</w:t>
                  </w:r>
                </w:p>
              </w:tc>
              <w:tc>
                <w:tcPr>
                  <w:tcW w:w="507" w:type="pct"/>
                  <w:vAlign w:val="center"/>
                </w:tcPr>
                <w:p w14:paraId="0F737148" w14:textId="77777777" w:rsidR="00BE66EC" w:rsidRDefault="00FF4634" w:rsidP="00C2777D">
                  <w:pPr>
                    <w:adjustRightInd w:val="0"/>
                    <w:snapToGrid w:val="0"/>
                    <w:spacing w:line="360" w:lineRule="auto"/>
                    <w:jc w:val="center"/>
                    <w:rPr>
                      <w:rFonts w:ascii="宋体" w:eastAsia="宋体" w:hAnsi="宋体"/>
                      <w:b/>
                    </w:rPr>
                  </w:pPr>
                  <w:r>
                    <w:rPr>
                      <w:rFonts w:ascii="宋体" w:eastAsia="宋体" w:hAnsi="宋体"/>
                      <w:b/>
                    </w:rPr>
                    <w:t>Ⅱ</w:t>
                  </w:r>
                  <w:r>
                    <w:rPr>
                      <w:rFonts w:ascii="宋体" w:eastAsia="宋体" w:hAnsi="宋体" w:hint="eastAsia"/>
                      <w:b/>
                    </w:rPr>
                    <w:t>类</w:t>
                  </w:r>
                </w:p>
              </w:tc>
              <w:tc>
                <w:tcPr>
                  <w:tcW w:w="507" w:type="pct"/>
                  <w:vAlign w:val="center"/>
                </w:tcPr>
                <w:p w14:paraId="5ACD944C" w14:textId="77777777" w:rsidR="00BE66EC" w:rsidRDefault="00FF4634" w:rsidP="00C2777D">
                  <w:pPr>
                    <w:adjustRightInd w:val="0"/>
                    <w:snapToGrid w:val="0"/>
                    <w:spacing w:line="360" w:lineRule="auto"/>
                    <w:jc w:val="center"/>
                    <w:rPr>
                      <w:rFonts w:ascii="宋体" w:eastAsia="宋体" w:hAnsi="宋体"/>
                      <w:b/>
                    </w:rPr>
                  </w:pPr>
                  <w:r>
                    <w:rPr>
                      <w:rFonts w:ascii="宋体" w:eastAsia="宋体" w:hAnsi="宋体"/>
                      <w:b/>
                    </w:rPr>
                    <w:t>Ⅲ</w:t>
                  </w:r>
                  <w:r>
                    <w:rPr>
                      <w:rFonts w:ascii="宋体" w:eastAsia="宋体" w:hAnsi="宋体" w:hint="eastAsia"/>
                      <w:b/>
                    </w:rPr>
                    <w:t>类</w:t>
                  </w:r>
                </w:p>
              </w:tc>
              <w:tc>
                <w:tcPr>
                  <w:tcW w:w="514" w:type="pct"/>
                  <w:vAlign w:val="center"/>
                </w:tcPr>
                <w:p w14:paraId="1BBF09D8" w14:textId="77777777" w:rsidR="00BE66EC" w:rsidRDefault="00FF4634" w:rsidP="00C2777D">
                  <w:pPr>
                    <w:adjustRightInd w:val="0"/>
                    <w:snapToGrid w:val="0"/>
                    <w:spacing w:line="360" w:lineRule="auto"/>
                    <w:jc w:val="center"/>
                    <w:rPr>
                      <w:rFonts w:ascii="宋体" w:eastAsia="宋体" w:hAnsi="宋体"/>
                      <w:b/>
                    </w:rPr>
                  </w:pPr>
                  <w:r>
                    <w:rPr>
                      <w:rFonts w:ascii="宋体" w:eastAsia="宋体" w:hAnsi="宋体"/>
                      <w:b/>
                    </w:rPr>
                    <w:t>Ⅳ</w:t>
                  </w:r>
                  <w:r>
                    <w:rPr>
                      <w:rFonts w:ascii="宋体" w:eastAsia="宋体" w:hAnsi="宋体" w:hint="eastAsia"/>
                      <w:b/>
                    </w:rPr>
                    <w:t>类</w:t>
                  </w:r>
                </w:p>
              </w:tc>
              <w:tc>
                <w:tcPr>
                  <w:tcW w:w="2109" w:type="pct"/>
                  <w:vMerge/>
                  <w:vAlign w:val="center"/>
                </w:tcPr>
                <w:p w14:paraId="0AE95BF8" w14:textId="77777777" w:rsidR="00BE66EC" w:rsidRDefault="00BE66EC" w:rsidP="00C2777D">
                  <w:pPr>
                    <w:adjustRightInd w:val="0"/>
                    <w:snapToGrid w:val="0"/>
                    <w:spacing w:line="360" w:lineRule="auto"/>
                    <w:jc w:val="center"/>
                    <w:rPr>
                      <w:rFonts w:ascii="宋体" w:eastAsia="宋体" w:hAnsi="宋体"/>
                      <w:b/>
                    </w:rPr>
                  </w:pPr>
                </w:p>
              </w:tc>
            </w:tr>
            <w:tr w:rsidR="00BE66EC" w14:paraId="1498C714" w14:textId="77777777">
              <w:tc>
                <w:tcPr>
                  <w:tcW w:w="856" w:type="pct"/>
                  <w:vAlign w:val="center"/>
                </w:tcPr>
                <w:p w14:paraId="2136318F"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其他行业</w:t>
                  </w:r>
                </w:p>
              </w:tc>
              <w:tc>
                <w:tcPr>
                  <w:tcW w:w="507" w:type="pct"/>
                  <w:vAlign w:val="center"/>
                </w:tcPr>
                <w:p w14:paraId="3717FBEA"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w:t>
                  </w:r>
                </w:p>
              </w:tc>
              <w:tc>
                <w:tcPr>
                  <w:tcW w:w="507" w:type="pct"/>
                  <w:vAlign w:val="center"/>
                </w:tcPr>
                <w:p w14:paraId="2E2805FE"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w:t>
                  </w:r>
                </w:p>
              </w:tc>
              <w:tc>
                <w:tcPr>
                  <w:tcW w:w="507" w:type="pct"/>
                  <w:vAlign w:val="center"/>
                </w:tcPr>
                <w:p w14:paraId="507AADC6"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w:t>
                  </w:r>
                </w:p>
              </w:tc>
              <w:tc>
                <w:tcPr>
                  <w:tcW w:w="514" w:type="pct"/>
                  <w:vAlign w:val="center"/>
                </w:tcPr>
                <w:p w14:paraId="0D69703B"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全部</w:t>
                  </w:r>
                </w:p>
              </w:tc>
              <w:tc>
                <w:tcPr>
                  <w:tcW w:w="2109" w:type="pct"/>
                  <w:vAlign w:val="center"/>
                </w:tcPr>
                <w:p w14:paraId="21033F1C"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项目主要从事沐足泡腾片、雨刷泡腾片、洁净片的加工生产，属于卫生材料及医药用品制造行业，故项目为 IV 类项目</w:t>
                  </w:r>
                </w:p>
              </w:tc>
            </w:tr>
          </w:tbl>
          <w:p w14:paraId="4419FCB1" w14:textId="77777777" w:rsidR="0003266A" w:rsidRDefault="00FF4634" w:rsidP="00C2777D">
            <w:pPr>
              <w:pStyle w:val="lh--1"/>
              <w:adjustRightInd w:val="0"/>
              <w:snapToGrid w:val="0"/>
            </w:pPr>
            <w:r>
              <w:rPr>
                <w:rFonts w:hint="eastAsia"/>
              </w:rPr>
              <w:t>（</w:t>
            </w:r>
            <w:r>
              <w:rPr>
                <w:rFonts w:hint="eastAsia"/>
              </w:rPr>
              <w:t>4</w:t>
            </w:r>
            <w:r>
              <w:rPr>
                <w:rFonts w:hint="eastAsia"/>
              </w:rPr>
              <w:t>）评价等级</w:t>
            </w:r>
          </w:p>
          <w:tbl>
            <w:tblPr>
              <w:tblStyle w:val="af4"/>
              <w:tblW w:w="5000" w:type="pct"/>
              <w:tblLook w:val="04A0" w:firstRow="1" w:lastRow="0" w:firstColumn="1" w:lastColumn="0" w:noHBand="0" w:noVBand="1"/>
            </w:tblPr>
            <w:tblGrid>
              <w:gridCol w:w="1582"/>
              <w:gridCol w:w="883"/>
              <w:gridCol w:w="734"/>
              <w:gridCol w:w="738"/>
              <w:gridCol w:w="736"/>
              <w:gridCol w:w="883"/>
              <w:gridCol w:w="736"/>
              <w:gridCol w:w="881"/>
              <w:gridCol w:w="885"/>
              <w:gridCol w:w="787"/>
            </w:tblGrid>
            <w:tr w:rsidR="00BE66EC" w14:paraId="7D7A4295" w14:textId="77777777">
              <w:tc>
                <w:tcPr>
                  <w:tcW w:w="5000" w:type="pct"/>
                  <w:gridSpan w:val="10"/>
                  <w:tcBorders>
                    <w:top w:val="nil"/>
                    <w:left w:val="nil"/>
                    <w:bottom w:val="single" w:sz="4" w:space="0" w:color="auto"/>
                    <w:right w:val="nil"/>
                  </w:tcBorders>
                  <w:vAlign w:val="center"/>
                </w:tcPr>
                <w:p w14:paraId="33FFF582"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sz w:val="24"/>
                    </w:rPr>
                    <w:t>表</w:t>
                  </w:r>
                  <w:r w:rsidR="000B4146">
                    <w:rPr>
                      <w:rFonts w:ascii="宋体" w:eastAsia="宋体" w:hAnsi="宋体" w:hint="eastAsia"/>
                      <w:sz w:val="24"/>
                    </w:rPr>
                    <w:t>7</w:t>
                  </w:r>
                  <w:r w:rsidR="000B4146">
                    <w:rPr>
                      <w:rFonts w:ascii="Times New Roman" w:eastAsia="宋体" w:hAnsi="Times New Roman" w:cs="Times New Roman"/>
                      <w:sz w:val="24"/>
                    </w:rPr>
                    <w:t>-1</w:t>
                  </w:r>
                  <w:r w:rsidR="00282BD3">
                    <w:rPr>
                      <w:rFonts w:ascii="Times New Roman" w:eastAsia="宋体" w:hAnsi="Times New Roman" w:cs="Times New Roman"/>
                      <w:sz w:val="24"/>
                    </w:rPr>
                    <w:t>2</w:t>
                  </w:r>
                  <w:r w:rsidR="000B4146">
                    <w:rPr>
                      <w:rFonts w:ascii="Times New Roman" w:eastAsia="宋体" w:hAnsi="Times New Roman" w:cs="Times New Roman"/>
                      <w:sz w:val="24"/>
                    </w:rPr>
                    <w:t xml:space="preserve"> </w:t>
                  </w:r>
                  <w:r>
                    <w:rPr>
                      <w:rFonts w:ascii="宋体" w:eastAsia="宋体" w:hAnsi="宋体" w:hint="eastAsia"/>
                      <w:sz w:val="24"/>
                    </w:rPr>
                    <w:t>污染影响型评价工作等级划分表</w:t>
                  </w:r>
                </w:p>
              </w:tc>
            </w:tr>
            <w:tr w:rsidR="00BE66EC" w14:paraId="2E1CCB7A" w14:textId="77777777">
              <w:tc>
                <w:tcPr>
                  <w:tcW w:w="895" w:type="pct"/>
                  <w:vMerge w:val="restart"/>
                  <w:tcBorders>
                    <w:top w:val="single" w:sz="4" w:space="0" w:color="auto"/>
                  </w:tcBorders>
                  <w:vAlign w:val="center"/>
                </w:tcPr>
                <w:p w14:paraId="56593D79" w14:textId="77777777" w:rsidR="00BE66EC" w:rsidRDefault="00FF4634" w:rsidP="00C2777D">
                  <w:pPr>
                    <w:adjustRightInd w:val="0"/>
                    <w:snapToGrid w:val="0"/>
                    <w:spacing w:line="360" w:lineRule="auto"/>
                    <w:jc w:val="center"/>
                    <w:rPr>
                      <w:rFonts w:ascii="宋体" w:eastAsia="宋体" w:hAnsi="宋体"/>
                      <w:b/>
                    </w:rPr>
                  </w:pPr>
                  <w:r>
                    <w:rPr>
                      <w:rFonts w:ascii="宋体" w:eastAsia="宋体" w:hAnsi="宋体" w:hint="eastAsia"/>
                      <w:b/>
                    </w:rPr>
                    <w:t>占地规模评价工作等级敏感程度</w:t>
                  </w:r>
                </w:p>
              </w:tc>
              <w:tc>
                <w:tcPr>
                  <w:tcW w:w="1331" w:type="pct"/>
                  <w:gridSpan w:val="3"/>
                  <w:tcBorders>
                    <w:top w:val="single" w:sz="4" w:space="0" w:color="auto"/>
                  </w:tcBorders>
                  <w:vAlign w:val="center"/>
                </w:tcPr>
                <w:p w14:paraId="389821CD" w14:textId="77777777" w:rsidR="00BE66EC" w:rsidRDefault="00FF4634" w:rsidP="00C2777D">
                  <w:pPr>
                    <w:adjustRightInd w:val="0"/>
                    <w:snapToGrid w:val="0"/>
                    <w:spacing w:line="360" w:lineRule="auto"/>
                    <w:jc w:val="center"/>
                    <w:rPr>
                      <w:rFonts w:ascii="宋体" w:eastAsia="宋体" w:hAnsi="宋体"/>
                      <w:b/>
                    </w:rPr>
                  </w:pPr>
                  <w:r>
                    <w:rPr>
                      <w:rFonts w:ascii="宋体" w:eastAsia="宋体" w:hAnsi="宋体"/>
                      <w:b/>
                    </w:rPr>
                    <w:t>Ⅰ</w:t>
                  </w:r>
                  <w:r>
                    <w:rPr>
                      <w:rFonts w:ascii="宋体" w:eastAsia="宋体" w:hAnsi="宋体" w:hint="eastAsia"/>
                      <w:b/>
                    </w:rPr>
                    <w:t>类</w:t>
                  </w:r>
                </w:p>
              </w:tc>
              <w:tc>
                <w:tcPr>
                  <w:tcW w:w="1331" w:type="pct"/>
                  <w:gridSpan w:val="3"/>
                  <w:tcBorders>
                    <w:top w:val="single" w:sz="4" w:space="0" w:color="auto"/>
                  </w:tcBorders>
                  <w:vAlign w:val="center"/>
                </w:tcPr>
                <w:p w14:paraId="3F557CF4" w14:textId="77777777" w:rsidR="00BE66EC" w:rsidRDefault="00FF4634" w:rsidP="00C2777D">
                  <w:pPr>
                    <w:adjustRightInd w:val="0"/>
                    <w:snapToGrid w:val="0"/>
                    <w:spacing w:line="360" w:lineRule="auto"/>
                    <w:jc w:val="center"/>
                    <w:rPr>
                      <w:rFonts w:ascii="宋体" w:eastAsia="宋体" w:hAnsi="宋体"/>
                      <w:b/>
                    </w:rPr>
                  </w:pPr>
                  <w:r>
                    <w:rPr>
                      <w:rFonts w:ascii="宋体" w:eastAsia="宋体" w:hAnsi="宋体"/>
                      <w:b/>
                    </w:rPr>
                    <w:t>Ⅱ</w:t>
                  </w:r>
                  <w:r>
                    <w:rPr>
                      <w:rFonts w:ascii="宋体" w:eastAsia="宋体" w:hAnsi="宋体" w:hint="eastAsia"/>
                      <w:b/>
                    </w:rPr>
                    <w:t>类</w:t>
                  </w:r>
                </w:p>
              </w:tc>
              <w:tc>
                <w:tcPr>
                  <w:tcW w:w="1443" w:type="pct"/>
                  <w:gridSpan w:val="3"/>
                  <w:tcBorders>
                    <w:top w:val="single" w:sz="4" w:space="0" w:color="auto"/>
                  </w:tcBorders>
                  <w:vAlign w:val="center"/>
                </w:tcPr>
                <w:p w14:paraId="4DA7816B" w14:textId="77777777" w:rsidR="00BE66EC" w:rsidRDefault="00FF4634" w:rsidP="00C2777D">
                  <w:pPr>
                    <w:adjustRightInd w:val="0"/>
                    <w:snapToGrid w:val="0"/>
                    <w:spacing w:line="360" w:lineRule="auto"/>
                    <w:jc w:val="center"/>
                    <w:rPr>
                      <w:rFonts w:ascii="宋体" w:eastAsia="宋体" w:hAnsi="宋体"/>
                      <w:b/>
                    </w:rPr>
                  </w:pPr>
                  <w:r>
                    <w:rPr>
                      <w:rFonts w:ascii="宋体" w:eastAsia="宋体" w:hAnsi="宋体"/>
                      <w:b/>
                    </w:rPr>
                    <w:t>Ⅲ</w:t>
                  </w:r>
                  <w:r>
                    <w:rPr>
                      <w:rFonts w:ascii="宋体" w:eastAsia="宋体" w:hAnsi="宋体" w:hint="eastAsia"/>
                      <w:b/>
                    </w:rPr>
                    <w:t>类</w:t>
                  </w:r>
                </w:p>
              </w:tc>
            </w:tr>
            <w:tr w:rsidR="00BE66EC" w14:paraId="0F5F7665" w14:textId="77777777">
              <w:tc>
                <w:tcPr>
                  <w:tcW w:w="895" w:type="pct"/>
                  <w:vMerge/>
                  <w:vAlign w:val="center"/>
                </w:tcPr>
                <w:p w14:paraId="21B6C67D" w14:textId="77777777" w:rsidR="00BE66EC" w:rsidRDefault="00BE66EC" w:rsidP="00C2777D">
                  <w:pPr>
                    <w:adjustRightInd w:val="0"/>
                    <w:snapToGrid w:val="0"/>
                    <w:spacing w:line="360" w:lineRule="auto"/>
                    <w:jc w:val="center"/>
                    <w:rPr>
                      <w:rFonts w:ascii="宋体" w:eastAsia="宋体" w:hAnsi="宋体"/>
                      <w:b/>
                    </w:rPr>
                  </w:pPr>
                </w:p>
              </w:tc>
              <w:tc>
                <w:tcPr>
                  <w:tcW w:w="499" w:type="pct"/>
                  <w:vAlign w:val="center"/>
                </w:tcPr>
                <w:p w14:paraId="7BE9619A" w14:textId="77777777" w:rsidR="00BE66EC" w:rsidRDefault="00FF4634" w:rsidP="00C2777D">
                  <w:pPr>
                    <w:adjustRightInd w:val="0"/>
                    <w:snapToGrid w:val="0"/>
                    <w:spacing w:line="360" w:lineRule="auto"/>
                    <w:jc w:val="center"/>
                    <w:rPr>
                      <w:rFonts w:ascii="宋体" w:eastAsia="宋体" w:hAnsi="宋体"/>
                      <w:b/>
                    </w:rPr>
                  </w:pPr>
                  <w:r>
                    <w:rPr>
                      <w:rFonts w:ascii="宋体" w:eastAsia="宋体" w:hAnsi="宋体" w:hint="eastAsia"/>
                      <w:b/>
                    </w:rPr>
                    <w:t>大</w:t>
                  </w:r>
                </w:p>
              </w:tc>
              <w:tc>
                <w:tcPr>
                  <w:tcW w:w="415" w:type="pct"/>
                  <w:vAlign w:val="center"/>
                </w:tcPr>
                <w:p w14:paraId="435259FD" w14:textId="77777777" w:rsidR="00BE66EC" w:rsidRDefault="00FF4634" w:rsidP="00C2777D">
                  <w:pPr>
                    <w:adjustRightInd w:val="0"/>
                    <w:snapToGrid w:val="0"/>
                    <w:spacing w:line="360" w:lineRule="auto"/>
                    <w:jc w:val="center"/>
                    <w:rPr>
                      <w:rFonts w:ascii="宋体" w:eastAsia="宋体" w:hAnsi="宋体"/>
                      <w:b/>
                    </w:rPr>
                  </w:pPr>
                  <w:r>
                    <w:rPr>
                      <w:rFonts w:ascii="宋体" w:eastAsia="宋体" w:hAnsi="宋体" w:hint="eastAsia"/>
                      <w:b/>
                    </w:rPr>
                    <w:t>中</w:t>
                  </w:r>
                </w:p>
              </w:tc>
              <w:tc>
                <w:tcPr>
                  <w:tcW w:w="417" w:type="pct"/>
                  <w:vAlign w:val="center"/>
                </w:tcPr>
                <w:p w14:paraId="4953214A" w14:textId="77777777" w:rsidR="00BE66EC" w:rsidRDefault="00FF4634" w:rsidP="00C2777D">
                  <w:pPr>
                    <w:adjustRightInd w:val="0"/>
                    <w:snapToGrid w:val="0"/>
                    <w:spacing w:line="360" w:lineRule="auto"/>
                    <w:jc w:val="center"/>
                    <w:rPr>
                      <w:rFonts w:ascii="宋体" w:eastAsia="宋体" w:hAnsi="宋体"/>
                      <w:b/>
                    </w:rPr>
                  </w:pPr>
                  <w:r>
                    <w:rPr>
                      <w:rFonts w:ascii="宋体" w:eastAsia="宋体" w:hAnsi="宋体" w:hint="eastAsia"/>
                      <w:b/>
                    </w:rPr>
                    <w:t>小</w:t>
                  </w:r>
                </w:p>
              </w:tc>
              <w:tc>
                <w:tcPr>
                  <w:tcW w:w="416" w:type="pct"/>
                  <w:vAlign w:val="center"/>
                </w:tcPr>
                <w:p w14:paraId="153100AE" w14:textId="77777777" w:rsidR="00BE66EC" w:rsidRDefault="00FF4634" w:rsidP="00C2777D">
                  <w:pPr>
                    <w:adjustRightInd w:val="0"/>
                    <w:snapToGrid w:val="0"/>
                    <w:spacing w:line="360" w:lineRule="auto"/>
                    <w:jc w:val="center"/>
                    <w:rPr>
                      <w:rFonts w:ascii="宋体" w:eastAsia="宋体" w:hAnsi="宋体"/>
                      <w:b/>
                    </w:rPr>
                  </w:pPr>
                  <w:r>
                    <w:rPr>
                      <w:rFonts w:ascii="宋体" w:eastAsia="宋体" w:hAnsi="宋体" w:hint="eastAsia"/>
                      <w:b/>
                    </w:rPr>
                    <w:t>大</w:t>
                  </w:r>
                </w:p>
              </w:tc>
              <w:tc>
                <w:tcPr>
                  <w:tcW w:w="499" w:type="pct"/>
                  <w:vAlign w:val="center"/>
                </w:tcPr>
                <w:p w14:paraId="13F3E32A" w14:textId="77777777" w:rsidR="00BE66EC" w:rsidRDefault="00FF4634" w:rsidP="00C2777D">
                  <w:pPr>
                    <w:adjustRightInd w:val="0"/>
                    <w:snapToGrid w:val="0"/>
                    <w:spacing w:line="360" w:lineRule="auto"/>
                    <w:jc w:val="center"/>
                    <w:rPr>
                      <w:rFonts w:ascii="宋体" w:eastAsia="宋体" w:hAnsi="宋体"/>
                      <w:b/>
                    </w:rPr>
                  </w:pPr>
                  <w:r>
                    <w:rPr>
                      <w:rFonts w:ascii="宋体" w:eastAsia="宋体" w:hAnsi="宋体" w:hint="eastAsia"/>
                      <w:b/>
                    </w:rPr>
                    <w:t>中</w:t>
                  </w:r>
                </w:p>
              </w:tc>
              <w:tc>
                <w:tcPr>
                  <w:tcW w:w="416" w:type="pct"/>
                  <w:vAlign w:val="center"/>
                </w:tcPr>
                <w:p w14:paraId="0E5E6E78" w14:textId="77777777" w:rsidR="00BE66EC" w:rsidRDefault="00FF4634" w:rsidP="00C2777D">
                  <w:pPr>
                    <w:adjustRightInd w:val="0"/>
                    <w:snapToGrid w:val="0"/>
                    <w:spacing w:line="360" w:lineRule="auto"/>
                    <w:jc w:val="center"/>
                    <w:rPr>
                      <w:rFonts w:ascii="宋体" w:eastAsia="宋体" w:hAnsi="宋体"/>
                      <w:b/>
                    </w:rPr>
                  </w:pPr>
                  <w:r>
                    <w:rPr>
                      <w:rFonts w:ascii="宋体" w:eastAsia="宋体" w:hAnsi="宋体" w:hint="eastAsia"/>
                      <w:b/>
                    </w:rPr>
                    <w:t>小</w:t>
                  </w:r>
                </w:p>
              </w:tc>
              <w:tc>
                <w:tcPr>
                  <w:tcW w:w="498" w:type="pct"/>
                  <w:vAlign w:val="center"/>
                </w:tcPr>
                <w:p w14:paraId="57C0AB83" w14:textId="77777777" w:rsidR="00BE66EC" w:rsidRDefault="00FF4634" w:rsidP="00C2777D">
                  <w:pPr>
                    <w:adjustRightInd w:val="0"/>
                    <w:snapToGrid w:val="0"/>
                    <w:spacing w:line="360" w:lineRule="auto"/>
                    <w:jc w:val="center"/>
                    <w:rPr>
                      <w:rFonts w:ascii="宋体" w:eastAsia="宋体" w:hAnsi="宋体"/>
                      <w:b/>
                    </w:rPr>
                  </w:pPr>
                  <w:r>
                    <w:rPr>
                      <w:rFonts w:ascii="宋体" w:eastAsia="宋体" w:hAnsi="宋体" w:hint="eastAsia"/>
                      <w:b/>
                    </w:rPr>
                    <w:t>大</w:t>
                  </w:r>
                </w:p>
              </w:tc>
              <w:tc>
                <w:tcPr>
                  <w:tcW w:w="500" w:type="pct"/>
                  <w:vAlign w:val="center"/>
                </w:tcPr>
                <w:p w14:paraId="1580AA17" w14:textId="77777777" w:rsidR="00BE66EC" w:rsidRDefault="00FF4634" w:rsidP="00C2777D">
                  <w:pPr>
                    <w:adjustRightInd w:val="0"/>
                    <w:snapToGrid w:val="0"/>
                    <w:spacing w:line="360" w:lineRule="auto"/>
                    <w:jc w:val="center"/>
                    <w:rPr>
                      <w:rFonts w:ascii="宋体" w:eastAsia="宋体" w:hAnsi="宋体"/>
                      <w:b/>
                    </w:rPr>
                  </w:pPr>
                  <w:r>
                    <w:rPr>
                      <w:rFonts w:ascii="宋体" w:eastAsia="宋体" w:hAnsi="宋体" w:hint="eastAsia"/>
                      <w:b/>
                    </w:rPr>
                    <w:t>中</w:t>
                  </w:r>
                </w:p>
              </w:tc>
              <w:tc>
                <w:tcPr>
                  <w:tcW w:w="445" w:type="pct"/>
                  <w:vAlign w:val="center"/>
                </w:tcPr>
                <w:p w14:paraId="040A049C" w14:textId="77777777" w:rsidR="00BE66EC" w:rsidRDefault="00FF4634" w:rsidP="00C2777D">
                  <w:pPr>
                    <w:adjustRightInd w:val="0"/>
                    <w:snapToGrid w:val="0"/>
                    <w:spacing w:line="360" w:lineRule="auto"/>
                    <w:jc w:val="center"/>
                    <w:rPr>
                      <w:rFonts w:ascii="宋体" w:eastAsia="宋体" w:hAnsi="宋体"/>
                      <w:b/>
                    </w:rPr>
                  </w:pPr>
                  <w:r>
                    <w:rPr>
                      <w:rFonts w:ascii="宋体" w:eastAsia="宋体" w:hAnsi="宋体" w:hint="eastAsia"/>
                      <w:b/>
                    </w:rPr>
                    <w:t>小</w:t>
                  </w:r>
                </w:p>
              </w:tc>
            </w:tr>
            <w:tr w:rsidR="00BE66EC" w14:paraId="2C2E6AA7" w14:textId="77777777">
              <w:tc>
                <w:tcPr>
                  <w:tcW w:w="895" w:type="pct"/>
                  <w:vAlign w:val="center"/>
                </w:tcPr>
                <w:p w14:paraId="5C4DAA20"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敏感</w:t>
                  </w:r>
                </w:p>
              </w:tc>
              <w:tc>
                <w:tcPr>
                  <w:tcW w:w="499" w:type="pct"/>
                  <w:vAlign w:val="center"/>
                </w:tcPr>
                <w:p w14:paraId="2A8478A0"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一级</w:t>
                  </w:r>
                </w:p>
              </w:tc>
              <w:tc>
                <w:tcPr>
                  <w:tcW w:w="415" w:type="pct"/>
                  <w:vAlign w:val="center"/>
                </w:tcPr>
                <w:p w14:paraId="3714544A"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一级</w:t>
                  </w:r>
                </w:p>
              </w:tc>
              <w:tc>
                <w:tcPr>
                  <w:tcW w:w="417" w:type="pct"/>
                  <w:vAlign w:val="center"/>
                </w:tcPr>
                <w:p w14:paraId="21F25D45"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一级</w:t>
                  </w:r>
                </w:p>
              </w:tc>
              <w:tc>
                <w:tcPr>
                  <w:tcW w:w="416" w:type="pct"/>
                  <w:vAlign w:val="center"/>
                </w:tcPr>
                <w:p w14:paraId="69F0F75B"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二级</w:t>
                  </w:r>
                </w:p>
              </w:tc>
              <w:tc>
                <w:tcPr>
                  <w:tcW w:w="499" w:type="pct"/>
                  <w:vAlign w:val="center"/>
                </w:tcPr>
                <w:p w14:paraId="5C4E4F59"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二级</w:t>
                  </w:r>
                </w:p>
              </w:tc>
              <w:tc>
                <w:tcPr>
                  <w:tcW w:w="416" w:type="pct"/>
                  <w:vAlign w:val="center"/>
                </w:tcPr>
                <w:p w14:paraId="4346FBBF"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二级</w:t>
                  </w:r>
                </w:p>
              </w:tc>
              <w:tc>
                <w:tcPr>
                  <w:tcW w:w="498" w:type="pct"/>
                  <w:vAlign w:val="center"/>
                </w:tcPr>
                <w:p w14:paraId="1534B63E"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三级</w:t>
                  </w:r>
                </w:p>
              </w:tc>
              <w:tc>
                <w:tcPr>
                  <w:tcW w:w="500" w:type="pct"/>
                  <w:vAlign w:val="center"/>
                </w:tcPr>
                <w:p w14:paraId="2240128F"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三级</w:t>
                  </w:r>
                </w:p>
              </w:tc>
              <w:tc>
                <w:tcPr>
                  <w:tcW w:w="445" w:type="pct"/>
                  <w:vAlign w:val="center"/>
                </w:tcPr>
                <w:p w14:paraId="0F14CDF8"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三级</w:t>
                  </w:r>
                </w:p>
              </w:tc>
            </w:tr>
            <w:tr w:rsidR="00BE66EC" w14:paraId="7BE5547C" w14:textId="77777777">
              <w:tc>
                <w:tcPr>
                  <w:tcW w:w="895" w:type="pct"/>
                  <w:vAlign w:val="center"/>
                </w:tcPr>
                <w:p w14:paraId="0BBE4E0E"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较敏感</w:t>
                  </w:r>
                </w:p>
              </w:tc>
              <w:tc>
                <w:tcPr>
                  <w:tcW w:w="499" w:type="pct"/>
                  <w:vAlign w:val="center"/>
                </w:tcPr>
                <w:p w14:paraId="1EC52A35"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一级</w:t>
                  </w:r>
                </w:p>
              </w:tc>
              <w:tc>
                <w:tcPr>
                  <w:tcW w:w="415" w:type="pct"/>
                  <w:vAlign w:val="center"/>
                </w:tcPr>
                <w:p w14:paraId="0CF0F2CC"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一级</w:t>
                  </w:r>
                </w:p>
              </w:tc>
              <w:tc>
                <w:tcPr>
                  <w:tcW w:w="417" w:type="pct"/>
                  <w:vAlign w:val="center"/>
                </w:tcPr>
                <w:p w14:paraId="129F30C9"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二级</w:t>
                  </w:r>
                </w:p>
              </w:tc>
              <w:tc>
                <w:tcPr>
                  <w:tcW w:w="416" w:type="pct"/>
                  <w:vAlign w:val="center"/>
                </w:tcPr>
                <w:p w14:paraId="001F5D19"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二级</w:t>
                  </w:r>
                </w:p>
              </w:tc>
              <w:tc>
                <w:tcPr>
                  <w:tcW w:w="499" w:type="pct"/>
                  <w:vAlign w:val="center"/>
                </w:tcPr>
                <w:p w14:paraId="4E4345E6"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二级</w:t>
                  </w:r>
                </w:p>
              </w:tc>
              <w:tc>
                <w:tcPr>
                  <w:tcW w:w="416" w:type="pct"/>
                  <w:vAlign w:val="center"/>
                </w:tcPr>
                <w:p w14:paraId="05DD5CC8"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三级</w:t>
                  </w:r>
                </w:p>
              </w:tc>
              <w:tc>
                <w:tcPr>
                  <w:tcW w:w="498" w:type="pct"/>
                  <w:vAlign w:val="center"/>
                </w:tcPr>
                <w:p w14:paraId="183D0674"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三级</w:t>
                  </w:r>
                </w:p>
              </w:tc>
              <w:tc>
                <w:tcPr>
                  <w:tcW w:w="500" w:type="pct"/>
                  <w:vAlign w:val="center"/>
                </w:tcPr>
                <w:p w14:paraId="782D408B"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三级</w:t>
                  </w:r>
                </w:p>
              </w:tc>
              <w:tc>
                <w:tcPr>
                  <w:tcW w:w="445" w:type="pct"/>
                  <w:vAlign w:val="center"/>
                </w:tcPr>
                <w:p w14:paraId="7B11FB5F"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w:t>
                  </w:r>
                </w:p>
              </w:tc>
            </w:tr>
            <w:tr w:rsidR="00BE66EC" w14:paraId="4EB23CBE" w14:textId="77777777">
              <w:tc>
                <w:tcPr>
                  <w:tcW w:w="895" w:type="pct"/>
                  <w:vAlign w:val="center"/>
                </w:tcPr>
                <w:p w14:paraId="27E70552"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不敏感</w:t>
                  </w:r>
                </w:p>
              </w:tc>
              <w:tc>
                <w:tcPr>
                  <w:tcW w:w="499" w:type="pct"/>
                  <w:vAlign w:val="center"/>
                </w:tcPr>
                <w:p w14:paraId="64C3E065"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一级</w:t>
                  </w:r>
                </w:p>
              </w:tc>
              <w:tc>
                <w:tcPr>
                  <w:tcW w:w="415" w:type="pct"/>
                  <w:vAlign w:val="center"/>
                </w:tcPr>
                <w:p w14:paraId="49847914"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二级</w:t>
                  </w:r>
                </w:p>
              </w:tc>
              <w:tc>
                <w:tcPr>
                  <w:tcW w:w="417" w:type="pct"/>
                  <w:vAlign w:val="center"/>
                </w:tcPr>
                <w:p w14:paraId="7A25CDCD"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二级</w:t>
                  </w:r>
                </w:p>
              </w:tc>
              <w:tc>
                <w:tcPr>
                  <w:tcW w:w="416" w:type="pct"/>
                  <w:vAlign w:val="center"/>
                </w:tcPr>
                <w:p w14:paraId="17553400"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二级</w:t>
                  </w:r>
                </w:p>
              </w:tc>
              <w:tc>
                <w:tcPr>
                  <w:tcW w:w="499" w:type="pct"/>
                  <w:vAlign w:val="center"/>
                </w:tcPr>
                <w:p w14:paraId="3AB8A7A9"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三级</w:t>
                  </w:r>
                </w:p>
              </w:tc>
              <w:tc>
                <w:tcPr>
                  <w:tcW w:w="416" w:type="pct"/>
                  <w:vAlign w:val="center"/>
                </w:tcPr>
                <w:p w14:paraId="5904D90E"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三级</w:t>
                  </w:r>
                </w:p>
              </w:tc>
              <w:tc>
                <w:tcPr>
                  <w:tcW w:w="498" w:type="pct"/>
                  <w:vAlign w:val="center"/>
                </w:tcPr>
                <w:p w14:paraId="2A07E60C"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三级</w:t>
                  </w:r>
                </w:p>
              </w:tc>
              <w:tc>
                <w:tcPr>
                  <w:tcW w:w="500" w:type="pct"/>
                  <w:vAlign w:val="center"/>
                </w:tcPr>
                <w:p w14:paraId="0C112CC9"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w:t>
                  </w:r>
                </w:p>
              </w:tc>
              <w:tc>
                <w:tcPr>
                  <w:tcW w:w="445" w:type="pct"/>
                  <w:vAlign w:val="center"/>
                </w:tcPr>
                <w:p w14:paraId="09EFC702"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w:t>
                  </w:r>
                </w:p>
              </w:tc>
            </w:tr>
            <w:tr w:rsidR="00BE66EC" w14:paraId="3E0D27CE" w14:textId="77777777">
              <w:tc>
                <w:tcPr>
                  <w:tcW w:w="5000" w:type="pct"/>
                  <w:gridSpan w:val="10"/>
                  <w:vAlign w:val="center"/>
                </w:tcPr>
                <w:p w14:paraId="26D11486" w14:textId="77777777" w:rsidR="00BE66EC" w:rsidRDefault="00FF4634" w:rsidP="00C2777D">
                  <w:pPr>
                    <w:adjustRightInd w:val="0"/>
                    <w:snapToGrid w:val="0"/>
                    <w:spacing w:line="360" w:lineRule="auto"/>
                    <w:rPr>
                      <w:rFonts w:ascii="宋体" w:eastAsia="宋体" w:hAnsi="宋体"/>
                    </w:rPr>
                  </w:pPr>
                  <w:r>
                    <w:rPr>
                      <w:rFonts w:ascii="宋体" w:eastAsia="宋体" w:hAnsi="宋体" w:hint="eastAsia"/>
                    </w:rPr>
                    <w:t>注：“-”表示可不开展土壤环境影响评价工作。</w:t>
                  </w:r>
                </w:p>
              </w:tc>
            </w:tr>
          </w:tbl>
          <w:p w14:paraId="19BCDC7C" w14:textId="77777777" w:rsidR="00BE66EC" w:rsidRDefault="00FF4634" w:rsidP="00C2777D">
            <w:pPr>
              <w:pStyle w:val="lh--1"/>
              <w:adjustRightInd w:val="0"/>
              <w:snapToGrid w:val="0"/>
            </w:pPr>
            <w:r>
              <w:rPr>
                <w:rFonts w:hint="eastAsia"/>
              </w:rPr>
              <w:t>根据项目情况，项目占地规格为小型，敏感程度为不敏感，项目类别为</w:t>
            </w:r>
            <w:r>
              <w:rPr>
                <w:rFonts w:hint="eastAsia"/>
              </w:rPr>
              <w:t xml:space="preserve"> IV </w:t>
            </w:r>
            <w:r>
              <w:rPr>
                <w:rFonts w:hint="eastAsia"/>
              </w:rPr>
              <w:t>类，因此，项目未列入评价工作等级中，可不开展土壤环境影响评价工作。</w:t>
            </w:r>
          </w:p>
          <w:p w14:paraId="7D6341EE" w14:textId="77777777" w:rsidR="00BE66EC" w:rsidRDefault="00FF4634" w:rsidP="00C2777D">
            <w:pPr>
              <w:pStyle w:val="2"/>
              <w:numPr>
                <w:ilvl w:val="0"/>
                <w:numId w:val="0"/>
              </w:numPr>
              <w:adjustRightInd w:val="0"/>
              <w:snapToGrid w:val="0"/>
              <w:ind w:firstLineChars="200" w:firstLine="480"/>
            </w:pPr>
            <w:r>
              <w:rPr>
                <w:rFonts w:ascii="黑体" w:hAnsi="黑体" w:hint="eastAsia"/>
              </w:rPr>
              <w:t>7.</w:t>
            </w:r>
            <w:r>
              <w:rPr>
                <w:rFonts w:hint="eastAsia"/>
              </w:rPr>
              <w:t>环境风险分析</w:t>
            </w:r>
          </w:p>
          <w:p w14:paraId="63E55333" w14:textId="77777777" w:rsidR="00BE66EC" w:rsidRDefault="00FF4634" w:rsidP="00C2777D">
            <w:pPr>
              <w:pStyle w:val="lh--1"/>
              <w:adjustRightInd w:val="0"/>
              <w:snapToGrid w:val="0"/>
              <w:rPr>
                <w:rFonts w:cs="Times New Roman"/>
              </w:rPr>
            </w:pPr>
            <w:r>
              <w:rPr>
                <w:rFonts w:cs="Times New Roman"/>
              </w:rPr>
              <w:t>7.1</w:t>
            </w:r>
            <w:r>
              <w:rPr>
                <w:rFonts w:hAnsi="宋体" w:cs="Times New Roman"/>
              </w:rPr>
              <w:t>评价工作等级</w:t>
            </w:r>
          </w:p>
          <w:p w14:paraId="6FB5C296" w14:textId="77777777" w:rsidR="00BE66EC" w:rsidRDefault="00FF4634" w:rsidP="00C2777D">
            <w:pPr>
              <w:pStyle w:val="lh--1"/>
              <w:adjustRightInd w:val="0"/>
              <w:snapToGrid w:val="0"/>
            </w:pPr>
            <w:r>
              <w:rPr>
                <w:rFonts w:hint="eastAsia"/>
              </w:rPr>
              <w:t>根据《建设项目环境风险评价技术导则》（</w:t>
            </w:r>
            <w:r>
              <w:rPr>
                <w:rFonts w:hint="eastAsia"/>
              </w:rPr>
              <w:t>HJ 169-2018</w:t>
            </w:r>
            <w:r>
              <w:rPr>
                <w:rFonts w:hint="eastAsia"/>
              </w:rPr>
              <w:t>）的规定，环境风险评价工作等级划分为一级、二级、三级。根据建设项目涉及的物质及工艺系统危险性和所</w:t>
            </w:r>
            <w:r>
              <w:rPr>
                <w:rFonts w:hint="eastAsia"/>
              </w:rPr>
              <w:lastRenderedPageBreak/>
              <w:t>在地的环境敏感性确定环境风险潜势，按下表确定评价工作等级。</w:t>
            </w:r>
          </w:p>
          <w:p w14:paraId="2AF6E663" w14:textId="77777777" w:rsidR="00BD2023" w:rsidRDefault="00BD2023" w:rsidP="00C2777D">
            <w:pPr>
              <w:pStyle w:val="lh--1"/>
              <w:adjustRightInd w:val="0"/>
              <w:snapToGrid w:val="0"/>
            </w:pPr>
          </w:p>
          <w:tbl>
            <w:tblPr>
              <w:tblStyle w:val="af4"/>
              <w:tblW w:w="5000" w:type="pct"/>
              <w:tblLook w:val="04A0" w:firstRow="1" w:lastRow="0" w:firstColumn="1" w:lastColumn="0" w:noHBand="0" w:noVBand="1"/>
            </w:tblPr>
            <w:tblGrid>
              <w:gridCol w:w="1769"/>
              <w:gridCol w:w="1769"/>
              <w:gridCol w:w="1769"/>
              <w:gridCol w:w="1769"/>
              <w:gridCol w:w="1769"/>
            </w:tblGrid>
            <w:tr w:rsidR="00BE66EC" w14:paraId="28A71584" w14:textId="77777777">
              <w:tc>
                <w:tcPr>
                  <w:tcW w:w="5000" w:type="pct"/>
                  <w:gridSpan w:val="5"/>
                  <w:tcBorders>
                    <w:top w:val="nil"/>
                    <w:left w:val="nil"/>
                    <w:bottom w:val="single" w:sz="4" w:space="0" w:color="auto"/>
                    <w:right w:val="nil"/>
                  </w:tcBorders>
                  <w:vAlign w:val="center"/>
                </w:tcPr>
                <w:p w14:paraId="5CF11B09"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sz w:val="24"/>
                    </w:rPr>
                    <w:t>表</w:t>
                  </w:r>
                  <w:r w:rsidR="000B4146">
                    <w:rPr>
                      <w:rFonts w:ascii="Times New Roman" w:eastAsia="宋体" w:hAnsi="Times New Roman" w:cs="Times New Roman"/>
                      <w:sz w:val="24"/>
                    </w:rPr>
                    <w:t>7-1</w:t>
                  </w:r>
                  <w:r w:rsidR="00282BD3">
                    <w:rPr>
                      <w:rFonts w:ascii="Times New Roman" w:eastAsia="宋体" w:hAnsi="Times New Roman" w:cs="Times New Roman"/>
                      <w:sz w:val="24"/>
                    </w:rPr>
                    <w:t>3</w:t>
                  </w:r>
                  <w:r w:rsidR="000B4146">
                    <w:rPr>
                      <w:rFonts w:ascii="Times New Roman" w:eastAsia="宋体" w:hAnsi="Times New Roman" w:cs="Times New Roman"/>
                      <w:sz w:val="24"/>
                    </w:rPr>
                    <w:t xml:space="preserve"> </w:t>
                  </w:r>
                  <w:r>
                    <w:rPr>
                      <w:rFonts w:ascii="宋体" w:eastAsia="宋体" w:hAnsi="宋体" w:hint="eastAsia"/>
                      <w:sz w:val="24"/>
                    </w:rPr>
                    <w:t>评价工作等级</w:t>
                  </w:r>
                </w:p>
              </w:tc>
            </w:tr>
            <w:tr w:rsidR="00BE66EC" w14:paraId="446924BA" w14:textId="77777777">
              <w:tc>
                <w:tcPr>
                  <w:tcW w:w="1000" w:type="pct"/>
                  <w:tcBorders>
                    <w:top w:val="single" w:sz="4" w:space="0" w:color="auto"/>
                  </w:tcBorders>
                  <w:vAlign w:val="center"/>
                </w:tcPr>
                <w:p w14:paraId="2CF13C5A"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环境风险潜势</w:t>
                  </w:r>
                </w:p>
              </w:tc>
              <w:tc>
                <w:tcPr>
                  <w:tcW w:w="1000" w:type="pct"/>
                  <w:tcBorders>
                    <w:top w:val="single" w:sz="4" w:space="0" w:color="auto"/>
                  </w:tcBorders>
                  <w:vAlign w:val="center"/>
                </w:tcPr>
                <w:p w14:paraId="3DA5028A" w14:textId="77777777" w:rsidR="00BE66EC" w:rsidRDefault="00FF4634" w:rsidP="00C2777D">
                  <w:pPr>
                    <w:adjustRightInd w:val="0"/>
                    <w:snapToGrid w:val="0"/>
                    <w:spacing w:line="360" w:lineRule="auto"/>
                    <w:jc w:val="center"/>
                    <w:rPr>
                      <w:rFonts w:ascii="Times New Roman" w:eastAsia="宋体" w:hAnsi="Times New Roman" w:cs="Times New Roman"/>
                      <w:b/>
                    </w:rPr>
                  </w:pPr>
                  <w:r>
                    <w:rPr>
                      <w:rFonts w:ascii="宋体" w:eastAsia="宋体" w:hAnsi="宋体" w:cs="Times New Roman"/>
                      <w:b/>
                    </w:rPr>
                    <w:t>Ⅳ</w:t>
                  </w:r>
                  <w:r>
                    <w:rPr>
                      <w:rFonts w:ascii="Times New Roman" w:eastAsia="宋体" w:hAnsi="宋体" w:cs="Times New Roman"/>
                      <w:b/>
                    </w:rPr>
                    <w:t>、</w:t>
                  </w:r>
                  <w:r>
                    <w:rPr>
                      <w:rFonts w:ascii="宋体" w:eastAsia="宋体" w:hAnsi="宋体" w:cs="Times New Roman"/>
                      <w:b/>
                    </w:rPr>
                    <w:t>Ⅳ</w:t>
                  </w:r>
                  <w:r>
                    <w:rPr>
                      <w:rFonts w:ascii="Times New Roman" w:eastAsia="宋体" w:hAnsi="Times New Roman" w:cs="Times New Roman"/>
                      <w:b/>
                      <w:vertAlign w:val="superscript"/>
                    </w:rPr>
                    <w:t>+</w:t>
                  </w:r>
                </w:p>
              </w:tc>
              <w:tc>
                <w:tcPr>
                  <w:tcW w:w="1000" w:type="pct"/>
                  <w:tcBorders>
                    <w:top w:val="single" w:sz="4" w:space="0" w:color="auto"/>
                  </w:tcBorders>
                  <w:vAlign w:val="center"/>
                </w:tcPr>
                <w:p w14:paraId="7E5F4AA9" w14:textId="77777777" w:rsidR="00BE66EC" w:rsidRDefault="00FF4634" w:rsidP="00C2777D">
                  <w:pPr>
                    <w:adjustRightInd w:val="0"/>
                    <w:snapToGrid w:val="0"/>
                    <w:spacing w:line="360" w:lineRule="auto"/>
                    <w:jc w:val="center"/>
                    <w:rPr>
                      <w:rFonts w:ascii="Times New Roman" w:eastAsia="宋体" w:hAnsi="Times New Roman" w:cs="Times New Roman"/>
                      <w:b/>
                    </w:rPr>
                  </w:pPr>
                  <w:r>
                    <w:rPr>
                      <w:rFonts w:ascii="宋体" w:eastAsia="宋体" w:hAnsi="宋体" w:cs="Times New Roman"/>
                      <w:b/>
                    </w:rPr>
                    <w:t>Ⅲ</w:t>
                  </w:r>
                </w:p>
              </w:tc>
              <w:tc>
                <w:tcPr>
                  <w:tcW w:w="1000" w:type="pct"/>
                  <w:tcBorders>
                    <w:top w:val="single" w:sz="4" w:space="0" w:color="auto"/>
                  </w:tcBorders>
                  <w:vAlign w:val="center"/>
                </w:tcPr>
                <w:p w14:paraId="28C03021" w14:textId="77777777" w:rsidR="00BE66EC" w:rsidRDefault="00FF4634" w:rsidP="00C2777D">
                  <w:pPr>
                    <w:adjustRightInd w:val="0"/>
                    <w:snapToGrid w:val="0"/>
                    <w:spacing w:line="360" w:lineRule="auto"/>
                    <w:jc w:val="center"/>
                    <w:rPr>
                      <w:rFonts w:ascii="Times New Roman" w:eastAsia="宋体" w:hAnsi="Times New Roman" w:cs="Times New Roman"/>
                      <w:b/>
                    </w:rPr>
                  </w:pPr>
                  <w:r>
                    <w:rPr>
                      <w:rFonts w:ascii="宋体" w:eastAsia="宋体" w:hAnsi="宋体" w:cs="Times New Roman"/>
                      <w:b/>
                    </w:rPr>
                    <w:t>Ⅱ</w:t>
                  </w:r>
                </w:p>
              </w:tc>
              <w:tc>
                <w:tcPr>
                  <w:tcW w:w="1000" w:type="pct"/>
                  <w:tcBorders>
                    <w:top w:val="single" w:sz="4" w:space="0" w:color="auto"/>
                  </w:tcBorders>
                  <w:vAlign w:val="center"/>
                </w:tcPr>
                <w:p w14:paraId="700329D8" w14:textId="77777777" w:rsidR="00BE66EC" w:rsidRDefault="00FF4634" w:rsidP="00C2777D">
                  <w:pPr>
                    <w:adjustRightInd w:val="0"/>
                    <w:snapToGrid w:val="0"/>
                    <w:spacing w:line="360" w:lineRule="auto"/>
                    <w:jc w:val="center"/>
                    <w:rPr>
                      <w:rFonts w:ascii="Times New Roman" w:eastAsia="宋体" w:hAnsi="Times New Roman" w:cs="Times New Roman"/>
                      <w:b/>
                    </w:rPr>
                  </w:pPr>
                  <w:r>
                    <w:rPr>
                      <w:rFonts w:ascii="宋体" w:eastAsia="宋体" w:hAnsi="宋体" w:cs="Times New Roman"/>
                      <w:b/>
                    </w:rPr>
                    <w:t>Ⅰ</w:t>
                  </w:r>
                </w:p>
              </w:tc>
            </w:tr>
            <w:tr w:rsidR="00BE66EC" w14:paraId="19C4EA11" w14:textId="77777777">
              <w:tc>
                <w:tcPr>
                  <w:tcW w:w="1000" w:type="pct"/>
                  <w:vAlign w:val="center"/>
                </w:tcPr>
                <w:p w14:paraId="10B2C4B9"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评价工作等级</w:t>
                  </w:r>
                </w:p>
              </w:tc>
              <w:tc>
                <w:tcPr>
                  <w:tcW w:w="1000" w:type="pct"/>
                  <w:vAlign w:val="center"/>
                </w:tcPr>
                <w:p w14:paraId="353195D2"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一</w:t>
                  </w:r>
                </w:p>
              </w:tc>
              <w:tc>
                <w:tcPr>
                  <w:tcW w:w="1000" w:type="pct"/>
                  <w:vAlign w:val="center"/>
                </w:tcPr>
                <w:p w14:paraId="4A4D5DFF"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二</w:t>
                  </w:r>
                </w:p>
              </w:tc>
              <w:tc>
                <w:tcPr>
                  <w:tcW w:w="1000" w:type="pct"/>
                  <w:vAlign w:val="center"/>
                </w:tcPr>
                <w:p w14:paraId="151BEF22"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三</w:t>
                  </w:r>
                </w:p>
              </w:tc>
              <w:tc>
                <w:tcPr>
                  <w:tcW w:w="1000" w:type="pct"/>
                  <w:vAlign w:val="center"/>
                </w:tcPr>
                <w:p w14:paraId="6BB1A99D" w14:textId="77777777" w:rsidR="00BE66EC" w:rsidRDefault="00FF4634" w:rsidP="00C2777D">
                  <w:pPr>
                    <w:adjustRightInd w:val="0"/>
                    <w:snapToGrid w:val="0"/>
                    <w:spacing w:line="360" w:lineRule="auto"/>
                    <w:jc w:val="center"/>
                    <w:rPr>
                      <w:rFonts w:ascii="宋体" w:eastAsia="宋体" w:hAnsi="宋体"/>
                    </w:rPr>
                  </w:pPr>
                  <w:r>
                    <w:rPr>
                      <w:rFonts w:ascii="宋体" w:eastAsia="宋体" w:hAnsi="宋体" w:hint="eastAsia"/>
                    </w:rPr>
                    <w:t>简单分析</w:t>
                  </w:r>
                  <w:r>
                    <w:rPr>
                      <w:rFonts w:ascii="宋体" w:eastAsia="宋体" w:hAnsi="宋体" w:hint="eastAsia"/>
                      <w:vertAlign w:val="superscript"/>
                    </w:rPr>
                    <w:t>a</w:t>
                  </w:r>
                </w:p>
              </w:tc>
            </w:tr>
            <w:tr w:rsidR="00BE66EC" w14:paraId="6869D2AE" w14:textId="77777777">
              <w:tc>
                <w:tcPr>
                  <w:tcW w:w="5000" w:type="pct"/>
                  <w:gridSpan w:val="5"/>
                  <w:vAlign w:val="center"/>
                </w:tcPr>
                <w:p w14:paraId="325455BC" w14:textId="77777777" w:rsidR="00BE66EC" w:rsidRDefault="00FF4634" w:rsidP="00C2777D">
                  <w:pPr>
                    <w:adjustRightInd w:val="0"/>
                    <w:snapToGrid w:val="0"/>
                    <w:spacing w:line="360" w:lineRule="auto"/>
                    <w:rPr>
                      <w:rFonts w:ascii="宋体" w:eastAsia="宋体" w:hAnsi="宋体"/>
                    </w:rPr>
                  </w:pPr>
                  <w:r>
                    <w:rPr>
                      <w:rFonts w:ascii="宋体" w:eastAsia="宋体" w:hAnsi="宋体" w:hint="eastAsia"/>
                    </w:rPr>
                    <w:t>a 是相对于详细评价工作内容而言，在描述危险物质、环境影响途径、环境危害后果、风险防范措施等方面给出定性的说明。见附录 A</w:t>
                  </w:r>
                </w:p>
              </w:tc>
            </w:tr>
          </w:tbl>
          <w:p w14:paraId="3EC43EB1" w14:textId="77777777" w:rsidR="00BE66EC" w:rsidRDefault="00FF4634" w:rsidP="00C2777D">
            <w:pPr>
              <w:pStyle w:val="lh--1"/>
              <w:adjustRightInd w:val="0"/>
              <w:snapToGrid w:val="0"/>
            </w:pPr>
            <w:r>
              <w:rPr>
                <w:rFonts w:hint="eastAsia"/>
              </w:rPr>
              <w:t>分析建设项目生产、使用、储存过程中涉及的</w:t>
            </w:r>
            <w:r w:rsidR="00BD5969">
              <w:rPr>
                <w:rFonts w:hint="eastAsia"/>
              </w:rPr>
              <w:t>危险</w:t>
            </w:r>
            <w:r>
              <w:rPr>
                <w:rFonts w:hint="eastAsia"/>
              </w:rPr>
              <w:t>物质，参见《建设项目环境风险评价技术导则》（</w:t>
            </w:r>
            <w:r>
              <w:rPr>
                <w:rFonts w:hint="eastAsia"/>
              </w:rPr>
              <w:t>HJ169-2018</w:t>
            </w:r>
            <w:r>
              <w:rPr>
                <w:rFonts w:hint="eastAsia"/>
              </w:rPr>
              <w:t>）附录</w:t>
            </w:r>
            <w:r>
              <w:rPr>
                <w:rFonts w:hint="eastAsia"/>
              </w:rPr>
              <w:t>B</w:t>
            </w:r>
            <w:r>
              <w:rPr>
                <w:rFonts w:hint="eastAsia"/>
              </w:rPr>
              <w:t>确定危险物质的临界量，确定危险物质数量与临界量比值（</w:t>
            </w:r>
            <w:r>
              <w:rPr>
                <w:rFonts w:hint="eastAsia"/>
              </w:rPr>
              <w:t>Q</w:t>
            </w:r>
            <w:r>
              <w:rPr>
                <w:rFonts w:hint="eastAsia"/>
              </w:rPr>
              <w:t>）。</w:t>
            </w:r>
          </w:p>
          <w:p w14:paraId="09A5F235" w14:textId="77777777" w:rsidR="00BE66EC" w:rsidRDefault="00FF4634" w:rsidP="00C2777D">
            <w:pPr>
              <w:pStyle w:val="lh--1"/>
              <w:adjustRightInd w:val="0"/>
              <w:snapToGrid w:val="0"/>
            </w:pPr>
            <w:r>
              <w:rPr>
                <w:rFonts w:hint="eastAsia"/>
              </w:rPr>
              <w:t>根据建设单位提供</w:t>
            </w:r>
            <w:r w:rsidR="002A70AD">
              <w:rPr>
                <w:rFonts w:hint="eastAsia"/>
              </w:rPr>
              <w:t>的项目主要原材料使用情况，项目使用的</w:t>
            </w:r>
            <w:r>
              <w:rPr>
                <w:rFonts w:hint="eastAsia"/>
              </w:rPr>
              <w:t>原料均不属于</w:t>
            </w:r>
            <w:r w:rsidR="00E07678">
              <w:rPr>
                <w:rFonts w:hint="eastAsia"/>
              </w:rPr>
              <w:t>危险</w:t>
            </w:r>
            <w:r>
              <w:rPr>
                <w:rFonts w:hint="eastAsia"/>
              </w:rPr>
              <w:t>物质，即项目</w:t>
            </w:r>
            <w:r>
              <w:rPr>
                <w:rFonts w:hint="eastAsia"/>
              </w:rPr>
              <w:t>Q=0</w:t>
            </w:r>
            <w:r>
              <w:rPr>
                <w:rFonts w:hint="eastAsia"/>
              </w:rPr>
              <w:t>，根据《建设项目环境风险评价技术导则》（</w:t>
            </w:r>
            <w:r>
              <w:rPr>
                <w:rFonts w:hint="eastAsia"/>
              </w:rPr>
              <w:t>HJ169-2018</w:t>
            </w:r>
            <w:r>
              <w:rPr>
                <w:rFonts w:hint="eastAsia"/>
              </w:rPr>
              <w:t>）附录</w:t>
            </w:r>
            <w:r>
              <w:rPr>
                <w:rFonts w:hint="eastAsia"/>
              </w:rPr>
              <w:t xml:space="preserve"> C</w:t>
            </w:r>
            <w:r>
              <w:rPr>
                <w:rFonts w:hint="eastAsia"/>
              </w:rPr>
              <w:t>：当</w:t>
            </w:r>
            <w:r>
              <w:rPr>
                <w:rFonts w:hint="eastAsia"/>
              </w:rPr>
              <w:t>Q</w:t>
            </w:r>
            <w:r>
              <w:rPr>
                <w:rFonts w:hint="eastAsia"/>
              </w:rPr>
              <w:t>＜</w:t>
            </w:r>
            <w:r>
              <w:rPr>
                <w:rFonts w:hint="eastAsia"/>
              </w:rPr>
              <w:t>1</w:t>
            </w:r>
            <w:r>
              <w:rPr>
                <w:rFonts w:hint="eastAsia"/>
              </w:rPr>
              <w:t>时，该项目环境风险潜势为</w:t>
            </w:r>
            <w:r>
              <w:rPr>
                <w:rFonts w:hint="eastAsia"/>
              </w:rPr>
              <w:t>I</w:t>
            </w:r>
            <w:r>
              <w:rPr>
                <w:rFonts w:hint="eastAsia"/>
              </w:rPr>
              <w:t>，对照表</w:t>
            </w:r>
            <w:r>
              <w:rPr>
                <w:rFonts w:hint="eastAsia"/>
              </w:rPr>
              <w:t>2</w:t>
            </w:r>
            <w:r w:rsidR="00E07678">
              <w:rPr>
                <w:rFonts w:hint="eastAsia"/>
              </w:rPr>
              <w:t>9</w:t>
            </w:r>
            <w:r>
              <w:rPr>
                <w:rFonts w:hint="eastAsia"/>
              </w:rPr>
              <w:t>，本项目环境风险评价等级为简单分析。</w:t>
            </w:r>
          </w:p>
          <w:p w14:paraId="3E498FEE" w14:textId="77777777" w:rsidR="00BE66EC" w:rsidRDefault="00FF4634" w:rsidP="00C2777D">
            <w:pPr>
              <w:pStyle w:val="lh--1"/>
              <w:adjustRightInd w:val="0"/>
              <w:snapToGrid w:val="0"/>
              <w:rPr>
                <w:rFonts w:cs="Times New Roman"/>
              </w:rPr>
            </w:pPr>
            <w:r>
              <w:rPr>
                <w:rFonts w:cs="Times New Roman"/>
              </w:rPr>
              <w:t>7.</w:t>
            </w:r>
            <w:r w:rsidR="005A2026">
              <w:rPr>
                <w:rFonts w:cs="Times New Roman"/>
              </w:rPr>
              <w:t>2</w:t>
            </w:r>
            <w:r>
              <w:rPr>
                <w:rFonts w:hAnsi="宋体" w:cs="Times New Roman"/>
              </w:rPr>
              <w:t>风险评价总结</w:t>
            </w:r>
          </w:p>
          <w:p w14:paraId="27236B8A" w14:textId="77777777" w:rsidR="00BE66EC" w:rsidRDefault="00FF4634" w:rsidP="00C2777D">
            <w:pPr>
              <w:pStyle w:val="lh--1"/>
              <w:adjustRightInd w:val="0"/>
              <w:snapToGrid w:val="0"/>
            </w:pPr>
            <w:r>
              <w:rPr>
                <w:rFonts w:hint="eastAsia"/>
              </w:rPr>
              <w:t>本项目生产涉及到一定数量的原料，但均不属于危险化学品；同时项目原料均为小批量进货，不大量贮存，在此情况下，风险事故发生的几率不大，对环境的不利影响可以得到有效的控制，风险水平在可接受的范围内。</w:t>
            </w:r>
          </w:p>
          <w:p w14:paraId="14E14AF4" w14:textId="77777777" w:rsidR="00BE66EC" w:rsidRDefault="00FF4634" w:rsidP="00C2777D">
            <w:pPr>
              <w:pStyle w:val="lh--1"/>
              <w:adjustRightInd w:val="0"/>
              <w:snapToGrid w:val="0"/>
            </w:pPr>
            <w:r>
              <w:rPr>
                <w:rFonts w:hint="eastAsia"/>
              </w:rPr>
              <w:t>综上所述，本项目的环境风险值水平与其余类比行业进行比较是可以接受的。在各环境风险防范措施落实到位的情况下，将可大大降低本项目的环境风险，最大程度减少各类事故对环境可能造成的危害。</w:t>
            </w:r>
          </w:p>
          <w:p w14:paraId="22052080" w14:textId="77777777" w:rsidR="00BE66EC" w:rsidRDefault="00FF4634" w:rsidP="00C2777D">
            <w:pPr>
              <w:pStyle w:val="lh--1"/>
              <w:adjustRightInd w:val="0"/>
              <w:snapToGrid w:val="0"/>
              <w:rPr>
                <w:rFonts w:ascii="黑体" w:eastAsia="黑体" w:hAnsi="黑体"/>
              </w:rPr>
            </w:pPr>
            <w:r>
              <w:rPr>
                <w:rFonts w:ascii="黑体" w:eastAsia="黑体" w:hAnsi="黑体" w:hint="eastAsia"/>
              </w:rPr>
              <w:t>8.应急预案</w:t>
            </w:r>
          </w:p>
          <w:p w14:paraId="39BC8845" w14:textId="77777777" w:rsidR="00F37BD2" w:rsidRPr="005A2026" w:rsidRDefault="00FF4634" w:rsidP="00C2777D">
            <w:pPr>
              <w:pStyle w:val="lh--1"/>
              <w:adjustRightInd w:val="0"/>
              <w:snapToGrid w:val="0"/>
              <w:rPr>
                <w:rFonts w:cs="Times New Roman"/>
              </w:rPr>
            </w:pPr>
            <w:r w:rsidRPr="005A2026">
              <w:rPr>
                <w:rFonts w:cs="Times New Roman"/>
              </w:rPr>
              <w:t>（</w:t>
            </w:r>
            <w:r w:rsidRPr="005A2026">
              <w:rPr>
                <w:rFonts w:cs="Times New Roman"/>
              </w:rPr>
              <w:t>1</w:t>
            </w:r>
            <w:r w:rsidRPr="005A2026">
              <w:rPr>
                <w:rFonts w:cs="Times New Roman"/>
              </w:rPr>
              <w:t>）明确应急反应组织机构、参加单位、人员及作用；环境应急工作组负责现场所需抢险物资的搬运及现场抢救工作，做好各小队之间的协调配合工作</w:t>
            </w:r>
            <w:r w:rsidR="00F516D9" w:rsidRPr="005A2026">
              <w:rPr>
                <w:rFonts w:cs="Times New Roman" w:hint="eastAsia"/>
              </w:rPr>
              <w:t>；环境应急工作组负责现场所需抢险物资的搬运及现场抢救工作，做好各小队之间的协调配合工作。迅速、有效地实施先期处置，全力控制事故灾难发展态势，防止次生、衍生和耦合事故发生，果断控制或切断事故灾害链。</w:t>
            </w:r>
          </w:p>
          <w:p w14:paraId="10C49AA2" w14:textId="77777777" w:rsidR="00BE66EC" w:rsidRPr="005A2026" w:rsidRDefault="00FF4634" w:rsidP="00C2777D">
            <w:pPr>
              <w:pStyle w:val="lh--1"/>
              <w:adjustRightInd w:val="0"/>
              <w:snapToGrid w:val="0"/>
              <w:rPr>
                <w:rFonts w:cs="Times New Roman"/>
              </w:rPr>
            </w:pPr>
            <w:r w:rsidRPr="005A2026">
              <w:rPr>
                <w:rFonts w:cs="Times New Roman"/>
              </w:rPr>
              <w:t>（</w:t>
            </w:r>
            <w:r w:rsidR="00F37BD2" w:rsidRPr="005A2026">
              <w:rPr>
                <w:rFonts w:cs="Times New Roman" w:hint="eastAsia"/>
              </w:rPr>
              <w:t>2</w:t>
            </w:r>
            <w:r w:rsidRPr="005A2026">
              <w:rPr>
                <w:rFonts w:cs="Times New Roman"/>
              </w:rPr>
              <w:t>）确认可能发生的事故类型、地点；定期组织隐患排查治理，公司对仓库、重要生产设备、设施和场所采取</w:t>
            </w:r>
            <w:r w:rsidRPr="005A2026">
              <w:rPr>
                <w:rFonts w:cs="Times New Roman"/>
              </w:rPr>
              <w:t>24</w:t>
            </w:r>
            <w:r w:rsidRPr="005A2026">
              <w:rPr>
                <w:rFonts w:cs="Times New Roman"/>
              </w:rPr>
              <w:t>小时值班巡检和不定期检测等方式进行监控；遵循</w:t>
            </w:r>
            <w:r w:rsidR="00AD28A9" w:rsidRPr="005A2026">
              <w:rPr>
                <w:rFonts w:cs="Times New Roman" w:hint="eastAsia"/>
              </w:rPr>
              <w:t>“</w:t>
            </w:r>
            <w:r w:rsidRPr="005A2026">
              <w:rPr>
                <w:rFonts w:cs="Times New Roman"/>
              </w:rPr>
              <w:t>早发现、早报告、早处置</w:t>
            </w:r>
            <w:r w:rsidR="00AD28A9" w:rsidRPr="005A2026">
              <w:rPr>
                <w:rFonts w:cs="Times New Roman" w:hint="eastAsia"/>
              </w:rPr>
              <w:t>”</w:t>
            </w:r>
            <w:r w:rsidRPr="005A2026">
              <w:rPr>
                <w:rFonts w:cs="Times New Roman"/>
              </w:rPr>
              <w:t>的原则对异常情况及早处置。加强安全管理，对于从事</w:t>
            </w:r>
            <w:r w:rsidRPr="005A2026">
              <w:rPr>
                <w:rFonts w:cs="Times New Roman"/>
              </w:rPr>
              <w:lastRenderedPageBreak/>
              <w:t>作业的工人，应进行生产操作和安全技术教育。</w:t>
            </w:r>
          </w:p>
          <w:p w14:paraId="616CEAFA" w14:textId="77777777" w:rsidR="00F516D9" w:rsidRPr="005A2026" w:rsidRDefault="00F516D9" w:rsidP="00C2777D">
            <w:pPr>
              <w:pStyle w:val="lh--1"/>
              <w:adjustRightInd w:val="0"/>
              <w:snapToGrid w:val="0"/>
              <w:rPr>
                <w:rFonts w:cs="Times New Roman"/>
              </w:rPr>
            </w:pPr>
            <w:r w:rsidRPr="005A2026">
              <w:rPr>
                <w:rFonts w:cs="Times New Roman" w:hint="eastAsia"/>
              </w:rPr>
              <w:t>（</w:t>
            </w:r>
            <w:r w:rsidRPr="005A2026">
              <w:rPr>
                <w:rFonts w:cs="Times New Roman" w:hint="eastAsia"/>
              </w:rPr>
              <w:t>3</w:t>
            </w:r>
            <w:r w:rsidRPr="005A2026">
              <w:rPr>
                <w:rFonts w:cs="Times New Roman" w:hint="eastAsia"/>
              </w:rPr>
              <w:t>）建设单位应编制危险废物装卸作业严格按照规程操作，使用的工具可避免损坏储桶，并有相应防护装置。加强安全管理，对于从事作业的工人，应进行生产操作和安全技术教育。在原料仓库和生产车间里，一定要严禁烟火。</w:t>
            </w:r>
          </w:p>
          <w:p w14:paraId="2A7F6684" w14:textId="77777777" w:rsidR="00BE66EC" w:rsidRPr="005A2026" w:rsidRDefault="00F516D9" w:rsidP="00C2777D">
            <w:pPr>
              <w:pStyle w:val="lh--1"/>
              <w:adjustRightInd w:val="0"/>
              <w:snapToGrid w:val="0"/>
              <w:rPr>
                <w:rFonts w:cs="Times New Roman"/>
              </w:rPr>
            </w:pPr>
            <w:r w:rsidRPr="005A2026">
              <w:rPr>
                <w:rFonts w:cs="Times New Roman" w:hint="eastAsia"/>
              </w:rPr>
              <w:t>（</w:t>
            </w:r>
            <w:r w:rsidRPr="005A2026">
              <w:rPr>
                <w:rFonts w:cs="Times New Roman" w:hint="eastAsia"/>
              </w:rPr>
              <w:t>4</w:t>
            </w:r>
            <w:r w:rsidRPr="005A2026">
              <w:rPr>
                <w:rFonts w:cs="Times New Roman" w:hint="eastAsia"/>
              </w:rPr>
              <w:t>）明确保护措施程序；企业应建立危险源的管理制度，落实监控措施。分析汇总数据，并建立危险源台帐、档案。对区域内容易引发突发环境事件的环境危险源、危险区域进行调查、登记、风险评估，对环境危险源、危险区域采用人工和自动监控；</w:t>
            </w:r>
          </w:p>
          <w:p w14:paraId="748CACCB" w14:textId="77777777" w:rsidR="00BE66EC" w:rsidRPr="005A2026" w:rsidRDefault="00FF4634" w:rsidP="00C2777D">
            <w:pPr>
              <w:pStyle w:val="lh--1"/>
              <w:adjustRightInd w:val="0"/>
              <w:snapToGrid w:val="0"/>
              <w:rPr>
                <w:rFonts w:cs="Times New Roman"/>
              </w:rPr>
            </w:pPr>
            <w:r w:rsidRPr="005A2026">
              <w:rPr>
                <w:rFonts w:cs="Times New Roman"/>
              </w:rPr>
              <w:t>（</w:t>
            </w:r>
            <w:r w:rsidR="00F516D9" w:rsidRPr="005A2026">
              <w:rPr>
                <w:rFonts w:cs="Times New Roman" w:hint="eastAsia"/>
              </w:rPr>
              <w:t>5</w:t>
            </w:r>
            <w:r w:rsidRPr="005A2026">
              <w:rPr>
                <w:rFonts w:cs="Times New Roman"/>
              </w:rPr>
              <w:t>）确定报警方式，如电话、警报器等</w:t>
            </w:r>
            <w:r w:rsidR="00F37BD2" w:rsidRPr="005A2026">
              <w:rPr>
                <w:rFonts w:cs="Times New Roman" w:hint="eastAsia"/>
              </w:rPr>
              <w:t>；</w:t>
            </w:r>
            <w:r w:rsidRPr="005A2026">
              <w:rPr>
                <w:rFonts w:cs="Times New Roman"/>
              </w:rPr>
              <w:t>明确可用于应急求援的设备、设施</w:t>
            </w:r>
            <w:r w:rsidR="00AD28A9" w:rsidRPr="005A2026">
              <w:rPr>
                <w:rFonts w:cs="Times New Roman" w:hint="eastAsia"/>
              </w:rPr>
              <w:t>。</w:t>
            </w:r>
          </w:p>
          <w:p w14:paraId="53CDD597" w14:textId="77777777" w:rsidR="00BE66EC" w:rsidRPr="005A2026" w:rsidRDefault="00FF4634" w:rsidP="00C2777D">
            <w:pPr>
              <w:pStyle w:val="lh--1"/>
              <w:adjustRightInd w:val="0"/>
              <w:snapToGrid w:val="0"/>
              <w:rPr>
                <w:rFonts w:cs="Times New Roman"/>
              </w:rPr>
            </w:pPr>
            <w:r w:rsidRPr="005A2026">
              <w:rPr>
                <w:rFonts w:cs="Times New Roman"/>
              </w:rPr>
              <w:t>（</w:t>
            </w:r>
            <w:r w:rsidR="00CA7035" w:rsidRPr="005A2026">
              <w:rPr>
                <w:rFonts w:cs="Times New Roman" w:hint="eastAsia"/>
              </w:rPr>
              <w:t>6</w:t>
            </w:r>
            <w:r w:rsidRPr="005A2026">
              <w:rPr>
                <w:rFonts w:cs="Times New Roman"/>
              </w:rPr>
              <w:t>）做好培训与演练。</w:t>
            </w:r>
          </w:p>
          <w:p w14:paraId="1A87E6C9" w14:textId="77777777" w:rsidR="00BE66EC" w:rsidRDefault="00FF4634" w:rsidP="00C2777D">
            <w:pPr>
              <w:pStyle w:val="lh--1"/>
              <w:adjustRightInd w:val="0"/>
              <w:snapToGrid w:val="0"/>
              <w:rPr>
                <w:rFonts w:cs="Times New Roman"/>
              </w:rPr>
            </w:pPr>
            <w:r>
              <w:rPr>
                <w:rFonts w:cs="Times New Roman"/>
              </w:rPr>
              <w:t>综上所述，本项目采取以上措施后，风险防范措施切实可行，在采取安全防范措施和监控系统以及事故应急预案后，项目的事故风险在可接受范围内。</w:t>
            </w:r>
          </w:p>
          <w:p w14:paraId="6AAD7A32" w14:textId="77777777" w:rsidR="00BE66EC" w:rsidRDefault="00FF4634" w:rsidP="00C2777D">
            <w:pPr>
              <w:pStyle w:val="2"/>
              <w:numPr>
                <w:ilvl w:val="0"/>
                <w:numId w:val="0"/>
              </w:numPr>
              <w:adjustRightInd w:val="0"/>
              <w:snapToGrid w:val="0"/>
              <w:ind w:left="426"/>
              <w:rPr>
                <w:rFonts w:ascii="黑体" w:hAnsi="黑体" w:cs="Times New Roman"/>
              </w:rPr>
            </w:pPr>
            <w:r>
              <w:rPr>
                <w:rFonts w:ascii="黑体" w:hAnsi="黑体" w:cs="Times New Roman" w:hint="eastAsia"/>
              </w:rPr>
              <w:t>9.</w:t>
            </w:r>
            <w:r>
              <w:rPr>
                <w:rFonts w:ascii="黑体" w:hAnsi="黑体" w:cs="Times New Roman"/>
              </w:rPr>
              <w:t>环境管理与监测计划</w:t>
            </w:r>
          </w:p>
          <w:p w14:paraId="1C35AD74" w14:textId="77777777" w:rsidR="00BE66EC" w:rsidRDefault="00FF4634" w:rsidP="00C2777D">
            <w:pPr>
              <w:pStyle w:val="lh--1"/>
              <w:adjustRightInd w:val="0"/>
              <w:snapToGrid w:val="0"/>
              <w:rPr>
                <w:rFonts w:cs="Times New Roman"/>
              </w:rPr>
            </w:pPr>
            <w:r>
              <w:rPr>
                <w:rFonts w:cs="Times New Roman"/>
              </w:rPr>
              <w:t>9.1</w:t>
            </w:r>
            <w:r>
              <w:rPr>
                <w:rFonts w:hAnsi="宋体" w:cs="Times New Roman"/>
              </w:rPr>
              <w:t>环境管理</w:t>
            </w:r>
          </w:p>
          <w:p w14:paraId="524BF416" w14:textId="77777777" w:rsidR="00BE66EC" w:rsidRDefault="00FF4634" w:rsidP="00C2777D">
            <w:pPr>
              <w:pStyle w:val="lh--1"/>
              <w:adjustRightInd w:val="0"/>
              <w:snapToGrid w:val="0"/>
              <w:rPr>
                <w:rFonts w:ascii="宋体" w:hAnsi="宋体"/>
              </w:rPr>
            </w:pPr>
            <w:r>
              <w:rPr>
                <w:rFonts w:ascii="宋体" w:hAnsi="宋体" w:hint="eastAsia"/>
              </w:rPr>
              <w:t>环境管理是协调经济发展与环境保护的关系，是使经济、社会、环境有序持续发展的重要手段，根据本项目的工程特性，建设单位应设置工程管理机构中环境保护管理专职人员，其环境管理主要内容如下：</w:t>
            </w:r>
          </w:p>
          <w:p w14:paraId="46DFCBA1" w14:textId="77777777" w:rsidR="00BE66EC" w:rsidRDefault="00CA7035" w:rsidP="00C2777D">
            <w:pPr>
              <w:pStyle w:val="lh--1"/>
              <w:adjustRightInd w:val="0"/>
              <w:snapToGrid w:val="0"/>
              <w:rPr>
                <w:rFonts w:ascii="宋体" w:hAnsi="宋体"/>
              </w:rPr>
            </w:pPr>
            <w:r>
              <w:rPr>
                <w:rFonts w:ascii="宋体" w:hAnsi="宋体" w:hint="eastAsia"/>
              </w:rPr>
              <w:t>（1）</w:t>
            </w:r>
            <w:r w:rsidR="00FF4634">
              <w:rPr>
                <w:rFonts w:ascii="宋体" w:hAnsi="宋体" w:hint="eastAsia"/>
              </w:rPr>
              <w:t>贯彻落实国家和地方的环境保护法律、法规、政策和标准，接受行业主管部门的监督、领导，配合环境保护主管部门做好环保工作；</w:t>
            </w:r>
          </w:p>
          <w:p w14:paraId="1293BEF3" w14:textId="77777777" w:rsidR="00BE66EC" w:rsidRDefault="00CA7035" w:rsidP="00C2777D">
            <w:pPr>
              <w:pStyle w:val="lh--1"/>
              <w:adjustRightInd w:val="0"/>
              <w:snapToGrid w:val="0"/>
              <w:rPr>
                <w:rFonts w:ascii="宋体" w:hAnsi="宋体"/>
              </w:rPr>
            </w:pPr>
            <w:r>
              <w:rPr>
                <w:rFonts w:ascii="宋体" w:hAnsi="宋体" w:hint="eastAsia"/>
              </w:rPr>
              <w:t>（2）</w:t>
            </w:r>
            <w:r w:rsidR="00FF4634">
              <w:rPr>
                <w:rFonts w:ascii="宋体" w:hAnsi="宋体" w:hint="eastAsia"/>
              </w:rPr>
              <w:t>制订全厂环境管理规章制度以及各种污染物排放控制指标；</w:t>
            </w:r>
          </w:p>
          <w:p w14:paraId="4911337D" w14:textId="77777777" w:rsidR="00BE66EC" w:rsidRDefault="00CA7035" w:rsidP="00C2777D">
            <w:pPr>
              <w:pStyle w:val="lh--1"/>
              <w:adjustRightInd w:val="0"/>
              <w:snapToGrid w:val="0"/>
              <w:rPr>
                <w:rFonts w:ascii="宋体" w:hAnsi="宋体"/>
              </w:rPr>
            </w:pPr>
            <w:r>
              <w:rPr>
                <w:rFonts w:ascii="宋体" w:hAnsi="宋体" w:hint="eastAsia"/>
              </w:rPr>
              <w:t>（3）</w:t>
            </w:r>
            <w:r w:rsidR="00FF4634">
              <w:rPr>
                <w:rFonts w:ascii="宋体" w:hAnsi="宋体" w:hint="eastAsia"/>
              </w:rPr>
              <w:t>定期检查环保设施的运行情况，并根据存在的问题提出改进意见；参与企业的环保设施竣工验收和污染事故的调查与处理工作；</w:t>
            </w:r>
          </w:p>
          <w:p w14:paraId="33F119A1" w14:textId="77777777" w:rsidR="00BE66EC" w:rsidRDefault="00CA7035" w:rsidP="00C2777D">
            <w:pPr>
              <w:pStyle w:val="lh--1"/>
              <w:adjustRightInd w:val="0"/>
              <w:snapToGrid w:val="0"/>
              <w:rPr>
                <w:rFonts w:ascii="宋体" w:hAnsi="宋体"/>
              </w:rPr>
            </w:pPr>
            <w:r>
              <w:rPr>
                <w:rFonts w:ascii="宋体" w:hAnsi="宋体" w:hint="eastAsia"/>
              </w:rPr>
              <w:t>（4）</w:t>
            </w:r>
            <w:r w:rsidR="00FF4634">
              <w:rPr>
                <w:rFonts w:ascii="宋体" w:hAnsi="宋体" w:hint="eastAsia"/>
              </w:rPr>
              <w:t>在岗职工按环保要求对设备进行操作管理，操作人员需通过培训和定期考核，方可上岗。</w:t>
            </w:r>
          </w:p>
          <w:p w14:paraId="4370F973" w14:textId="77777777" w:rsidR="00BE66EC" w:rsidRDefault="00FF4634" w:rsidP="00C2777D">
            <w:pPr>
              <w:pStyle w:val="lh--1"/>
              <w:adjustRightInd w:val="0"/>
              <w:snapToGrid w:val="0"/>
              <w:rPr>
                <w:rFonts w:cs="Times New Roman"/>
              </w:rPr>
            </w:pPr>
            <w:r>
              <w:rPr>
                <w:rFonts w:cs="Times New Roman"/>
              </w:rPr>
              <w:t>9.2</w:t>
            </w:r>
            <w:r>
              <w:rPr>
                <w:rFonts w:hAnsi="宋体" w:cs="Times New Roman"/>
              </w:rPr>
              <w:t>环境监测计划</w:t>
            </w:r>
          </w:p>
          <w:p w14:paraId="601E80F3" w14:textId="77777777" w:rsidR="00CB20D4" w:rsidRPr="002260C1" w:rsidRDefault="00FF4634" w:rsidP="00C2777D">
            <w:pPr>
              <w:pStyle w:val="2"/>
              <w:numPr>
                <w:ilvl w:val="0"/>
                <w:numId w:val="0"/>
              </w:numPr>
              <w:adjustRightInd w:val="0"/>
              <w:snapToGrid w:val="0"/>
              <w:ind w:firstLineChars="200" w:firstLine="480"/>
              <w:rPr>
                <w:rFonts w:ascii="宋体" w:eastAsia="宋体" w:hAnsi="宋体"/>
              </w:rPr>
            </w:pPr>
            <w:r>
              <w:rPr>
                <w:rFonts w:ascii="宋体" w:eastAsia="宋体" w:hAnsi="宋体" w:hint="eastAsia"/>
              </w:rPr>
              <w:t>建议监测点位置和主要监测项目详见下表：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2"/>
              <w:gridCol w:w="2360"/>
              <w:gridCol w:w="5703"/>
            </w:tblGrid>
            <w:tr w:rsidR="00BE66EC" w14:paraId="4A8CAD08" w14:textId="77777777">
              <w:trPr>
                <w:trHeight w:val="340"/>
                <w:jc w:val="center"/>
              </w:trPr>
              <w:tc>
                <w:tcPr>
                  <w:tcW w:w="5000" w:type="pct"/>
                  <w:gridSpan w:val="3"/>
                  <w:tcBorders>
                    <w:top w:val="nil"/>
                    <w:left w:val="nil"/>
                    <w:bottom w:val="single" w:sz="4" w:space="0" w:color="auto"/>
                    <w:right w:val="nil"/>
                  </w:tcBorders>
                  <w:vAlign w:val="center"/>
                </w:tcPr>
                <w:p w14:paraId="0D45D1C2" w14:textId="77777777" w:rsidR="00BE66EC" w:rsidRDefault="00FF4634" w:rsidP="00C2777D">
                  <w:pPr>
                    <w:pStyle w:val="lh--4"/>
                    <w:adjustRightInd w:val="0"/>
                    <w:snapToGrid w:val="0"/>
                    <w:spacing w:line="360" w:lineRule="auto"/>
                    <w:rPr>
                      <w:rFonts w:cs="Times New Roman"/>
                    </w:rPr>
                  </w:pPr>
                  <w:r>
                    <w:rPr>
                      <w:rFonts w:hAnsi="宋体" w:cs="Times New Roman"/>
                      <w:sz w:val="24"/>
                    </w:rPr>
                    <w:t>表</w:t>
                  </w:r>
                  <w:r w:rsidR="000B4146">
                    <w:rPr>
                      <w:rFonts w:hAnsi="宋体" w:cs="Times New Roman"/>
                      <w:sz w:val="24"/>
                    </w:rPr>
                    <w:t>7-1</w:t>
                  </w:r>
                  <w:r w:rsidR="00282BD3">
                    <w:rPr>
                      <w:rFonts w:hAnsi="宋体" w:cs="Times New Roman"/>
                      <w:sz w:val="24"/>
                    </w:rPr>
                    <w:t>4</w:t>
                  </w:r>
                  <w:r>
                    <w:rPr>
                      <w:rFonts w:cs="Times New Roman"/>
                      <w:sz w:val="24"/>
                    </w:rPr>
                    <w:t xml:space="preserve"> </w:t>
                  </w:r>
                  <w:r>
                    <w:rPr>
                      <w:rFonts w:hAnsi="宋体" w:cs="Times New Roman"/>
                      <w:sz w:val="24"/>
                    </w:rPr>
                    <w:t>本项目</w:t>
                  </w:r>
                  <w:r w:rsidR="00D474C3">
                    <w:rPr>
                      <w:rFonts w:hAnsi="宋体" w:cs="Times New Roman" w:hint="eastAsia"/>
                      <w:sz w:val="24"/>
                    </w:rPr>
                    <w:t>监</w:t>
                  </w:r>
                  <w:r>
                    <w:rPr>
                      <w:rFonts w:hAnsi="宋体" w:cs="Times New Roman"/>
                      <w:sz w:val="24"/>
                    </w:rPr>
                    <w:t>测方案</w:t>
                  </w:r>
                </w:p>
              </w:tc>
            </w:tr>
            <w:tr w:rsidR="00BE66EC" w14:paraId="214A9A59" w14:textId="77777777">
              <w:trPr>
                <w:trHeight w:val="340"/>
                <w:jc w:val="center"/>
              </w:trPr>
              <w:tc>
                <w:tcPr>
                  <w:tcW w:w="442" w:type="pct"/>
                  <w:tcBorders>
                    <w:top w:val="single" w:sz="4" w:space="0" w:color="auto"/>
                  </w:tcBorders>
                  <w:vAlign w:val="center"/>
                </w:tcPr>
                <w:p w14:paraId="11D6F688" w14:textId="77777777" w:rsidR="00BE66EC" w:rsidRDefault="00FF4634" w:rsidP="00C2777D">
                  <w:pPr>
                    <w:pStyle w:val="lh--4"/>
                    <w:adjustRightInd w:val="0"/>
                    <w:snapToGrid w:val="0"/>
                    <w:spacing w:line="360" w:lineRule="auto"/>
                    <w:rPr>
                      <w:rFonts w:cs="Times New Roman"/>
                      <w:b/>
                    </w:rPr>
                  </w:pPr>
                  <w:r>
                    <w:rPr>
                      <w:rFonts w:hAnsi="宋体" w:cs="Times New Roman"/>
                      <w:b/>
                    </w:rPr>
                    <w:t>项目</w:t>
                  </w:r>
                </w:p>
              </w:tc>
              <w:tc>
                <w:tcPr>
                  <w:tcW w:w="4558" w:type="pct"/>
                  <w:gridSpan w:val="2"/>
                  <w:tcBorders>
                    <w:top w:val="single" w:sz="4" w:space="0" w:color="auto"/>
                  </w:tcBorders>
                  <w:vAlign w:val="center"/>
                </w:tcPr>
                <w:p w14:paraId="7EBC8516" w14:textId="77777777" w:rsidR="00BE66EC" w:rsidRDefault="00FF4634" w:rsidP="00C2777D">
                  <w:pPr>
                    <w:pStyle w:val="lh--4"/>
                    <w:adjustRightInd w:val="0"/>
                    <w:snapToGrid w:val="0"/>
                    <w:spacing w:line="360" w:lineRule="auto"/>
                    <w:rPr>
                      <w:rFonts w:cs="Times New Roman"/>
                      <w:b/>
                    </w:rPr>
                  </w:pPr>
                  <w:r>
                    <w:rPr>
                      <w:rFonts w:hAnsi="宋体" w:cs="Times New Roman"/>
                      <w:b/>
                    </w:rPr>
                    <w:t>监测计划</w:t>
                  </w:r>
                </w:p>
              </w:tc>
            </w:tr>
            <w:tr w:rsidR="00BE66EC" w14:paraId="2099DFC4" w14:textId="77777777">
              <w:trPr>
                <w:trHeight w:val="340"/>
                <w:jc w:val="center"/>
              </w:trPr>
              <w:tc>
                <w:tcPr>
                  <w:tcW w:w="442" w:type="pct"/>
                  <w:vAlign w:val="center"/>
                </w:tcPr>
                <w:p w14:paraId="46101DD3" w14:textId="77777777" w:rsidR="00BE66EC" w:rsidRDefault="00FF4634" w:rsidP="00C2777D">
                  <w:pPr>
                    <w:pStyle w:val="lh--4"/>
                    <w:adjustRightInd w:val="0"/>
                    <w:snapToGrid w:val="0"/>
                    <w:spacing w:line="360" w:lineRule="auto"/>
                    <w:rPr>
                      <w:rFonts w:cs="Times New Roman"/>
                    </w:rPr>
                  </w:pPr>
                  <w:r>
                    <w:rPr>
                      <w:rFonts w:hAnsi="宋体" w:cs="Times New Roman"/>
                    </w:rPr>
                    <w:t>废水</w:t>
                  </w:r>
                </w:p>
              </w:tc>
              <w:tc>
                <w:tcPr>
                  <w:tcW w:w="4558" w:type="pct"/>
                  <w:gridSpan w:val="2"/>
                  <w:vAlign w:val="center"/>
                </w:tcPr>
                <w:p w14:paraId="73550B28" w14:textId="77777777" w:rsidR="00BE66EC" w:rsidRDefault="00FF4634" w:rsidP="00C2777D">
                  <w:pPr>
                    <w:pStyle w:val="lh--4"/>
                    <w:adjustRightInd w:val="0"/>
                    <w:snapToGrid w:val="0"/>
                    <w:spacing w:line="360" w:lineRule="auto"/>
                    <w:rPr>
                      <w:rFonts w:cs="Times New Roman"/>
                    </w:rPr>
                  </w:pPr>
                  <w:r>
                    <w:rPr>
                      <w:rFonts w:cs="Times New Roman"/>
                    </w:rPr>
                    <w:t>/</w:t>
                  </w:r>
                </w:p>
              </w:tc>
            </w:tr>
            <w:tr w:rsidR="00BE66EC" w14:paraId="3AE238D9" w14:textId="77777777">
              <w:trPr>
                <w:trHeight w:val="340"/>
                <w:jc w:val="center"/>
              </w:trPr>
              <w:tc>
                <w:tcPr>
                  <w:tcW w:w="442" w:type="pct"/>
                  <w:vMerge w:val="restart"/>
                  <w:vAlign w:val="center"/>
                </w:tcPr>
                <w:p w14:paraId="4A2A1AC6" w14:textId="77777777" w:rsidR="00BE66EC" w:rsidRDefault="00FF4634" w:rsidP="00C2777D">
                  <w:pPr>
                    <w:pStyle w:val="lh--4"/>
                    <w:adjustRightInd w:val="0"/>
                    <w:snapToGrid w:val="0"/>
                    <w:spacing w:line="360" w:lineRule="auto"/>
                    <w:rPr>
                      <w:rFonts w:cs="Times New Roman"/>
                    </w:rPr>
                  </w:pPr>
                  <w:r>
                    <w:rPr>
                      <w:rFonts w:hAnsi="宋体" w:cs="Times New Roman"/>
                    </w:rPr>
                    <w:t>废气</w:t>
                  </w:r>
                </w:p>
              </w:tc>
              <w:tc>
                <w:tcPr>
                  <w:tcW w:w="1334" w:type="pct"/>
                  <w:vAlign w:val="center"/>
                </w:tcPr>
                <w:p w14:paraId="4C51FD17" w14:textId="77777777" w:rsidR="00BE66EC" w:rsidRPr="00BD2023" w:rsidRDefault="00FF4634" w:rsidP="00C2777D">
                  <w:pPr>
                    <w:pStyle w:val="lh--4"/>
                    <w:adjustRightInd w:val="0"/>
                    <w:snapToGrid w:val="0"/>
                    <w:spacing w:line="360" w:lineRule="auto"/>
                    <w:rPr>
                      <w:rFonts w:cs="Times New Roman"/>
                      <w:u w:val="single"/>
                    </w:rPr>
                  </w:pPr>
                  <w:r w:rsidRPr="00BD2023">
                    <w:rPr>
                      <w:rFonts w:hAnsi="宋体" w:cs="Times New Roman"/>
                      <w:u w:val="single"/>
                    </w:rPr>
                    <w:t>监测项目</w:t>
                  </w:r>
                </w:p>
              </w:tc>
              <w:tc>
                <w:tcPr>
                  <w:tcW w:w="3224" w:type="pct"/>
                  <w:vAlign w:val="center"/>
                </w:tcPr>
                <w:p w14:paraId="0067290F" w14:textId="77777777" w:rsidR="00BE66EC" w:rsidRPr="00BD2023" w:rsidRDefault="005A2026" w:rsidP="00C2777D">
                  <w:pPr>
                    <w:pStyle w:val="lh--4"/>
                    <w:adjustRightInd w:val="0"/>
                    <w:snapToGrid w:val="0"/>
                    <w:spacing w:line="360" w:lineRule="auto"/>
                    <w:rPr>
                      <w:rFonts w:cs="Times New Roman"/>
                      <w:u w:val="single"/>
                    </w:rPr>
                  </w:pPr>
                  <w:r w:rsidRPr="00BD2023">
                    <w:rPr>
                      <w:rFonts w:hAnsi="宋体" w:cs="Times New Roman" w:hint="eastAsia"/>
                      <w:u w:val="single"/>
                    </w:rPr>
                    <w:t>排气筒监测</w:t>
                  </w:r>
                  <w:r w:rsidR="00FF4634" w:rsidRPr="00BD2023">
                    <w:rPr>
                      <w:rFonts w:hAnsi="宋体" w:cs="Times New Roman"/>
                      <w:u w:val="single"/>
                    </w:rPr>
                    <w:t>颗粒物</w:t>
                  </w:r>
                  <w:r w:rsidRPr="00BD2023">
                    <w:rPr>
                      <w:rFonts w:cs="Times New Roman" w:hint="eastAsia"/>
                      <w:u w:val="single"/>
                    </w:rPr>
                    <w:t>、二氧化硫、氮氧化物、挥发性有机物</w:t>
                  </w:r>
                </w:p>
                <w:p w14:paraId="109EE5CA" w14:textId="77777777" w:rsidR="005A2026" w:rsidRPr="00BD2023" w:rsidRDefault="005A2026" w:rsidP="00C2777D">
                  <w:pPr>
                    <w:pStyle w:val="lh--4"/>
                    <w:adjustRightInd w:val="0"/>
                    <w:snapToGrid w:val="0"/>
                    <w:spacing w:line="360" w:lineRule="auto"/>
                    <w:rPr>
                      <w:rFonts w:cs="Times New Roman"/>
                      <w:u w:val="single"/>
                    </w:rPr>
                  </w:pPr>
                  <w:r w:rsidRPr="00BD2023">
                    <w:rPr>
                      <w:rFonts w:cs="Times New Roman" w:hint="eastAsia"/>
                      <w:u w:val="single"/>
                    </w:rPr>
                    <w:t>厂界无组织监测颗粒物</w:t>
                  </w:r>
                </w:p>
              </w:tc>
            </w:tr>
            <w:tr w:rsidR="00BE66EC" w14:paraId="1CF2EE76" w14:textId="77777777">
              <w:trPr>
                <w:trHeight w:val="340"/>
                <w:jc w:val="center"/>
              </w:trPr>
              <w:tc>
                <w:tcPr>
                  <w:tcW w:w="442" w:type="pct"/>
                  <w:vMerge/>
                  <w:vAlign w:val="center"/>
                </w:tcPr>
                <w:p w14:paraId="13ABA319" w14:textId="77777777" w:rsidR="00BE66EC" w:rsidRDefault="00BE66EC" w:rsidP="00C2777D">
                  <w:pPr>
                    <w:pStyle w:val="lh--4"/>
                    <w:adjustRightInd w:val="0"/>
                    <w:snapToGrid w:val="0"/>
                    <w:spacing w:line="360" w:lineRule="auto"/>
                    <w:rPr>
                      <w:rFonts w:cs="Times New Roman"/>
                    </w:rPr>
                  </w:pPr>
                </w:p>
              </w:tc>
              <w:tc>
                <w:tcPr>
                  <w:tcW w:w="1334" w:type="pct"/>
                  <w:vAlign w:val="center"/>
                </w:tcPr>
                <w:p w14:paraId="3A9CBFF6" w14:textId="77777777" w:rsidR="00BE66EC" w:rsidRPr="00BD2023" w:rsidRDefault="00FF4634" w:rsidP="00C2777D">
                  <w:pPr>
                    <w:pStyle w:val="lh--4"/>
                    <w:adjustRightInd w:val="0"/>
                    <w:snapToGrid w:val="0"/>
                    <w:spacing w:line="360" w:lineRule="auto"/>
                    <w:rPr>
                      <w:rFonts w:cs="Times New Roman"/>
                      <w:u w:val="single"/>
                    </w:rPr>
                  </w:pPr>
                  <w:r w:rsidRPr="00BD2023">
                    <w:rPr>
                      <w:rFonts w:hAnsi="宋体" w:cs="Times New Roman"/>
                      <w:u w:val="single"/>
                    </w:rPr>
                    <w:t>监测布点</w:t>
                  </w:r>
                </w:p>
              </w:tc>
              <w:tc>
                <w:tcPr>
                  <w:tcW w:w="3224" w:type="pct"/>
                  <w:vAlign w:val="center"/>
                </w:tcPr>
                <w:p w14:paraId="2A7D1DF4" w14:textId="77777777" w:rsidR="00BE66EC" w:rsidRPr="00BD2023" w:rsidRDefault="005A2026" w:rsidP="00C2777D">
                  <w:pPr>
                    <w:pStyle w:val="lh--4"/>
                    <w:adjustRightInd w:val="0"/>
                    <w:snapToGrid w:val="0"/>
                    <w:spacing w:line="360" w:lineRule="auto"/>
                    <w:rPr>
                      <w:rFonts w:cs="Times New Roman"/>
                      <w:u w:val="single"/>
                    </w:rPr>
                  </w:pPr>
                  <w:r w:rsidRPr="00BD2023">
                    <w:rPr>
                      <w:rFonts w:hint="eastAsia"/>
                      <w:u w:val="single"/>
                    </w:rPr>
                    <w:t>排气筒一个；</w:t>
                  </w:r>
                  <w:r w:rsidR="00FF4634" w:rsidRPr="00BD2023">
                    <w:rPr>
                      <w:u w:val="single"/>
                    </w:rPr>
                    <w:t>无组织根据实际情况设置点位，上风向</w:t>
                  </w:r>
                  <w:r w:rsidRPr="00BD2023">
                    <w:rPr>
                      <w:rFonts w:hint="eastAsia"/>
                      <w:u w:val="single"/>
                    </w:rPr>
                    <w:t>1</w:t>
                  </w:r>
                  <w:r w:rsidR="00FF4634" w:rsidRPr="00BD2023">
                    <w:rPr>
                      <w:u w:val="single"/>
                    </w:rPr>
                    <w:t>个、下风向</w:t>
                  </w:r>
                  <w:r w:rsidRPr="00BD2023">
                    <w:rPr>
                      <w:rFonts w:hint="eastAsia"/>
                      <w:u w:val="single"/>
                    </w:rPr>
                    <w:t>1</w:t>
                  </w:r>
                  <w:r w:rsidRPr="00BD2023">
                    <w:rPr>
                      <w:u w:val="single"/>
                    </w:rPr>
                    <w:t>-3</w:t>
                  </w:r>
                  <w:r w:rsidR="00FF4634" w:rsidRPr="00BD2023">
                    <w:rPr>
                      <w:u w:val="single"/>
                    </w:rPr>
                    <w:t>个。</w:t>
                  </w:r>
                </w:p>
              </w:tc>
            </w:tr>
            <w:tr w:rsidR="00BE66EC" w14:paraId="7B6B3564" w14:textId="77777777">
              <w:trPr>
                <w:trHeight w:val="340"/>
                <w:jc w:val="center"/>
              </w:trPr>
              <w:tc>
                <w:tcPr>
                  <w:tcW w:w="442" w:type="pct"/>
                  <w:vMerge/>
                  <w:vAlign w:val="center"/>
                </w:tcPr>
                <w:p w14:paraId="2EB2F006" w14:textId="77777777" w:rsidR="00BE66EC" w:rsidRDefault="00BE66EC" w:rsidP="00C2777D">
                  <w:pPr>
                    <w:pStyle w:val="lh--4"/>
                    <w:adjustRightInd w:val="0"/>
                    <w:snapToGrid w:val="0"/>
                    <w:spacing w:line="360" w:lineRule="auto"/>
                    <w:rPr>
                      <w:rFonts w:cs="Times New Roman"/>
                    </w:rPr>
                  </w:pPr>
                </w:p>
              </w:tc>
              <w:tc>
                <w:tcPr>
                  <w:tcW w:w="1334" w:type="pct"/>
                  <w:vAlign w:val="center"/>
                </w:tcPr>
                <w:p w14:paraId="21AED0C7" w14:textId="77777777" w:rsidR="00BE66EC" w:rsidRPr="00BD2023" w:rsidRDefault="00FF4634" w:rsidP="00C2777D">
                  <w:pPr>
                    <w:pStyle w:val="lh--4"/>
                    <w:adjustRightInd w:val="0"/>
                    <w:snapToGrid w:val="0"/>
                    <w:spacing w:line="360" w:lineRule="auto"/>
                    <w:rPr>
                      <w:rFonts w:cs="Times New Roman"/>
                      <w:u w:val="single"/>
                    </w:rPr>
                  </w:pPr>
                  <w:r w:rsidRPr="00BD2023">
                    <w:rPr>
                      <w:rFonts w:hAnsi="宋体" w:cs="Times New Roman"/>
                      <w:u w:val="single"/>
                    </w:rPr>
                    <w:t>监测周期与频率</w:t>
                  </w:r>
                </w:p>
              </w:tc>
              <w:tc>
                <w:tcPr>
                  <w:tcW w:w="3224" w:type="pct"/>
                  <w:vAlign w:val="center"/>
                </w:tcPr>
                <w:p w14:paraId="4A8C176B" w14:textId="77777777" w:rsidR="00BE66EC" w:rsidRPr="00BD2023" w:rsidRDefault="00FF4634" w:rsidP="00C2777D">
                  <w:pPr>
                    <w:pStyle w:val="lh--4"/>
                    <w:adjustRightInd w:val="0"/>
                    <w:snapToGrid w:val="0"/>
                    <w:spacing w:line="360" w:lineRule="auto"/>
                    <w:rPr>
                      <w:rFonts w:cs="Times New Roman"/>
                      <w:u w:val="single"/>
                    </w:rPr>
                  </w:pPr>
                  <w:r w:rsidRPr="00BD2023">
                    <w:rPr>
                      <w:rFonts w:hAnsi="宋体" w:cs="Times New Roman"/>
                      <w:u w:val="single"/>
                    </w:rPr>
                    <w:t>每年一次</w:t>
                  </w:r>
                </w:p>
              </w:tc>
            </w:tr>
            <w:tr w:rsidR="00BE66EC" w14:paraId="38FEF237" w14:textId="77777777">
              <w:trPr>
                <w:trHeight w:val="340"/>
                <w:jc w:val="center"/>
              </w:trPr>
              <w:tc>
                <w:tcPr>
                  <w:tcW w:w="442" w:type="pct"/>
                  <w:vMerge w:val="restart"/>
                  <w:vAlign w:val="center"/>
                </w:tcPr>
                <w:p w14:paraId="5AEC2F25" w14:textId="77777777" w:rsidR="00BE66EC" w:rsidRDefault="00FF4634" w:rsidP="00C2777D">
                  <w:pPr>
                    <w:pStyle w:val="lh--4"/>
                    <w:adjustRightInd w:val="0"/>
                    <w:snapToGrid w:val="0"/>
                    <w:spacing w:line="360" w:lineRule="auto"/>
                    <w:rPr>
                      <w:rFonts w:cs="Times New Roman"/>
                    </w:rPr>
                  </w:pPr>
                  <w:r>
                    <w:rPr>
                      <w:rFonts w:hAnsi="宋体" w:cs="Times New Roman"/>
                    </w:rPr>
                    <w:t>噪声</w:t>
                  </w:r>
                </w:p>
              </w:tc>
              <w:tc>
                <w:tcPr>
                  <w:tcW w:w="1334" w:type="pct"/>
                  <w:vAlign w:val="center"/>
                </w:tcPr>
                <w:p w14:paraId="31D974FC" w14:textId="77777777" w:rsidR="00BE66EC" w:rsidRDefault="00FF4634" w:rsidP="00C2777D">
                  <w:pPr>
                    <w:pStyle w:val="lh--4"/>
                    <w:adjustRightInd w:val="0"/>
                    <w:snapToGrid w:val="0"/>
                    <w:spacing w:line="360" w:lineRule="auto"/>
                    <w:rPr>
                      <w:rFonts w:cs="Times New Roman"/>
                    </w:rPr>
                  </w:pPr>
                  <w:r>
                    <w:rPr>
                      <w:rFonts w:hAnsi="宋体" w:cs="Times New Roman"/>
                    </w:rPr>
                    <w:t>监测项目</w:t>
                  </w:r>
                </w:p>
              </w:tc>
              <w:tc>
                <w:tcPr>
                  <w:tcW w:w="3224" w:type="pct"/>
                  <w:vAlign w:val="center"/>
                </w:tcPr>
                <w:p w14:paraId="7E69B984" w14:textId="77777777" w:rsidR="00BE66EC" w:rsidRDefault="00FF4634" w:rsidP="00C2777D">
                  <w:pPr>
                    <w:pStyle w:val="lh--4"/>
                    <w:adjustRightInd w:val="0"/>
                    <w:snapToGrid w:val="0"/>
                    <w:spacing w:line="360" w:lineRule="auto"/>
                    <w:rPr>
                      <w:rFonts w:cs="Times New Roman"/>
                    </w:rPr>
                  </w:pPr>
                  <w:proofErr w:type="spellStart"/>
                  <w:r>
                    <w:rPr>
                      <w:rFonts w:cs="Times New Roman"/>
                    </w:rPr>
                    <w:t>LeqdB</w:t>
                  </w:r>
                  <w:proofErr w:type="spellEnd"/>
                  <w:r>
                    <w:rPr>
                      <w:rFonts w:cs="Times New Roman"/>
                    </w:rPr>
                    <w:t>(A)</w:t>
                  </w:r>
                </w:p>
              </w:tc>
            </w:tr>
            <w:tr w:rsidR="00BE66EC" w14:paraId="74ED90AE" w14:textId="77777777">
              <w:trPr>
                <w:trHeight w:val="340"/>
                <w:jc w:val="center"/>
              </w:trPr>
              <w:tc>
                <w:tcPr>
                  <w:tcW w:w="442" w:type="pct"/>
                  <w:vMerge/>
                  <w:vAlign w:val="center"/>
                </w:tcPr>
                <w:p w14:paraId="279F0C29" w14:textId="77777777" w:rsidR="00BE66EC" w:rsidRDefault="00BE66EC" w:rsidP="00C2777D">
                  <w:pPr>
                    <w:pStyle w:val="lh--4"/>
                    <w:adjustRightInd w:val="0"/>
                    <w:snapToGrid w:val="0"/>
                    <w:spacing w:line="360" w:lineRule="auto"/>
                    <w:rPr>
                      <w:rFonts w:cs="Times New Roman"/>
                    </w:rPr>
                  </w:pPr>
                </w:p>
              </w:tc>
              <w:tc>
                <w:tcPr>
                  <w:tcW w:w="1334" w:type="pct"/>
                  <w:vAlign w:val="center"/>
                </w:tcPr>
                <w:p w14:paraId="1BA2551E" w14:textId="77777777" w:rsidR="00BE66EC" w:rsidRDefault="00FF4634" w:rsidP="00C2777D">
                  <w:pPr>
                    <w:pStyle w:val="lh--4"/>
                    <w:adjustRightInd w:val="0"/>
                    <w:snapToGrid w:val="0"/>
                    <w:spacing w:line="360" w:lineRule="auto"/>
                    <w:rPr>
                      <w:rFonts w:cs="Times New Roman"/>
                    </w:rPr>
                  </w:pPr>
                  <w:r>
                    <w:rPr>
                      <w:rFonts w:hAnsi="宋体" w:cs="Times New Roman"/>
                    </w:rPr>
                    <w:t>监测布点</w:t>
                  </w:r>
                </w:p>
              </w:tc>
              <w:tc>
                <w:tcPr>
                  <w:tcW w:w="3224" w:type="pct"/>
                  <w:vAlign w:val="center"/>
                </w:tcPr>
                <w:p w14:paraId="3DA819AB" w14:textId="77777777" w:rsidR="00BE66EC" w:rsidRDefault="00FF4634" w:rsidP="00C2777D">
                  <w:pPr>
                    <w:pStyle w:val="lh--4"/>
                    <w:adjustRightInd w:val="0"/>
                    <w:snapToGrid w:val="0"/>
                    <w:spacing w:line="360" w:lineRule="auto"/>
                    <w:rPr>
                      <w:rFonts w:cs="Times New Roman"/>
                    </w:rPr>
                  </w:pPr>
                  <w:r>
                    <w:rPr>
                      <w:rFonts w:hAnsi="宋体" w:cs="Times New Roman"/>
                    </w:rPr>
                    <w:t>厂界噪声：东南西北各厂界外或厂界围墙外</w:t>
                  </w:r>
                  <w:r>
                    <w:rPr>
                      <w:rFonts w:cs="Times New Roman"/>
                    </w:rPr>
                    <w:t>1</w:t>
                  </w:r>
                  <w:r>
                    <w:rPr>
                      <w:rFonts w:hAnsi="宋体" w:cs="Times New Roman"/>
                    </w:rPr>
                    <w:t>米</w:t>
                  </w:r>
                </w:p>
              </w:tc>
            </w:tr>
            <w:tr w:rsidR="00BE66EC" w14:paraId="1B44C2EA" w14:textId="77777777">
              <w:trPr>
                <w:trHeight w:val="340"/>
                <w:jc w:val="center"/>
              </w:trPr>
              <w:tc>
                <w:tcPr>
                  <w:tcW w:w="442" w:type="pct"/>
                  <w:vMerge/>
                  <w:vAlign w:val="center"/>
                </w:tcPr>
                <w:p w14:paraId="58D46210" w14:textId="77777777" w:rsidR="00BE66EC" w:rsidRDefault="00BE66EC" w:rsidP="00C2777D">
                  <w:pPr>
                    <w:pStyle w:val="lh--4"/>
                    <w:adjustRightInd w:val="0"/>
                    <w:snapToGrid w:val="0"/>
                    <w:spacing w:line="360" w:lineRule="auto"/>
                    <w:rPr>
                      <w:rFonts w:cs="Times New Roman"/>
                    </w:rPr>
                  </w:pPr>
                </w:p>
              </w:tc>
              <w:tc>
                <w:tcPr>
                  <w:tcW w:w="1334" w:type="pct"/>
                  <w:vAlign w:val="center"/>
                </w:tcPr>
                <w:p w14:paraId="66C2ED95" w14:textId="77777777" w:rsidR="00BE66EC" w:rsidRDefault="00FF4634" w:rsidP="00C2777D">
                  <w:pPr>
                    <w:pStyle w:val="lh--4"/>
                    <w:adjustRightInd w:val="0"/>
                    <w:snapToGrid w:val="0"/>
                    <w:spacing w:line="360" w:lineRule="auto"/>
                    <w:rPr>
                      <w:rFonts w:cs="Times New Roman"/>
                    </w:rPr>
                  </w:pPr>
                  <w:r>
                    <w:rPr>
                      <w:rFonts w:hAnsi="宋体" w:cs="Times New Roman"/>
                    </w:rPr>
                    <w:t>监测周期与频率</w:t>
                  </w:r>
                </w:p>
              </w:tc>
              <w:tc>
                <w:tcPr>
                  <w:tcW w:w="3224" w:type="pct"/>
                  <w:vAlign w:val="center"/>
                </w:tcPr>
                <w:p w14:paraId="5F214AF0" w14:textId="77777777" w:rsidR="00BE66EC" w:rsidRDefault="00FF4634" w:rsidP="00C2777D">
                  <w:pPr>
                    <w:pStyle w:val="lh--4"/>
                    <w:adjustRightInd w:val="0"/>
                    <w:snapToGrid w:val="0"/>
                    <w:spacing w:line="360" w:lineRule="auto"/>
                    <w:rPr>
                      <w:rFonts w:cs="Times New Roman"/>
                    </w:rPr>
                  </w:pPr>
                  <w:r>
                    <w:rPr>
                      <w:rFonts w:hAnsi="宋体" w:cs="Times New Roman"/>
                    </w:rPr>
                    <w:t>每年监测两次，冬季和夏季监测</w:t>
                  </w:r>
                </w:p>
              </w:tc>
            </w:tr>
          </w:tbl>
          <w:p w14:paraId="37F649CC" w14:textId="77777777" w:rsidR="00BE66EC" w:rsidRDefault="00FF4634" w:rsidP="00C2777D">
            <w:pPr>
              <w:pStyle w:val="lh--1"/>
              <w:adjustRightInd w:val="0"/>
              <w:snapToGrid w:val="0"/>
            </w:pPr>
            <w:r>
              <w:rPr>
                <w:rFonts w:hint="eastAsia"/>
              </w:rPr>
              <w:t>监测计划实施由公司负责组织协调，可委托有资质的环境监测单位承担监测任务。</w:t>
            </w:r>
          </w:p>
          <w:p w14:paraId="7E79F930" w14:textId="77777777" w:rsidR="00BE66EC" w:rsidRDefault="00FF4634" w:rsidP="00C2777D">
            <w:pPr>
              <w:pStyle w:val="2"/>
              <w:numPr>
                <w:ilvl w:val="0"/>
                <w:numId w:val="0"/>
              </w:numPr>
              <w:adjustRightInd w:val="0"/>
              <w:snapToGrid w:val="0"/>
              <w:ind w:firstLineChars="200" w:firstLine="480"/>
              <w:rPr>
                <w:rFonts w:ascii="黑体" w:hAnsi="黑体"/>
              </w:rPr>
            </w:pPr>
            <w:r>
              <w:rPr>
                <w:rFonts w:ascii="黑体" w:hAnsi="黑体" w:hint="eastAsia"/>
              </w:rPr>
              <w:t>10.排污口规范化要求</w:t>
            </w:r>
          </w:p>
          <w:p w14:paraId="28599DBA" w14:textId="77777777" w:rsidR="00BE66EC" w:rsidRDefault="00FF4634" w:rsidP="00C2777D">
            <w:pPr>
              <w:pStyle w:val="lh--1"/>
              <w:adjustRightInd w:val="0"/>
              <w:snapToGrid w:val="0"/>
            </w:pPr>
            <w:r>
              <w:rPr>
                <w:rFonts w:hint="eastAsia"/>
              </w:rPr>
              <w:t>依据国家标准《环境保护图形标志—排放口（源）》和国家环保局《排污口规范化整治要求（试行）》的技术要求，所有排污口（包括水、渣、气、声），必须按照“便于采样、便于计量监测、便于日常现场监督检查”的原则和规范化要求，设置与之相适应的环境保护图形标志牌，绘制企业排污口分布图。同时在污水排放口安置流量计，对治理设施安装运行监控装置。排污口的规范化要求如下：</w:t>
            </w:r>
          </w:p>
          <w:p w14:paraId="1104A2A5" w14:textId="77777777" w:rsidR="00BE66EC" w:rsidRDefault="00FF4634" w:rsidP="00C2777D">
            <w:pPr>
              <w:pStyle w:val="lh--1"/>
              <w:adjustRightInd w:val="0"/>
              <w:snapToGrid w:val="0"/>
              <w:rPr>
                <w:rFonts w:cs="Times New Roman"/>
              </w:rPr>
            </w:pPr>
            <w:r>
              <w:rPr>
                <w:rFonts w:cs="Times New Roman" w:hint="eastAsia"/>
              </w:rPr>
              <w:t>10</w:t>
            </w:r>
            <w:r>
              <w:rPr>
                <w:rFonts w:cs="Times New Roman"/>
              </w:rPr>
              <w:t>.1</w:t>
            </w:r>
            <w:r>
              <w:rPr>
                <w:rFonts w:hAnsi="宋体" w:cs="Times New Roman"/>
              </w:rPr>
              <w:t>废水排放口</w:t>
            </w:r>
          </w:p>
          <w:p w14:paraId="79E03EA6" w14:textId="77777777" w:rsidR="00BE66EC" w:rsidRDefault="00FF4634" w:rsidP="00C2777D">
            <w:pPr>
              <w:pStyle w:val="lh--1"/>
              <w:adjustRightInd w:val="0"/>
              <w:snapToGrid w:val="0"/>
            </w:pPr>
            <w:r>
              <w:rPr>
                <w:rFonts w:hint="eastAsia"/>
              </w:rPr>
              <w:t>项目废水排污口原则上只设一个，排污口位置根据实际地形位置和污染物的种类情况确定。项目外排污水主要为员工生活污水，经化粪池处理后排入市政管网，最终进污水处理厂处理，因此本项目建成后将在厂内设有一个废（污）水总排口。</w:t>
            </w:r>
          </w:p>
          <w:p w14:paraId="2AD054AD" w14:textId="77777777" w:rsidR="00BE66EC" w:rsidRDefault="00FF4634" w:rsidP="00C2777D">
            <w:pPr>
              <w:pStyle w:val="lh--1"/>
              <w:adjustRightInd w:val="0"/>
              <w:snapToGrid w:val="0"/>
              <w:rPr>
                <w:rFonts w:cs="Times New Roman"/>
              </w:rPr>
            </w:pPr>
            <w:r>
              <w:rPr>
                <w:rFonts w:cs="Times New Roman" w:hint="eastAsia"/>
              </w:rPr>
              <w:t>10</w:t>
            </w:r>
            <w:r>
              <w:rPr>
                <w:rFonts w:cs="Times New Roman"/>
              </w:rPr>
              <w:t>.2</w:t>
            </w:r>
            <w:r>
              <w:rPr>
                <w:rFonts w:hAnsi="宋体" w:cs="Times New Roman"/>
              </w:rPr>
              <w:t>废气排放口</w:t>
            </w:r>
          </w:p>
          <w:p w14:paraId="154D39C1" w14:textId="77777777" w:rsidR="00BE66EC" w:rsidRPr="00C2777D" w:rsidRDefault="00FF4634" w:rsidP="00C2777D">
            <w:pPr>
              <w:pStyle w:val="lh--1"/>
              <w:adjustRightInd w:val="0"/>
              <w:snapToGrid w:val="0"/>
              <w:rPr>
                <w:u w:val="single"/>
              </w:rPr>
            </w:pPr>
            <w:r w:rsidRPr="00C2777D">
              <w:rPr>
                <w:rFonts w:hint="eastAsia"/>
                <w:u w:val="single"/>
              </w:rPr>
              <w:t>项目主要废气</w:t>
            </w:r>
            <w:r w:rsidR="005A2026" w:rsidRPr="00C2777D">
              <w:rPr>
                <w:rFonts w:hint="eastAsia"/>
                <w:u w:val="single"/>
              </w:rPr>
              <w:t>排放口为排放</w:t>
            </w:r>
            <w:r w:rsidR="005A2026" w:rsidRPr="00C2777D">
              <w:rPr>
                <w:rFonts w:hAnsi="宋体" w:cs="Times New Roman"/>
                <w:u w:val="single"/>
              </w:rPr>
              <w:t>颗粒物</w:t>
            </w:r>
            <w:r w:rsidR="005A2026" w:rsidRPr="00C2777D">
              <w:rPr>
                <w:rFonts w:cs="Times New Roman" w:hint="eastAsia"/>
                <w:u w:val="single"/>
              </w:rPr>
              <w:t>、二氧化硫、氮氧化物、挥发性有机物的排气筒，该排气筒应满足</w:t>
            </w:r>
            <w:r w:rsidR="0033466C" w:rsidRPr="00C2777D">
              <w:rPr>
                <w:rFonts w:cs="Times New Roman"/>
                <w:u w:val="single"/>
              </w:rPr>
              <w:t>21</w:t>
            </w:r>
            <w:r w:rsidR="005A2026" w:rsidRPr="00C2777D">
              <w:rPr>
                <w:rFonts w:cs="Times New Roman"/>
                <w:u w:val="single"/>
              </w:rPr>
              <w:t>m</w:t>
            </w:r>
            <w:r w:rsidR="005A2026" w:rsidRPr="00C2777D">
              <w:rPr>
                <w:rFonts w:cs="Times New Roman" w:hint="eastAsia"/>
                <w:u w:val="single"/>
              </w:rPr>
              <w:t>高的要求，并设置采样口及采样平台。在排放口处设置排放口标志。</w:t>
            </w:r>
          </w:p>
          <w:p w14:paraId="4EAD70D6" w14:textId="77777777" w:rsidR="00BE66EC" w:rsidRDefault="00FF4634" w:rsidP="00C2777D">
            <w:pPr>
              <w:pStyle w:val="lh--1"/>
              <w:adjustRightInd w:val="0"/>
              <w:snapToGrid w:val="0"/>
              <w:rPr>
                <w:rFonts w:cs="Times New Roman"/>
              </w:rPr>
            </w:pPr>
            <w:r>
              <w:rPr>
                <w:rFonts w:cs="Times New Roman" w:hint="eastAsia"/>
              </w:rPr>
              <w:t>10</w:t>
            </w:r>
            <w:r>
              <w:rPr>
                <w:rFonts w:cs="Times New Roman"/>
              </w:rPr>
              <w:t>.3</w:t>
            </w:r>
            <w:r>
              <w:rPr>
                <w:rFonts w:hAnsi="宋体" w:cs="Times New Roman"/>
              </w:rPr>
              <w:t>固定噪声排放源</w:t>
            </w:r>
          </w:p>
          <w:p w14:paraId="6ECEA5C5" w14:textId="77777777" w:rsidR="00BE66EC" w:rsidRDefault="00FF4634" w:rsidP="00C2777D">
            <w:pPr>
              <w:pStyle w:val="lh--1"/>
              <w:adjustRightInd w:val="0"/>
              <w:snapToGrid w:val="0"/>
            </w:pPr>
            <w:r>
              <w:rPr>
                <w:rFonts w:hint="eastAsia"/>
              </w:rPr>
              <w:t>按规定对固定噪声源进行治理，并在边界噪声敏感点且对外界影响最大处设置标志牌。</w:t>
            </w:r>
          </w:p>
          <w:p w14:paraId="08BA6337" w14:textId="77777777" w:rsidR="00BE66EC" w:rsidRDefault="00FF4634" w:rsidP="00C2777D">
            <w:pPr>
              <w:pStyle w:val="lh--1"/>
              <w:adjustRightInd w:val="0"/>
              <w:snapToGrid w:val="0"/>
              <w:rPr>
                <w:rFonts w:cs="Times New Roman"/>
              </w:rPr>
            </w:pPr>
            <w:r>
              <w:rPr>
                <w:rFonts w:cs="Times New Roman" w:hint="eastAsia"/>
              </w:rPr>
              <w:t>10</w:t>
            </w:r>
            <w:r>
              <w:rPr>
                <w:rFonts w:cs="Times New Roman"/>
              </w:rPr>
              <w:t>.4</w:t>
            </w:r>
            <w:r>
              <w:rPr>
                <w:rFonts w:hAnsi="宋体" w:cs="Times New Roman"/>
              </w:rPr>
              <w:t>固体废弃物贮存（处置）场</w:t>
            </w:r>
          </w:p>
          <w:p w14:paraId="717CF724" w14:textId="77777777" w:rsidR="00F516D9" w:rsidRDefault="00FF4634" w:rsidP="00C2777D">
            <w:pPr>
              <w:pStyle w:val="lh--1"/>
              <w:adjustRightInd w:val="0"/>
              <w:snapToGrid w:val="0"/>
            </w:pPr>
            <w:r>
              <w:rPr>
                <w:rFonts w:hint="eastAsia"/>
              </w:rPr>
              <w:t>固体废渣，如一般固废、生活垃圾等，应设置专用的堆放场地。</w:t>
            </w:r>
          </w:p>
          <w:p w14:paraId="622208D3" w14:textId="77777777" w:rsidR="00F93522" w:rsidRDefault="00F93522" w:rsidP="00C2777D">
            <w:pPr>
              <w:pStyle w:val="lh--1"/>
              <w:adjustRightInd w:val="0"/>
              <w:snapToGrid w:val="0"/>
            </w:pPr>
          </w:p>
          <w:p w14:paraId="4EB98475" w14:textId="77777777" w:rsidR="00F93522" w:rsidRDefault="00F93522" w:rsidP="00C2777D">
            <w:pPr>
              <w:pStyle w:val="lh--1"/>
              <w:adjustRightInd w:val="0"/>
              <w:snapToGrid w:val="0"/>
            </w:pPr>
          </w:p>
          <w:p w14:paraId="3E1B555F" w14:textId="77777777" w:rsidR="00F93522" w:rsidRDefault="00F93522" w:rsidP="00C2777D">
            <w:pPr>
              <w:pStyle w:val="lh--1"/>
              <w:adjustRightInd w:val="0"/>
              <w:snapToGrid w:val="0"/>
            </w:pPr>
          </w:p>
          <w:p w14:paraId="39A6E153" w14:textId="77777777" w:rsidR="00F93522" w:rsidRDefault="00F93522" w:rsidP="00C2777D">
            <w:pPr>
              <w:pStyle w:val="lh--1"/>
              <w:adjustRightInd w:val="0"/>
              <w:snapToGrid w:val="0"/>
            </w:pPr>
          </w:p>
          <w:p w14:paraId="521EEF63" w14:textId="77777777" w:rsidR="000B4146" w:rsidRPr="0039613D" w:rsidRDefault="000B4146" w:rsidP="00C2777D">
            <w:pPr>
              <w:pStyle w:val="aff4"/>
              <w:adjustRightInd w:val="0"/>
              <w:snapToGrid w:val="0"/>
            </w:pPr>
            <w:r w:rsidRPr="0039613D">
              <w:lastRenderedPageBreak/>
              <w:t>表</w:t>
            </w:r>
            <w:r>
              <w:t>7-1</w:t>
            </w:r>
            <w:r w:rsidR="00282BD3">
              <w:t>5</w:t>
            </w:r>
            <w:r w:rsidRPr="0039613D">
              <w:t>环境保护图形符号一览表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9"/>
              <w:gridCol w:w="1997"/>
              <w:gridCol w:w="1811"/>
              <w:gridCol w:w="1535"/>
              <w:gridCol w:w="2643"/>
            </w:tblGrid>
            <w:tr w:rsidR="000B4146" w:rsidRPr="0039613D" w14:paraId="7DF6A665" w14:textId="77777777" w:rsidTr="00300EAF">
              <w:trPr>
                <w:trHeight w:val="358"/>
                <w:jc w:val="center"/>
              </w:trPr>
              <w:tc>
                <w:tcPr>
                  <w:tcW w:w="863" w:type="dxa"/>
                  <w:vAlign w:val="center"/>
                </w:tcPr>
                <w:p w14:paraId="07D298B0" w14:textId="77777777" w:rsidR="000B4146" w:rsidRPr="0039613D" w:rsidRDefault="000B4146" w:rsidP="00C2777D">
                  <w:pPr>
                    <w:pStyle w:val="aff7"/>
                    <w:spacing w:line="360" w:lineRule="auto"/>
                    <w:rPr>
                      <w:color w:val="000000"/>
                    </w:rPr>
                  </w:pPr>
                  <w:r w:rsidRPr="0039613D">
                    <w:rPr>
                      <w:color w:val="000000"/>
                    </w:rPr>
                    <w:t>序号</w:t>
                  </w:r>
                </w:p>
              </w:tc>
              <w:tc>
                <w:tcPr>
                  <w:tcW w:w="2017" w:type="dxa"/>
                  <w:vAlign w:val="center"/>
                </w:tcPr>
                <w:p w14:paraId="353844BF" w14:textId="77777777" w:rsidR="000B4146" w:rsidRPr="0039613D" w:rsidRDefault="000B4146" w:rsidP="00C2777D">
                  <w:pPr>
                    <w:pStyle w:val="aff7"/>
                    <w:spacing w:line="360" w:lineRule="auto"/>
                    <w:rPr>
                      <w:color w:val="000000"/>
                    </w:rPr>
                  </w:pPr>
                  <w:r w:rsidRPr="0039613D">
                    <w:rPr>
                      <w:color w:val="000000"/>
                    </w:rPr>
                    <w:t>提示图形符号</w:t>
                  </w:r>
                </w:p>
              </w:tc>
              <w:tc>
                <w:tcPr>
                  <w:tcW w:w="1830" w:type="dxa"/>
                  <w:vAlign w:val="center"/>
                </w:tcPr>
                <w:p w14:paraId="4AB21EB0" w14:textId="77777777" w:rsidR="000B4146" w:rsidRPr="0039613D" w:rsidRDefault="000B4146" w:rsidP="00C2777D">
                  <w:pPr>
                    <w:pStyle w:val="aff7"/>
                    <w:spacing w:line="360" w:lineRule="auto"/>
                    <w:rPr>
                      <w:color w:val="000000"/>
                    </w:rPr>
                  </w:pPr>
                  <w:r w:rsidRPr="0039613D">
                    <w:rPr>
                      <w:color w:val="000000"/>
                    </w:rPr>
                    <w:t>警告图形符号</w:t>
                  </w:r>
                </w:p>
              </w:tc>
              <w:tc>
                <w:tcPr>
                  <w:tcW w:w="1574" w:type="dxa"/>
                  <w:vAlign w:val="center"/>
                </w:tcPr>
                <w:p w14:paraId="2E5034D5" w14:textId="77777777" w:rsidR="000B4146" w:rsidRPr="0039613D" w:rsidRDefault="000B4146" w:rsidP="00C2777D">
                  <w:pPr>
                    <w:pStyle w:val="aff7"/>
                    <w:spacing w:line="360" w:lineRule="auto"/>
                    <w:rPr>
                      <w:color w:val="000000"/>
                    </w:rPr>
                  </w:pPr>
                  <w:r w:rsidRPr="0039613D">
                    <w:rPr>
                      <w:color w:val="000000"/>
                    </w:rPr>
                    <w:t>名称</w:t>
                  </w:r>
                </w:p>
              </w:tc>
              <w:tc>
                <w:tcPr>
                  <w:tcW w:w="2713" w:type="dxa"/>
                  <w:vAlign w:val="center"/>
                </w:tcPr>
                <w:p w14:paraId="5607A2A0" w14:textId="77777777" w:rsidR="000B4146" w:rsidRPr="0039613D" w:rsidRDefault="000B4146" w:rsidP="00C2777D">
                  <w:pPr>
                    <w:pStyle w:val="aff7"/>
                    <w:spacing w:line="360" w:lineRule="auto"/>
                    <w:rPr>
                      <w:color w:val="000000"/>
                    </w:rPr>
                  </w:pPr>
                  <w:r w:rsidRPr="0039613D">
                    <w:rPr>
                      <w:color w:val="000000"/>
                    </w:rPr>
                    <w:t>功能</w:t>
                  </w:r>
                </w:p>
              </w:tc>
            </w:tr>
            <w:tr w:rsidR="000B4146" w:rsidRPr="0039613D" w14:paraId="0499773C" w14:textId="77777777" w:rsidTr="00300EAF">
              <w:trPr>
                <w:trHeight w:val="1115"/>
                <w:jc w:val="center"/>
              </w:trPr>
              <w:tc>
                <w:tcPr>
                  <w:tcW w:w="863" w:type="dxa"/>
                  <w:vAlign w:val="center"/>
                </w:tcPr>
                <w:p w14:paraId="7A5A5B76" w14:textId="77777777" w:rsidR="000B4146" w:rsidRPr="0039613D" w:rsidRDefault="000B4146" w:rsidP="00C2777D">
                  <w:pPr>
                    <w:pStyle w:val="aff7"/>
                    <w:spacing w:line="360" w:lineRule="auto"/>
                    <w:rPr>
                      <w:color w:val="000000"/>
                    </w:rPr>
                  </w:pPr>
                  <w:r w:rsidRPr="0039613D">
                    <w:rPr>
                      <w:color w:val="000000"/>
                    </w:rPr>
                    <w:t>1</w:t>
                  </w:r>
                </w:p>
              </w:tc>
              <w:tc>
                <w:tcPr>
                  <w:tcW w:w="2017" w:type="dxa"/>
                  <w:vAlign w:val="center"/>
                </w:tcPr>
                <w:p w14:paraId="7773B7EC" w14:textId="77777777" w:rsidR="000B4146" w:rsidRPr="0039613D" w:rsidRDefault="000B4146" w:rsidP="00C2777D">
                  <w:pPr>
                    <w:pStyle w:val="aff7"/>
                    <w:spacing w:line="360" w:lineRule="auto"/>
                    <w:rPr>
                      <w:color w:val="000000"/>
                    </w:rPr>
                  </w:pPr>
                  <w:r w:rsidRPr="001B5DB3">
                    <w:rPr>
                      <w:noProof/>
                      <w:color w:val="000000"/>
                    </w:rPr>
                    <w:drawing>
                      <wp:inline distT="0" distB="0" distL="0" distR="0" wp14:anchorId="0D83721F" wp14:editId="06BDBD0C">
                        <wp:extent cx="698500" cy="707390"/>
                        <wp:effectExtent l="0" t="0" r="6350" b="0"/>
                        <wp:docPr id="87" name="图片 87" descr="1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3" descr="1300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98500" cy="707390"/>
                                </a:xfrm>
                                <a:prstGeom prst="rect">
                                  <a:avLst/>
                                </a:prstGeom>
                                <a:noFill/>
                                <a:ln>
                                  <a:noFill/>
                                </a:ln>
                              </pic:spPr>
                            </pic:pic>
                          </a:graphicData>
                        </a:graphic>
                      </wp:inline>
                    </w:drawing>
                  </w:r>
                </w:p>
              </w:tc>
              <w:tc>
                <w:tcPr>
                  <w:tcW w:w="1830" w:type="dxa"/>
                  <w:vAlign w:val="center"/>
                </w:tcPr>
                <w:p w14:paraId="2D63D4E4" w14:textId="77777777" w:rsidR="000B4146" w:rsidRPr="0039613D" w:rsidRDefault="000B4146" w:rsidP="00C2777D">
                  <w:pPr>
                    <w:pStyle w:val="aff7"/>
                    <w:spacing w:line="360" w:lineRule="auto"/>
                    <w:rPr>
                      <w:color w:val="000000"/>
                    </w:rPr>
                  </w:pPr>
                  <w:r w:rsidRPr="001B5DB3">
                    <w:rPr>
                      <w:noProof/>
                      <w:color w:val="000000"/>
                    </w:rPr>
                    <w:drawing>
                      <wp:inline distT="0" distB="0" distL="0" distR="0" wp14:anchorId="380A2829" wp14:editId="78B38C93">
                        <wp:extent cx="655320" cy="655320"/>
                        <wp:effectExtent l="0" t="0" r="0" b="0"/>
                        <wp:docPr id="85" name="图片 85" descr="1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8" descr="1300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55320" cy="655320"/>
                                </a:xfrm>
                                <a:prstGeom prst="rect">
                                  <a:avLst/>
                                </a:prstGeom>
                                <a:noFill/>
                                <a:ln>
                                  <a:noFill/>
                                </a:ln>
                              </pic:spPr>
                            </pic:pic>
                          </a:graphicData>
                        </a:graphic>
                      </wp:inline>
                    </w:drawing>
                  </w:r>
                </w:p>
              </w:tc>
              <w:tc>
                <w:tcPr>
                  <w:tcW w:w="1574" w:type="dxa"/>
                  <w:vAlign w:val="center"/>
                </w:tcPr>
                <w:p w14:paraId="69EB07EA" w14:textId="77777777" w:rsidR="000B4146" w:rsidRPr="0039613D" w:rsidRDefault="000B4146" w:rsidP="00C2777D">
                  <w:pPr>
                    <w:pStyle w:val="aff7"/>
                    <w:spacing w:line="360" w:lineRule="auto"/>
                    <w:rPr>
                      <w:color w:val="000000"/>
                    </w:rPr>
                  </w:pPr>
                  <w:r w:rsidRPr="0039613D">
                    <w:rPr>
                      <w:color w:val="000000"/>
                    </w:rPr>
                    <w:t>废水排放口</w:t>
                  </w:r>
                </w:p>
              </w:tc>
              <w:tc>
                <w:tcPr>
                  <w:tcW w:w="2713" w:type="dxa"/>
                  <w:vAlign w:val="center"/>
                </w:tcPr>
                <w:p w14:paraId="789B9B15" w14:textId="77777777" w:rsidR="000B4146" w:rsidRPr="0039613D" w:rsidRDefault="000B4146" w:rsidP="00C2777D">
                  <w:pPr>
                    <w:pStyle w:val="aff7"/>
                    <w:spacing w:line="360" w:lineRule="auto"/>
                    <w:rPr>
                      <w:color w:val="000000"/>
                    </w:rPr>
                  </w:pPr>
                  <w:r w:rsidRPr="0039613D">
                    <w:rPr>
                      <w:color w:val="000000"/>
                    </w:rPr>
                    <w:t>表示废水向水体排放</w:t>
                  </w:r>
                </w:p>
              </w:tc>
            </w:tr>
            <w:tr w:rsidR="000B4146" w:rsidRPr="0039613D" w14:paraId="6763C8F8" w14:textId="77777777" w:rsidTr="00300EAF">
              <w:trPr>
                <w:trHeight w:val="1005"/>
                <w:jc w:val="center"/>
              </w:trPr>
              <w:tc>
                <w:tcPr>
                  <w:tcW w:w="863" w:type="dxa"/>
                  <w:vAlign w:val="center"/>
                </w:tcPr>
                <w:p w14:paraId="0E7FDCFE" w14:textId="77777777" w:rsidR="000B4146" w:rsidRPr="0039613D" w:rsidRDefault="000B4146" w:rsidP="00C2777D">
                  <w:pPr>
                    <w:pStyle w:val="aff7"/>
                    <w:spacing w:line="360" w:lineRule="auto"/>
                    <w:rPr>
                      <w:color w:val="000000"/>
                    </w:rPr>
                  </w:pPr>
                  <w:r w:rsidRPr="0039613D">
                    <w:rPr>
                      <w:color w:val="000000"/>
                    </w:rPr>
                    <w:t>2</w:t>
                  </w:r>
                </w:p>
              </w:tc>
              <w:tc>
                <w:tcPr>
                  <w:tcW w:w="2017" w:type="dxa"/>
                  <w:vAlign w:val="center"/>
                </w:tcPr>
                <w:p w14:paraId="5A4DA57C" w14:textId="77777777" w:rsidR="000B4146" w:rsidRPr="0039613D" w:rsidRDefault="000B4146" w:rsidP="00C2777D">
                  <w:pPr>
                    <w:pStyle w:val="aff7"/>
                    <w:spacing w:line="360" w:lineRule="auto"/>
                    <w:rPr>
                      <w:color w:val="000000"/>
                    </w:rPr>
                  </w:pPr>
                  <w:r w:rsidRPr="001B5DB3">
                    <w:rPr>
                      <w:noProof/>
                      <w:color w:val="000000"/>
                    </w:rPr>
                    <w:drawing>
                      <wp:inline distT="0" distB="0" distL="0" distR="0" wp14:anchorId="1B24E1E2" wp14:editId="70FA65F4">
                        <wp:extent cx="707390" cy="621030"/>
                        <wp:effectExtent l="0" t="0" r="0" b="7620"/>
                        <wp:docPr id="84" name="图片 84" descr="130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59" descr="13003"/>
                                <pic:cNvPicPr>
                                  <a:picLocks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07390" cy="621030"/>
                                </a:xfrm>
                                <a:prstGeom prst="rect">
                                  <a:avLst/>
                                </a:prstGeom>
                                <a:noFill/>
                                <a:ln>
                                  <a:noFill/>
                                </a:ln>
                              </pic:spPr>
                            </pic:pic>
                          </a:graphicData>
                        </a:graphic>
                      </wp:inline>
                    </w:drawing>
                  </w:r>
                </w:p>
              </w:tc>
              <w:tc>
                <w:tcPr>
                  <w:tcW w:w="1830" w:type="dxa"/>
                  <w:vAlign w:val="center"/>
                </w:tcPr>
                <w:p w14:paraId="6FD25C23" w14:textId="77777777" w:rsidR="000B4146" w:rsidRPr="0039613D" w:rsidRDefault="000B4146" w:rsidP="00C2777D">
                  <w:pPr>
                    <w:pStyle w:val="aff7"/>
                    <w:spacing w:line="360" w:lineRule="auto"/>
                    <w:rPr>
                      <w:color w:val="000000"/>
                    </w:rPr>
                  </w:pPr>
                  <w:r w:rsidRPr="001B5DB3">
                    <w:rPr>
                      <w:noProof/>
                      <w:color w:val="000000"/>
                    </w:rPr>
                    <w:drawing>
                      <wp:inline distT="0" distB="0" distL="0" distR="0" wp14:anchorId="51262D16" wp14:editId="409C911D">
                        <wp:extent cx="664210" cy="603885"/>
                        <wp:effectExtent l="0" t="0" r="2540" b="5715"/>
                        <wp:docPr id="83" name="图片 83"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60" descr="4"/>
                                <pic:cNvPicPr>
                                  <a:picLocks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64210" cy="603885"/>
                                </a:xfrm>
                                <a:prstGeom prst="rect">
                                  <a:avLst/>
                                </a:prstGeom>
                                <a:noFill/>
                                <a:ln>
                                  <a:noFill/>
                                </a:ln>
                              </pic:spPr>
                            </pic:pic>
                          </a:graphicData>
                        </a:graphic>
                      </wp:inline>
                    </w:drawing>
                  </w:r>
                </w:p>
              </w:tc>
              <w:tc>
                <w:tcPr>
                  <w:tcW w:w="1574" w:type="dxa"/>
                  <w:vAlign w:val="center"/>
                </w:tcPr>
                <w:p w14:paraId="74259F9A" w14:textId="77777777" w:rsidR="000B4146" w:rsidRPr="0039613D" w:rsidRDefault="000B4146" w:rsidP="00C2777D">
                  <w:pPr>
                    <w:pStyle w:val="aff7"/>
                    <w:spacing w:line="360" w:lineRule="auto"/>
                    <w:rPr>
                      <w:color w:val="000000"/>
                    </w:rPr>
                  </w:pPr>
                  <w:r w:rsidRPr="0039613D">
                    <w:rPr>
                      <w:color w:val="000000"/>
                    </w:rPr>
                    <w:t>废气排放口</w:t>
                  </w:r>
                </w:p>
              </w:tc>
              <w:tc>
                <w:tcPr>
                  <w:tcW w:w="2713" w:type="dxa"/>
                  <w:vAlign w:val="center"/>
                </w:tcPr>
                <w:p w14:paraId="6268BE92" w14:textId="77777777" w:rsidR="000B4146" w:rsidRPr="0039613D" w:rsidRDefault="000B4146" w:rsidP="00C2777D">
                  <w:pPr>
                    <w:pStyle w:val="aff7"/>
                    <w:spacing w:line="360" w:lineRule="auto"/>
                    <w:rPr>
                      <w:color w:val="000000"/>
                    </w:rPr>
                  </w:pPr>
                  <w:r w:rsidRPr="0039613D">
                    <w:rPr>
                      <w:color w:val="000000"/>
                    </w:rPr>
                    <w:t>表示废气向大气环境排放</w:t>
                  </w:r>
                </w:p>
              </w:tc>
            </w:tr>
            <w:tr w:rsidR="000B4146" w:rsidRPr="0039613D" w14:paraId="308078FF" w14:textId="77777777" w:rsidTr="00300EAF">
              <w:trPr>
                <w:trHeight w:val="992"/>
                <w:jc w:val="center"/>
              </w:trPr>
              <w:tc>
                <w:tcPr>
                  <w:tcW w:w="863" w:type="dxa"/>
                  <w:vAlign w:val="center"/>
                </w:tcPr>
                <w:p w14:paraId="7A21BB71" w14:textId="77777777" w:rsidR="000B4146" w:rsidRPr="0039613D" w:rsidRDefault="000B4146" w:rsidP="00C2777D">
                  <w:pPr>
                    <w:pStyle w:val="aff7"/>
                    <w:spacing w:line="360" w:lineRule="auto"/>
                    <w:rPr>
                      <w:color w:val="000000"/>
                    </w:rPr>
                  </w:pPr>
                  <w:r w:rsidRPr="0039613D">
                    <w:rPr>
                      <w:color w:val="000000"/>
                    </w:rPr>
                    <w:t>3</w:t>
                  </w:r>
                </w:p>
              </w:tc>
              <w:tc>
                <w:tcPr>
                  <w:tcW w:w="2017" w:type="dxa"/>
                  <w:vAlign w:val="center"/>
                </w:tcPr>
                <w:p w14:paraId="7B20C6B9" w14:textId="77777777" w:rsidR="000B4146" w:rsidRPr="0039613D" w:rsidRDefault="000B4146" w:rsidP="00C2777D">
                  <w:pPr>
                    <w:pStyle w:val="aff7"/>
                    <w:spacing w:line="360" w:lineRule="auto"/>
                    <w:rPr>
                      <w:color w:val="000000"/>
                    </w:rPr>
                  </w:pPr>
                  <w:r w:rsidRPr="001B5DB3">
                    <w:rPr>
                      <w:noProof/>
                      <w:color w:val="000000"/>
                    </w:rPr>
                    <w:drawing>
                      <wp:inline distT="0" distB="0" distL="0" distR="0" wp14:anchorId="5177E37F" wp14:editId="7F5F506E">
                        <wp:extent cx="716280" cy="612775"/>
                        <wp:effectExtent l="0" t="0" r="7620" b="0"/>
                        <wp:docPr id="82" name="图片 82" descr="image0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61" descr="image011"/>
                                <pic:cNvPicPr>
                                  <a:picLocks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16280" cy="612775"/>
                                </a:xfrm>
                                <a:prstGeom prst="rect">
                                  <a:avLst/>
                                </a:prstGeom>
                                <a:noFill/>
                                <a:ln>
                                  <a:noFill/>
                                </a:ln>
                              </pic:spPr>
                            </pic:pic>
                          </a:graphicData>
                        </a:graphic>
                      </wp:inline>
                    </w:drawing>
                  </w:r>
                </w:p>
              </w:tc>
              <w:tc>
                <w:tcPr>
                  <w:tcW w:w="1830" w:type="dxa"/>
                  <w:vAlign w:val="center"/>
                </w:tcPr>
                <w:p w14:paraId="33749DF8" w14:textId="77777777" w:rsidR="000B4146" w:rsidRPr="0039613D" w:rsidRDefault="000B4146" w:rsidP="00C2777D">
                  <w:pPr>
                    <w:pStyle w:val="aff7"/>
                    <w:spacing w:line="360" w:lineRule="auto"/>
                    <w:rPr>
                      <w:color w:val="000000"/>
                    </w:rPr>
                  </w:pPr>
                  <w:r w:rsidRPr="001B5DB3">
                    <w:rPr>
                      <w:noProof/>
                      <w:color w:val="000000"/>
                    </w:rPr>
                    <w:drawing>
                      <wp:inline distT="0" distB="0" distL="0" distR="0" wp14:anchorId="069D8F3D" wp14:editId="658CD3A0">
                        <wp:extent cx="664210" cy="594995"/>
                        <wp:effectExtent l="0" t="0" r="2540" b="0"/>
                        <wp:docPr id="81" name="图片 81" descr="image0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62" descr="image012"/>
                                <pic:cNvPicPr>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4210" cy="594995"/>
                                </a:xfrm>
                                <a:prstGeom prst="rect">
                                  <a:avLst/>
                                </a:prstGeom>
                                <a:noFill/>
                                <a:ln>
                                  <a:noFill/>
                                </a:ln>
                              </pic:spPr>
                            </pic:pic>
                          </a:graphicData>
                        </a:graphic>
                      </wp:inline>
                    </w:drawing>
                  </w:r>
                </w:p>
              </w:tc>
              <w:tc>
                <w:tcPr>
                  <w:tcW w:w="1574" w:type="dxa"/>
                  <w:vAlign w:val="center"/>
                </w:tcPr>
                <w:p w14:paraId="1BDD0930" w14:textId="77777777" w:rsidR="000B4146" w:rsidRPr="0039613D" w:rsidRDefault="000B4146" w:rsidP="00C2777D">
                  <w:pPr>
                    <w:pStyle w:val="aff7"/>
                    <w:spacing w:line="360" w:lineRule="auto"/>
                    <w:rPr>
                      <w:color w:val="000000"/>
                    </w:rPr>
                  </w:pPr>
                  <w:r w:rsidRPr="0039613D">
                    <w:rPr>
                      <w:color w:val="000000"/>
                    </w:rPr>
                    <w:t>噪声排放源</w:t>
                  </w:r>
                </w:p>
              </w:tc>
              <w:tc>
                <w:tcPr>
                  <w:tcW w:w="2713" w:type="dxa"/>
                  <w:vAlign w:val="center"/>
                </w:tcPr>
                <w:p w14:paraId="09B644F7" w14:textId="77777777" w:rsidR="000B4146" w:rsidRPr="0039613D" w:rsidRDefault="000B4146" w:rsidP="00C2777D">
                  <w:pPr>
                    <w:pStyle w:val="aff7"/>
                    <w:spacing w:line="360" w:lineRule="auto"/>
                    <w:rPr>
                      <w:color w:val="000000"/>
                    </w:rPr>
                  </w:pPr>
                  <w:r w:rsidRPr="0039613D">
                    <w:rPr>
                      <w:color w:val="000000"/>
                    </w:rPr>
                    <w:t>表示噪声向外环境排放</w:t>
                  </w:r>
                </w:p>
              </w:tc>
            </w:tr>
            <w:tr w:rsidR="000B4146" w:rsidRPr="0039613D" w14:paraId="70F941CE" w14:textId="77777777" w:rsidTr="00300EAF">
              <w:trPr>
                <w:trHeight w:val="1164"/>
                <w:jc w:val="center"/>
              </w:trPr>
              <w:tc>
                <w:tcPr>
                  <w:tcW w:w="863" w:type="dxa"/>
                  <w:vAlign w:val="center"/>
                </w:tcPr>
                <w:p w14:paraId="4BAE8A21" w14:textId="77777777" w:rsidR="000B4146" w:rsidRPr="0039613D" w:rsidRDefault="000B4146" w:rsidP="00C2777D">
                  <w:pPr>
                    <w:pStyle w:val="aff7"/>
                    <w:spacing w:line="360" w:lineRule="auto"/>
                    <w:rPr>
                      <w:color w:val="000000"/>
                    </w:rPr>
                  </w:pPr>
                  <w:r w:rsidRPr="0039613D">
                    <w:rPr>
                      <w:color w:val="000000"/>
                    </w:rPr>
                    <w:t>4</w:t>
                  </w:r>
                </w:p>
              </w:tc>
              <w:tc>
                <w:tcPr>
                  <w:tcW w:w="2017" w:type="dxa"/>
                  <w:vAlign w:val="center"/>
                </w:tcPr>
                <w:p w14:paraId="01F5F660" w14:textId="77777777" w:rsidR="000B4146" w:rsidRPr="0039613D" w:rsidRDefault="000B4146" w:rsidP="00C2777D">
                  <w:pPr>
                    <w:pStyle w:val="aff7"/>
                    <w:spacing w:line="360" w:lineRule="auto"/>
                    <w:rPr>
                      <w:color w:val="000000"/>
                    </w:rPr>
                  </w:pPr>
                  <w:r w:rsidRPr="001B5DB3">
                    <w:rPr>
                      <w:noProof/>
                      <w:color w:val="000000"/>
                    </w:rPr>
                    <w:drawing>
                      <wp:inline distT="0" distB="0" distL="0" distR="0" wp14:anchorId="669F915E" wp14:editId="1298A0BD">
                        <wp:extent cx="758825" cy="698500"/>
                        <wp:effectExtent l="0" t="0" r="3175" b="6350"/>
                        <wp:docPr id="80" name="图片 80" descr="14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63" descr="14001"/>
                                <pic:cNvPicPr>
                                  <a:picLocks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58825" cy="698500"/>
                                </a:xfrm>
                                <a:prstGeom prst="rect">
                                  <a:avLst/>
                                </a:prstGeom>
                                <a:noFill/>
                                <a:ln>
                                  <a:noFill/>
                                </a:ln>
                              </pic:spPr>
                            </pic:pic>
                          </a:graphicData>
                        </a:graphic>
                      </wp:inline>
                    </w:drawing>
                  </w:r>
                </w:p>
              </w:tc>
              <w:tc>
                <w:tcPr>
                  <w:tcW w:w="1830" w:type="dxa"/>
                  <w:vAlign w:val="center"/>
                </w:tcPr>
                <w:p w14:paraId="53F960F2" w14:textId="77777777" w:rsidR="000B4146" w:rsidRPr="0039613D" w:rsidRDefault="000B4146" w:rsidP="00C2777D">
                  <w:pPr>
                    <w:pStyle w:val="aff7"/>
                    <w:spacing w:line="360" w:lineRule="auto"/>
                    <w:rPr>
                      <w:color w:val="000000"/>
                    </w:rPr>
                  </w:pPr>
                  <w:r w:rsidRPr="001B5DB3">
                    <w:rPr>
                      <w:noProof/>
                      <w:color w:val="000000"/>
                    </w:rPr>
                    <w:drawing>
                      <wp:inline distT="0" distB="0" distL="0" distR="0" wp14:anchorId="045B211F" wp14:editId="3712470D">
                        <wp:extent cx="664210" cy="594995"/>
                        <wp:effectExtent l="0" t="0" r="2540" b="0"/>
                        <wp:docPr id="71" name="图片 71" descr="140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64" descr="14002"/>
                                <pic:cNvPicPr>
                                  <a:picLocks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4210" cy="594995"/>
                                </a:xfrm>
                                <a:prstGeom prst="rect">
                                  <a:avLst/>
                                </a:prstGeom>
                                <a:noFill/>
                                <a:ln>
                                  <a:noFill/>
                                </a:ln>
                              </pic:spPr>
                            </pic:pic>
                          </a:graphicData>
                        </a:graphic>
                      </wp:inline>
                    </w:drawing>
                  </w:r>
                </w:p>
              </w:tc>
              <w:tc>
                <w:tcPr>
                  <w:tcW w:w="1574" w:type="dxa"/>
                  <w:vAlign w:val="center"/>
                </w:tcPr>
                <w:p w14:paraId="2108F3DE" w14:textId="77777777" w:rsidR="000B4146" w:rsidRPr="0039613D" w:rsidRDefault="000B4146" w:rsidP="00C2777D">
                  <w:pPr>
                    <w:pStyle w:val="aff7"/>
                    <w:spacing w:line="360" w:lineRule="auto"/>
                    <w:rPr>
                      <w:color w:val="000000"/>
                    </w:rPr>
                  </w:pPr>
                  <w:r w:rsidRPr="0039613D">
                    <w:rPr>
                      <w:color w:val="000000"/>
                    </w:rPr>
                    <w:t>一般固</w:t>
                  </w:r>
                </w:p>
                <w:p w14:paraId="6F804EDB" w14:textId="77777777" w:rsidR="000B4146" w:rsidRPr="0039613D" w:rsidRDefault="000B4146" w:rsidP="00C2777D">
                  <w:pPr>
                    <w:pStyle w:val="aff7"/>
                    <w:spacing w:line="360" w:lineRule="auto"/>
                    <w:rPr>
                      <w:color w:val="000000"/>
                    </w:rPr>
                  </w:pPr>
                  <w:r w:rsidRPr="0039613D">
                    <w:rPr>
                      <w:color w:val="000000"/>
                    </w:rPr>
                    <w:t>体废物</w:t>
                  </w:r>
                </w:p>
              </w:tc>
              <w:tc>
                <w:tcPr>
                  <w:tcW w:w="2713" w:type="dxa"/>
                  <w:vAlign w:val="center"/>
                </w:tcPr>
                <w:p w14:paraId="285E2524" w14:textId="77777777" w:rsidR="000B4146" w:rsidRPr="0039613D" w:rsidRDefault="000B4146" w:rsidP="00C2777D">
                  <w:pPr>
                    <w:pStyle w:val="aff7"/>
                    <w:spacing w:line="360" w:lineRule="auto"/>
                    <w:rPr>
                      <w:color w:val="000000"/>
                    </w:rPr>
                  </w:pPr>
                  <w:r w:rsidRPr="0039613D">
                    <w:rPr>
                      <w:color w:val="000000"/>
                    </w:rPr>
                    <w:t>表示一般固体废物贮存、</w:t>
                  </w:r>
                </w:p>
                <w:p w14:paraId="3EC39A0A" w14:textId="77777777" w:rsidR="000B4146" w:rsidRPr="0039613D" w:rsidRDefault="000B4146" w:rsidP="00C2777D">
                  <w:pPr>
                    <w:pStyle w:val="aff7"/>
                    <w:spacing w:line="360" w:lineRule="auto"/>
                    <w:rPr>
                      <w:color w:val="000000"/>
                    </w:rPr>
                  </w:pPr>
                  <w:r w:rsidRPr="0039613D">
                    <w:rPr>
                      <w:color w:val="000000"/>
                    </w:rPr>
                    <w:t>处置场</w:t>
                  </w:r>
                </w:p>
              </w:tc>
            </w:tr>
          </w:tbl>
          <w:p w14:paraId="255E6350" w14:textId="77777777" w:rsidR="00BE66EC" w:rsidRDefault="00FF4634" w:rsidP="00C2777D">
            <w:pPr>
              <w:pStyle w:val="2"/>
              <w:numPr>
                <w:ilvl w:val="0"/>
                <w:numId w:val="0"/>
              </w:numPr>
              <w:adjustRightInd w:val="0"/>
              <w:snapToGrid w:val="0"/>
              <w:ind w:firstLineChars="200" w:firstLine="480"/>
              <w:rPr>
                <w:rFonts w:ascii="黑体" w:hAnsi="黑体"/>
              </w:rPr>
            </w:pPr>
            <w:r>
              <w:rPr>
                <w:rFonts w:ascii="黑体" w:hAnsi="黑体" w:hint="eastAsia"/>
              </w:rPr>
              <w:t>11.环保投资估算分析</w:t>
            </w:r>
          </w:p>
          <w:tbl>
            <w:tblPr>
              <w:tblStyle w:val="af4"/>
              <w:tblpPr w:leftFromText="180" w:rightFromText="180" w:vertAnchor="text" w:horzAnchor="margin" w:tblpXSpec="center" w:tblpY="983"/>
              <w:tblOverlap w:val="never"/>
              <w:tblW w:w="5000" w:type="pct"/>
              <w:jc w:val="center"/>
              <w:tblLook w:val="04A0" w:firstRow="1" w:lastRow="0" w:firstColumn="1" w:lastColumn="0" w:noHBand="0" w:noVBand="1"/>
            </w:tblPr>
            <w:tblGrid>
              <w:gridCol w:w="862"/>
              <w:gridCol w:w="426"/>
              <w:gridCol w:w="1967"/>
              <w:gridCol w:w="4175"/>
              <w:gridCol w:w="1415"/>
            </w:tblGrid>
            <w:tr w:rsidR="00164F88" w:rsidRPr="00BD2023" w14:paraId="44127EC6" w14:textId="77777777" w:rsidTr="00BD2023">
              <w:trPr>
                <w:trHeight w:val="397"/>
                <w:jc w:val="center"/>
              </w:trPr>
              <w:tc>
                <w:tcPr>
                  <w:tcW w:w="5000" w:type="pct"/>
                  <w:gridSpan w:val="5"/>
                  <w:tcBorders>
                    <w:top w:val="nil"/>
                    <w:left w:val="nil"/>
                    <w:bottom w:val="single" w:sz="4" w:space="0" w:color="auto"/>
                    <w:right w:val="nil"/>
                  </w:tcBorders>
                  <w:vAlign w:val="center"/>
                </w:tcPr>
                <w:p w14:paraId="3114C80F" w14:textId="77777777" w:rsidR="00164F88" w:rsidRPr="00BD2023" w:rsidRDefault="00164F88" w:rsidP="00C2777D">
                  <w:pPr>
                    <w:adjustRightInd w:val="0"/>
                    <w:snapToGrid w:val="0"/>
                    <w:spacing w:line="360" w:lineRule="auto"/>
                    <w:jc w:val="center"/>
                    <w:rPr>
                      <w:rFonts w:ascii="宋体" w:eastAsia="宋体" w:hAnsi="宋体"/>
                      <w:sz w:val="24"/>
                      <w:szCs w:val="30"/>
                      <w:u w:val="single"/>
                    </w:rPr>
                  </w:pPr>
                  <w:r w:rsidRPr="00BD2023">
                    <w:rPr>
                      <w:rFonts w:ascii="宋体" w:eastAsia="宋体" w:hAnsi="宋体" w:hint="eastAsia"/>
                      <w:sz w:val="24"/>
                      <w:szCs w:val="30"/>
                      <w:u w:val="single"/>
                    </w:rPr>
                    <w:t>表</w:t>
                  </w:r>
                  <w:r w:rsidR="00282BD3" w:rsidRPr="00BD2023">
                    <w:rPr>
                      <w:rFonts w:ascii="Times New Roman" w:eastAsia="宋体" w:hAnsi="Times New Roman" w:cs="Times New Roman"/>
                      <w:sz w:val="24"/>
                      <w:szCs w:val="30"/>
                      <w:u w:val="single"/>
                    </w:rPr>
                    <w:t>7-16</w:t>
                  </w:r>
                  <w:r w:rsidRPr="00BD2023">
                    <w:rPr>
                      <w:rFonts w:ascii="宋体" w:eastAsia="宋体" w:hAnsi="宋体" w:hint="eastAsia"/>
                      <w:sz w:val="24"/>
                      <w:szCs w:val="30"/>
                      <w:u w:val="single"/>
                    </w:rPr>
                    <w:t xml:space="preserve"> 建设项目环保投资一览表</w:t>
                  </w:r>
                </w:p>
                <w:p w14:paraId="054BB2AE" w14:textId="77777777" w:rsidR="00164F88" w:rsidRPr="00BD2023" w:rsidRDefault="00164F88" w:rsidP="00C2777D">
                  <w:pPr>
                    <w:adjustRightInd w:val="0"/>
                    <w:snapToGrid w:val="0"/>
                    <w:spacing w:line="360" w:lineRule="auto"/>
                    <w:jc w:val="right"/>
                    <w:rPr>
                      <w:rFonts w:ascii="宋体" w:eastAsia="宋体" w:hAnsi="宋体"/>
                      <w:u w:val="single"/>
                    </w:rPr>
                  </w:pPr>
                  <w:r w:rsidRPr="00BD2023">
                    <w:rPr>
                      <w:rFonts w:ascii="宋体" w:eastAsia="宋体" w:hAnsi="宋体" w:hint="eastAsia"/>
                      <w:sz w:val="24"/>
                      <w:u w:val="single"/>
                    </w:rPr>
                    <w:t>（单位：万元）</w:t>
                  </w:r>
                </w:p>
              </w:tc>
            </w:tr>
            <w:tr w:rsidR="00164F88" w:rsidRPr="00BD2023" w14:paraId="5FE8AA5A" w14:textId="77777777" w:rsidTr="00BD2023">
              <w:trPr>
                <w:trHeight w:val="397"/>
                <w:jc w:val="center"/>
              </w:trPr>
              <w:tc>
                <w:tcPr>
                  <w:tcW w:w="487" w:type="pct"/>
                  <w:tcBorders>
                    <w:top w:val="single" w:sz="4" w:space="0" w:color="auto"/>
                  </w:tcBorders>
                  <w:vAlign w:val="center"/>
                </w:tcPr>
                <w:p w14:paraId="1496494D" w14:textId="77777777" w:rsidR="00164F88" w:rsidRPr="00BD2023" w:rsidRDefault="00164F88" w:rsidP="00C2777D">
                  <w:pPr>
                    <w:adjustRightInd w:val="0"/>
                    <w:snapToGrid w:val="0"/>
                    <w:spacing w:line="360" w:lineRule="auto"/>
                    <w:jc w:val="center"/>
                    <w:rPr>
                      <w:rFonts w:ascii="宋体" w:eastAsia="宋体" w:hAnsi="宋体"/>
                      <w:b/>
                      <w:u w:val="single"/>
                    </w:rPr>
                  </w:pPr>
                  <w:r w:rsidRPr="00BD2023">
                    <w:rPr>
                      <w:rFonts w:ascii="宋体" w:eastAsia="宋体" w:hAnsi="宋体" w:hint="eastAsia"/>
                      <w:b/>
                      <w:u w:val="single"/>
                    </w:rPr>
                    <w:t>序号</w:t>
                  </w:r>
                </w:p>
              </w:tc>
              <w:tc>
                <w:tcPr>
                  <w:tcW w:w="1353" w:type="pct"/>
                  <w:gridSpan w:val="2"/>
                  <w:tcBorders>
                    <w:top w:val="single" w:sz="4" w:space="0" w:color="auto"/>
                  </w:tcBorders>
                  <w:vAlign w:val="center"/>
                </w:tcPr>
                <w:p w14:paraId="6486BA81" w14:textId="77777777" w:rsidR="00164F88" w:rsidRPr="00BD2023" w:rsidRDefault="00164F88" w:rsidP="00C2777D">
                  <w:pPr>
                    <w:adjustRightInd w:val="0"/>
                    <w:snapToGrid w:val="0"/>
                    <w:spacing w:line="360" w:lineRule="auto"/>
                    <w:jc w:val="center"/>
                    <w:rPr>
                      <w:rFonts w:ascii="宋体" w:eastAsia="宋体" w:hAnsi="宋体"/>
                      <w:b/>
                      <w:u w:val="single"/>
                    </w:rPr>
                  </w:pPr>
                  <w:r w:rsidRPr="00BD2023">
                    <w:rPr>
                      <w:rFonts w:ascii="宋体" w:eastAsia="宋体" w:hAnsi="宋体" w:hint="eastAsia"/>
                      <w:b/>
                      <w:u w:val="single"/>
                    </w:rPr>
                    <w:t>污染源</w:t>
                  </w:r>
                </w:p>
              </w:tc>
              <w:tc>
                <w:tcPr>
                  <w:tcW w:w="2360" w:type="pct"/>
                  <w:tcBorders>
                    <w:top w:val="single" w:sz="4" w:space="0" w:color="auto"/>
                  </w:tcBorders>
                  <w:vAlign w:val="center"/>
                </w:tcPr>
                <w:p w14:paraId="1FADD529" w14:textId="77777777" w:rsidR="00164F88" w:rsidRPr="00BD2023" w:rsidRDefault="00164F88" w:rsidP="00C2777D">
                  <w:pPr>
                    <w:adjustRightInd w:val="0"/>
                    <w:snapToGrid w:val="0"/>
                    <w:spacing w:line="360" w:lineRule="auto"/>
                    <w:jc w:val="center"/>
                    <w:rPr>
                      <w:rFonts w:ascii="宋体" w:eastAsia="宋体" w:hAnsi="宋体"/>
                      <w:b/>
                      <w:u w:val="single"/>
                    </w:rPr>
                  </w:pPr>
                  <w:r w:rsidRPr="00BD2023">
                    <w:rPr>
                      <w:rFonts w:ascii="宋体" w:eastAsia="宋体" w:hAnsi="宋体" w:hint="eastAsia"/>
                      <w:b/>
                      <w:u w:val="single"/>
                    </w:rPr>
                    <w:t>主要环保设施</w:t>
                  </w:r>
                </w:p>
              </w:tc>
              <w:tc>
                <w:tcPr>
                  <w:tcW w:w="800" w:type="pct"/>
                  <w:tcBorders>
                    <w:top w:val="single" w:sz="4" w:space="0" w:color="auto"/>
                  </w:tcBorders>
                  <w:vAlign w:val="center"/>
                </w:tcPr>
                <w:p w14:paraId="6AD747C1" w14:textId="77777777" w:rsidR="00164F88" w:rsidRPr="00BD2023" w:rsidRDefault="00164F88" w:rsidP="00C2777D">
                  <w:pPr>
                    <w:adjustRightInd w:val="0"/>
                    <w:snapToGrid w:val="0"/>
                    <w:spacing w:line="360" w:lineRule="auto"/>
                    <w:jc w:val="center"/>
                    <w:rPr>
                      <w:rFonts w:ascii="宋体" w:eastAsia="宋体" w:hAnsi="宋体"/>
                      <w:b/>
                      <w:u w:val="single"/>
                    </w:rPr>
                  </w:pPr>
                  <w:r w:rsidRPr="00BD2023">
                    <w:rPr>
                      <w:rFonts w:ascii="宋体" w:eastAsia="宋体" w:hAnsi="宋体" w:hint="eastAsia"/>
                      <w:b/>
                      <w:u w:val="single"/>
                    </w:rPr>
                    <w:t>投资金额</w:t>
                  </w:r>
                </w:p>
              </w:tc>
            </w:tr>
            <w:tr w:rsidR="00164F88" w:rsidRPr="00BD2023" w14:paraId="352E72B3" w14:textId="77777777" w:rsidTr="00BD2023">
              <w:trPr>
                <w:trHeight w:val="397"/>
                <w:jc w:val="center"/>
              </w:trPr>
              <w:tc>
                <w:tcPr>
                  <w:tcW w:w="487" w:type="pct"/>
                  <w:vAlign w:val="center"/>
                </w:tcPr>
                <w:p w14:paraId="7BDC269E" w14:textId="77777777" w:rsidR="00164F88" w:rsidRPr="00BD2023" w:rsidRDefault="00164F88" w:rsidP="00C2777D">
                  <w:pPr>
                    <w:adjustRightInd w:val="0"/>
                    <w:snapToGrid w:val="0"/>
                    <w:spacing w:line="360" w:lineRule="auto"/>
                    <w:jc w:val="center"/>
                    <w:rPr>
                      <w:rFonts w:ascii="Times New Roman" w:eastAsia="宋体" w:hAnsi="Times New Roman" w:cs="Times New Roman"/>
                      <w:u w:val="single"/>
                    </w:rPr>
                  </w:pPr>
                  <w:r w:rsidRPr="00BD2023">
                    <w:rPr>
                      <w:rFonts w:ascii="Times New Roman" w:eastAsia="宋体" w:hAnsi="Times New Roman" w:cs="Times New Roman"/>
                      <w:u w:val="single"/>
                    </w:rPr>
                    <w:t>1</w:t>
                  </w:r>
                </w:p>
              </w:tc>
              <w:tc>
                <w:tcPr>
                  <w:tcW w:w="1353" w:type="pct"/>
                  <w:gridSpan w:val="2"/>
                  <w:vAlign w:val="center"/>
                </w:tcPr>
                <w:p w14:paraId="47C27921" w14:textId="77777777" w:rsidR="00164F88" w:rsidRPr="00BD2023" w:rsidRDefault="00164F88" w:rsidP="00C2777D">
                  <w:pPr>
                    <w:adjustRightInd w:val="0"/>
                    <w:snapToGrid w:val="0"/>
                    <w:spacing w:line="360" w:lineRule="auto"/>
                    <w:jc w:val="center"/>
                    <w:rPr>
                      <w:rFonts w:ascii="宋体" w:eastAsia="宋体" w:hAnsi="宋体"/>
                      <w:u w:val="single"/>
                    </w:rPr>
                  </w:pPr>
                  <w:r w:rsidRPr="00BD2023">
                    <w:rPr>
                      <w:rFonts w:ascii="宋体" w:eastAsia="宋体" w:hAnsi="宋体" w:hint="eastAsia"/>
                      <w:u w:val="single"/>
                    </w:rPr>
                    <w:t>生活污水</w:t>
                  </w:r>
                </w:p>
              </w:tc>
              <w:tc>
                <w:tcPr>
                  <w:tcW w:w="2360" w:type="pct"/>
                  <w:vAlign w:val="center"/>
                </w:tcPr>
                <w:p w14:paraId="0AADB90A" w14:textId="77777777" w:rsidR="00164F88" w:rsidRPr="00BD2023" w:rsidRDefault="00164F88" w:rsidP="00C2777D">
                  <w:pPr>
                    <w:adjustRightInd w:val="0"/>
                    <w:snapToGrid w:val="0"/>
                    <w:spacing w:line="360" w:lineRule="auto"/>
                    <w:jc w:val="center"/>
                    <w:rPr>
                      <w:rFonts w:ascii="宋体" w:eastAsia="宋体" w:hAnsi="宋体"/>
                      <w:u w:val="single"/>
                    </w:rPr>
                  </w:pPr>
                  <w:r w:rsidRPr="00BD2023">
                    <w:rPr>
                      <w:rFonts w:ascii="宋体" w:eastAsia="宋体" w:hAnsi="宋体" w:hint="eastAsia"/>
                      <w:u w:val="single"/>
                    </w:rPr>
                    <w:t>化粪池（依托已有设施）</w:t>
                  </w:r>
                </w:p>
              </w:tc>
              <w:tc>
                <w:tcPr>
                  <w:tcW w:w="800" w:type="pct"/>
                  <w:vAlign w:val="center"/>
                </w:tcPr>
                <w:p w14:paraId="45A06423" w14:textId="77777777" w:rsidR="00164F88" w:rsidRPr="00BD2023" w:rsidRDefault="00164F88" w:rsidP="00C2777D">
                  <w:pPr>
                    <w:adjustRightInd w:val="0"/>
                    <w:snapToGrid w:val="0"/>
                    <w:spacing w:line="360" w:lineRule="auto"/>
                    <w:jc w:val="center"/>
                    <w:rPr>
                      <w:rFonts w:ascii="Times New Roman" w:eastAsia="宋体" w:hAnsi="Times New Roman" w:cs="Times New Roman"/>
                      <w:u w:val="single"/>
                    </w:rPr>
                  </w:pPr>
                  <w:r w:rsidRPr="00BD2023">
                    <w:rPr>
                      <w:rFonts w:ascii="Times New Roman" w:eastAsia="宋体" w:hAnsi="Times New Roman" w:cs="Times New Roman" w:hint="eastAsia"/>
                      <w:u w:val="single"/>
                    </w:rPr>
                    <w:t>/</w:t>
                  </w:r>
                </w:p>
              </w:tc>
            </w:tr>
            <w:tr w:rsidR="00300EAF" w:rsidRPr="00BD2023" w14:paraId="6C87628F" w14:textId="77777777" w:rsidTr="00BD2023">
              <w:trPr>
                <w:trHeight w:val="397"/>
                <w:jc w:val="center"/>
              </w:trPr>
              <w:tc>
                <w:tcPr>
                  <w:tcW w:w="487" w:type="pct"/>
                  <w:vMerge w:val="restart"/>
                  <w:vAlign w:val="center"/>
                </w:tcPr>
                <w:p w14:paraId="51F30AA7" w14:textId="77777777" w:rsidR="00300EAF" w:rsidRPr="00BD2023" w:rsidRDefault="00BD2023" w:rsidP="00C2777D">
                  <w:pPr>
                    <w:adjustRightInd w:val="0"/>
                    <w:snapToGrid w:val="0"/>
                    <w:spacing w:line="360" w:lineRule="auto"/>
                    <w:jc w:val="center"/>
                    <w:rPr>
                      <w:rFonts w:ascii="Times New Roman" w:eastAsia="宋体" w:hAnsi="Times New Roman" w:cs="Times New Roman"/>
                      <w:u w:val="single"/>
                    </w:rPr>
                  </w:pPr>
                  <w:r w:rsidRPr="00BD2023">
                    <w:rPr>
                      <w:rFonts w:ascii="Times New Roman" w:eastAsia="宋体" w:hAnsi="Times New Roman" w:cs="Times New Roman" w:hint="eastAsia"/>
                      <w:u w:val="single"/>
                    </w:rPr>
                    <w:t>2</w:t>
                  </w:r>
                </w:p>
              </w:tc>
              <w:tc>
                <w:tcPr>
                  <w:tcW w:w="241" w:type="pct"/>
                  <w:vMerge w:val="restart"/>
                  <w:vAlign w:val="center"/>
                </w:tcPr>
                <w:p w14:paraId="73EC8966" w14:textId="77777777" w:rsidR="00300EAF" w:rsidRPr="00BD2023" w:rsidRDefault="00BD2023" w:rsidP="00C2777D">
                  <w:pPr>
                    <w:adjustRightInd w:val="0"/>
                    <w:snapToGrid w:val="0"/>
                    <w:spacing w:line="360" w:lineRule="auto"/>
                    <w:jc w:val="center"/>
                    <w:rPr>
                      <w:rFonts w:ascii="宋体" w:eastAsia="宋体" w:hAnsi="宋体"/>
                      <w:u w:val="single"/>
                    </w:rPr>
                  </w:pPr>
                  <w:r w:rsidRPr="00BD2023">
                    <w:rPr>
                      <w:rFonts w:ascii="宋体" w:eastAsia="宋体" w:hAnsi="宋体" w:hint="eastAsia"/>
                      <w:u w:val="single"/>
                    </w:rPr>
                    <w:t>废气</w:t>
                  </w:r>
                </w:p>
              </w:tc>
              <w:tc>
                <w:tcPr>
                  <w:tcW w:w="1112" w:type="pct"/>
                  <w:vAlign w:val="center"/>
                </w:tcPr>
                <w:p w14:paraId="545FFB00" w14:textId="77777777" w:rsidR="00300EAF" w:rsidRPr="00BD2023" w:rsidRDefault="00300EAF" w:rsidP="00C2777D">
                  <w:pPr>
                    <w:adjustRightInd w:val="0"/>
                    <w:snapToGrid w:val="0"/>
                    <w:spacing w:line="360" w:lineRule="auto"/>
                    <w:jc w:val="center"/>
                    <w:rPr>
                      <w:rFonts w:ascii="宋体" w:eastAsia="宋体" w:hAnsi="宋体"/>
                      <w:u w:val="single"/>
                    </w:rPr>
                  </w:pPr>
                  <w:r w:rsidRPr="00BD2023">
                    <w:rPr>
                      <w:rFonts w:ascii="宋体" w:eastAsia="宋体" w:hAnsi="宋体" w:hint="eastAsia"/>
                      <w:u w:val="single"/>
                    </w:rPr>
                    <w:t>有机废气</w:t>
                  </w:r>
                </w:p>
              </w:tc>
              <w:tc>
                <w:tcPr>
                  <w:tcW w:w="2360" w:type="pct"/>
                  <w:vAlign w:val="center"/>
                </w:tcPr>
                <w:p w14:paraId="012D0D0A" w14:textId="77777777" w:rsidR="00300EAF" w:rsidRPr="00BD2023" w:rsidRDefault="00300EAF" w:rsidP="00C2777D">
                  <w:pPr>
                    <w:adjustRightInd w:val="0"/>
                    <w:snapToGrid w:val="0"/>
                    <w:spacing w:line="360" w:lineRule="auto"/>
                    <w:jc w:val="center"/>
                    <w:rPr>
                      <w:rFonts w:ascii="宋体" w:eastAsia="宋体" w:hAnsi="宋体"/>
                      <w:u w:val="single"/>
                    </w:rPr>
                  </w:pPr>
                  <w:r w:rsidRPr="00BD2023">
                    <w:rPr>
                      <w:rFonts w:hAnsi="宋体" w:cs="Times New Roman" w:hint="eastAsia"/>
                      <w:u w:val="single"/>
                    </w:rPr>
                    <w:t>活性炭吸附装置</w:t>
                  </w:r>
                  <w:r w:rsidRPr="00BD2023">
                    <w:rPr>
                      <w:rFonts w:hAnsi="宋体" w:cs="Times New Roman" w:hint="eastAsia"/>
                      <w:u w:val="single"/>
                    </w:rPr>
                    <w:t>+</w:t>
                  </w:r>
                  <w:r w:rsidR="0033466C" w:rsidRPr="00BD2023">
                    <w:rPr>
                      <w:rFonts w:hAnsi="宋体" w:cs="Times New Roman"/>
                      <w:u w:val="single"/>
                    </w:rPr>
                    <w:t>21</w:t>
                  </w:r>
                  <w:r w:rsidRPr="00BD2023">
                    <w:rPr>
                      <w:rFonts w:hAnsi="宋体" w:cs="Times New Roman"/>
                      <w:u w:val="single"/>
                    </w:rPr>
                    <w:t>m</w:t>
                  </w:r>
                  <w:r w:rsidRPr="00BD2023">
                    <w:rPr>
                      <w:rFonts w:hAnsi="宋体" w:cs="Times New Roman" w:hint="eastAsia"/>
                      <w:u w:val="single"/>
                    </w:rPr>
                    <w:t>排气筒</w:t>
                  </w:r>
                </w:p>
              </w:tc>
              <w:tc>
                <w:tcPr>
                  <w:tcW w:w="800" w:type="pct"/>
                  <w:vAlign w:val="center"/>
                </w:tcPr>
                <w:p w14:paraId="3859EA89" w14:textId="77777777" w:rsidR="00300EAF" w:rsidRPr="00BD2023" w:rsidRDefault="00BD2023" w:rsidP="00C2777D">
                  <w:pPr>
                    <w:adjustRightInd w:val="0"/>
                    <w:snapToGrid w:val="0"/>
                    <w:spacing w:line="360" w:lineRule="auto"/>
                    <w:jc w:val="center"/>
                    <w:rPr>
                      <w:rFonts w:ascii="Times New Roman" w:eastAsia="宋体" w:hAnsi="Times New Roman" w:cs="Times New Roman"/>
                      <w:u w:val="single"/>
                    </w:rPr>
                  </w:pPr>
                  <w:r w:rsidRPr="00BD2023">
                    <w:rPr>
                      <w:rFonts w:ascii="Times New Roman" w:eastAsia="宋体" w:hAnsi="Times New Roman" w:cs="Times New Roman"/>
                      <w:u w:val="single"/>
                    </w:rPr>
                    <w:t>10</w:t>
                  </w:r>
                </w:p>
              </w:tc>
            </w:tr>
            <w:tr w:rsidR="00300EAF" w:rsidRPr="00BD2023" w14:paraId="66A2D45F" w14:textId="77777777" w:rsidTr="00BD2023">
              <w:trPr>
                <w:trHeight w:val="397"/>
                <w:jc w:val="center"/>
              </w:trPr>
              <w:tc>
                <w:tcPr>
                  <w:tcW w:w="487" w:type="pct"/>
                  <w:vMerge/>
                  <w:vAlign w:val="center"/>
                </w:tcPr>
                <w:p w14:paraId="20DCF69F" w14:textId="77777777" w:rsidR="00300EAF" w:rsidRPr="00BD2023" w:rsidRDefault="00300EAF" w:rsidP="00C2777D">
                  <w:pPr>
                    <w:adjustRightInd w:val="0"/>
                    <w:snapToGrid w:val="0"/>
                    <w:spacing w:line="360" w:lineRule="auto"/>
                    <w:jc w:val="center"/>
                    <w:rPr>
                      <w:rFonts w:ascii="Times New Roman" w:eastAsia="宋体" w:hAnsi="Times New Roman" w:cs="Times New Roman"/>
                      <w:u w:val="single"/>
                    </w:rPr>
                  </w:pPr>
                </w:p>
              </w:tc>
              <w:tc>
                <w:tcPr>
                  <w:tcW w:w="241" w:type="pct"/>
                  <w:vMerge/>
                  <w:vAlign w:val="center"/>
                </w:tcPr>
                <w:p w14:paraId="57EDF02D" w14:textId="77777777" w:rsidR="00300EAF" w:rsidRPr="00BD2023" w:rsidRDefault="00300EAF" w:rsidP="00C2777D">
                  <w:pPr>
                    <w:adjustRightInd w:val="0"/>
                    <w:snapToGrid w:val="0"/>
                    <w:spacing w:line="360" w:lineRule="auto"/>
                    <w:jc w:val="center"/>
                    <w:rPr>
                      <w:rFonts w:ascii="宋体" w:eastAsia="宋体" w:hAnsi="宋体"/>
                      <w:u w:val="single"/>
                    </w:rPr>
                  </w:pPr>
                </w:p>
              </w:tc>
              <w:tc>
                <w:tcPr>
                  <w:tcW w:w="1112" w:type="pct"/>
                  <w:vAlign w:val="center"/>
                </w:tcPr>
                <w:p w14:paraId="5E23D3F3" w14:textId="77777777" w:rsidR="00300EAF" w:rsidRPr="00BD2023" w:rsidRDefault="00300EAF" w:rsidP="00C2777D">
                  <w:pPr>
                    <w:adjustRightInd w:val="0"/>
                    <w:snapToGrid w:val="0"/>
                    <w:spacing w:line="360" w:lineRule="auto"/>
                    <w:jc w:val="center"/>
                    <w:rPr>
                      <w:rFonts w:ascii="宋体" w:eastAsia="宋体" w:hAnsi="宋体"/>
                      <w:u w:val="single"/>
                    </w:rPr>
                  </w:pPr>
                  <w:r w:rsidRPr="00BD2023">
                    <w:rPr>
                      <w:rFonts w:ascii="宋体" w:eastAsia="宋体" w:hAnsi="宋体" w:hint="eastAsia"/>
                      <w:u w:val="single"/>
                    </w:rPr>
                    <w:t>焊接烟尘</w:t>
                  </w:r>
                </w:p>
              </w:tc>
              <w:tc>
                <w:tcPr>
                  <w:tcW w:w="2360" w:type="pct"/>
                  <w:vAlign w:val="center"/>
                </w:tcPr>
                <w:p w14:paraId="1F86F6CF" w14:textId="77777777" w:rsidR="00300EAF" w:rsidRPr="00BD2023" w:rsidRDefault="00300EAF" w:rsidP="00C2777D">
                  <w:pPr>
                    <w:adjustRightInd w:val="0"/>
                    <w:snapToGrid w:val="0"/>
                    <w:spacing w:line="360" w:lineRule="auto"/>
                    <w:jc w:val="center"/>
                    <w:rPr>
                      <w:rFonts w:ascii="宋体" w:eastAsia="宋体" w:hAnsi="宋体"/>
                      <w:u w:val="single"/>
                    </w:rPr>
                  </w:pPr>
                  <w:r w:rsidRPr="00BD2023">
                    <w:rPr>
                      <w:rFonts w:ascii="宋体" w:eastAsia="宋体" w:hAnsi="宋体" w:hint="eastAsia"/>
                      <w:u w:val="single"/>
                    </w:rPr>
                    <w:t>移动式烟尘净化器</w:t>
                  </w:r>
                </w:p>
              </w:tc>
              <w:tc>
                <w:tcPr>
                  <w:tcW w:w="800" w:type="pct"/>
                  <w:vAlign w:val="center"/>
                </w:tcPr>
                <w:p w14:paraId="17B71B66" w14:textId="77777777" w:rsidR="00300EAF" w:rsidRPr="00BD2023" w:rsidRDefault="00300EAF" w:rsidP="00C2777D">
                  <w:pPr>
                    <w:adjustRightInd w:val="0"/>
                    <w:snapToGrid w:val="0"/>
                    <w:spacing w:line="360" w:lineRule="auto"/>
                    <w:jc w:val="center"/>
                    <w:rPr>
                      <w:rFonts w:ascii="Times New Roman" w:eastAsia="宋体" w:hAnsi="Times New Roman" w:cs="Times New Roman"/>
                      <w:u w:val="single"/>
                    </w:rPr>
                  </w:pPr>
                  <w:r w:rsidRPr="00BD2023">
                    <w:rPr>
                      <w:rFonts w:ascii="Times New Roman" w:eastAsia="宋体" w:hAnsi="Times New Roman" w:cs="Times New Roman" w:hint="eastAsia"/>
                      <w:u w:val="single"/>
                    </w:rPr>
                    <w:t>1</w:t>
                  </w:r>
                  <w:r w:rsidRPr="00BD2023">
                    <w:rPr>
                      <w:rFonts w:ascii="Times New Roman" w:eastAsia="宋体" w:hAnsi="Times New Roman" w:cs="Times New Roman"/>
                      <w:u w:val="single"/>
                    </w:rPr>
                    <w:t>.5</w:t>
                  </w:r>
                </w:p>
              </w:tc>
            </w:tr>
            <w:tr w:rsidR="00300EAF" w:rsidRPr="00BD2023" w14:paraId="2CDCCEAF" w14:textId="77777777" w:rsidTr="00BD2023">
              <w:trPr>
                <w:trHeight w:val="397"/>
                <w:jc w:val="center"/>
              </w:trPr>
              <w:tc>
                <w:tcPr>
                  <w:tcW w:w="487" w:type="pct"/>
                  <w:vMerge/>
                  <w:vAlign w:val="center"/>
                </w:tcPr>
                <w:p w14:paraId="0FBA22D2" w14:textId="77777777" w:rsidR="00300EAF" w:rsidRPr="00BD2023" w:rsidRDefault="00300EAF" w:rsidP="00C2777D">
                  <w:pPr>
                    <w:adjustRightInd w:val="0"/>
                    <w:snapToGrid w:val="0"/>
                    <w:spacing w:line="360" w:lineRule="auto"/>
                    <w:jc w:val="center"/>
                    <w:rPr>
                      <w:rFonts w:ascii="Times New Roman" w:eastAsia="宋体" w:hAnsi="Times New Roman" w:cs="Times New Roman"/>
                      <w:u w:val="single"/>
                    </w:rPr>
                  </w:pPr>
                </w:p>
              </w:tc>
              <w:tc>
                <w:tcPr>
                  <w:tcW w:w="241" w:type="pct"/>
                  <w:vMerge/>
                  <w:vAlign w:val="center"/>
                </w:tcPr>
                <w:p w14:paraId="72D691C0" w14:textId="77777777" w:rsidR="00300EAF" w:rsidRPr="00BD2023" w:rsidRDefault="00300EAF" w:rsidP="00C2777D">
                  <w:pPr>
                    <w:adjustRightInd w:val="0"/>
                    <w:snapToGrid w:val="0"/>
                    <w:spacing w:line="360" w:lineRule="auto"/>
                    <w:jc w:val="center"/>
                    <w:rPr>
                      <w:rFonts w:ascii="宋体" w:eastAsia="宋体" w:hAnsi="宋体"/>
                      <w:u w:val="single"/>
                    </w:rPr>
                  </w:pPr>
                </w:p>
              </w:tc>
              <w:tc>
                <w:tcPr>
                  <w:tcW w:w="1112" w:type="pct"/>
                  <w:vAlign w:val="center"/>
                </w:tcPr>
                <w:p w14:paraId="2CA26D2F" w14:textId="77777777" w:rsidR="00300EAF" w:rsidRPr="00BD2023" w:rsidRDefault="00300EAF" w:rsidP="00C2777D">
                  <w:pPr>
                    <w:adjustRightInd w:val="0"/>
                    <w:snapToGrid w:val="0"/>
                    <w:spacing w:line="360" w:lineRule="auto"/>
                    <w:jc w:val="center"/>
                    <w:rPr>
                      <w:rFonts w:ascii="宋体" w:eastAsia="宋体" w:hAnsi="宋体"/>
                      <w:u w:val="single"/>
                    </w:rPr>
                  </w:pPr>
                  <w:r w:rsidRPr="00BD2023">
                    <w:rPr>
                      <w:rFonts w:ascii="宋体" w:eastAsia="宋体" w:hAnsi="宋体" w:hint="eastAsia"/>
                      <w:u w:val="single"/>
                    </w:rPr>
                    <w:t>食堂油烟</w:t>
                  </w:r>
                </w:p>
              </w:tc>
              <w:tc>
                <w:tcPr>
                  <w:tcW w:w="2360" w:type="pct"/>
                  <w:vAlign w:val="center"/>
                </w:tcPr>
                <w:p w14:paraId="6E43766B" w14:textId="77777777" w:rsidR="00300EAF" w:rsidRPr="00BD2023" w:rsidRDefault="00300EAF" w:rsidP="00C2777D">
                  <w:pPr>
                    <w:adjustRightInd w:val="0"/>
                    <w:snapToGrid w:val="0"/>
                    <w:spacing w:line="360" w:lineRule="auto"/>
                    <w:jc w:val="center"/>
                    <w:rPr>
                      <w:rFonts w:ascii="宋体" w:eastAsia="宋体" w:hAnsi="宋体"/>
                      <w:u w:val="single"/>
                    </w:rPr>
                  </w:pPr>
                  <w:r w:rsidRPr="00BD2023">
                    <w:rPr>
                      <w:rFonts w:ascii="宋体" w:eastAsia="宋体" w:hAnsi="宋体" w:hint="eastAsia"/>
                      <w:u w:val="single"/>
                    </w:rPr>
                    <w:t>高效油烟净化器</w:t>
                  </w:r>
                </w:p>
              </w:tc>
              <w:tc>
                <w:tcPr>
                  <w:tcW w:w="800" w:type="pct"/>
                  <w:vAlign w:val="center"/>
                </w:tcPr>
                <w:p w14:paraId="2D22D89D" w14:textId="77777777" w:rsidR="00300EAF" w:rsidRPr="00BD2023" w:rsidRDefault="00BD2023" w:rsidP="00C2777D">
                  <w:pPr>
                    <w:adjustRightInd w:val="0"/>
                    <w:snapToGrid w:val="0"/>
                    <w:spacing w:line="360" w:lineRule="auto"/>
                    <w:jc w:val="center"/>
                    <w:rPr>
                      <w:rFonts w:ascii="Times New Roman" w:eastAsia="宋体" w:hAnsi="Times New Roman" w:cs="Times New Roman"/>
                      <w:u w:val="single"/>
                    </w:rPr>
                  </w:pPr>
                  <w:r w:rsidRPr="00BD2023">
                    <w:rPr>
                      <w:rFonts w:ascii="Times New Roman" w:eastAsia="宋体" w:hAnsi="Times New Roman" w:cs="Times New Roman"/>
                      <w:u w:val="single"/>
                    </w:rPr>
                    <w:t>5.5</w:t>
                  </w:r>
                </w:p>
              </w:tc>
            </w:tr>
            <w:tr w:rsidR="00300EAF" w:rsidRPr="00BD2023" w14:paraId="6701B11A" w14:textId="77777777" w:rsidTr="00BD2023">
              <w:trPr>
                <w:trHeight w:val="397"/>
                <w:jc w:val="center"/>
              </w:trPr>
              <w:tc>
                <w:tcPr>
                  <w:tcW w:w="487" w:type="pct"/>
                  <w:vAlign w:val="center"/>
                </w:tcPr>
                <w:p w14:paraId="2DF1ECA3" w14:textId="77777777" w:rsidR="00300EAF" w:rsidRPr="00BD2023" w:rsidRDefault="00300EAF" w:rsidP="00C2777D">
                  <w:pPr>
                    <w:adjustRightInd w:val="0"/>
                    <w:snapToGrid w:val="0"/>
                    <w:spacing w:line="360" w:lineRule="auto"/>
                    <w:jc w:val="center"/>
                    <w:rPr>
                      <w:rFonts w:ascii="Times New Roman" w:eastAsia="宋体" w:hAnsi="Times New Roman" w:cs="Times New Roman"/>
                      <w:u w:val="single"/>
                    </w:rPr>
                  </w:pPr>
                  <w:r w:rsidRPr="00BD2023">
                    <w:rPr>
                      <w:rFonts w:ascii="Times New Roman" w:eastAsia="宋体" w:hAnsi="Times New Roman" w:cs="Times New Roman"/>
                      <w:u w:val="single"/>
                    </w:rPr>
                    <w:t>3</w:t>
                  </w:r>
                </w:p>
              </w:tc>
              <w:tc>
                <w:tcPr>
                  <w:tcW w:w="1353" w:type="pct"/>
                  <w:gridSpan w:val="2"/>
                  <w:vAlign w:val="center"/>
                </w:tcPr>
                <w:p w14:paraId="350FF39F" w14:textId="77777777" w:rsidR="00300EAF" w:rsidRPr="00BD2023" w:rsidRDefault="00300EAF" w:rsidP="00C2777D">
                  <w:pPr>
                    <w:adjustRightInd w:val="0"/>
                    <w:snapToGrid w:val="0"/>
                    <w:spacing w:line="360" w:lineRule="auto"/>
                    <w:jc w:val="center"/>
                    <w:rPr>
                      <w:rFonts w:ascii="宋体" w:eastAsia="宋体" w:hAnsi="宋体"/>
                      <w:u w:val="single"/>
                    </w:rPr>
                  </w:pPr>
                  <w:r w:rsidRPr="00BD2023">
                    <w:rPr>
                      <w:rFonts w:ascii="宋体" w:eastAsia="宋体" w:hAnsi="宋体" w:hint="eastAsia"/>
                      <w:u w:val="single"/>
                    </w:rPr>
                    <w:t>噪声</w:t>
                  </w:r>
                </w:p>
              </w:tc>
              <w:tc>
                <w:tcPr>
                  <w:tcW w:w="2360" w:type="pct"/>
                  <w:vAlign w:val="center"/>
                </w:tcPr>
                <w:p w14:paraId="4001DC66" w14:textId="77777777" w:rsidR="00300EAF" w:rsidRPr="00BD2023" w:rsidRDefault="00300EAF" w:rsidP="00C2777D">
                  <w:pPr>
                    <w:adjustRightInd w:val="0"/>
                    <w:snapToGrid w:val="0"/>
                    <w:spacing w:line="360" w:lineRule="auto"/>
                    <w:jc w:val="center"/>
                    <w:rPr>
                      <w:rFonts w:ascii="宋体" w:eastAsia="宋体" w:hAnsi="宋体"/>
                      <w:u w:val="single"/>
                    </w:rPr>
                  </w:pPr>
                  <w:r w:rsidRPr="00BD2023">
                    <w:rPr>
                      <w:rFonts w:hint="eastAsia"/>
                      <w:u w:val="single"/>
                    </w:rPr>
                    <w:t>选购低噪声设备；</w:t>
                  </w:r>
                  <w:r w:rsidRPr="00BD2023">
                    <w:rPr>
                      <w:u w:val="single"/>
                    </w:rPr>
                    <w:t>减振降噪措施</w:t>
                  </w:r>
                  <w:r w:rsidRPr="00BD2023">
                    <w:rPr>
                      <w:rFonts w:hint="eastAsia"/>
                      <w:u w:val="single"/>
                    </w:rPr>
                    <w:t>等</w:t>
                  </w:r>
                </w:p>
              </w:tc>
              <w:tc>
                <w:tcPr>
                  <w:tcW w:w="800" w:type="pct"/>
                  <w:vAlign w:val="center"/>
                </w:tcPr>
                <w:p w14:paraId="22711364" w14:textId="77777777" w:rsidR="00300EAF" w:rsidRPr="00BD2023" w:rsidRDefault="00300EAF" w:rsidP="00C2777D">
                  <w:pPr>
                    <w:adjustRightInd w:val="0"/>
                    <w:snapToGrid w:val="0"/>
                    <w:spacing w:line="360" w:lineRule="auto"/>
                    <w:jc w:val="center"/>
                    <w:rPr>
                      <w:rFonts w:ascii="Times New Roman" w:eastAsia="宋体" w:hAnsi="Times New Roman" w:cs="Times New Roman"/>
                      <w:u w:val="single"/>
                    </w:rPr>
                  </w:pPr>
                  <w:r w:rsidRPr="00BD2023">
                    <w:rPr>
                      <w:rFonts w:ascii="Times New Roman" w:eastAsia="宋体" w:hAnsi="Times New Roman" w:cs="Times New Roman" w:hint="eastAsia"/>
                      <w:u w:val="single"/>
                    </w:rPr>
                    <w:t>1</w:t>
                  </w:r>
                </w:p>
              </w:tc>
            </w:tr>
            <w:tr w:rsidR="00300EAF" w:rsidRPr="00BD2023" w14:paraId="76CD95E0" w14:textId="77777777" w:rsidTr="00BD2023">
              <w:trPr>
                <w:trHeight w:val="397"/>
                <w:jc w:val="center"/>
              </w:trPr>
              <w:tc>
                <w:tcPr>
                  <w:tcW w:w="487" w:type="pct"/>
                  <w:vAlign w:val="center"/>
                </w:tcPr>
                <w:p w14:paraId="46F4211D" w14:textId="77777777" w:rsidR="00300EAF" w:rsidRPr="00BD2023" w:rsidRDefault="00300EAF" w:rsidP="00C2777D">
                  <w:pPr>
                    <w:adjustRightInd w:val="0"/>
                    <w:snapToGrid w:val="0"/>
                    <w:spacing w:line="360" w:lineRule="auto"/>
                    <w:jc w:val="center"/>
                    <w:rPr>
                      <w:rFonts w:ascii="Times New Roman" w:eastAsia="宋体" w:hAnsi="Times New Roman" w:cs="Times New Roman"/>
                      <w:u w:val="single"/>
                    </w:rPr>
                  </w:pPr>
                  <w:r w:rsidRPr="00BD2023">
                    <w:rPr>
                      <w:rFonts w:ascii="Times New Roman" w:eastAsia="宋体" w:hAnsi="Times New Roman" w:cs="Times New Roman"/>
                      <w:u w:val="single"/>
                    </w:rPr>
                    <w:t>4</w:t>
                  </w:r>
                </w:p>
              </w:tc>
              <w:tc>
                <w:tcPr>
                  <w:tcW w:w="1353" w:type="pct"/>
                  <w:gridSpan w:val="2"/>
                  <w:vAlign w:val="center"/>
                </w:tcPr>
                <w:p w14:paraId="1EA73A3E" w14:textId="77777777" w:rsidR="00300EAF" w:rsidRPr="00BD2023" w:rsidRDefault="00300EAF" w:rsidP="00C2777D">
                  <w:pPr>
                    <w:adjustRightInd w:val="0"/>
                    <w:snapToGrid w:val="0"/>
                    <w:spacing w:line="360" w:lineRule="auto"/>
                    <w:jc w:val="center"/>
                    <w:rPr>
                      <w:rFonts w:ascii="宋体" w:eastAsia="宋体" w:hAnsi="宋体"/>
                      <w:u w:val="single"/>
                    </w:rPr>
                  </w:pPr>
                  <w:r w:rsidRPr="00BD2023">
                    <w:rPr>
                      <w:rFonts w:ascii="宋体" w:eastAsia="宋体" w:hAnsi="宋体" w:hint="eastAsia"/>
                      <w:u w:val="single"/>
                    </w:rPr>
                    <w:t>生活垃圾</w:t>
                  </w:r>
                </w:p>
              </w:tc>
              <w:tc>
                <w:tcPr>
                  <w:tcW w:w="2360" w:type="pct"/>
                  <w:vAlign w:val="center"/>
                </w:tcPr>
                <w:p w14:paraId="107214CC" w14:textId="77777777" w:rsidR="00300EAF" w:rsidRPr="00BD2023" w:rsidRDefault="00300EAF" w:rsidP="00C2777D">
                  <w:pPr>
                    <w:adjustRightInd w:val="0"/>
                    <w:snapToGrid w:val="0"/>
                    <w:spacing w:line="360" w:lineRule="auto"/>
                    <w:jc w:val="center"/>
                    <w:rPr>
                      <w:rFonts w:ascii="宋体" w:eastAsia="宋体" w:hAnsi="宋体"/>
                      <w:u w:val="single"/>
                    </w:rPr>
                  </w:pPr>
                  <w:r w:rsidRPr="00BD2023">
                    <w:rPr>
                      <w:rFonts w:ascii="宋体" w:eastAsia="宋体" w:hAnsi="宋体" w:hint="eastAsia"/>
                      <w:u w:val="single"/>
                    </w:rPr>
                    <w:t>采购分类垃圾桶，分类后由环卫部门清运处理</w:t>
                  </w:r>
                </w:p>
              </w:tc>
              <w:tc>
                <w:tcPr>
                  <w:tcW w:w="800" w:type="pct"/>
                  <w:vAlign w:val="center"/>
                </w:tcPr>
                <w:p w14:paraId="03949966" w14:textId="77777777" w:rsidR="00300EAF" w:rsidRPr="00BD2023" w:rsidRDefault="00300EAF" w:rsidP="00C2777D">
                  <w:pPr>
                    <w:adjustRightInd w:val="0"/>
                    <w:snapToGrid w:val="0"/>
                    <w:spacing w:line="360" w:lineRule="auto"/>
                    <w:jc w:val="center"/>
                    <w:rPr>
                      <w:rFonts w:ascii="Times New Roman" w:eastAsia="宋体" w:hAnsi="Times New Roman" w:cs="Times New Roman"/>
                      <w:u w:val="single"/>
                    </w:rPr>
                  </w:pPr>
                  <w:r w:rsidRPr="00BD2023">
                    <w:rPr>
                      <w:rFonts w:ascii="Times New Roman" w:eastAsia="宋体" w:hAnsi="Times New Roman" w:cs="Times New Roman" w:hint="eastAsia"/>
                      <w:u w:val="single"/>
                    </w:rPr>
                    <w:t>0.5</w:t>
                  </w:r>
                </w:p>
              </w:tc>
            </w:tr>
            <w:tr w:rsidR="00300EAF" w:rsidRPr="00BD2023" w14:paraId="2A26B87C" w14:textId="77777777" w:rsidTr="00BD2023">
              <w:trPr>
                <w:trHeight w:val="397"/>
                <w:jc w:val="center"/>
              </w:trPr>
              <w:tc>
                <w:tcPr>
                  <w:tcW w:w="487" w:type="pct"/>
                  <w:vAlign w:val="center"/>
                </w:tcPr>
                <w:p w14:paraId="47FB9894" w14:textId="77777777" w:rsidR="00300EAF" w:rsidRPr="00BD2023" w:rsidRDefault="00300EAF" w:rsidP="00C2777D">
                  <w:pPr>
                    <w:adjustRightInd w:val="0"/>
                    <w:snapToGrid w:val="0"/>
                    <w:spacing w:line="360" w:lineRule="auto"/>
                    <w:jc w:val="center"/>
                    <w:rPr>
                      <w:rFonts w:ascii="Times New Roman" w:eastAsia="宋体" w:hAnsi="Times New Roman" w:cs="Times New Roman"/>
                      <w:u w:val="single"/>
                    </w:rPr>
                  </w:pPr>
                  <w:r w:rsidRPr="00BD2023">
                    <w:rPr>
                      <w:rFonts w:ascii="Times New Roman" w:eastAsia="宋体" w:hAnsi="Times New Roman" w:cs="Times New Roman" w:hint="eastAsia"/>
                      <w:u w:val="single"/>
                    </w:rPr>
                    <w:t>5</w:t>
                  </w:r>
                </w:p>
              </w:tc>
              <w:tc>
                <w:tcPr>
                  <w:tcW w:w="1353" w:type="pct"/>
                  <w:gridSpan w:val="2"/>
                  <w:vAlign w:val="center"/>
                </w:tcPr>
                <w:p w14:paraId="1A193651" w14:textId="77777777" w:rsidR="00300EAF" w:rsidRPr="00BD2023" w:rsidRDefault="00300EAF" w:rsidP="00C2777D">
                  <w:pPr>
                    <w:adjustRightInd w:val="0"/>
                    <w:snapToGrid w:val="0"/>
                    <w:spacing w:line="360" w:lineRule="auto"/>
                    <w:jc w:val="center"/>
                    <w:rPr>
                      <w:rFonts w:ascii="Times New Roman" w:eastAsia="宋体" w:hAnsi="Times New Roman" w:cs="Times New Roman"/>
                      <w:u w:val="single"/>
                    </w:rPr>
                  </w:pPr>
                  <w:r w:rsidRPr="00BD2023">
                    <w:rPr>
                      <w:rFonts w:ascii="宋体" w:eastAsia="宋体" w:hAnsi="宋体" w:hint="eastAsia"/>
                      <w:u w:val="single"/>
                    </w:rPr>
                    <w:t>废弃包装材料</w:t>
                  </w:r>
                </w:p>
              </w:tc>
              <w:tc>
                <w:tcPr>
                  <w:tcW w:w="2360" w:type="pct"/>
                  <w:vAlign w:val="center"/>
                </w:tcPr>
                <w:p w14:paraId="54457F04" w14:textId="77777777" w:rsidR="00300EAF" w:rsidRPr="00BD2023" w:rsidRDefault="00300EAF" w:rsidP="00C2777D">
                  <w:pPr>
                    <w:adjustRightInd w:val="0"/>
                    <w:snapToGrid w:val="0"/>
                    <w:spacing w:line="360" w:lineRule="auto"/>
                    <w:jc w:val="center"/>
                    <w:rPr>
                      <w:rFonts w:ascii="宋体" w:eastAsia="宋体" w:hAnsi="宋体"/>
                      <w:u w:val="single"/>
                    </w:rPr>
                  </w:pPr>
                  <w:r w:rsidRPr="00BD2023">
                    <w:rPr>
                      <w:rFonts w:ascii="宋体" w:eastAsia="宋体" w:hAnsi="宋体" w:hint="eastAsia"/>
                      <w:u w:val="single"/>
                    </w:rPr>
                    <w:t>建设一般固废暂存间，交回收公司处理</w:t>
                  </w:r>
                </w:p>
              </w:tc>
              <w:tc>
                <w:tcPr>
                  <w:tcW w:w="800" w:type="pct"/>
                  <w:vAlign w:val="center"/>
                </w:tcPr>
                <w:p w14:paraId="0926A222" w14:textId="77777777" w:rsidR="00300EAF" w:rsidRPr="00BD2023" w:rsidRDefault="00300EAF" w:rsidP="00C2777D">
                  <w:pPr>
                    <w:adjustRightInd w:val="0"/>
                    <w:snapToGrid w:val="0"/>
                    <w:spacing w:line="360" w:lineRule="auto"/>
                    <w:jc w:val="center"/>
                    <w:rPr>
                      <w:rFonts w:ascii="Times New Roman" w:eastAsia="宋体" w:hAnsi="Times New Roman" w:cs="Times New Roman"/>
                      <w:u w:val="single"/>
                    </w:rPr>
                  </w:pPr>
                  <w:r w:rsidRPr="00BD2023">
                    <w:rPr>
                      <w:rFonts w:ascii="Times New Roman" w:eastAsia="宋体" w:hAnsi="Times New Roman" w:cs="Times New Roman"/>
                      <w:u w:val="single"/>
                    </w:rPr>
                    <w:t>0.5</w:t>
                  </w:r>
                </w:p>
              </w:tc>
            </w:tr>
            <w:tr w:rsidR="00300EAF" w:rsidRPr="00BD2023" w14:paraId="3A7A3DFA" w14:textId="77777777" w:rsidTr="00BD2023">
              <w:trPr>
                <w:trHeight w:val="397"/>
                <w:jc w:val="center"/>
              </w:trPr>
              <w:tc>
                <w:tcPr>
                  <w:tcW w:w="487" w:type="pct"/>
                  <w:vAlign w:val="center"/>
                </w:tcPr>
                <w:p w14:paraId="2A80477D" w14:textId="77777777" w:rsidR="00300EAF" w:rsidRPr="00BD2023" w:rsidRDefault="00300EAF" w:rsidP="00C2777D">
                  <w:pPr>
                    <w:adjustRightInd w:val="0"/>
                    <w:snapToGrid w:val="0"/>
                    <w:spacing w:line="360" w:lineRule="auto"/>
                    <w:jc w:val="center"/>
                    <w:rPr>
                      <w:rFonts w:ascii="Times New Roman" w:eastAsia="宋体" w:hAnsi="Times New Roman" w:cs="Times New Roman"/>
                      <w:u w:val="single"/>
                    </w:rPr>
                  </w:pPr>
                  <w:r w:rsidRPr="00BD2023">
                    <w:rPr>
                      <w:rFonts w:ascii="Times New Roman" w:eastAsia="宋体" w:hAnsi="Times New Roman" w:cs="Times New Roman" w:hint="eastAsia"/>
                      <w:u w:val="single"/>
                    </w:rPr>
                    <w:t>6</w:t>
                  </w:r>
                </w:p>
              </w:tc>
              <w:tc>
                <w:tcPr>
                  <w:tcW w:w="1353" w:type="pct"/>
                  <w:gridSpan w:val="2"/>
                  <w:vAlign w:val="center"/>
                </w:tcPr>
                <w:p w14:paraId="1643431B" w14:textId="77777777" w:rsidR="00300EAF" w:rsidRPr="00BD2023" w:rsidRDefault="00300EAF" w:rsidP="00C2777D">
                  <w:pPr>
                    <w:adjustRightInd w:val="0"/>
                    <w:snapToGrid w:val="0"/>
                    <w:spacing w:line="360" w:lineRule="auto"/>
                    <w:jc w:val="center"/>
                    <w:rPr>
                      <w:rFonts w:ascii="宋体" w:eastAsia="宋体" w:hAnsi="宋体"/>
                      <w:u w:val="single"/>
                    </w:rPr>
                  </w:pPr>
                  <w:r w:rsidRPr="00BD2023">
                    <w:rPr>
                      <w:rFonts w:ascii="宋体" w:eastAsia="宋体" w:hAnsi="宋体" w:hint="eastAsia"/>
                      <w:u w:val="single"/>
                    </w:rPr>
                    <w:t>危险废物</w:t>
                  </w:r>
                </w:p>
              </w:tc>
              <w:tc>
                <w:tcPr>
                  <w:tcW w:w="2360" w:type="pct"/>
                  <w:vAlign w:val="center"/>
                </w:tcPr>
                <w:p w14:paraId="2D721B3B" w14:textId="77777777" w:rsidR="00300EAF" w:rsidRPr="00BD2023" w:rsidRDefault="00300EAF" w:rsidP="00C2777D">
                  <w:pPr>
                    <w:adjustRightInd w:val="0"/>
                    <w:snapToGrid w:val="0"/>
                    <w:spacing w:line="360" w:lineRule="auto"/>
                    <w:jc w:val="center"/>
                    <w:rPr>
                      <w:rFonts w:ascii="宋体" w:eastAsia="宋体" w:hAnsi="宋体"/>
                      <w:u w:val="single"/>
                    </w:rPr>
                  </w:pPr>
                  <w:r w:rsidRPr="00BD2023">
                    <w:rPr>
                      <w:rFonts w:ascii="宋体" w:eastAsia="宋体" w:hAnsi="宋体" w:hint="eastAsia"/>
                      <w:u w:val="single"/>
                    </w:rPr>
                    <w:t>建设危险废物暂存间，交由有危险废物经营资质的公司处理</w:t>
                  </w:r>
                </w:p>
              </w:tc>
              <w:tc>
                <w:tcPr>
                  <w:tcW w:w="800" w:type="pct"/>
                  <w:vAlign w:val="center"/>
                </w:tcPr>
                <w:p w14:paraId="0D8B77A9" w14:textId="77777777" w:rsidR="00300EAF" w:rsidRPr="00BD2023" w:rsidRDefault="00300EAF" w:rsidP="00C2777D">
                  <w:pPr>
                    <w:adjustRightInd w:val="0"/>
                    <w:snapToGrid w:val="0"/>
                    <w:spacing w:line="360" w:lineRule="auto"/>
                    <w:jc w:val="center"/>
                    <w:rPr>
                      <w:rFonts w:ascii="Times New Roman" w:eastAsia="宋体" w:hAnsi="Times New Roman" w:cs="Times New Roman"/>
                      <w:u w:val="single"/>
                    </w:rPr>
                  </w:pPr>
                  <w:r w:rsidRPr="00BD2023">
                    <w:rPr>
                      <w:rFonts w:ascii="Times New Roman" w:eastAsia="宋体" w:hAnsi="Times New Roman" w:cs="Times New Roman" w:hint="eastAsia"/>
                      <w:u w:val="single"/>
                    </w:rPr>
                    <w:t>2</w:t>
                  </w:r>
                </w:p>
              </w:tc>
            </w:tr>
            <w:tr w:rsidR="00300EAF" w:rsidRPr="00BD2023" w14:paraId="1153727D" w14:textId="77777777" w:rsidTr="00BD2023">
              <w:trPr>
                <w:trHeight w:val="397"/>
                <w:jc w:val="center"/>
              </w:trPr>
              <w:tc>
                <w:tcPr>
                  <w:tcW w:w="4200" w:type="pct"/>
                  <w:gridSpan w:val="4"/>
                  <w:vAlign w:val="center"/>
                </w:tcPr>
                <w:p w14:paraId="7EA86068" w14:textId="77777777" w:rsidR="00300EAF" w:rsidRPr="00BD2023" w:rsidRDefault="00300EAF" w:rsidP="00C2777D">
                  <w:pPr>
                    <w:adjustRightInd w:val="0"/>
                    <w:snapToGrid w:val="0"/>
                    <w:spacing w:line="360" w:lineRule="auto"/>
                    <w:jc w:val="center"/>
                    <w:rPr>
                      <w:rFonts w:ascii="宋体" w:eastAsia="宋体" w:hAnsi="宋体"/>
                      <w:u w:val="single"/>
                    </w:rPr>
                  </w:pPr>
                  <w:r w:rsidRPr="00BD2023">
                    <w:rPr>
                      <w:rFonts w:ascii="宋体" w:eastAsia="宋体" w:hAnsi="宋体" w:hint="eastAsia"/>
                      <w:u w:val="single"/>
                    </w:rPr>
                    <w:t>合计</w:t>
                  </w:r>
                </w:p>
              </w:tc>
              <w:tc>
                <w:tcPr>
                  <w:tcW w:w="800" w:type="pct"/>
                  <w:vAlign w:val="center"/>
                </w:tcPr>
                <w:p w14:paraId="1C8765A7" w14:textId="77777777" w:rsidR="00300EAF" w:rsidRPr="00BD2023" w:rsidRDefault="00300EAF" w:rsidP="00C2777D">
                  <w:pPr>
                    <w:adjustRightInd w:val="0"/>
                    <w:snapToGrid w:val="0"/>
                    <w:spacing w:line="360" w:lineRule="auto"/>
                    <w:jc w:val="center"/>
                    <w:rPr>
                      <w:rFonts w:ascii="Times New Roman" w:eastAsia="宋体" w:hAnsi="Times New Roman" w:cs="Times New Roman"/>
                      <w:u w:val="single"/>
                    </w:rPr>
                  </w:pPr>
                  <w:r w:rsidRPr="00BD2023">
                    <w:rPr>
                      <w:rFonts w:ascii="Times New Roman" w:eastAsia="宋体" w:hAnsi="Times New Roman" w:cs="Times New Roman" w:hint="eastAsia"/>
                      <w:u w:val="single"/>
                    </w:rPr>
                    <w:t>2</w:t>
                  </w:r>
                  <w:r w:rsidRPr="00BD2023">
                    <w:rPr>
                      <w:rFonts w:ascii="Times New Roman" w:eastAsia="宋体" w:hAnsi="Times New Roman" w:cs="Times New Roman"/>
                      <w:u w:val="single"/>
                    </w:rPr>
                    <w:t>1</w:t>
                  </w:r>
                </w:p>
              </w:tc>
            </w:tr>
          </w:tbl>
          <w:p w14:paraId="495BEF70" w14:textId="77777777" w:rsidR="00CA7035" w:rsidRDefault="00FF4634" w:rsidP="00C2777D">
            <w:pPr>
              <w:pStyle w:val="lh--1"/>
              <w:adjustRightInd w:val="0"/>
              <w:snapToGrid w:val="0"/>
            </w:pPr>
            <w:r>
              <w:rPr>
                <w:rFonts w:hint="eastAsia"/>
              </w:rPr>
              <w:t>本项目总投资为</w:t>
            </w:r>
            <w:r w:rsidR="00300EAF">
              <w:rPr>
                <w:rFonts w:hint="eastAsia"/>
              </w:rPr>
              <w:t>2</w:t>
            </w:r>
            <w:r>
              <w:rPr>
                <w:rFonts w:hint="eastAsia"/>
              </w:rPr>
              <w:t>200</w:t>
            </w:r>
            <w:r>
              <w:rPr>
                <w:rFonts w:hint="eastAsia"/>
              </w:rPr>
              <w:t>万，其中环保设施投资为</w:t>
            </w:r>
            <w:r w:rsidR="00300EAF">
              <w:t>21</w:t>
            </w:r>
            <w:r>
              <w:rPr>
                <w:rFonts w:hint="eastAsia"/>
              </w:rPr>
              <w:t>万人民币，占总投资的</w:t>
            </w:r>
            <w:r w:rsidR="00300EAF">
              <w:t>0.95</w:t>
            </w:r>
            <w:r>
              <w:rPr>
                <w:rFonts w:hint="eastAsia"/>
              </w:rPr>
              <w:t>%</w:t>
            </w:r>
            <w:r>
              <w:rPr>
                <w:rFonts w:hint="eastAsia"/>
              </w:rPr>
              <w:t>，主要用于</w:t>
            </w:r>
            <w:r>
              <w:rPr>
                <w:rFonts w:hint="eastAsia"/>
                <w:color w:val="000000" w:themeColor="text1"/>
              </w:rPr>
              <w:t>废气治理设施、噪声治理设施</w:t>
            </w:r>
            <w:r>
              <w:rPr>
                <w:rFonts w:hint="eastAsia"/>
              </w:rPr>
              <w:t>等。主要环保投资概算如下：</w:t>
            </w:r>
          </w:p>
          <w:p w14:paraId="66FD8735" w14:textId="77777777" w:rsidR="009427B1" w:rsidRPr="00073263" w:rsidRDefault="009427B1" w:rsidP="00C2777D">
            <w:pPr>
              <w:pStyle w:val="2"/>
              <w:numPr>
                <w:ilvl w:val="0"/>
                <w:numId w:val="0"/>
              </w:numPr>
              <w:adjustRightInd w:val="0"/>
              <w:snapToGrid w:val="0"/>
              <w:ind w:firstLineChars="200" w:firstLine="480"/>
              <w:rPr>
                <w:rFonts w:ascii="黑体" w:hAnsi="黑体"/>
                <w:u w:val="single"/>
              </w:rPr>
            </w:pPr>
            <w:bookmarkStart w:id="53" w:name="_Toc44688857"/>
            <w:r w:rsidRPr="00073263">
              <w:rPr>
                <w:rFonts w:ascii="黑体" w:hAnsi="黑体" w:hint="eastAsia"/>
                <w:u w:val="single"/>
              </w:rPr>
              <w:t>1</w:t>
            </w:r>
            <w:r w:rsidRPr="00073263">
              <w:rPr>
                <w:rFonts w:ascii="黑体" w:hAnsi="黑体"/>
                <w:u w:val="single"/>
              </w:rPr>
              <w:t>2.</w:t>
            </w:r>
            <w:r w:rsidRPr="00073263">
              <w:rPr>
                <w:rFonts w:ascii="黑体" w:hAnsi="黑体" w:hint="eastAsia"/>
                <w:u w:val="single"/>
              </w:rPr>
              <w:t>环境保护设施验收</w:t>
            </w:r>
            <w:bookmarkEnd w:id="53"/>
          </w:p>
          <w:p w14:paraId="2738EF32" w14:textId="77777777" w:rsidR="009427B1" w:rsidRPr="00073263" w:rsidRDefault="009427B1" w:rsidP="00C2777D">
            <w:pPr>
              <w:pStyle w:val="lh--1"/>
              <w:rPr>
                <w:szCs w:val="24"/>
                <w:u w:val="single"/>
              </w:rPr>
            </w:pPr>
            <w:r w:rsidRPr="00073263">
              <w:rPr>
                <w:rFonts w:hint="eastAsia"/>
                <w:szCs w:val="24"/>
                <w:u w:val="single"/>
              </w:rPr>
              <w:t>根据《国务院关于修改〈建设项目环境保护管理条例〉的决定》（中华人民共和</w:t>
            </w:r>
            <w:r w:rsidRPr="00073263">
              <w:rPr>
                <w:rFonts w:hint="eastAsia"/>
                <w:szCs w:val="24"/>
                <w:u w:val="single"/>
              </w:rPr>
              <w:lastRenderedPageBreak/>
              <w:t>国国务院令第</w:t>
            </w:r>
            <w:r w:rsidRPr="00073263">
              <w:rPr>
                <w:rFonts w:hint="eastAsia"/>
                <w:szCs w:val="24"/>
                <w:u w:val="single"/>
              </w:rPr>
              <w:t>682</w:t>
            </w:r>
            <w:r w:rsidRPr="00073263">
              <w:rPr>
                <w:rFonts w:hint="eastAsia"/>
                <w:szCs w:val="24"/>
                <w:u w:val="single"/>
              </w:rPr>
              <w:t>号）第十七条：编制环境影响报告书、环境影响报告表的建设项目竣工后，建设单位应当按照国务院环境保护行政主管部门规定的标准和程序，对配套建设的环境保护设施进行验收，编制验收报告。</w:t>
            </w:r>
          </w:p>
          <w:p w14:paraId="4E3D1D11" w14:textId="77777777" w:rsidR="009427B1" w:rsidRPr="00073263" w:rsidRDefault="009427B1" w:rsidP="00C2777D">
            <w:pPr>
              <w:pStyle w:val="lh--1"/>
              <w:rPr>
                <w:szCs w:val="24"/>
                <w:u w:val="single"/>
              </w:rPr>
            </w:pPr>
            <w:r w:rsidRPr="00073263">
              <w:rPr>
                <w:rFonts w:hint="eastAsia"/>
                <w:szCs w:val="24"/>
                <w:u w:val="single"/>
              </w:rPr>
              <w:t>验收办法参照《关于发布</w:t>
            </w:r>
            <w:r w:rsidRPr="00073263">
              <w:rPr>
                <w:rFonts w:hint="eastAsia"/>
                <w:szCs w:val="24"/>
                <w:u w:val="single"/>
              </w:rPr>
              <w:t>&lt;</w:t>
            </w:r>
            <w:r w:rsidRPr="00073263">
              <w:rPr>
                <w:rFonts w:hint="eastAsia"/>
                <w:szCs w:val="24"/>
                <w:u w:val="single"/>
              </w:rPr>
              <w:t>建设项目竣工环境保护验收暂行办法</w:t>
            </w:r>
            <w:r w:rsidRPr="00073263">
              <w:rPr>
                <w:rFonts w:hint="eastAsia"/>
                <w:szCs w:val="24"/>
                <w:u w:val="single"/>
              </w:rPr>
              <w:t>&gt;</w:t>
            </w:r>
            <w:r w:rsidRPr="00073263">
              <w:rPr>
                <w:rFonts w:hint="eastAsia"/>
                <w:szCs w:val="24"/>
                <w:u w:val="single"/>
              </w:rPr>
              <w:t>的公告》（国环规环评</w:t>
            </w:r>
            <w:r w:rsidRPr="00073263">
              <w:rPr>
                <w:rFonts w:hint="eastAsia"/>
                <w:szCs w:val="24"/>
                <w:u w:val="single"/>
              </w:rPr>
              <w:t>[2017]4</w:t>
            </w:r>
            <w:r w:rsidRPr="00073263">
              <w:rPr>
                <w:rFonts w:hint="eastAsia"/>
                <w:szCs w:val="24"/>
                <w:u w:val="single"/>
              </w:rPr>
              <w:t>号）。建设项目竣工后，建设单位应根据环评文件及审批意见进行自主验收，向社会公开并向环保部门备案。其中，需要对建设项目配套建设的环境保护设施进行调试的，建设单位应当确保调试期间污染物排放符合国家和地方有关污染物排放标准和排污许可等相关管理规定。环境保护设施未与主体工程同时建成的，或者应当取得排污许可证但未取得的，建设单位不得对该建设项目环境保护设施进行调试。调试期间，建设单位应当对环境保护设施运行情况和建设项目对环境的影响进行监测。验收监测应当在确保主体工程调试工况稳定、环境保护设施运行正常的情况下进行，并如实记录监测时的实际工况。建设项目竣工验收通过后，方可正式投产运行。项目竣工验收情况如下表所示：</w:t>
            </w:r>
          </w:p>
          <w:p w14:paraId="1990EF18" w14:textId="77777777" w:rsidR="009427B1" w:rsidRPr="00073263" w:rsidRDefault="009427B1" w:rsidP="00C2777D">
            <w:pPr>
              <w:pStyle w:val="lh--0"/>
              <w:numPr>
                <w:ilvl w:val="0"/>
                <w:numId w:val="0"/>
              </w:numPr>
              <w:spacing w:before="156" w:line="360" w:lineRule="auto"/>
              <w:rPr>
                <w:szCs w:val="24"/>
                <w:u w:val="single"/>
              </w:rPr>
            </w:pPr>
            <w:r w:rsidRPr="00073263">
              <w:rPr>
                <w:rFonts w:hint="eastAsia"/>
                <w:szCs w:val="24"/>
                <w:u w:val="single"/>
              </w:rPr>
              <w:t>7</w:t>
            </w:r>
            <w:r w:rsidRPr="00073263">
              <w:rPr>
                <w:szCs w:val="24"/>
                <w:u w:val="single"/>
              </w:rPr>
              <w:t>-17</w:t>
            </w:r>
            <w:r w:rsidRPr="00073263">
              <w:rPr>
                <w:rFonts w:hint="eastAsia"/>
                <w:szCs w:val="24"/>
                <w:u w:val="single"/>
              </w:rPr>
              <w:t>项目竣工验收一览表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3"/>
              <w:gridCol w:w="1382"/>
              <w:gridCol w:w="2654"/>
              <w:gridCol w:w="1914"/>
              <w:gridCol w:w="2332"/>
            </w:tblGrid>
            <w:tr w:rsidR="009427B1" w:rsidRPr="00073263" w14:paraId="45565FCA" w14:textId="77777777" w:rsidTr="00945BD2">
              <w:trPr>
                <w:trHeight w:val="340"/>
                <w:jc w:val="center"/>
              </w:trPr>
              <w:tc>
                <w:tcPr>
                  <w:tcW w:w="313" w:type="pct"/>
                  <w:vAlign w:val="center"/>
                </w:tcPr>
                <w:p w14:paraId="68311DFE" w14:textId="77777777" w:rsidR="009427B1" w:rsidRPr="00073263" w:rsidRDefault="009427B1" w:rsidP="00C2777D">
                  <w:pPr>
                    <w:pStyle w:val="lh--4"/>
                    <w:spacing w:line="360" w:lineRule="auto"/>
                    <w:rPr>
                      <w:rFonts w:cs="Times New Roman"/>
                      <w:szCs w:val="21"/>
                      <w:u w:val="single"/>
                    </w:rPr>
                  </w:pPr>
                  <w:r w:rsidRPr="00073263">
                    <w:rPr>
                      <w:rFonts w:cs="Times New Roman"/>
                      <w:szCs w:val="21"/>
                      <w:u w:val="single"/>
                    </w:rPr>
                    <w:t>污染源</w:t>
                  </w:r>
                </w:p>
              </w:tc>
              <w:tc>
                <w:tcPr>
                  <w:tcW w:w="782" w:type="pct"/>
                  <w:vAlign w:val="center"/>
                </w:tcPr>
                <w:p w14:paraId="3F5894E8" w14:textId="77777777" w:rsidR="009427B1" w:rsidRPr="00073263" w:rsidRDefault="009427B1" w:rsidP="00C2777D">
                  <w:pPr>
                    <w:pStyle w:val="lh--4"/>
                    <w:spacing w:line="360" w:lineRule="auto"/>
                    <w:rPr>
                      <w:rFonts w:cs="Times New Roman"/>
                      <w:szCs w:val="21"/>
                      <w:u w:val="single"/>
                    </w:rPr>
                  </w:pPr>
                  <w:r w:rsidRPr="00073263">
                    <w:rPr>
                      <w:rFonts w:cs="Times New Roman"/>
                      <w:szCs w:val="21"/>
                      <w:u w:val="single"/>
                    </w:rPr>
                    <w:t>污染物名称</w:t>
                  </w:r>
                </w:p>
              </w:tc>
              <w:tc>
                <w:tcPr>
                  <w:tcW w:w="1502" w:type="pct"/>
                  <w:vAlign w:val="center"/>
                </w:tcPr>
                <w:p w14:paraId="445556E2" w14:textId="77777777" w:rsidR="009427B1" w:rsidRPr="00073263" w:rsidRDefault="009427B1" w:rsidP="00C2777D">
                  <w:pPr>
                    <w:pStyle w:val="lh--4"/>
                    <w:spacing w:line="360" w:lineRule="auto"/>
                    <w:rPr>
                      <w:rFonts w:cs="Times New Roman"/>
                      <w:szCs w:val="21"/>
                      <w:u w:val="single"/>
                    </w:rPr>
                  </w:pPr>
                  <w:r w:rsidRPr="00073263">
                    <w:rPr>
                      <w:rFonts w:cs="Times New Roman"/>
                      <w:szCs w:val="21"/>
                      <w:u w:val="single"/>
                    </w:rPr>
                    <w:t>防治措施与工艺</w:t>
                  </w:r>
                </w:p>
              </w:tc>
              <w:tc>
                <w:tcPr>
                  <w:tcW w:w="1083" w:type="pct"/>
                  <w:vAlign w:val="center"/>
                </w:tcPr>
                <w:p w14:paraId="18F2E456" w14:textId="77777777" w:rsidR="009427B1" w:rsidRPr="00073263" w:rsidRDefault="009427B1" w:rsidP="00C2777D">
                  <w:pPr>
                    <w:pStyle w:val="lh--4"/>
                    <w:spacing w:line="360" w:lineRule="auto"/>
                    <w:rPr>
                      <w:rFonts w:cs="Times New Roman"/>
                      <w:szCs w:val="21"/>
                      <w:u w:val="single"/>
                    </w:rPr>
                  </w:pPr>
                  <w:r w:rsidRPr="00073263">
                    <w:rPr>
                      <w:rFonts w:cs="Times New Roman"/>
                      <w:szCs w:val="21"/>
                      <w:u w:val="single"/>
                    </w:rPr>
                    <w:t>三同时竣工验收</w:t>
                  </w:r>
                </w:p>
              </w:tc>
              <w:tc>
                <w:tcPr>
                  <w:tcW w:w="1320" w:type="pct"/>
                  <w:vAlign w:val="center"/>
                </w:tcPr>
                <w:p w14:paraId="392E6E9D" w14:textId="77777777" w:rsidR="009427B1" w:rsidRPr="00073263" w:rsidRDefault="009427B1" w:rsidP="00C2777D">
                  <w:pPr>
                    <w:pStyle w:val="lh--4"/>
                    <w:spacing w:line="360" w:lineRule="auto"/>
                    <w:rPr>
                      <w:rFonts w:cs="Times New Roman"/>
                      <w:szCs w:val="21"/>
                      <w:u w:val="single"/>
                    </w:rPr>
                  </w:pPr>
                  <w:r w:rsidRPr="00073263">
                    <w:rPr>
                      <w:rFonts w:cs="Times New Roman"/>
                      <w:szCs w:val="21"/>
                      <w:u w:val="single"/>
                    </w:rPr>
                    <w:t>预期治理效果</w:t>
                  </w:r>
                </w:p>
              </w:tc>
            </w:tr>
            <w:tr w:rsidR="009427B1" w:rsidRPr="00073263" w14:paraId="5F234064" w14:textId="77777777" w:rsidTr="00945BD2">
              <w:trPr>
                <w:trHeight w:val="340"/>
                <w:jc w:val="center"/>
              </w:trPr>
              <w:tc>
                <w:tcPr>
                  <w:tcW w:w="313" w:type="pct"/>
                  <w:vAlign w:val="center"/>
                </w:tcPr>
                <w:p w14:paraId="1DA5B1A9" w14:textId="77777777" w:rsidR="009427B1" w:rsidRPr="00073263" w:rsidRDefault="009427B1" w:rsidP="00C2777D">
                  <w:pPr>
                    <w:pStyle w:val="lh--4"/>
                    <w:spacing w:line="360" w:lineRule="auto"/>
                    <w:rPr>
                      <w:rFonts w:cs="Times New Roman"/>
                      <w:szCs w:val="21"/>
                      <w:u w:val="single"/>
                    </w:rPr>
                  </w:pPr>
                  <w:r w:rsidRPr="00073263">
                    <w:rPr>
                      <w:rFonts w:cs="Times New Roman"/>
                      <w:szCs w:val="21"/>
                      <w:u w:val="single"/>
                    </w:rPr>
                    <w:t>废水</w:t>
                  </w:r>
                </w:p>
              </w:tc>
              <w:tc>
                <w:tcPr>
                  <w:tcW w:w="782" w:type="pct"/>
                  <w:vAlign w:val="center"/>
                </w:tcPr>
                <w:p w14:paraId="789D5BBC" w14:textId="77777777" w:rsidR="009427B1" w:rsidRPr="00073263" w:rsidRDefault="009427B1" w:rsidP="00C2777D">
                  <w:pPr>
                    <w:pStyle w:val="lh--4"/>
                    <w:spacing w:line="360" w:lineRule="auto"/>
                    <w:rPr>
                      <w:rFonts w:cs="Times New Roman"/>
                      <w:szCs w:val="21"/>
                      <w:u w:val="single"/>
                    </w:rPr>
                  </w:pPr>
                  <w:r w:rsidRPr="00073263">
                    <w:rPr>
                      <w:rFonts w:cs="Times New Roman"/>
                      <w:szCs w:val="21"/>
                      <w:u w:val="single"/>
                    </w:rPr>
                    <w:t>生活污水</w:t>
                  </w:r>
                </w:p>
              </w:tc>
              <w:tc>
                <w:tcPr>
                  <w:tcW w:w="1502" w:type="pct"/>
                  <w:vAlign w:val="center"/>
                </w:tcPr>
                <w:p w14:paraId="47D5361B" w14:textId="77777777" w:rsidR="009427B1" w:rsidRPr="00073263" w:rsidRDefault="009427B1" w:rsidP="00C2777D">
                  <w:pPr>
                    <w:pStyle w:val="lh--4"/>
                    <w:spacing w:line="360" w:lineRule="auto"/>
                    <w:rPr>
                      <w:rFonts w:cs="Times New Roman"/>
                      <w:szCs w:val="21"/>
                      <w:u w:val="single"/>
                    </w:rPr>
                  </w:pPr>
                  <w:r w:rsidRPr="00073263">
                    <w:rPr>
                      <w:rFonts w:cs="Times New Roman"/>
                      <w:szCs w:val="21"/>
                      <w:u w:val="single"/>
                    </w:rPr>
                    <w:t>通过化粪池处理后排入市政管网</w:t>
                  </w:r>
                </w:p>
              </w:tc>
              <w:tc>
                <w:tcPr>
                  <w:tcW w:w="1083" w:type="pct"/>
                  <w:vAlign w:val="center"/>
                </w:tcPr>
                <w:p w14:paraId="5989788F" w14:textId="77777777" w:rsidR="009427B1" w:rsidRPr="00073263" w:rsidRDefault="009427B1" w:rsidP="00C2777D">
                  <w:pPr>
                    <w:pStyle w:val="lh--4"/>
                    <w:spacing w:line="360" w:lineRule="auto"/>
                    <w:rPr>
                      <w:rFonts w:cs="Times New Roman"/>
                      <w:szCs w:val="21"/>
                      <w:u w:val="single"/>
                    </w:rPr>
                  </w:pPr>
                  <w:r w:rsidRPr="00073263">
                    <w:rPr>
                      <w:rFonts w:cs="Times New Roman"/>
                      <w:szCs w:val="21"/>
                      <w:u w:val="single"/>
                    </w:rPr>
                    <w:t>已有化粪池</w:t>
                  </w:r>
                </w:p>
              </w:tc>
              <w:tc>
                <w:tcPr>
                  <w:tcW w:w="1320" w:type="pct"/>
                  <w:vAlign w:val="center"/>
                </w:tcPr>
                <w:p w14:paraId="09E2DC1F" w14:textId="77777777" w:rsidR="009427B1" w:rsidRPr="00073263" w:rsidRDefault="009427B1" w:rsidP="00C2777D">
                  <w:pPr>
                    <w:pStyle w:val="lh--4"/>
                    <w:spacing w:line="360" w:lineRule="auto"/>
                    <w:rPr>
                      <w:rFonts w:cs="Times New Roman"/>
                      <w:szCs w:val="21"/>
                      <w:u w:val="single"/>
                    </w:rPr>
                  </w:pPr>
                  <w:r w:rsidRPr="00073263">
                    <w:rPr>
                      <w:rFonts w:cs="Times New Roman"/>
                      <w:szCs w:val="21"/>
                      <w:u w:val="single"/>
                    </w:rPr>
                    <w:t>《污水综合排放标准》（</w:t>
                  </w:r>
                  <w:r w:rsidRPr="00073263">
                    <w:rPr>
                      <w:rFonts w:cs="Times New Roman"/>
                      <w:szCs w:val="21"/>
                      <w:u w:val="single"/>
                    </w:rPr>
                    <w:t>GB 8978-1996</w:t>
                  </w:r>
                  <w:r w:rsidRPr="00073263">
                    <w:rPr>
                      <w:rFonts w:cs="Times New Roman"/>
                      <w:szCs w:val="21"/>
                      <w:u w:val="single"/>
                    </w:rPr>
                    <w:t>）表</w:t>
                  </w:r>
                  <w:r w:rsidRPr="00073263">
                    <w:rPr>
                      <w:rFonts w:cs="Times New Roman"/>
                      <w:szCs w:val="21"/>
                      <w:u w:val="single"/>
                    </w:rPr>
                    <w:t>4</w:t>
                  </w:r>
                  <w:r w:rsidRPr="00073263">
                    <w:rPr>
                      <w:rFonts w:cs="Times New Roman"/>
                      <w:szCs w:val="21"/>
                      <w:u w:val="single"/>
                    </w:rPr>
                    <w:t>中三级标准</w:t>
                  </w:r>
                </w:p>
              </w:tc>
            </w:tr>
            <w:tr w:rsidR="00CA3654" w:rsidRPr="00073263" w14:paraId="0D9BC5BF" w14:textId="77777777" w:rsidTr="00945BD2">
              <w:trPr>
                <w:trHeight w:val="340"/>
                <w:jc w:val="center"/>
              </w:trPr>
              <w:tc>
                <w:tcPr>
                  <w:tcW w:w="313" w:type="pct"/>
                  <w:vMerge w:val="restart"/>
                  <w:vAlign w:val="center"/>
                </w:tcPr>
                <w:p w14:paraId="666A1FD5" w14:textId="77777777" w:rsidR="00CA3654" w:rsidRPr="00073263" w:rsidRDefault="00CA3654" w:rsidP="00C2777D">
                  <w:pPr>
                    <w:pStyle w:val="lh--4"/>
                    <w:spacing w:line="360" w:lineRule="auto"/>
                    <w:rPr>
                      <w:rFonts w:cs="Times New Roman"/>
                      <w:szCs w:val="21"/>
                      <w:u w:val="single"/>
                    </w:rPr>
                  </w:pPr>
                  <w:r w:rsidRPr="00073263">
                    <w:rPr>
                      <w:rFonts w:cs="Times New Roman"/>
                      <w:szCs w:val="21"/>
                      <w:u w:val="single"/>
                    </w:rPr>
                    <w:t>废气</w:t>
                  </w:r>
                </w:p>
              </w:tc>
              <w:tc>
                <w:tcPr>
                  <w:tcW w:w="782" w:type="pct"/>
                  <w:vAlign w:val="center"/>
                </w:tcPr>
                <w:p w14:paraId="1054109D" w14:textId="77777777" w:rsidR="00CA3654" w:rsidRPr="00073263" w:rsidRDefault="00CA3654" w:rsidP="00C2777D">
                  <w:pPr>
                    <w:pStyle w:val="lh--4"/>
                    <w:spacing w:line="360" w:lineRule="auto"/>
                    <w:rPr>
                      <w:rFonts w:cs="Times New Roman"/>
                      <w:szCs w:val="21"/>
                      <w:u w:val="single"/>
                    </w:rPr>
                  </w:pPr>
                  <w:r w:rsidRPr="00073263">
                    <w:rPr>
                      <w:rFonts w:cs="Times New Roman" w:hint="eastAsia"/>
                      <w:szCs w:val="21"/>
                      <w:u w:val="single"/>
                    </w:rPr>
                    <w:t>有机物挥发废气</w:t>
                  </w:r>
                </w:p>
              </w:tc>
              <w:tc>
                <w:tcPr>
                  <w:tcW w:w="1502" w:type="pct"/>
                  <w:vAlign w:val="center"/>
                </w:tcPr>
                <w:p w14:paraId="040E0F89" w14:textId="77777777" w:rsidR="00CA3654" w:rsidRPr="00073263" w:rsidRDefault="00CA3654" w:rsidP="00C2777D">
                  <w:pPr>
                    <w:pStyle w:val="lh--4"/>
                    <w:spacing w:line="360" w:lineRule="auto"/>
                    <w:rPr>
                      <w:rFonts w:cs="Times New Roman"/>
                      <w:szCs w:val="21"/>
                      <w:u w:val="single"/>
                    </w:rPr>
                  </w:pPr>
                  <w:r w:rsidRPr="00073263">
                    <w:rPr>
                      <w:rFonts w:cs="Times New Roman"/>
                      <w:szCs w:val="21"/>
                      <w:u w:val="single"/>
                    </w:rPr>
                    <w:t>废气经</w:t>
                  </w:r>
                  <w:r w:rsidRPr="00073263">
                    <w:rPr>
                      <w:rFonts w:cs="Times New Roman" w:hint="eastAsia"/>
                      <w:szCs w:val="21"/>
                      <w:u w:val="single"/>
                    </w:rPr>
                    <w:t>收集后进入</w:t>
                  </w:r>
                  <w:r w:rsidRPr="00073263">
                    <w:rPr>
                      <w:rFonts w:cs="Times New Roman"/>
                      <w:szCs w:val="21"/>
                      <w:u w:val="single"/>
                    </w:rPr>
                    <w:t>活性炭</w:t>
                  </w:r>
                  <w:r w:rsidRPr="00073263">
                    <w:rPr>
                      <w:rFonts w:cs="Times New Roman" w:hint="eastAsia"/>
                      <w:szCs w:val="21"/>
                      <w:u w:val="single"/>
                    </w:rPr>
                    <w:t>吸附设备，</w:t>
                  </w:r>
                  <w:r w:rsidRPr="00073263">
                    <w:rPr>
                      <w:rFonts w:cs="Times New Roman"/>
                      <w:szCs w:val="21"/>
                      <w:u w:val="single"/>
                    </w:rPr>
                    <w:t>处理</w:t>
                  </w:r>
                  <w:r w:rsidRPr="00073263">
                    <w:rPr>
                      <w:rFonts w:hint="eastAsia"/>
                      <w:szCs w:val="21"/>
                      <w:u w:val="single"/>
                    </w:rPr>
                    <w:t>经</w:t>
                  </w:r>
                  <w:r w:rsidRPr="00073263">
                    <w:rPr>
                      <w:rFonts w:hint="eastAsia"/>
                      <w:szCs w:val="21"/>
                      <w:u w:val="single"/>
                    </w:rPr>
                    <w:t>2</w:t>
                  </w:r>
                  <w:r w:rsidRPr="00073263">
                    <w:rPr>
                      <w:szCs w:val="21"/>
                      <w:u w:val="single"/>
                    </w:rPr>
                    <w:t>1m</w:t>
                  </w:r>
                  <w:r w:rsidRPr="00073263">
                    <w:rPr>
                      <w:rFonts w:hint="eastAsia"/>
                      <w:szCs w:val="21"/>
                      <w:u w:val="single"/>
                    </w:rPr>
                    <w:t>排气筒排放</w:t>
                  </w:r>
                </w:p>
              </w:tc>
              <w:tc>
                <w:tcPr>
                  <w:tcW w:w="1083" w:type="pct"/>
                  <w:vAlign w:val="center"/>
                </w:tcPr>
                <w:p w14:paraId="2A76AC99" w14:textId="77777777" w:rsidR="00CA3654" w:rsidRPr="00073263" w:rsidRDefault="00CA3654" w:rsidP="00C2777D">
                  <w:pPr>
                    <w:pStyle w:val="lh--4"/>
                    <w:spacing w:line="360" w:lineRule="auto"/>
                    <w:rPr>
                      <w:rFonts w:cs="Times New Roman"/>
                      <w:szCs w:val="21"/>
                      <w:u w:val="single"/>
                    </w:rPr>
                  </w:pPr>
                  <w:r w:rsidRPr="00073263">
                    <w:rPr>
                      <w:rFonts w:cs="Times New Roman" w:hint="eastAsia"/>
                      <w:szCs w:val="21"/>
                      <w:u w:val="single"/>
                    </w:rPr>
                    <w:t>放空管</w:t>
                  </w:r>
                  <w:r w:rsidRPr="00073263">
                    <w:rPr>
                      <w:rFonts w:cs="Times New Roman"/>
                      <w:szCs w:val="21"/>
                      <w:u w:val="single"/>
                    </w:rPr>
                    <w:t>+</w:t>
                  </w:r>
                  <w:r w:rsidRPr="00073263">
                    <w:rPr>
                      <w:rFonts w:cs="Times New Roman"/>
                      <w:szCs w:val="21"/>
                      <w:u w:val="single"/>
                    </w:rPr>
                    <w:t>活性炭</w:t>
                  </w:r>
                  <w:r w:rsidRPr="00073263">
                    <w:rPr>
                      <w:rFonts w:cs="Times New Roman"/>
                      <w:szCs w:val="21"/>
                      <w:u w:val="single"/>
                    </w:rPr>
                    <w:t>+</w:t>
                  </w:r>
                  <w:r w:rsidRPr="00073263">
                    <w:rPr>
                      <w:rFonts w:hint="eastAsia"/>
                      <w:szCs w:val="21"/>
                      <w:u w:val="single"/>
                    </w:rPr>
                    <w:t>2</w:t>
                  </w:r>
                  <w:r w:rsidRPr="00073263">
                    <w:rPr>
                      <w:szCs w:val="21"/>
                      <w:u w:val="single"/>
                    </w:rPr>
                    <w:t>1m</w:t>
                  </w:r>
                  <w:r w:rsidRPr="00073263">
                    <w:rPr>
                      <w:rFonts w:hint="eastAsia"/>
                      <w:szCs w:val="21"/>
                      <w:u w:val="single"/>
                    </w:rPr>
                    <w:t>排气筒排放</w:t>
                  </w:r>
                </w:p>
              </w:tc>
              <w:tc>
                <w:tcPr>
                  <w:tcW w:w="1320" w:type="pct"/>
                  <w:vAlign w:val="center"/>
                </w:tcPr>
                <w:p w14:paraId="25C83B68" w14:textId="77777777" w:rsidR="00CA3654" w:rsidRPr="00073263" w:rsidRDefault="00CA3654" w:rsidP="00C2777D">
                  <w:pPr>
                    <w:pStyle w:val="lh--4"/>
                    <w:spacing w:line="360" w:lineRule="auto"/>
                    <w:rPr>
                      <w:rFonts w:cs="Times New Roman"/>
                      <w:szCs w:val="21"/>
                      <w:u w:val="single"/>
                    </w:rPr>
                  </w:pPr>
                  <w:r w:rsidRPr="00073263">
                    <w:rPr>
                      <w:rFonts w:cs="Times New Roman" w:hint="eastAsia"/>
                      <w:szCs w:val="21"/>
                      <w:u w:val="single"/>
                    </w:rPr>
                    <w:t>《工业企业挥发性挥发性有机物废气排放控制标准》（</w:t>
                  </w:r>
                  <w:r w:rsidRPr="00073263">
                    <w:rPr>
                      <w:rFonts w:cs="Times New Roman" w:hint="eastAsia"/>
                      <w:szCs w:val="21"/>
                      <w:u w:val="single"/>
                    </w:rPr>
                    <w:t>DB12/524-2014</w:t>
                  </w:r>
                  <w:r w:rsidRPr="00073263">
                    <w:rPr>
                      <w:rFonts w:cs="Times New Roman" w:hint="eastAsia"/>
                      <w:szCs w:val="21"/>
                      <w:u w:val="single"/>
                    </w:rPr>
                    <w:t>）相关限</w:t>
                  </w:r>
                  <w:r w:rsidRPr="00073263">
                    <w:rPr>
                      <w:rFonts w:cs="Times New Roman"/>
                      <w:szCs w:val="21"/>
                      <w:u w:val="single"/>
                    </w:rPr>
                    <w:t xml:space="preserve"> </w:t>
                  </w:r>
                </w:p>
              </w:tc>
            </w:tr>
            <w:tr w:rsidR="00CA3654" w:rsidRPr="00073263" w14:paraId="629EC27E" w14:textId="77777777" w:rsidTr="00945BD2">
              <w:trPr>
                <w:trHeight w:val="340"/>
                <w:jc w:val="center"/>
              </w:trPr>
              <w:tc>
                <w:tcPr>
                  <w:tcW w:w="313" w:type="pct"/>
                  <w:vMerge/>
                  <w:vAlign w:val="center"/>
                </w:tcPr>
                <w:p w14:paraId="2BFDF65F" w14:textId="77777777" w:rsidR="00CA3654" w:rsidRPr="00073263" w:rsidRDefault="00CA3654" w:rsidP="00C2777D">
                  <w:pPr>
                    <w:pStyle w:val="lh--4"/>
                    <w:spacing w:line="360" w:lineRule="auto"/>
                    <w:rPr>
                      <w:rFonts w:cs="Times New Roman"/>
                      <w:szCs w:val="21"/>
                      <w:u w:val="single"/>
                    </w:rPr>
                  </w:pPr>
                </w:p>
              </w:tc>
              <w:tc>
                <w:tcPr>
                  <w:tcW w:w="782" w:type="pct"/>
                  <w:vAlign w:val="center"/>
                </w:tcPr>
                <w:p w14:paraId="48E16703" w14:textId="77777777" w:rsidR="00CA3654" w:rsidRPr="00073263" w:rsidRDefault="00CA3654" w:rsidP="00C2777D">
                  <w:pPr>
                    <w:pStyle w:val="lh--4"/>
                    <w:spacing w:line="360" w:lineRule="auto"/>
                    <w:rPr>
                      <w:rFonts w:cs="Times New Roman"/>
                      <w:szCs w:val="21"/>
                      <w:u w:val="single"/>
                    </w:rPr>
                  </w:pPr>
                  <w:r w:rsidRPr="00073263">
                    <w:rPr>
                      <w:rFonts w:cs="Times New Roman" w:hint="eastAsia"/>
                      <w:szCs w:val="21"/>
                      <w:u w:val="single"/>
                    </w:rPr>
                    <w:t>焊接烟尘</w:t>
                  </w:r>
                </w:p>
              </w:tc>
              <w:tc>
                <w:tcPr>
                  <w:tcW w:w="1502" w:type="pct"/>
                  <w:vAlign w:val="center"/>
                </w:tcPr>
                <w:p w14:paraId="0A39C964" w14:textId="77777777" w:rsidR="00CA3654" w:rsidRPr="00073263" w:rsidRDefault="00CA3654" w:rsidP="00C2777D">
                  <w:pPr>
                    <w:pStyle w:val="lh--4"/>
                    <w:spacing w:line="360" w:lineRule="auto"/>
                    <w:rPr>
                      <w:rFonts w:cs="Times New Roman"/>
                      <w:szCs w:val="21"/>
                      <w:u w:val="single"/>
                    </w:rPr>
                  </w:pPr>
                  <w:r w:rsidRPr="00073263">
                    <w:rPr>
                      <w:rFonts w:cs="Times New Roman" w:hint="eastAsia"/>
                      <w:szCs w:val="21"/>
                      <w:u w:val="single"/>
                    </w:rPr>
                    <w:t>移动式除尘器</w:t>
                  </w:r>
                </w:p>
              </w:tc>
              <w:tc>
                <w:tcPr>
                  <w:tcW w:w="1083" w:type="pct"/>
                  <w:vAlign w:val="center"/>
                </w:tcPr>
                <w:p w14:paraId="65EFB8FF" w14:textId="77777777" w:rsidR="00CA3654" w:rsidRPr="00073263" w:rsidRDefault="00CA3654" w:rsidP="00C2777D">
                  <w:pPr>
                    <w:pStyle w:val="lh--4"/>
                    <w:spacing w:line="360" w:lineRule="auto"/>
                    <w:rPr>
                      <w:rFonts w:cs="Times New Roman"/>
                      <w:szCs w:val="21"/>
                      <w:u w:val="single"/>
                    </w:rPr>
                  </w:pPr>
                  <w:r w:rsidRPr="00073263">
                    <w:rPr>
                      <w:rFonts w:cs="Times New Roman" w:hint="eastAsia"/>
                      <w:szCs w:val="21"/>
                      <w:u w:val="single"/>
                    </w:rPr>
                    <w:t>移动式除尘器</w:t>
                  </w:r>
                </w:p>
              </w:tc>
              <w:tc>
                <w:tcPr>
                  <w:tcW w:w="1320" w:type="pct"/>
                  <w:vAlign w:val="center"/>
                </w:tcPr>
                <w:p w14:paraId="38990D44" w14:textId="77777777" w:rsidR="00CA3654" w:rsidRPr="00073263" w:rsidRDefault="00CA3654" w:rsidP="00C2777D">
                  <w:pPr>
                    <w:pStyle w:val="lh--4"/>
                    <w:spacing w:line="360" w:lineRule="auto"/>
                    <w:rPr>
                      <w:rFonts w:cs="Times New Roman"/>
                      <w:szCs w:val="21"/>
                      <w:u w:val="single"/>
                    </w:rPr>
                  </w:pPr>
                  <w:r w:rsidRPr="00073263">
                    <w:rPr>
                      <w:rFonts w:cs="Times New Roman" w:hint="eastAsia"/>
                      <w:szCs w:val="21"/>
                      <w:u w:val="single"/>
                    </w:rPr>
                    <w:t>《大气污染物综合排放标准》</w:t>
                  </w:r>
                  <w:r w:rsidR="00073263" w:rsidRPr="00073263">
                    <w:rPr>
                      <w:rFonts w:hint="eastAsia"/>
                      <w:szCs w:val="21"/>
                      <w:u w:val="single"/>
                    </w:rPr>
                    <w:t>无组织排放监控浓度限值的要求</w:t>
                  </w:r>
                </w:p>
              </w:tc>
            </w:tr>
            <w:tr w:rsidR="00CA3654" w:rsidRPr="00073263" w14:paraId="6F95DEDC" w14:textId="77777777" w:rsidTr="00945BD2">
              <w:trPr>
                <w:trHeight w:val="340"/>
                <w:jc w:val="center"/>
              </w:trPr>
              <w:tc>
                <w:tcPr>
                  <w:tcW w:w="313" w:type="pct"/>
                  <w:vMerge/>
                  <w:vAlign w:val="center"/>
                </w:tcPr>
                <w:p w14:paraId="7F983EFA" w14:textId="77777777" w:rsidR="00CA3654" w:rsidRPr="00073263" w:rsidRDefault="00CA3654" w:rsidP="00C2777D">
                  <w:pPr>
                    <w:pStyle w:val="lh--4"/>
                    <w:spacing w:line="360" w:lineRule="auto"/>
                    <w:rPr>
                      <w:rFonts w:cs="Times New Roman"/>
                      <w:szCs w:val="21"/>
                      <w:u w:val="single"/>
                    </w:rPr>
                  </w:pPr>
                </w:p>
              </w:tc>
              <w:tc>
                <w:tcPr>
                  <w:tcW w:w="782" w:type="pct"/>
                  <w:vAlign w:val="center"/>
                </w:tcPr>
                <w:p w14:paraId="0EB4E98B" w14:textId="77777777" w:rsidR="00CA3654" w:rsidRPr="00073263" w:rsidRDefault="00CA3654" w:rsidP="00C2777D">
                  <w:pPr>
                    <w:pStyle w:val="lh--4"/>
                    <w:spacing w:line="360" w:lineRule="auto"/>
                    <w:rPr>
                      <w:rFonts w:cs="Times New Roman"/>
                      <w:szCs w:val="21"/>
                      <w:u w:val="single"/>
                    </w:rPr>
                  </w:pPr>
                  <w:r w:rsidRPr="00073263">
                    <w:rPr>
                      <w:rFonts w:cs="Times New Roman" w:hint="eastAsia"/>
                      <w:szCs w:val="21"/>
                      <w:u w:val="single"/>
                    </w:rPr>
                    <w:t>天然气燃烧废气</w:t>
                  </w:r>
                </w:p>
              </w:tc>
              <w:tc>
                <w:tcPr>
                  <w:tcW w:w="1502" w:type="pct"/>
                  <w:vAlign w:val="center"/>
                </w:tcPr>
                <w:p w14:paraId="4D70428D" w14:textId="77777777" w:rsidR="00CA3654" w:rsidRPr="00073263" w:rsidRDefault="00CA3654" w:rsidP="00C2777D">
                  <w:pPr>
                    <w:pStyle w:val="lh--4"/>
                    <w:spacing w:line="360" w:lineRule="auto"/>
                    <w:rPr>
                      <w:rFonts w:cs="Times New Roman"/>
                      <w:szCs w:val="21"/>
                      <w:u w:val="single"/>
                    </w:rPr>
                  </w:pPr>
                  <w:r w:rsidRPr="00073263">
                    <w:rPr>
                      <w:rFonts w:cs="Times New Roman"/>
                      <w:szCs w:val="21"/>
                      <w:u w:val="single"/>
                    </w:rPr>
                    <w:t>废气</w:t>
                  </w:r>
                  <w:r w:rsidRPr="00073263">
                    <w:rPr>
                      <w:rFonts w:cs="Times New Roman" w:hint="eastAsia"/>
                      <w:szCs w:val="21"/>
                      <w:u w:val="single"/>
                    </w:rPr>
                    <w:t>收集后</w:t>
                  </w:r>
                  <w:r w:rsidRPr="00073263">
                    <w:rPr>
                      <w:rFonts w:hint="eastAsia"/>
                      <w:szCs w:val="21"/>
                      <w:u w:val="single"/>
                    </w:rPr>
                    <w:t>经</w:t>
                  </w:r>
                  <w:r w:rsidRPr="00073263">
                    <w:rPr>
                      <w:rFonts w:hint="eastAsia"/>
                      <w:szCs w:val="21"/>
                      <w:u w:val="single"/>
                    </w:rPr>
                    <w:t>2</w:t>
                  </w:r>
                  <w:r w:rsidRPr="00073263">
                    <w:rPr>
                      <w:szCs w:val="21"/>
                      <w:u w:val="single"/>
                    </w:rPr>
                    <w:t>1m</w:t>
                  </w:r>
                  <w:r w:rsidRPr="00073263">
                    <w:rPr>
                      <w:rFonts w:hint="eastAsia"/>
                      <w:szCs w:val="21"/>
                      <w:u w:val="single"/>
                    </w:rPr>
                    <w:t>排气筒排放</w:t>
                  </w:r>
                </w:p>
              </w:tc>
              <w:tc>
                <w:tcPr>
                  <w:tcW w:w="1083" w:type="pct"/>
                  <w:vAlign w:val="center"/>
                </w:tcPr>
                <w:p w14:paraId="66B5F8E2" w14:textId="77777777" w:rsidR="00CA3654" w:rsidRPr="00073263" w:rsidRDefault="00CA3654" w:rsidP="00C2777D">
                  <w:pPr>
                    <w:pStyle w:val="lh--4"/>
                    <w:spacing w:line="360" w:lineRule="auto"/>
                    <w:rPr>
                      <w:rFonts w:cs="Times New Roman"/>
                      <w:szCs w:val="21"/>
                      <w:u w:val="single"/>
                    </w:rPr>
                  </w:pPr>
                  <w:r w:rsidRPr="00073263">
                    <w:rPr>
                      <w:rFonts w:cs="Times New Roman" w:hint="eastAsia"/>
                      <w:szCs w:val="21"/>
                      <w:u w:val="single"/>
                    </w:rPr>
                    <w:t>有组织收集、</w:t>
                  </w:r>
                  <w:r w:rsidRPr="00073263">
                    <w:rPr>
                      <w:rFonts w:cs="Times New Roman" w:hint="eastAsia"/>
                      <w:szCs w:val="21"/>
                      <w:u w:val="single"/>
                    </w:rPr>
                    <w:t>2</w:t>
                  </w:r>
                  <w:r w:rsidRPr="00073263">
                    <w:rPr>
                      <w:rFonts w:cs="Times New Roman"/>
                      <w:szCs w:val="21"/>
                      <w:u w:val="single"/>
                    </w:rPr>
                    <w:t>1m</w:t>
                  </w:r>
                  <w:r w:rsidRPr="00073263">
                    <w:rPr>
                      <w:rFonts w:cs="Times New Roman" w:hint="eastAsia"/>
                      <w:szCs w:val="21"/>
                      <w:u w:val="single"/>
                    </w:rPr>
                    <w:t>排气筒</w:t>
                  </w:r>
                </w:p>
              </w:tc>
              <w:tc>
                <w:tcPr>
                  <w:tcW w:w="1320" w:type="pct"/>
                  <w:vAlign w:val="center"/>
                </w:tcPr>
                <w:p w14:paraId="6E19D1E3" w14:textId="77777777" w:rsidR="00CA3654" w:rsidRPr="00073263" w:rsidRDefault="00CA3654" w:rsidP="00C2777D">
                  <w:pPr>
                    <w:pStyle w:val="lh--4"/>
                    <w:spacing w:line="360" w:lineRule="auto"/>
                    <w:rPr>
                      <w:rFonts w:cs="Times New Roman"/>
                      <w:szCs w:val="21"/>
                      <w:u w:val="single"/>
                    </w:rPr>
                  </w:pPr>
                  <w:r w:rsidRPr="00073263">
                    <w:rPr>
                      <w:rFonts w:ascii="宋体" w:hAnsi="宋体" w:cs="Times New Roman" w:hint="eastAsia"/>
                      <w:szCs w:val="21"/>
                      <w:u w:val="single"/>
                    </w:rPr>
                    <w:t>《锅炉大气污染物排放标准》（G</w:t>
                  </w:r>
                  <w:r w:rsidRPr="00073263">
                    <w:rPr>
                      <w:rFonts w:ascii="宋体" w:hAnsi="宋体" w:cs="Times New Roman"/>
                      <w:szCs w:val="21"/>
                      <w:u w:val="single"/>
                    </w:rPr>
                    <w:t>B13271-</w:t>
                  </w:r>
                  <w:r w:rsidRPr="00073263">
                    <w:rPr>
                      <w:rFonts w:ascii="宋体" w:hAnsi="宋体" w:cs="Times New Roman"/>
                      <w:szCs w:val="21"/>
                      <w:u w:val="single"/>
                    </w:rPr>
                    <w:lastRenderedPageBreak/>
                    <w:t>2014</w:t>
                  </w:r>
                  <w:r w:rsidRPr="00073263">
                    <w:rPr>
                      <w:rFonts w:ascii="宋体" w:hAnsi="宋体" w:cs="Times New Roman" w:hint="eastAsia"/>
                      <w:szCs w:val="21"/>
                      <w:u w:val="single"/>
                    </w:rPr>
                    <w:t>）中的特别排放标准限值</w:t>
                  </w:r>
                </w:p>
              </w:tc>
            </w:tr>
            <w:tr w:rsidR="009427B1" w:rsidRPr="00073263" w14:paraId="10F2028C" w14:textId="77777777" w:rsidTr="00945BD2">
              <w:trPr>
                <w:trHeight w:val="340"/>
                <w:jc w:val="center"/>
              </w:trPr>
              <w:tc>
                <w:tcPr>
                  <w:tcW w:w="313" w:type="pct"/>
                  <w:vMerge w:val="restart"/>
                  <w:vAlign w:val="center"/>
                </w:tcPr>
                <w:p w14:paraId="63937F40" w14:textId="77777777" w:rsidR="009427B1" w:rsidRPr="00073263" w:rsidRDefault="009427B1" w:rsidP="00C2777D">
                  <w:pPr>
                    <w:pStyle w:val="lh--4"/>
                    <w:spacing w:line="360" w:lineRule="auto"/>
                    <w:rPr>
                      <w:rFonts w:cs="Times New Roman"/>
                      <w:szCs w:val="21"/>
                      <w:u w:val="single"/>
                    </w:rPr>
                  </w:pPr>
                  <w:r w:rsidRPr="00073263">
                    <w:rPr>
                      <w:rFonts w:cs="Times New Roman"/>
                      <w:szCs w:val="21"/>
                      <w:u w:val="single"/>
                    </w:rPr>
                    <w:t>固废</w:t>
                  </w:r>
                </w:p>
              </w:tc>
              <w:tc>
                <w:tcPr>
                  <w:tcW w:w="782" w:type="pct"/>
                  <w:vAlign w:val="center"/>
                </w:tcPr>
                <w:p w14:paraId="2C85B8A8" w14:textId="77777777" w:rsidR="009427B1" w:rsidRPr="00073263" w:rsidRDefault="009427B1" w:rsidP="00C2777D">
                  <w:pPr>
                    <w:pStyle w:val="lh--4"/>
                    <w:spacing w:line="360" w:lineRule="auto"/>
                    <w:rPr>
                      <w:rFonts w:cs="Times New Roman"/>
                      <w:szCs w:val="21"/>
                      <w:u w:val="single"/>
                    </w:rPr>
                  </w:pPr>
                  <w:r w:rsidRPr="00073263">
                    <w:rPr>
                      <w:rFonts w:cs="Times New Roman"/>
                      <w:szCs w:val="21"/>
                      <w:u w:val="single"/>
                    </w:rPr>
                    <w:t>一般固废</w:t>
                  </w:r>
                </w:p>
              </w:tc>
              <w:tc>
                <w:tcPr>
                  <w:tcW w:w="1502" w:type="pct"/>
                  <w:vAlign w:val="center"/>
                </w:tcPr>
                <w:p w14:paraId="2109C8EB" w14:textId="77777777" w:rsidR="009427B1" w:rsidRPr="00073263" w:rsidRDefault="009427B1" w:rsidP="00C2777D">
                  <w:pPr>
                    <w:pStyle w:val="lh--4"/>
                    <w:spacing w:line="360" w:lineRule="auto"/>
                    <w:rPr>
                      <w:rFonts w:cs="Times New Roman"/>
                      <w:szCs w:val="21"/>
                      <w:u w:val="single"/>
                    </w:rPr>
                  </w:pPr>
                  <w:r w:rsidRPr="00073263">
                    <w:rPr>
                      <w:rFonts w:cs="Times New Roman"/>
                      <w:szCs w:val="21"/>
                      <w:u w:val="single"/>
                    </w:rPr>
                    <w:t>按《一般工业固体废物贮存、处置场污染控制标准》（</w:t>
                  </w:r>
                  <w:r w:rsidRPr="00073263">
                    <w:rPr>
                      <w:rFonts w:cs="Times New Roman"/>
                      <w:szCs w:val="21"/>
                      <w:u w:val="single"/>
                    </w:rPr>
                    <w:t>GB18599-2001</w:t>
                  </w:r>
                  <w:r w:rsidRPr="00073263">
                    <w:rPr>
                      <w:rFonts w:cs="Times New Roman"/>
                      <w:szCs w:val="21"/>
                      <w:u w:val="single"/>
                    </w:rPr>
                    <w:t>）及其修改单的要求固定堆存</w:t>
                  </w:r>
                </w:p>
              </w:tc>
              <w:tc>
                <w:tcPr>
                  <w:tcW w:w="1083" w:type="pct"/>
                  <w:vAlign w:val="center"/>
                </w:tcPr>
                <w:p w14:paraId="0F6DA894" w14:textId="77777777" w:rsidR="009427B1" w:rsidRPr="00073263" w:rsidRDefault="009427B1" w:rsidP="00C2777D">
                  <w:pPr>
                    <w:pStyle w:val="lh--4"/>
                    <w:spacing w:line="360" w:lineRule="auto"/>
                    <w:rPr>
                      <w:rFonts w:cs="Times New Roman"/>
                      <w:szCs w:val="21"/>
                      <w:u w:val="single"/>
                    </w:rPr>
                  </w:pPr>
                  <w:r w:rsidRPr="00073263">
                    <w:rPr>
                      <w:rFonts w:cs="Times New Roman"/>
                      <w:szCs w:val="21"/>
                      <w:u w:val="single"/>
                    </w:rPr>
                    <w:t>建设一般固废堆场</w:t>
                  </w:r>
                </w:p>
              </w:tc>
              <w:tc>
                <w:tcPr>
                  <w:tcW w:w="1320" w:type="pct"/>
                  <w:vAlign w:val="center"/>
                </w:tcPr>
                <w:p w14:paraId="7CE8FAFF" w14:textId="77777777" w:rsidR="009427B1" w:rsidRPr="00073263" w:rsidRDefault="009427B1" w:rsidP="00C2777D">
                  <w:pPr>
                    <w:pStyle w:val="lh--4"/>
                    <w:spacing w:line="360" w:lineRule="auto"/>
                    <w:rPr>
                      <w:rFonts w:cs="Times New Roman"/>
                      <w:szCs w:val="21"/>
                      <w:u w:val="single"/>
                    </w:rPr>
                  </w:pPr>
                  <w:r w:rsidRPr="00073263">
                    <w:rPr>
                      <w:rFonts w:cs="Times New Roman" w:hint="eastAsia"/>
                      <w:szCs w:val="21"/>
                      <w:u w:val="single"/>
                    </w:rPr>
                    <w:t>交由物资回收公司处理</w:t>
                  </w:r>
                </w:p>
              </w:tc>
            </w:tr>
            <w:tr w:rsidR="009427B1" w:rsidRPr="00073263" w14:paraId="3A3814F0" w14:textId="77777777" w:rsidTr="00945BD2">
              <w:trPr>
                <w:trHeight w:val="340"/>
                <w:jc w:val="center"/>
              </w:trPr>
              <w:tc>
                <w:tcPr>
                  <w:tcW w:w="313" w:type="pct"/>
                  <w:vMerge/>
                  <w:vAlign w:val="center"/>
                </w:tcPr>
                <w:p w14:paraId="2F587CB8" w14:textId="77777777" w:rsidR="009427B1" w:rsidRPr="00073263" w:rsidRDefault="009427B1" w:rsidP="00C2777D">
                  <w:pPr>
                    <w:pStyle w:val="lh--4"/>
                    <w:spacing w:line="360" w:lineRule="auto"/>
                    <w:rPr>
                      <w:rFonts w:cs="Times New Roman"/>
                      <w:szCs w:val="21"/>
                      <w:u w:val="single"/>
                    </w:rPr>
                  </w:pPr>
                </w:p>
              </w:tc>
              <w:tc>
                <w:tcPr>
                  <w:tcW w:w="782" w:type="pct"/>
                  <w:vAlign w:val="center"/>
                </w:tcPr>
                <w:p w14:paraId="70B559BC" w14:textId="77777777" w:rsidR="009427B1" w:rsidRPr="00073263" w:rsidRDefault="009427B1" w:rsidP="00C2777D">
                  <w:pPr>
                    <w:pStyle w:val="lh--4"/>
                    <w:spacing w:line="360" w:lineRule="auto"/>
                    <w:rPr>
                      <w:rFonts w:cs="Times New Roman"/>
                      <w:szCs w:val="21"/>
                      <w:u w:val="single"/>
                    </w:rPr>
                  </w:pPr>
                  <w:r w:rsidRPr="00073263">
                    <w:rPr>
                      <w:rFonts w:cs="Times New Roman"/>
                      <w:szCs w:val="21"/>
                      <w:u w:val="single"/>
                    </w:rPr>
                    <w:t>危险废物</w:t>
                  </w:r>
                </w:p>
              </w:tc>
              <w:tc>
                <w:tcPr>
                  <w:tcW w:w="1502" w:type="pct"/>
                  <w:vAlign w:val="center"/>
                </w:tcPr>
                <w:p w14:paraId="784078A8" w14:textId="77777777" w:rsidR="009427B1" w:rsidRPr="00073263" w:rsidRDefault="009427B1" w:rsidP="00C2777D">
                  <w:pPr>
                    <w:pStyle w:val="lh--4"/>
                    <w:spacing w:line="360" w:lineRule="auto"/>
                    <w:rPr>
                      <w:rFonts w:cs="Times New Roman"/>
                      <w:szCs w:val="21"/>
                      <w:u w:val="single"/>
                    </w:rPr>
                  </w:pPr>
                  <w:r w:rsidRPr="00073263">
                    <w:rPr>
                      <w:rFonts w:cs="Times New Roman"/>
                      <w:szCs w:val="21"/>
                      <w:u w:val="single"/>
                    </w:rPr>
                    <w:t>《危险废物贮存污染控制标准》（</w:t>
                  </w:r>
                  <w:r w:rsidRPr="00073263">
                    <w:rPr>
                      <w:rFonts w:cs="Times New Roman"/>
                      <w:szCs w:val="21"/>
                      <w:u w:val="single"/>
                    </w:rPr>
                    <w:t>GB18597-2001</w:t>
                  </w:r>
                  <w:r w:rsidRPr="00073263">
                    <w:rPr>
                      <w:rFonts w:cs="Times New Roman"/>
                      <w:szCs w:val="21"/>
                      <w:u w:val="single"/>
                    </w:rPr>
                    <w:t>）及</w:t>
                  </w:r>
                  <w:r w:rsidRPr="00073263">
                    <w:rPr>
                      <w:rFonts w:cs="Times New Roman"/>
                      <w:szCs w:val="21"/>
                      <w:u w:val="single"/>
                    </w:rPr>
                    <w:t>2013</w:t>
                  </w:r>
                  <w:r w:rsidRPr="00073263">
                    <w:rPr>
                      <w:rFonts w:cs="Times New Roman"/>
                      <w:szCs w:val="21"/>
                      <w:u w:val="single"/>
                    </w:rPr>
                    <w:t>年修改单</w:t>
                  </w:r>
                </w:p>
              </w:tc>
              <w:tc>
                <w:tcPr>
                  <w:tcW w:w="1083" w:type="pct"/>
                  <w:vAlign w:val="center"/>
                </w:tcPr>
                <w:p w14:paraId="5C61AC81" w14:textId="77777777" w:rsidR="009427B1" w:rsidRPr="00073263" w:rsidRDefault="009427B1" w:rsidP="00C2777D">
                  <w:pPr>
                    <w:pStyle w:val="lh--4"/>
                    <w:spacing w:line="360" w:lineRule="auto"/>
                    <w:rPr>
                      <w:rFonts w:cs="Times New Roman"/>
                      <w:szCs w:val="21"/>
                      <w:u w:val="single"/>
                    </w:rPr>
                  </w:pPr>
                  <w:r w:rsidRPr="00073263">
                    <w:rPr>
                      <w:rFonts w:cs="Times New Roman"/>
                      <w:szCs w:val="21"/>
                      <w:u w:val="single"/>
                    </w:rPr>
                    <w:t>危险废物储存间</w:t>
                  </w:r>
                </w:p>
              </w:tc>
              <w:tc>
                <w:tcPr>
                  <w:tcW w:w="1320" w:type="pct"/>
                  <w:vAlign w:val="center"/>
                </w:tcPr>
                <w:p w14:paraId="2A23CB39" w14:textId="77777777" w:rsidR="009427B1" w:rsidRPr="00073263" w:rsidRDefault="009427B1" w:rsidP="00C2777D">
                  <w:pPr>
                    <w:pStyle w:val="lh--4"/>
                    <w:spacing w:line="360" w:lineRule="auto"/>
                    <w:rPr>
                      <w:rFonts w:cs="Times New Roman"/>
                      <w:szCs w:val="21"/>
                      <w:u w:val="single"/>
                    </w:rPr>
                  </w:pPr>
                  <w:r w:rsidRPr="00073263">
                    <w:rPr>
                      <w:rFonts w:cs="Times New Roman"/>
                      <w:szCs w:val="21"/>
                      <w:u w:val="single"/>
                    </w:rPr>
                    <w:t>交由有资质单位进行</w:t>
                  </w:r>
                  <w:r w:rsidRPr="00073263">
                    <w:rPr>
                      <w:rFonts w:cs="Times New Roman" w:hint="eastAsia"/>
                      <w:szCs w:val="21"/>
                      <w:u w:val="single"/>
                    </w:rPr>
                    <w:t>处理</w:t>
                  </w:r>
                </w:p>
              </w:tc>
            </w:tr>
            <w:tr w:rsidR="009427B1" w:rsidRPr="00073263" w14:paraId="789293E2" w14:textId="77777777" w:rsidTr="00945BD2">
              <w:trPr>
                <w:trHeight w:val="340"/>
                <w:jc w:val="center"/>
              </w:trPr>
              <w:tc>
                <w:tcPr>
                  <w:tcW w:w="313" w:type="pct"/>
                  <w:vMerge/>
                  <w:vAlign w:val="center"/>
                </w:tcPr>
                <w:p w14:paraId="1487FCC1" w14:textId="77777777" w:rsidR="009427B1" w:rsidRPr="00073263" w:rsidRDefault="009427B1" w:rsidP="00C2777D">
                  <w:pPr>
                    <w:pStyle w:val="lh--4"/>
                    <w:spacing w:line="360" w:lineRule="auto"/>
                    <w:rPr>
                      <w:rFonts w:cs="Times New Roman"/>
                      <w:szCs w:val="21"/>
                      <w:u w:val="single"/>
                    </w:rPr>
                  </w:pPr>
                </w:p>
              </w:tc>
              <w:tc>
                <w:tcPr>
                  <w:tcW w:w="782" w:type="pct"/>
                  <w:vAlign w:val="center"/>
                </w:tcPr>
                <w:p w14:paraId="3FF8291E" w14:textId="77777777" w:rsidR="009427B1" w:rsidRPr="00073263" w:rsidRDefault="009427B1" w:rsidP="00C2777D">
                  <w:pPr>
                    <w:pStyle w:val="lh--4"/>
                    <w:spacing w:line="360" w:lineRule="auto"/>
                    <w:rPr>
                      <w:rFonts w:cs="Times New Roman"/>
                      <w:szCs w:val="21"/>
                      <w:u w:val="single"/>
                    </w:rPr>
                  </w:pPr>
                  <w:r w:rsidRPr="00073263">
                    <w:rPr>
                      <w:rFonts w:cs="Times New Roman"/>
                      <w:szCs w:val="21"/>
                      <w:u w:val="single"/>
                    </w:rPr>
                    <w:t>生活垃圾</w:t>
                  </w:r>
                </w:p>
              </w:tc>
              <w:tc>
                <w:tcPr>
                  <w:tcW w:w="1502" w:type="pct"/>
                  <w:vAlign w:val="center"/>
                </w:tcPr>
                <w:p w14:paraId="2E4E35CC" w14:textId="77777777" w:rsidR="009427B1" w:rsidRPr="00073263" w:rsidRDefault="009427B1" w:rsidP="00C2777D">
                  <w:pPr>
                    <w:pStyle w:val="lh--4"/>
                    <w:spacing w:line="360" w:lineRule="auto"/>
                    <w:rPr>
                      <w:rFonts w:cs="Times New Roman"/>
                      <w:szCs w:val="21"/>
                      <w:u w:val="single"/>
                    </w:rPr>
                  </w:pPr>
                  <w:r w:rsidRPr="00073263">
                    <w:rPr>
                      <w:rFonts w:cs="Times New Roman"/>
                      <w:szCs w:val="21"/>
                      <w:u w:val="single"/>
                    </w:rPr>
                    <w:t>集中收集后交由环卫部门</w:t>
                  </w:r>
                </w:p>
                <w:p w14:paraId="09729B0B" w14:textId="77777777" w:rsidR="009427B1" w:rsidRPr="00073263" w:rsidRDefault="009427B1" w:rsidP="00C2777D">
                  <w:pPr>
                    <w:pStyle w:val="lh--4"/>
                    <w:spacing w:line="360" w:lineRule="auto"/>
                    <w:rPr>
                      <w:rFonts w:cs="Times New Roman"/>
                      <w:szCs w:val="21"/>
                      <w:u w:val="single"/>
                    </w:rPr>
                  </w:pPr>
                  <w:r w:rsidRPr="00073263">
                    <w:rPr>
                      <w:rFonts w:cs="Times New Roman"/>
                      <w:szCs w:val="21"/>
                      <w:u w:val="single"/>
                    </w:rPr>
                    <w:t>进行处理</w:t>
                  </w:r>
                </w:p>
              </w:tc>
              <w:tc>
                <w:tcPr>
                  <w:tcW w:w="1083" w:type="pct"/>
                  <w:vAlign w:val="center"/>
                </w:tcPr>
                <w:p w14:paraId="0CB2B6DD" w14:textId="77777777" w:rsidR="009427B1" w:rsidRPr="00073263" w:rsidRDefault="009427B1" w:rsidP="00C2777D">
                  <w:pPr>
                    <w:pStyle w:val="lh--4"/>
                    <w:spacing w:line="360" w:lineRule="auto"/>
                    <w:rPr>
                      <w:rFonts w:cs="Times New Roman"/>
                      <w:szCs w:val="21"/>
                      <w:u w:val="single"/>
                    </w:rPr>
                  </w:pPr>
                  <w:r w:rsidRPr="00073263">
                    <w:rPr>
                      <w:rFonts w:cs="Times New Roman"/>
                      <w:szCs w:val="21"/>
                      <w:u w:val="single"/>
                    </w:rPr>
                    <w:t>生活垃圾桶</w:t>
                  </w:r>
                </w:p>
              </w:tc>
              <w:tc>
                <w:tcPr>
                  <w:tcW w:w="1320" w:type="pct"/>
                  <w:vAlign w:val="center"/>
                </w:tcPr>
                <w:p w14:paraId="3F1DE2CC" w14:textId="77777777" w:rsidR="009427B1" w:rsidRPr="00073263" w:rsidRDefault="009427B1" w:rsidP="00C2777D">
                  <w:pPr>
                    <w:pStyle w:val="lh--4"/>
                    <w:spacing w:line="360" w:lineRule="auto"/>
                    <w:rPr>
                      <w:rFonts w:cs="Times New Roman"/>
                      <w:szCs w:val="21"/>
                      <w:u w:val="single"/>
                    </w:rPr>
                  </w:pPr>
                  <w:r w:rsidRPr="00073263">
                    <w:rPr>
                      <w:rFonts w:cs="Times New Roman"/>
                      <w:szCs w:val="21"/>
                      <w:u w:val="single"/>
                    </w:rPr>
                    <w:t>/</w:t>
                  </w:r>
                </w:p>
              </w:tc>
            </w:tr>
            <w:tr w:rsidR="009427B1" w:rsidRPr="00073263" w14:paraId="03D6FD7E" w14:textId="77777777" w:rsidTr="00945BD2">
              <w:trPr>
                <w:trHeight w:val="340"/>
                <w:jc w:val="center"/>
              </w:trPr>
              <w:tc>
                <w:tcPr>
                  <w:tcW w:w="313" w:type="pct"/>
                  <w:vAlign w:val="center"/>
                </w:tcPr>
                <w:p w14:paraId="2A4034E5" w14:textId="77777777" w:rsidR="009427B1" w:rsidRPr="00073263" w:rsidRDefault="009427B1" w:rsidP="00C2777D">
                  <w:pPr>
                    <w:pStyle w:val="lh--4"/>
                    <w:spacing w:line="360" w:lineRule="auto"/>
                    <w:rPr>
                      <w:rFonts w:cs="Times New Roman"/>
                      <w:szCs w:val="21"/>
                      <w:u w:val="single"/>
                    </w:rPr>
                  </w:pPr>
                  <w:r w:rsidRPr="00073263">
                    <w:rPr>
                      <w:rFonts w:cs="Times New Roman"/>
                      <w:szCs w:val="21"/>
                      <w:u w:val="single"/>
                    </w:rPr>
                    <w:t>噪声</w:t>
                  </w:r>
                </w:p>
              </w:tc>
              <w:tc>
                <w:tcPr>
                  <w:tcW w:w="782" w:type="pct"/>
                  <w:vAlign w:val="center"/>
                </w:tcPr>
                <w:p w14:paraId="7C3A0F54" w14:textId="77777777" w:rsidR="009427B1" w:rsidRPr="00073263" w:rsidRDefault="009427B1" w:rsidP="00C2777D">
                  <w:pPr>
                    <w:pStyle w:val="lh--4"/>
                    <w:spacing w:line="360" w:lineRule="auto"/>
                    <w:rPr>
                      <w:rFonts w:cs="Times New Roman"/>
                      <w:szCs w:val="21"/>
                      <w:u w:val="single"/>
                    </w:rPr>
                  </w:pPr>
                  <w:r w:rsidRPr="00073263">
                    <w:rPr>
                      <w:rFonts w:cs="Times New Roman"/>
                      <w:szCs w:val="21"/>
                      <w:u w:val="single"/>
                    </w:rPr>
                    <w:t>机械噪声</w:t>
                  </w:r>
                </w:p>
              </w:tc>
              <w:tc>
                <w:tcPr>
                  <w:tcW w:w="1502" w:type="pct"/>
                  <w:vAlign w:val="center"/>
                </w:tcPr>
                <w:p w14:paraId="5A6AF70F" w14:textId="77777777" w:rsidR="009427B1" w:rsidRPr="00073263" w:rsidRDefault="009427B1" w:rsidP="00C2777D">
                  <w:pPr>
                    <w:pStyle w:val="lh--4"/>
                    <w:spacing w:line="360" w:lineRule="auto"/>
                    <w:rPr>
                      <w:rFonts w:cs="Times New Roman"/>
                      <w:szCs w:val="21"/>
                      <w:u w:val="single"/>
                    </w:rPr>
                  </w:pPr>
                  <w:r w:rsidRPr="00073263">
                    <w:rPr>
                      <w:rFonts w:cs="Times New Roman"/>
                      <w:szCs w:val="21"/>
                      <w:u w:val="single"/>
                    </w:rPr>
                    <w:t>对所有高噪声的机械设备的安装，其基础均应作减振处理；加强设备的日常维护管理，发现问题及时处理，使设备始终保持在良好状态；合理布局</w:t>
                  </w:r>
                </w:p>
              </w:tc>
              <w:tc>
                <w:tcPr>
                  <w:tcW w:w="1083" w:type="pct"/>
                  <w:vAlign w:val="center"/>
                </w:tcPr>
                <w:p w14:paraId="5494E9DE" w14:textId="77777777" w:rsidR="009427B1" w:rsidRPr="00073263" w:rsidRDefault="009427B1" w:rsidP="00C2777D">
                  <w:pPr>
                    <w:pStyle w:val="lh--4"/>
                    <w:spacing w:line="360" w:lineRule="auto"/>
                    <w:rPr>
                      <w:rFonts w:cs="Times New Roman"/>
                      <w:szCs w:val="21"/>
                      <w:u w:val="single"/>
                    </w:rPr>
                  </w:pPr>
                  <w:r w:rsidRPr="00073263">
                    <w:rPr>
                      <w:rFonts w:cs="Times New Roman"/>
                      <w:szCs w:val="21"/>
                      <w:u w:val="single"/>
                    </w:rPr>
                    <w:t>隔声降噪措施</w:t>
                  </w:r>
                </w:p>
              </w:tc>
              <w:tc>
                <w:tcPr>
                  <w:tcW w:w="1320" w:type="pct"/>
                  <w:vAlign w:val="center"/>
                </w:tcPr>
                <w:p w14:paraId="6FDCC74E" w14:textId="77777777" w:rsidR="009427B1" w:rsidRPr="00073263" w:rsidRDefault="009427B1" w:rsidP="00C2777D">
                  <w:pPr>
                    <w:pStyle w:val="lh--4"/>
                    <w:spacing w:line="360" w:lineRule="auto"/>
                    <w:rPr>
                      <w:rFonts w:cs="Times New Roman"/>
                      <w:szCs w:val="21"/>
                      <w:u w:val="single"/>
                    </w:rPr>
                  </w:pPr>
                  <w:r w:rsidRPr="00073263">
                    <w:rPr>
                      <w:rFonts w:cs="Times New Roman"/>
                      <w:szCs w:val="21"/>
                      <w:u w:val="single"/>
                    </w:rPr>
                    <w:t>达到《工业企业厂界环境噪声排放标准》</w:t>
                  </w:r>
                  <w:r w:rsidRPr="00073263">
                    <w:rPr>
                      <w:rFonts w:cs="Times New Roman"/>
                      <w:szCs w:val="21"/>
                      <w:u w:val="single"/>
                    </w:rPr>
                    <w:t>(GB12348-2008)3</w:t>
                  </w:r>
                  <w:r w:rsidRPr="00073263">
                    <w:rPr>
                      <w:rFonts w:cs="Times New Roman"/>
                      <w:szCs w:val="21"/>
                      <w:u w:val="single"/>
                    </w:rPr>
                    <w:t>类</w:t>
                  </w:r>
                </w:p>
              </w:tc>
            </w:tr>
          </w:tbl>
          <w:p w14:paraId="69C76B84" w14:textId="77777777" w:rsidR="00363947" w:rsidRPr="009427B1" w:rsidRDefault="00363947" w:rsidP="00C2777D">
            <w:pPr>
              <w:pStyle w:val="lh--1"/>
              <w:adjustRightInd w:val="0"/>
              <w:snapToGrid w:val="0"/>
              <w:ind w:firstLineChars="0" w:firstLine="0"/>
            </w:pPr>
          </w:p>
          <w:p w14:paraId="22748F41" w14:textId="77777777" w:rsidR="00300EAF" w:rsidRDefault="00300EAF" w:rsidP="00C2777D">
            <w:pPr>
              <w:pStyle w:val="lh--1"/>
              <w:adjustRightInd w:val="0"/>
              <w:snapToGrid w:val="0"/>
              <w:ind w:firstLineChars="0" w:firstLine="0"/>
            </w:pPr>
          </w:p>
          <w:p w14:paraId="6CA88475" w14:textId="77777777" w:rsidR="00F93522" w:rsidRDefault="00F93522" w:rsidP="00C2777D">
            <w:pPr>
              <w:pStyle w:val="lh--1"/>
              <w:adjustRightInd w:val="0"/>
              <w:snapToGrid w:val="0"/>
              <w:ind w:firstLineChars="0" w:firstLine="0"/>
            </w:pPr>
          </w:p>
          <w:p w14:paraId="17EE6029" w14:textId="77777777" w:rsidR="00F93522" w:rsidRDefault="00F93522" w:rsidP="00C2777D">
            <w:pPr>
              <w:pStyle w:val="lh--1"/>
              <w:adjustRightInd w:val="0"/>
              <w:snapToGrid w:val="0"/>
              <w:ind w:firstLineChars="0" w:firstLine="0"/>
            </w:pPr>
          </w:p>
          <w:p w14:paraId="2EEBCEDA" w14:textId="77777777" w:rsidR="00F93522" w:rsidRDefault="00F93522" w:rsidP="00C2777D">
            <w:pPr>
              <w:pStyle w:val="lh--1"/>
              <w:adjustRightInd w:val="0"/>
              <w:snapToGrid w:val="0"/>
              <w:ind w:firstLineChars="0" w:firstLine="0"/>
            </w:pPr>
          </w:p>
          <w:p w14:paraId="276B3F63" w14:textId="77777777" w:rsidR="00F93522" w:rsidRDefault="00F93522" w:rsidP="00C2777D">
            <w:pPr>
              <w:pStyle w:val="lh--1"/>
              <w:adjustRightInd w:val="0"/>
              <w:snapToGrid w:val="0"/>
              <w:ind w:firstLineChars="0" w:firstLine="0"/>
            </w:pPr>
          </w:p>
          <w:p w14:paraId="586B89A9" w14:textId="77777777" w:rsidR="00F93522" w:rsidRDefault="00F93522" w:rsidP="00C2777D">
            <w:pPr>
              <w:pStyle w:val="lh--1"/>
              <w:adjustRightInd w:val="0"/>
              <w:snapToGrid w:val="0"/>
              <w:ind w:firstLineChars="0" w:firstLine="0"/>
            </w:pPr>
          </w:p>
          <w:p w14:paraId="308D0A49" w14:textId="77777777" w:rsidR="00F93522" w:rsidRDefault="00F93522" w:rsidP="00C2777D">
            <w:pPr>
              <w:pStyle w:val="lh--1"/>
              <w:adjustRightInd w:val="0"/>
              <w:snapToGrid w:val="0"/>
              <w:ind w:firstLineChars="0" w:firstLine="0"/>
            </w:pPr>
          </w:p>
          <w:p w14:paraId="2DD06FF5" w14:textId="77777777" w:rsidR="00F93522" w:rsidRDefault="00F93522" w:rsidP="00C2777D">
            <w:pPr>
              <w:pStyle w:val="lh--1"/>
              <w:adjustRightInd w:val="0"/>
              <w:snapToGrid w:val="0"/>
              <w:ind w:firstLineChars="0" w:firstLine="0"/>
            </w:pPr>
          </w:p>
          <w:p w14:paraId="3063D0E3" w14:textId="77777777" w:rsidR="00F93522" w:rsidRDefault="00F93522" w:rsidP="00C2777D">
            <w:pPr>
              <w:pStyle w:val="lh--1"/>
              <w:adjustRightInd w:val="0"/>
              <w:snapToGrid w:val="0"/>
              <w:ind w:firstLineChars="0" w:firstLine="0"/>
            </w:pPr>
          </w:p>
          <w:p w14:paraId="005167DD" w14:textId="77777777" w:rsidR="00F93522" w:rsidRDefault="00F93522" w:rsidP="00C2777D">
            <w:pPr>
              <w:pStyle w:val="lh--1"/>
              <w:adjustRightInd w:val="0"/>
              <w:snapToGrid w:val="0"/>
              <w:ind w:firstLineChars="0" w:firstLine="0"/>
            </w:pPr>
          </w:p>
          <w:p w14:paraId="4E0A4321" w14:textId="77777777" w:rsidR="00F93522" w:rsidRDefault="00F93522" w:rsidP="00C2777D">
            <w:pPr>
              <w:pStyle w:val="lh--1"/>
              <w:adjustRightInd w:val="0"/>
              <w:snapToGrid w:val="0"/>
              <w:ind w:firstLineChars="0" w:firstLine="0"/>
            </w:pPr>
          </w:p>
          <w:p w14:paraId="7ABE2B84" w14:textId="77777777" w:rsidR="00F93522" w:rsidRDefault="00F93522" w:rsidP="00C2777D">
            <w:pPr>
              <w:pStyle w:val="lh--1"/>
              <w:adjustRightInd w:val="0"/>
              <w:snapToGrid w:val="0"/>
              <w:ind w:firstLineChars="0" w:firstLine="0"/>
            </w:pPr>
          </w:p>
          <w:p w14:paraId="6C987012" w14:textId="77777777" w:rsidR="00F93522" w:rsidRDefault="00F93522" w:rsidP="00C2777D">
            <w:pPr>
              <w:pStyle w:val="lh--1"/>
              <w:adjustRightInd w:val="0"/>
              <w:snapToGrid w:val="0"/>
              <w:ind w:firstLineChars="0" w:firstLine="0"/>
            </w:pPr>
          </w:p>
        </w:tc>
      </w:tr>
    </w:tbl>
    <w:p w14:paraId="1F3F0C16" w14:textId="77777777" w:rsidR="00BE66EC" w:rsidRDefault="00FF4634" w:rsidP="00C2777D">
      <w:pPr>
        <w:pStyle w:val="lh--2"/>
        <w:adjustRightInd w:val="0"/>
        <w:snapToGrid w:val="0"/>
      </w:pPr>
      <w:bookmarkStart w:id="54" w:name="_Toc45283109"/>
      <w:r>
        <w:rPr>
          <w:rFonts w:hint="eastAsia"/>
        </w:rPr>
        <w:lastRenderedPageBreak/>
        <w:t>八、建设项目采取的防治措施及治理效果</w:t>
      </w:r>
      <w:bookmarkEnd w:id="5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911"/>
        <w:gridCol w:w="1352"/>
        <w:gridCol w:w="1912"/>
        <w:gridCol w:w="2354"/>
        <w:gridCol w:w="2532"/>
      </w:tblGrid>
      <w:tr w:rsidR="00BE66EC" w14:paraId="01C370BA" w14:textId="77777777" w:rsidTr="00F93522">
        <w:trPr>
          <w:trHeight w:val="567"/>
          <w:jc w:val="center"/>
        </w:trPr>
        <w:tc>
          <w:tcPr>
            <w:tcW w:w="503" w:type="pct"/>
            <w:tcBorders>
              <w:tl2br w:val="single" w:sz="4" w:space="0" w:color="auto"/>
            </w:tcBorders>
            <w:vAlign w:val="center"/>
          </w:tcPr>
          <w:p w14:paraId="50BF7B29" w14:textId="77777777" w:rsidR="00BE66EC" w:rsidRDefault="00FF4634" w:rsidP="00C2777D">
            <w:pPr>
              <w:pStyle w:val="lh--3"/>
              <w:adjustRightInd w:val="0"/>
              <w:snapToGrid w:val="0"/>
              <w:spacing w:line="360" w:lineRule="auto"/>
              <w:jc w:val="right"/>
            </w:pPr>
            <w:r>
              <w:t>内容</w:t>
            </w:r>
          </w:p>
          <w:p w14:paraId="5CE4C58F" w14:textId="77777777" w:rsidR="00BE66EC" w:rsidRDefault="00FF4634" w:rsidP="00C2777D">
            <w:pPr>
              <w:pStyle w:val="lh--3"/>
              <w:adjustRightInd w:val="0"/>
              <w:snapToGrid w:val="0"/>
              <w:spacing w:line="360" w:lineRule="auto"/>
              <w:jc w:val="left"/>
            </w:pPr>
            <w:r>
              <w:t>类型</w:t>
            </w:r>
          </w:p>
        </w:tc>
        <w:tc>
          <w:tcPr>
            <w:tcW w:w="746" w:type="pct"/>
            <w:vAlign w:val="center"/>
          </w:tcPr>
          <w:p w14:paraId="4F7BEDD8" w14:textId="77777777" w:rsidR="00BE66EC" w:rsidRDefault="00FF4634" w:rsidP="00C2777D">
            <w:pPr>
              <w:pStyle w:val="lh--3"/>
              <w:adjustRightInd w:val="0"/>
              <w:snapToGrid w:val="0"/>
              <w:spacing w:line="360" w:lineRule="auto"/>
            </w:pPr>
            <w:r>
              <w:t>排放源</w:t>
            </w:r>
          </w:p>
        </w:tc>
        <w:tc>
          <w:tcPr>
            <w:tcW w:w="1055" w:type="pct"/>
            <w:vAlign w:val="center"/>
          </w:tcPr>
          <w:p w14:paraId="60604AB6" w14:textId="77777777" w:rsidR="00BE66EC" w:rsidRDefault="00FF4634" w:rsidP="00C2777D">
            <w:pPr>
              <w:pStyle w:val="lh--3"/>
              <w:adjustRightInd w:val="0"/>
              <w:snapToGrid w:val="0"/>
              <w:spacing w:line="360" w:lineRule="auto"/>
            </w:pPr>
            <w:r>
              <w:t>污染物</w:t>
            </w:r>
          </w:p>
          <w:p w14:paraId="691F20C0" w14:textId="77777777" w:rsidR="00BE66EC" w:rsidRDefault="00FF4634" w:rsidP="00C2777D">
            <w:pPr>
              <w:pStyle w:val="lh--3"/>
              <w:adjustRightInd w:val="0"/>
              <w:snapToGrid w:val="0"/>
              <w:spacing w:line="360" w:lineRule="auto"/>
            </w:pPr>
            <w:r>
              <w:t>名称</w:t>
            </w:r>
          </w:p>
        </w:tc>
        <w:tc>
          <w:tcPr>
            <w:tcW w:w="1299" w:type="pct"/>
            <w:vAlign w:val="center"/>
          </w:tcPr>
          <w:p w14:paraId="6A385085" w14:textId="77777777" w:rsidR="00BE66EC" w:rsidRDefault="00FF4634" w:rsidP="00C2777D">
            <w:pPr>
              <w:pStyle w:val="lh--3"/>
              <w:adjustRightInd w:val="0"/>
              <w:snapToGrid w:val="0"/>
              <w:spacing w:line="360" w:lineRule="auto"/>
            </w:pPr>
            <w:r>
              <w:t>防治措施</w:t>
            </w:r>
          </w:p>
        </w:tc>
        <w:tc>
          <w:tcPr>
            <w:tcW w:w="1397" w:type="pct"/>
            <w:vAlign w:val="center"/>
          </w:tcPr>
          <w:p w14:paraId="0D75F84E" w14:textId="77777777" w:rsidR="00BE66EC" w:rsidRDefault="00FF4634" w:rsidP="00C2777D">
            <w:pPr>
              <w:pStyle w:val="lh--3"/>
              <w:adjustRightInd w:val="0"/>
              <w:snapToGrid w:val="0"/>
              <w:spacing w:line="360" w:lineRule="auto"/>
            </w:pPr>
            <w:r>
              <w:t>预期治理效果</w:t>
            </w:r>
          </w:p>
        </w:tc>
      </w:tr>
      <w:tr w:rsidR="0041462D" w14:paraId="0C1DF6B1" w14:textId="77777777" w:rsidTr="00F93522">
        <w:trPr>
          <w:trHeight w:val="1128"/>
          <w:jc w:val="center"/>
        </w:trPr>
        <w:tc>
          <w:tcPr>
            <w:tcW w:w="503" w:type="pct"/>
            <w:vMerge w:val="restart"/>
            <w:tcBorders>
              <w:left w:val="single" w:sz="4" w:space="0" w:color="auto"/>
            </w:tcBorders>
            <w:vAlign w:val="center"/>
          </w:tcPr>
          <w:p w14:paraId="41C83F60" w14:textId="77777777" w:rsidR="0041462D" w:rsidRDefault="0041462D" w:rsidP="00C2777D">
            <w:pPr>
              <w:pStyle w:val="lh--3"/>
              <w:adjustRightInd w:val="0"/>
              <w:snapToGrid w:val="0"/>
              <w:spacing w:line="360" w:lineRule="auto"/>
            </w:pPr>
            <w:r>
              <w:rPr>
                <w:rFonts w:hint="eastAsia"/>
              </w:rPr>
              <w:t>大气污染物</w:t>
            </w:r>
          </w:p>
        </w:tc>
        <w:tc>
          <w:tcPr>
            <w:tcW w:w="746" w:type="pct"/>
            <w:vAlign w:val="center"/>
          </w:tcPr>
          <w:p w14:paraId="3A341B5F" w14:textId="77777777" w:rsidR="0041462D" w:rsidRPr="00312EFA" w:rsidRDefault="0041462D" w:rsidP="00C2777D">
            <w:pPr>
              <w:adjustRightInd w:val="0"/>
              <w:snapToGrid w:val="0"/>
              <w:spacing w:line="360" w:lineRule="auto"/>
              <w:jc w:val="center"/>
              <w:rPr>
                <w:rFonts w:ascii="Times New Roman" w:eastAsia="宋体" w:hAnsi="Times New Roman" w:cs="Times New Roman"/>
                <w:sz w:val="24"/>
                <w:szCs w:val="24"/>
              </w:rPr>
            </w:pPr>
            <w:r w:rsidRPr="00312EFA">
              <w:rPr>
                <w:rFonts w:ascii="Times New Roman" w:eastAsia="宋体" w:hAnsi="Times New Roman" w:cs="Times New Roman"/>
                <w:sz w:val="24"/>
                <w:szCs w:val="24"/>
              </w:rPr>
              <w:t>天然气燃烧废气</w:t>
            </w:r>
          </w:p>
        </w:tc>
        <w:tc>
          <w:tcPr>
            <w:tcW w:w="1055" w:type="pct"/>
            <w:vAlign w:val="center"/>
          </w:tcPr>
          <w:p w14:paraId="7C0ADFA7" w14:textId="77777777" w:rsidR="0041462D" w:rsidRDefault="0041462D" w:rsidP="00C2777D">
            <w:pPr>
              <w:pStyle w:val="lh--5"/>
              <w:adjustRightInd w:val="0"/>
              <w:snapToGrid w:val="0"/>
              <w:spacing w:line="360" w:lineRule="auto"/>
            </w:pPr>
            <w:r w:rsidRPr="00312EFA">
              <w:rPr>
                <w:rFonts w:cs="Times New Roman"/>
              </w:rPr>
              <w:t>SO</w:t>
            </w:r>
            <w:r w:rsidRPr="00312EFA">
              <w:rPr>
                <w:rFonts w:cs="Times New Roman"/>
                <w:vertAlign w:val="subscript"/>
              </w:rPr>
              <w:t>2</w:t>
            </w:r>
            <w:r>
              <w:rPr>
                <w:rFonts w:cs="Times New Roman" w:hint="eastAsia"/>
              </w:rPr>
              <w:t>、</w:t>
            </w:r>
            <w:r w:rsidRPr="00312EFA">
              <w:rPr>
                <w:rFonts w:cs="Times New Roman"/>
              </w:rPr>
              <w:t>NOx</w:t>
            </w:r>
            <w:r>
              <w:rPr>
                <w:rFonts w:cs="Times New Roman" w:hint="eastAsia"/>
              </w:rPr>
              <w:t>、</w:t>
            </w:r>
            <w:r w:rsidRPr="00312EFA">
              <w:rPr>
                <w:rFonts w:cs="Times New Roman"/>
              </w:rPr>
              <w:t>颗粒物</w:t>
            </w:r>
          </w:p>
        </w:tc>
        <w:tc>
          <w:tcPr>
            <w:tcW w:w="1299" w:type="pct"/>
            <w:vAlign w:val="center"/>
          </w:tcPr>
          <w:p w14:paraId="48330932" w14:textId="77777777" w:rsidR="0041462D" w:rsidRDefault="0041462D" w:rsidP="00C2777D">
            <w:pPr>
              <w:pStyle w:val="lh--5"/>
              <w:adjustRightInd w:val="0"/>
              <w:snapToGrid w:val="0"/>
              <w:spacing w:line="360" w:lineRule="auto"/>
            </w:pPr>
            <w:r>
              <w:rPr>
                <w:rFonts w:hint="eastAsia"/>
              </w:rPr>
              <w:t>收集后经</w:t>
            </w:r>
            <w:r w:rsidR="0033466C">
              <w:t>21</w:t>
            </w:r>
            <w:r>
              <w:t>m</w:t>
            </w:r>
            <w:r>
              <w:rPr>
                <w:rFonts w:hint="eastAsia"/>
              </w:rPr>
              <w:t>排气筒排放</w:t>
            </w:r>
          </w:p>
        </w:tc>
        <w:tc>
          <w:tcPr>
            <w:tcW w:w="1397" w:type="pct"/>
            <w:vAlign w:val="center"/>
          </w:tcPr>
          <w:p w14:paraId="68F4A2FF" w14:textId="77777777" w:rsidR="0041462D" w:rsidRDefault="0041462D" w:rsidP="00C2777D">
            <w:pPr>
              <w:pStyle w:val="lh--5"/>
              <w:adjustRightInd w:val="0"/>
              <w:snapToGrid w:val="0"/>
              <w:spacing w:line="360" w:lineRule="auto"/>
            </w:pPr>
            <w:r>
              <w:rPr>
                <w:rFonts w:ascii="宋体" w:hAnsi="宋体" w:cs="Times New Roman" w:hint="eastAsia"/>
              </w:rPr>
              <w:t>锅炉大气污染物排放标准》（G</w:t>
            </w:r>
            <w:r>
              <w:rPr>
                <w:rFonts w:ascii="宋体" w:hAnsi="宋体" w:cs="Times New Roman"/>
              </w:rPr>
              <w:t>B13271-2014</w:t>
            </w:r>
            <w:r>
              <w:rPr>
                <w:rFonts w:ascii="宋体" w:hAnsi="宋体" w:cs="Times New Roman" w:hint="eastAsia"/>
              </w:rPr>
              <w:t>）中的特别排放标准限值</w:t>
            </w:r>
          </w:p>
        </w:tc>
      </w:tr>
      <w:tr w:rsidR="0041462D" w14:paraId="7F20D139" w14:textId="77777777" w:rsidTr="00F93522">
        <w:trPr>
          <w:trHeight w:val="836"/>
          <w:jc w:val="center"/>
        </w:trPr>
        <w:tc>
          <w:tcPr>
            <w:tcW w:w="503" w:type="pct"/>
            <w:vMerge/>
            <w:tcBorders>
              <w:left w:val="single" w:sz="4" w:space="0" w:color="auto"/>
            </w:tcBorders>
            <w:vAlign w:val="center"/>
          </w:tcPr>
          <w:p w14:paraId="748DA6E9" w14:textId="77777777" w:rsidR="0041462D" w:rsidRDefault="0041462D" w:rsidP="00C2777D">
            <w:pPr>
              <w:pStyle w:val="lh--3"/>
              <w:adjustRightInd w:val="0"/>
              <w:snapToGrid w:val="0"/>
              <w:spacing w:line="360" w:lineRule="auto"/>
            </w:pPr>
          </w:p>
        </w:tc>
        <w:tc>
          <w:tcPr>
            <w:tcW w:w="746" w:type="pct"/>
            <w:vAlign w:val="center"/>
          </w:tcPr>
          <w:p w14:paraId="794924D6" w14:textId="77777777" w:rsidR="0041462D" w:rsidRPr="00312EFA" w:rsidRDefault="0041462D" w:rsidP="00C2777D">
            <w:pPr>
              <w:adjustRightInd w:val="0"/>
              <w:snapToGrid w:val="0"/>
              <w:spacing w:line="360" w:lineRule="auto"/>
              <w:jc w:val="center"/>
              <w:rPr>
                <w:rFonts w:ascii="Times New Roman" w:eastAsia="宋体" w:hAnsi="Times New Roman" w:cs="Times New Roman"/>
                <w:sz w:val="24"/>
                <w:szCs w:val="24"/>
              </w:rPr>
            </w:pPr>
            <w:r w:rsidRPr="00312EFA">
              <w:rPr>
                <w:rFonts w:ascii="Times New Roman" w:eastAsia="宋体" w:hAnsi="Times New Roman" w:cs="Times New Roman"/>
                <w:sz w:val="24"/>
                <w:szCs w:val="24"/>
              </w:rPr>
              <w:t>原料加热废气</w:t>
            </w:r>
          </w:p>
        </w:tc>
        <w:tc>
          <w:tcPr>
            <w:tcW w:w="1055" w:type="pct"/>
            <w:vAlign w:val="center"/>
          </w:tcPr>
          <w:p w14:paraId="0617310A" w14:textId="77777777" w:rsidR="0041462D" w:rsidRDefault="0041462D" w:rsidP="00C2777D">
            <w:pPr>
              <w:pStyle w:val="lh--5"/>
              <w:adjustRightInd w:val="0"/>
              <w:snapToGrid w:val="0"/>
              <w:spacing w:line="360" w:lineRule="auto"/>
            </w:pPr>
            <w:r>
              <w:rPr>
                <w:rFonts w:hint="eastAsia"/>
              </w:rPr>
              <w:t>V</w:t>
            </w:r>
            <w:r>
              <w:t>OCs</w:t>
            </w:r>
          </w:p>
        </w:tc>
        <w:tc>
          <w:tcPr>
            <w:tcW w:w="1299" w:type="pct"/>
            <w:vAlign w:val="center"/>
          </w:tcPr>
          <w:p w14:paraId="42C0F385" w14:textId="77777777" w:rsidR="0041462D" w:rsidRDefault="0041462D" w:rsidP="00C2777D">
            <w:pPr>
              <w:pStyle w:val="lh--5"/>
              <w:adjustRightInd w:val="0"/>
              <w:snapToGrid w:val="0"/>
              <w:spacing w:line="360" w:lineRule="auto"/>
              <w:rPr>
                <w:rFonts w:ascii="宋体" w:hAnsi="宋体"/>
              </w:rPr>
            </w:pPr>
            <w:r>
              <w:rPr>
                <w:rFonts w:ascii="宋体" w:hAnsi="宋体" w:hint="eastAsia"/>
              </w:rPr>
              <w:t>活性炭吸附装置</w:t>
            </w:r>
            <w:r w:rsidR="0033466C">
              <w:rPr>
                <w:rFonts w:ascii="宋体" w:hAnsi="宋体"/>
              </w:rPr>
              <w:t>+21</w:t>
            </w:r>
            <w:r>
              <w:rPr>
                <w:rFonts w:ascii="宋体" w:hAnsi="宋体"/>
              </w:rPr>
              <w:t>m</w:t>
            </w:r>
            <w:r>
              <w:rPr>
                <w:rFonts w:ascii="宋体" w:hAnsi="宋体" w:hint="eastAsia"/>
              </w:rPr>
              <w:t>排气筒</w:t>
            </w:r>
          </w:p>
        </w:tc>
        <w:tc>
          <w:tcPr>
            <w:tcW w:w="1397" w:type="pct"/>
            <w:vAlign w:val="center"/>
          </w:tcPr>
          <w:p w14:paraId="7F4B1991" w14:textId="77777777" w:rsidR="0041462D" w:rsidRDefault="0041462D" w:rsidP="00C2777D">
            <w:pPr>
              <w:pStyle w:val="lh--5"/>
              <w:adjustRightInd w:val="0"/>
              <w:snapToGrid w:val="0"/>
              <w:spacing w:line="360" w:lineRule="auto"/>
              <w:rPr>
                <w:rFonts w:cs="Times New Roman"/>
              </w:rPr>
            </w:pPr>
            <w:r w:rsidRPr="00B74ADD">
              <w:rPr>
                <w:rFonts w:ascii="宋体" w:hAnsi="宋体" w:cs="Times New Roman"/>
              </w:rPr>
              <w:t>《</w:t>
            </w:r>
            <w:r w:rsidRPr="00B74ADD">
              <w:rPr>
                <w:rFonts w:ascii="宋体" w:hAnsi="宋体" w:cs="Times New Roman" w:hint="eastAsia"/>
              </w:rPr>
              <w:t>工业企业挥发性有机物排放控制标准</w:t>
            </w:r>
            <w:r w:rsidRPr="00B74ADD">
              <w:rPr>
                <w:rFonts w:ascii="宋体" w:hAnsi="宋体" w:cs="Times New Roman"/>
              </w:rPr>
              <w:t>》（DB12/524-2014）</w:t>
            </w:r>
          </w:p>
        </w:tc>
      </w:tr>
      <w:tr w:rsidR="0041462D" w14:paraId="014FD0A8" w14:textId="77777777" w:rsidTr="00F93522">
        <w:trPr>
          <w:trHeight w:val="760"/>
          <w:jc w:val="center"/>
        </w:trPr>
        <w:tc>
          <w:tcPr>
            <w:tcW w:w="503" w:type="pct"/>
            <w:vMerge/>
            <w:tcBorders>
              <w:left w:val="single" w:sz="4" w:space="0" w:color="auto"/>
            </w:tcBorders>
            <w:vAlign w:val="center"/>
          </w:tcPr>
          <w:p w14:paraId="29077A29" w14:textId="77777777" w:rsidR="0041462D" w:rsidRDefault="0041462D" w:rsidP="00C2777D">
            <w:pPr>
              <w:pStyle w:val="lh--3"/>
              <w:adjustRightInd w:val="0"/>
              <w:snapToGrid w:val="0"/>
              <w:spacing w:line="360" w:lineRule="auto"/>
            </w:pPr>
          </w:p>
        </w:tc>
        <w:tc>
          <w:tcPr>
            <w:tcW w:w="746" w:type="pct"/>
            <w:vAlign w:val="center"/>
          </w:tcPr>
          <w:p w14:paraId="1EE63384" w14:textId="77777777" w:rsidR="0041462D" w:rsidRDefault="0041462D" w:rsidP="00C2777D">
            <w:pPr>
              <w:pStyle w:val="lh--5"/>
              <w:adjustRightInd w:val="0"/>
              <w:snapToGrid w:val="0"/>
              <w:spacing w:line="360" w:lineRule="auto"/>
            </w:pPr>
            <w:r>
              <w:rPr>
                <w:rFonts w:hint="eastAsia"/>
              </w:rPr>
              <w:t>投料工序</w:t>
            </w:r>
          </w:p>
        </w:tc>
        <w:tc>
          <w:tcPr>
            <w:tcW w:w="1055" w:type="pct"/>
            <w:vAlign w:val="center"/>
          </w:tcPr>
          <w:p w14:paraId="00530069" w14:textId="77777777" w:rsidR="0041462D" w:rsidRDefault="0041462D" w:rsidP="00C2777D">
            <w:pPr>
              <w:pStyle w:val="lh--5"/>
              <w:adjustRightInd w:val="0"/>
              <w:snapToGrid w:val="0"/>
              <w:spacing w:line="360" w:lineRule="auto"/>
            </w:pPr>
            <w:r>
              <w:rPr>
                <w:rFonts w:hint="eastAsia"/>
              </w:rPr>
              <w:t>颗粒物</w:t>
            </w:r>
          </w:p>
        </w:tc>
        <w:tc>
          <w:tcPr>
            <w:tcW w:w="1299" w:type="pct"/>
            <w:vAlign w:val="center"/>
          </w:tcPr>
          <w:p w14:paraId="0B436B21" w14:textId="77777777" w:rsidR="0041462D" w:rsidRDefault="0041462D" w:rsidP="00C2777D">
            <w:pPr>
              <w:pStyle w:val="lh--5"/>
              <w:adjustRightInd w:val="0"/>
              <w:snapToGrid w:val="0"/>
              <w:spacing w:line="360" w:lineRule="auto"/>
            </w:pPr>
            <w:r>
              <w:rPr>
                <w:rFonts w:ascii="宋体" w:hAnsi="宋体" w:hint="eastAsia"/>
              </w:rPr>
              <w:t>无组织排放</w:t>
            </w:r>
          </w:p>
        </w:tc>
        <w:tc>
          <w:tcPr>
            <w:tcW w:w="1397" w:type="pct"/>
            <w:vMerge w:val="restart"/>
            <w:vAlign w:val="center"/>
          </w:tcPr>
          <w:p w14:paraId="34718032" w14:textId="77777777" w:rsidR="0041462D" w:rsidRDefault="0041462D" w:rsidP="00C2777D">
            <w:pPr>
              <w:pStyle w:val="lh--5"/>
              <w:adjustRightInd w:val="0"/>
              <w:snapToGrid w:val="0"/>
              <w:spacing w:line="360" w:lineRule="auto"/>
            </w:pPr>
            <w:r>
              <w:rPr>
                <w:rFonts w:cs="Times New Roman"/>
              </w:rPr>
              <w:t>《大气污染物综合排放标准》</w:t>
            </w:r>
            <w:r>
              <w:rPr>
                <w:rFonts w:cs="Times New Roman" w:hint="eastAsia"/>
              </w:rPr>
              <w:t>（</w:t>
            </w:r>
            <w:r>
              <w:rPr>
                <w:rFonts w:cs="Times New Roman"/>
              </w:rPr>
              <w:t>GB16297-1996</w:t>
            </w:r>
            <w:r>
              <w:rPr>
                <w:rFonts w:cs="Times New Roman" w:hint="eastAsia"/>
              </w:rPr>
              <w:t>）</w:t>
            </w:r>
            <w:r>
              <w:rPr>
                <w:rFonts w:hint="eastAsia"/>
              </w:rPr>
              <w:t>无组织排放监控浓度限值的要求</w:t>
            </w:r>
          </w:p>
        </w:tc>
      </w:tr>
      <w:tr w:rsidR="0041462D" w14:paraId="29EBF8E1" w14:textId="77777777" w:rsidTr="00F93522">
        <w:trPr>
          <w:trHeight w:val="857"/>
          <w:jc w:val="center"/>
        </w:trPr>
        <w:tc>
          <w:tcPr>
            <w:tcW w:w="503" w:type="pct"/>
            <w:vMerge/>
            <w:tcBorders>
              <w:left w:val="single" w:sz="4" w:space="0" w:color="auto"/>
            </w:tcBorders>
            <w:vAlign w:val="center"/>
          </w:tcPr>
          <w:p w14:paraId="6E0460BB" w14:textId="77777777" w:rsidR="0041462D" w:rsidRDefault="0041462D" w:rsidP="00C2777D">
            <w:pPr>
              <w:pStyle w:val="lh--3"/>
              <w:adjustRightInd w:val="0"/>
              <w:snapToGrid w:val="0"/>
              <w:spacing w:line="360" w:lineRule="auto"/>
            </w:pPr>
          </w:p>
        </w:tc>
        <w:tc>
          <w:tcPr>
            <w:tcW w:w="746" w:type="pct"/>
            <w:vAlign w:val="center"/>
          </w:tcPr>
          <w:p w14:paraId="38FFE820" w14:textId="77777777" w:rsidR="0041462D" w:rsidRPr="00312EFA" w:rsidRDefault="0041462D" w:rsidP="00C2777D">
            <w:pPr>
              <w:adjustRightInd w:val="0"/>
              <w:snapToGrid w:val="0"/>
              <w:spacing w:line="360" w:lineRule="auto"/>
              <w:jc w:val="center"/>
              <w:rPr>
                <w:rFonts w:ascii="Times New Roman" w:eastAsia="宋体" w:hAnsi="Times New Roman" w:cs="Times New Roman"/>
                <w:sz w:val="24"/>
                <w:szCs w:val="24"/>
              </w:rPr>
            </w:pPr>
            <w:r w:rsidRPr="00312EFA">
              <w:rPr>
                <w:rFonts w:ascii="Times New Roman" w:eastAsia="宋体" w:hAnsi="Times New Roman" w:cs="Times New Roman"/>
                <w:sz w:val="24"/>
                <w:szCs w:val="24"/>
              </w:rPr>
              <w:t>焊接烟尘</w:t>
            </w:r>
          </w:p>
        </w:tc>
        <w:tc>
          <w:tcPr>
            <w:tcW w:w="1055" w:type="pct"/>
            <w:vAlign w:val="center"/>
          </w:tcPr>
          <w:p w14:paraId="4C78D689" w14:textId="77777777" w:rsidR="0041462D" w:rsidRDefault="0041462D" w:rsidP="00C2777D">
            <w:pPr>
              <w:pStyle w:val="lh--5"/>
              <w:adjustRightInd w:val="0"/>
              <w:snapToGrid w:val="0"/>
              <w:spacing w:line="360" w:lineRule="auto"/>
            </w:pPr>
            <w:r>
              <w:rPr>
                <w:rFonts w:hint="eastAsia"/>
              </w:rPr>
              <w:t>颗粒物</w:t>
            </w:r>
          </w:p>
        </w:tc>
        <w:tc>
          <w:tcPr>
            <w:tcW w:w="1299" w:type="pct"/>
            <w:vAlign w:val="center"/>
          </w:tcPr>
          <w:p w14:paraId="52CB277A" w14:textId="77777777" w:rsidR="0041462D" w:rsidRDefault="0041462D" w:rsidP="00C2777D">
            <w:pPr>
              <w:pStyle w:val="lh--5"/>
              <w:adjustRightInd w:val="0"/>
              <w:snapToGrid w:val="0"/>
              <w:spacing w:line="360" w:lineRule="auto"/>
              <w:rPr>
                <w:rFonts w:ascii="宋体" w:hAnsi="宋体"/>
              </w:rPr>
            </w:pPr>
            <w:r>
              <w:rPr>
                <w:rFonts w:hint="eastAsia"/>
              </w:rPr>
              <w:t>移动式焊接烟尘处理器</w:t>
            </w:r>
            <w:r w:rsidRPr="006A7663">
              <w:t>处理后无组织排放</w:t>
            </w:r>
          </w:p>
        </w:tc>
        <w:tc>
          <w:tcPr>
            <w:tcW w:w="1397" w:type="pct"/>
            <w:vMerge/>
            <w:vAlign w:val="center"/>
          </w:tcPr>
          <w:p w14:paraId="56B647C3" w14:textId="77777777" w:rsidR="0041462D" w:rsidRDefault="0041462D" w:rsidP="00C2777D">
            <w:pPr>
              <w:pStyle w:val="lh--5"/>
              <w:adjustRightInd w:val="0"/>
              <w:snapToGrid w:val="0"/>
              <w:spacing w:line="360" w:lineRule="auto"/>
              <w:rPr>
                <w:rFonts w:cs="Times New Roman"/>
              </w:rPr>
            </w:pPr>
          </w:p>
        </w:tc>
      </w:tr>
      <w:tr w:rsidR="0041462D" w14:paraId="5D407E61" w14:textId="77777777" w:rsidTr="00F93522">
        <w:trPr>
          <w:trHeight w:val="1447"/>
          <w:jc w:val="center"/>
        </w:trPr>
        <w:tc>
          <w:tcPr>
            <w:tcW w:w="503" w:type="pct"/>
            <w:vAlign w:val="center"/>
          </w:tcPr>
          <w:p w14:paraId="5CB79EF0" w14:textId="77777777" w:rsidR="0041462D" w:rsidRDefault="0041462D" w:rsidP="00C2777D">
            <w:pPr>
              <w:pStyle w:val="lh--3"/>
              <w:adjustRightInd w:val="0"/>
              <w:snapToGrid w:val="0"/>
              <w:spacing w:line="360" w:lineRule="auto"/>
            </w:pPr>
            <w:r>
              <w:t>水</w:t>
            </w:r>
          </w:p>
          <w:p w14:paraId="0B5936CE" w14:textId="77777777" w:rsidR="0041462D" w:rsidRDefault="0041462D" w:rsidP="00C2777D">
            <w:pPr>
              <w:pStyle w:val="lh--3"/>
              <w:adjustRightInd w:val="0"/>
              <w:snapToGrid w:val="0"/>
              <w:spacing w:line="360" w:lineRule="auto"/>
            </w:pPr>
            <w:r>
              <w:t>污</w:t>
            </w:r>
          </w:p>
          <w:p w14:paraId="7898399A" w14:textId="77777777" w:rsidR="0041462D" w:rsidRDefault="0041462D" w:rsidP="00C2777D">
            <w:pPr>
              <w:pStyle w:val="lh--3"/>
              <w:adjustRightInd w:val="0"/>
              <w:snapToGrid w:val="0"/>
              <w:spacing w:line="360" w:lineRule="auto"/>
            </w:pPr>
            <w:r>
              <w:t>染</w:t>
            </w:r>
          </w:p>
          <w:p w14:paraId="02E6AEB4" w14:textId="77777777" w:rsidR="0041462D" w:rsidRDefault="0041462D" w:rsidP="00C2777D">
            <w:pPr>
              <w:pStyle w:val="lh--3"/>
              <w:adjustRightInd w:val="0"/>
              <w:snapToGrid w:val="0"/>
              <w:spacing w:line="360" w:lineRule="auto"/>
            </w:pPr>
            <w:r>
              <w:t>物</w:t>
            </w:r>
          </w:p>
        </w:tc>
        <w:tc>
          <w:tcPr>
            <w:tcW w:w="746" w:type="pct"/>
            <w:vAlign w:val="center"/>
          </w:tcPr>
          <w:p w14:paraId="66C8D647" w14:textId="77777777" w:rsidR="0041462D" w:rsidRDefault="0041462D" w:rsidP="00C2777D">
            <w:pPr>
              <w:pStyle w:val="lh--5"/>
              <w:adjustRightInd w:val="0"/>
              <w:snapToGrid w:val="0"/>
              <w:spacing w:line="360" w:lineRule="auto"/>
            </w:pPr>
            <w:r>
              <w:rPr>
                <w:rFonts w:hint="eastAsia"/>
              </w:rPr>
              <w:t>生活污水</w:t>
            </w:r>
          </w:p>
        </w:tc>
        <w:tc>
          <w:tcPr>
            <w:tcW w:w="1055" w:type="pct"/>
            <w:vAlign w:val="center"/>
          </w:tcPr>
          <w:p w14:paraId="41D1460D" w14:textId="77777777" w:rsidR="0041462D" w:rsidRDefault="0041462D" w:rsidP="00F93522">
            <w:pPr>
              <w:pStyle w:val="lh--5"/>
              <w:adjustRightInd w:val="0"/>
              <w:snapToGrid w:val="0"/>
              <w:spacing w:line="360" w:lineRule="auto"/>
            </w:pPr>
            <w:proofErr w:type="spellStart"/>
            <w:r>
              <w:rPr>
                <w:rFonts w:hint="eastAsia"/>
              </w:rPr>
              <w:t>COD</w:t>
            </w:r>
            <w:r>
              <w:rPr>
                <w:rFonts w:hint="eastAsia"/>
                <w:vertAlign w:val="subscript"/>
              </w:rPr>
              <w:t>Cr</w:t>
            </w:r>
            <w:proofErr w:type="spellEnd"/>
            <w:r w:rsidR="00F93522">
              <w:rPr>
                <w:rFonts w:hint="eastAsia"/>
              </w:rPr>
              <w:t>、</w:t>
            </w:r>
            <w:r>
              <w:rPr>
                <w:rFonts w:hint="eastAsia"/>
              </w:rPr>
              <w:t>BOD</w:t>
            </w:r>
            <w:r>
              <w:rPr>
                <w:rFonts w:hint="eastAsia"/>
                <w:vertAlign w:val="subscript"/>
              </w:rPr>
              <w:t>5</w:t>
            </w:r>
            <w:r w:rsidR="00F93522">
              <w:rPr>
                <w:rFonts w:hint="eastAsia"/>
              </w:rPr>
              <w:t>、</w:t>
            </w:r>
            <w:r>
              <w:rPr>
                <w:rFonts w:hint="eastAsia"/>
              </w:rPr>
              <w:t>SS</w:t>
            </w:r>
            <w:r w:rsidR="00F93522">
              <w:rPr>
                <w:rFonts w:hint="eastAsia"/>
              </w:rPr>
              <w:t>、</w:t>
            </w:r>
            <w:r>
              <w:rPr>
                <w:rFonts w:hint="eastAsia"/>
              </w:rPr>
              <w:t>NH</w:t>
            </w:r>
            <w:r>
              <w:rPr>
                <w:rFonts w:hint="eastAsia"/>
                <w:vertAlign w:val="subscript"/>
              </w:rPr>
              <w:t>3</w:t>
            </w:r>
            <w:r>
              <w:rPr>
                <w:rFonts w:hint="eastAsia"/>
              </w:rPr>
              <w:t>-N</w:t>
            </w:r>
          </w:p>
        </w:tc>
        <w:tc>
          <w:tcPr>
            <w:tcW w:w="1299" w:type="pct"/>
            <w:vAlign w:val="center"/>
          </w:tcPr>
          <w:p w14:paraId="14792C8E" w14:textId="77777777" w:rsidR="0041462D" w:rsidRDefault="0041462D" w:rsidP="00C2777D">
            <w:pPr>
              <w:pStyle w:val="lh--5"/>
              <w:adjustRightInd w:val="0"/>
              <w:snapToGrid w:val="0"/>
              <w:spacing w:line="360" w:lineRule="auto"/>
            </w:pPr>
            <w:r>
              <w:rPr>
                <w:rFonts w:hint="eastAsia"/>
              </w:rPr>
              <w:t>生活污水经化粪池、隔油池处理后排放到市政管网</w:t>
            </w:r>
          </w:p>
        </w:tc>
        <w:tc>
          <w:tcPr>
            <w:tcW w:w="1397" w:type="pct"/>
            <w:vAlign w:val="center"/>
          </w:tcPr>
          <w:p w14:paraId="07AEF02C" w14:textId="77777777" w:rsidR="0041462D" w:rsidRDefault="0041462D" w:rsidP="00C2777D">
            <w:pPr>
              <w:pStyle w:val="lh--5"/>
              <w:adjustRightInd w:val="0"/>
              <w:snapToGrid w:val="0"/>
              <w:spacing w:line="360" w:lineRule="auto"/>
              <w:rPr>
                <w:color w:val="262626" w:themeColor="text1" w:themeTint="D9"/>
              </w:rPr>
            </w:pPr>
            <w:r w:rsidRPr="0041462D">
              <w:rPr>
                <w:rFonts w:hint="eastAsia"/>
              </w:rPr>
              <w:t>《污水综合排放标准》</w:t>
            </w:r>
            <w:r>
              <w:rPr>
                <w:rFonts w:hint="eastAsia"/>
              </w:rPr>
              <w:t>三级标准</w:t>
            </w:r>
          </w:p>
        </w:tc>
      </w:tr>
      <w:tr w:rsidR="0041462D" w14:paraId="14898DEE" w14:textId="77777777" w:rsidTr="00F93522">
        <w:trPr>
          <w:trHeight w:val="549"/>
          <w:jc w:val="center"/>
        </w:trPr>
        <w:tc>
          <w:tcPr>
            <w:tcW w:w="503" w:type="pct"/>
            <w:vMerge w:val="restart"/>
            <w:vAlign w:val="center"/>
          </w:tcPr>
          <w:p w14:paraId="0E3D4A80" w14:textId="77777777" w:rsidR="0041462D" w:rsidRDefault="0041462D" w:rsidP="00C2777D">
            <w:pPr>
              <w:pStyle w:val="lh--3"/>
              <w:adjustRightInd w:val="0"/>
              <w:snapToGrid w:val="0"/>
              <w:spacing w:line="360" w:lineRule="auto"/>
            </w:pPr>
            <w:r>
              <w:t>固</w:t>
            </w:r>
          </w:p>
          <w:p w14:paraId="605FBC42" w14:textId="77777777" w:rsidR="0041462D" w:rsidRDefault="0041462D" w:rsidP="00C2777D">
            <w:pPr>
              <w:pStyle w:val="lh--3"/>
              <w:adjustRightInd w:val="0"/>
              <w:snapToGrid w:val="0"/>
              <w:spacing w:line="360" w:lineRule="auto"/>
            </w:pPr>
            <w:r>
              <w:t>体</w:t>
            </w:r>
          </w:p>
          <w:p w14:paraId="53C60CD0" w14:textId="77777777" w:rsidR="0041462D" w:rsidRDefault="0041462D" w:rsidP="00C2777D">
            <w:pPr>
              <w:pStyle w:val="lh--3"/>
              <w:adjustRightInd w:val="0"/>
              <w:snapToGrid w:val="0"/>
              <w:spacing w:line="360" w:lineRule="auto"/>
            </w:pPr>
            <w:r>
              <w:t>废</w:t>
            </w:r>
          </w:p>
          <w:p w14:paraId="6FE6636C" w14:textId="77777777" w:rsidR="0041462D" w:rsidRDefault="0041462D" w:rsidP="00C2777D">
            <w:pPr>
              <w:pStyle w:val="lh--3"/>
              <w:adjustRightInd w:val="0"/>
              <w:snapToGrid w:val="0"/>
              <w:spacing w:line="360" w:lineRule="auto"/>
            </w:pPr>
            <w:r>
              <w:t>物</w:t>
            </w:r>
          </w:p>
        </w:tc>
        <w:tc>
          <w:tcPr>
            <w:tcW w:w="746" w:type="pct"/>
            <w:vAlign w:val="center"/>
          </w:tcPr>
          <w:p w14:paraId="74811A98" w14:textId="77777777" w:rsidR="0041462D" w:rsidRDefault="0041462D" w:rsidP="00C2777D">
            <w:pPr>
              <w:pStyle w:val="lh--5"/>
              <w:adjustRightInd w:val="0"/>
              <w:snapToGrid w:val="0"/>
              <w:spacing w:line="360" w:lineRule="auto"/>
            </w:pPr>
            <w:r>
              <w:rPr>
                <w:rFonts w:hint="eastAsia"/>
              </w:rPr>
              <w:t>员工生活</w:t>
            </w:r>
          </w:p>
        </w:tc>
        <w:tc>
          <w:tcPr>
            <w:tcW w:w="1055" w:type="pct"/>
            <w:vAlign w:val="center"/>
          </w:tcPr>
          <w:p w14:paraId="17E63CDF" w14:textId="77777777" w:rsidR="0041462D" w:rsidRDefault="0041462D" w:rsidP="00C2777D">
            <w:pPr>
              <w:pStyle w:val="lh--5"/>
              <w:adjustRightInd w:val="0"/>
              <w:snapToGrid w:val="0"/>
              <w:spacing w:line="360" w:lineRule="auto"/>
            </w:pPr>
            <w:r>
              <w:rPr>
                <w:rFonts w:hint="eastAsia"/>
              </w:rPr>
              <w:t>生活</w:t>
            </w:r>
            <w:r>
              <w:t>垃圾</w:t>
            </w:r>
          </w:p>
        </w:tc>
        <w:tc>
          <w:tcPr>
            <w:tcW w:w="1299" w:type="pct"/>
            <w:vMerge w:val="restart"/>
            <w:vAlign w:val="center"/>
          </w:tcPr>
          <w:p w14:paraId="76B9F007" w14:textId="77777777" w:rsidR="0041462D" w:rsidRDefault="0041462D" w:rsidP="00C2777D">
            <w:pPr>
              <w:pStyle w:val="lh--5"/>
              <w:adjustRightInd w:val="0"/>
              <w:snapToGrid w:val="0"/>
              <w:spacing w:line="360" w:lineRule="auto"/>
            </w:pPr>
            <w:r>
              <w:rPr>
                <w:rFonts w:hint="eastAsia"/>
              </w:rPr>
              <w:t>交环卫部门处理</w:t>
            </w:r>
          </w:p>
        </w:tc>
        <w:tc>
          <w:tcPr>
            <w:tcW w:w="1397" w:type="pct"/>
            <w:vMerge w:val="restart"/>
            <w:vAlign w:val="center"/>
          </w:tcPr>
          <w:p w14:paraId="563A4583" w14:textId="77777777" w:rsidR="0041462D" w:rsidRDefault="0041462D" w:rsidP="00C2777D">
            <w:pPr>
              <w:pStyle w:val="lh--5"/>
              <w:adjustRightInd w:val="0"/>
              <w:snapToGrid w:val="0"/>
              <w:spacing w:line="360" w:lineRule="auto"/>
            </w:pPr>
            <w:r>
              <w:rPr>
                <w:rFonts w:hint="eastAsia"/>
              </w:rPr>
              <w:t>符合环保有关要求</w:t>
            </w:r>
          </w:p>
        </w:tc>
      </w:tr>
      <w:tr w:rsidR="0041462D" w14:paraId="2D6C7248" w14:textId="77777777" w:rsidTr="00F93522">
        <w:trPr>
          <w:trHeight w:val="415"/>
          <w:jc w:val="center"/>
        </w:trPr>
        <w:tc>
          <w:tcPr>
            <w:tcW w:w="503" w:type="pct"/>
            <w:vMerge/>
            <w:vAlign w:val="center"/>
          </w:tcPr>
          <w:p w14:paraId="7C16A70B" w14:textId="77777777" w:rsidR="0041462D" w:rsidRDefault="0041462D" w:rsidP="00C2777D">
            <w:pPr>
              <w:pStyle w:val="lh--3"/>
              <w:adjustRightInd w:val="0"/>
              <w:snapToGrid w:val="0"/>
              <w:spacing w:line="360" w:lineRule="auto"/>
            </w:pPr>
          </w:p>
        </w:tc>
        <w:tc>
          <w:tcPr>
            <w:tcW w:w="746" w:type="pct"/>
            <w:vMerge w:val="restart"/>
            <w:vAlign w:val="center"/>
          </w:tcPr>
          <w:p w14:paraId="0C134B0F" w14:textId="77777777" w:rsidR="0041462D" w:rsidRDefault="0041462D" w:rsidP="00C2777D">
            <w:pPr>
              <w:pStyle w:val="lh--5"/>
              <w:adjustRightInd w:val="0"/>
              <w:snapToGrid w:val="0"/>
              <w:spacing w:line="360" w:lineRule="auto"/>
            </w:pPr>
            <w:r>
              <w:rPr>
                <w:rFonts w:hint="eastAsia"/>
              </w:rPr>
              <w:t>一般固废</w:t>
            </w:r>
          </w:p>
        </w:tc>
        <w:tc>
          <w:tcPr>
            <w:tcW w:w="1055" w:type="pct"/>
            <w:vAlign w:val="center"/>
          </w:tcPr>
          <w:p w14:paraId="5B332DE1" w14:textId="77777777" w:rsidR="0041462D" w:rsidRDefault="0041462D" w:rsidP="00C2777D">
            <w:pPr>
              <w:pStyle w:val="lh--5"/>
              <w:adjustRightInd w:val="0"/>
              <w:snapToGrid w:val="0"/>
              <w:spacing w:line="360" w:lineRule="auto"/>
            </w:pPr>
            <w:r>
              <w:rPr>
                <w:rFonts w:hint="eastAsia"/>
              </w:rPr>
              <w:t>收集的粉尘</w:t>
            </w:r>
          </w:p>
        </w:tc>
        <w:tc>
          <w:tcPr>
            <w:tcW w:w="1299" w:type="pct"/>
            <w:vMerge/>
            <w:vAlign w:val="center"/>
          </w:tcPr>
          <w:p w14:paraId="5573E9C1" w14:textId="77777777" w:rsidR="0041462D" w:rsidRDefault="0041462D" w:rsidP="00C2777D">
            <w:pPr>
              <w:pStyle w:val="lh--5"/>
              <w:adjustRightInd w:val="0"/>
              <w:snapToGrid w:val="0"/>
              <w:spacing w:line="360" w:lineRule="auto"/>
            </w:pPr>
          </w:p>
        </w:tc>
        <w:tc>
          <w:tcPr>
            <w:tcW w:w="1397" w:type="pct"/>
            <w:vMerge/>
            <w:vAlign w:val="center"/>
          </w:tcPr>
          <w:p w14:paraId="5ADB62DC" w14:textId="77777777" w:rsidR="0041462D" w:rsidRDefault="0041462D" w:rsidP="00C2777D">
            <w:pPr>
              <w:pStyle w:val="lh--5"/>
              <w:adjustRightInd w:val="0"/>
              <w:snapToGrid w:val="0"/>
              <w:spacing w:line="360" w:lineRule="auto"/>
            </w:pPr>
          </w:p>
        </w:tc>
      </w:tr>
      <w:tr w:rsidR="0041462D" w14:paraId="675462BA" w14:textId="77777777" w:rsidTr="00F93522">
        <w:trPr>
          <w:trHeight w:val="551"/>
          <w:jc w:val="center"/>
        </w:trPr>
        <w:tc>
          <w:tcPr>
            <w:tcW w:w="503" w:type="pct"/>
            <w:vMerge/>
            <w:vAlign w:val="center"/>
          </w:tcPr>
          <w:p w14:paraId="3468FE43" w14:textId="77777777" w:rsidR="0041462D" w:rsidRDefault="0041462D" w:rsidP="00C2777D">
            <w:pPr>
              <w:pStyle w:val="lh--3"/>
              <w:adjustRightInd w:val="0"/>
              <w:snapToGrid w:val="0"/>
              <w:spacing w:line="360" w:lineRule="auto"/>
            </w:pPr>
          </w:p>
        </w:tc>
        <w:tc>
          <w:tcPr>
            <w:tcW w:w="746" w:type="pct"/>
            <w:vMerge/>
            <w:vAlign w:val="center"/>
          </w:tcPr>
          <w:p w14:paraId="3AEF1C78" w14:textId="77777777" w:rsidR="0041462D" w:rsidRDefault="0041462D" w:rsidP="00C2777D">
            <w:pPr>
              <w:pStyle w:val="lh--5"/>
              <w:adjustRightInd w:val="0"/>
              <w:snapToGrid w:val="0"/>
              <w:spacing w:line="360" w:lineRule="auto"/>
            </w:pPr>
          </w:p>
        </w:tc>
        <w:tc>
          <w:tcPr>
            <w:tcW w:w="1055" w:type="pct"/>
            <w:vAlign w:val="center"/>
          </w:tcPr>
          <w:p w14:paraId="0223F00E" w14:textId="77777777" w:rsidR="0041462D" w:rsidRDefault="0041462D" w:rsidP="00C2777D">
            <w:pPr>
              <w:pStyle w:val="lh--5"/>
              <w:adjustRightInd w:val="0"/>
              <w:snapToGrid w:val="0"/>
              <w:spacing w:line="360" w:lineRule="auto"/>
            </w:pPr>
            <w:r>
              <w:rPr>
                <w:rFonts w:hint="eastAsia"/>
              </w:rPr>
              <w:t>废弃包装材料</w:t>
            </w:r>
          </w:p>
        </w:tc>
        <w:tc>
          <w:tcPr>
            <w:tcW w:w="1299" w:type="pct"/>
            <w:vAlign w:val="center"/>
          </w:tcPr>
          <w:p w14:paraId="37BCEF00" w14:textId="77777777" w:rsidR="0041462D" w:rsidRDefault="0041462D" w:rsidP="00C2777D">
            <w:pPr>
              <w:pStyle w:val="lh--5"/>
              <w:adjustRightInd w:val="0"/>
              <w:snapToGrid w:val="0"/>
              <w:spacing w:line="360" w:lineRule="auto"/>
            </w:pPr>
            <w:r>
              <w:rPr>
                <w:rFonts w:hint="eastAsia"/>
              </w:rPr>
              <w:t>交物资公司回收处理</w:t>
            </w:r>
          </w:p>
        </w:tc>
        <w:tc>
          <w:tcPr>
            <w:tcW w:w="1397" w:type="pct"/>
            <w:vMerge/>
            <w:vAlign w:val="center"/>
          </w:tcPr>
          <w:p w14:paraId="6629A965" w14:textId="77777777" w:rsidR="0041462D" w:rsidRDefault="0041462D" w:rsidP="00C2777D">
            <w:pPr>
              <w:pStyle w:val="lh--5"/>
              <w:adjustRightInd w:val="0"/>
              <w:snapToGrid w:val="0"/>
              <w:spacing w:line="360" w:lineRule="auto"/>
            </w:pPr>
          </w:p>
        </w:tc>
      </w:tr>
      <w:tr w:rsidR="0041462D" w14:paraId="0F431100" w14:textId="77777777" w:rsidTr="00F93522">
        <w:trPr>
          <w:trHeight w:val="570"/>
          <w:jc w:val="center"/>
        </w:trPr>
        <w:tc>
          <w:tcPr>
            <w:tcW w:w="503" w:type="pct"/>
            <w:vMerge/>
            <w:vAlign w:val="center"/>
          </w:tcPr>
          <w:p w14:paraId="2B5C6E03" w14:textId="77777777" w:rsidR="0041462D" w:rsidRDefault="0041462D" w:rsidP="00C2777D">
            <w:pPr>
              <w:pStyle w:val="lh--3"/>
              <w:adjustRightInd w:val="0"/>
              <w:snapToGrid w:val="0"/>
              <w:spacing w:line="360" w:lineRule="auto"/>
            </w:pPr>
          </w:p>
        </w:tc>
        <w:tc>
          <w:tcPr>
            <w:tcW w:w="746" w:type="pct"/>
            <w:vAlign w:val="center"/>
          </w:tcPr>
          <w:p w14:paraId="13F526E9" w14:textId="77777777" w:rsidR="0041462D" w:rsidRDefault="0041462D" w:rsidP="00C2777D">
            <w:pPr>
              <w:pStyle w:val="lh--5"/>
              <w:adjustRightInd w:val="0"/>
              <w:snapToGrid w:val="0"/>
              <w:spacing w:line="360" w:lineRule="auto"/>
            </w:pPr>
            <w:r>
              <w:rPr>
                <w:rFonts w:hint="eastAsia"/>
              </w:rPr>
              <w:t>危险废物</w:t>
            </w:r>
          </w:p>
        </w:tc>
        <w:tc>
          <w:tcPr>
            <w:tcW w:w="1055" w:type="pct"/>
            <w:vAlign w:val="center"/>
          </w:tcPr>
          <w:p w14:paraId="3EE26680" w14:textId="77777777" w:rsidR="0041462D" w:rsidRDefault="006E0F14" w:rsidP="00C2777D">
            <w:pPr>
              <w:pStyle w:val="lh--5"/>
              <w:adjustRightInd w:val="0"/>
              <w:snapToGrid w:val="0"/>
              <w:spacing w:line="360" w:lineRule="auto"/>
            </w:pPr>
            <w:r>
              <w:rPr>
                <w:rFonts w:hint="eastAsia"/>
              </w:rPr>
              <w:t>废机油、</w:t>
            </w:r>
            <w:r w:rsidR="0041462D">
              <w:rPr>
                <w:rFonts w:hint="eastAsia"/>
              </w:rPr>
              <w:t>废活性炭</w:t>
            </w:r>
          </w:p>
        </w:tc>
        <w:tc>
          <w:tcPr>
            <w:tcW w:w="1299" w:type="pct"/>
            <w:vAlign w:val="center"/>
          </w:tcPr>
          <w:p w14:paraId="0E831CA3" w14:textId="77777777" w:rsidR="0041462D" w:rsidRDefault="0041462D" w:rsidP="00C2777D">
            <w:pPr>
              <w:pStyle w:val="lh--5"/>
              <w:adjustRightInd w:val="0"/>
              <w:snapToGrid w:val="0"/>
              <w:spacing w:line="360" w:lineRule="auto"/>
            </w:pPr>
            <w:r>
              <w:rPr>
                <w:rFonts w:hint="eastAsia"/>
              </w:rPr>
              <w:t>交有资质公司处理</w:t>
            </w:r>
          </w:p>
        </w:tc>
        <w:tc>
          <w:tcPr>
            <w:tcW w:w="1397" w:type="pct"/>
            <w:vMerge/>
            <w:vAlign w:val="center"/>
          </w:tcPr>
          <w:p w14:paraId="56EE4E6A" w14:textId="77777777" w:rsidR="0041462D" w:rsidRDefault="0041462D" w:rsidP="00C2777D">
            <w:pPr>
              <w:pStyle w:val="lh--5"/>
              <w:adjustRightInd w:val="0"/>
              <w:snapToGrid w:val="0"/>
              <w:spacing w:line="360" w:lineRule="auto"/>
            </w:pPr>
          </w:p>
        </w:tc>
      </w:tr>
      <w:tr w:rsidR="0041462D" w14:paraId="431617CD" w14:textId="77777777" w:rsidTr="00F93522">
        <w:trPr>
          <w:trHeight w:val="567"/>
          <w:jc w:val="center"/>
        </w:trPr>
        <w:tc>
          <w:tcPr>
            <w:tcW w:w="503" w:type="pct"/>
            <w:vAlign w:val="center"/>
          </w:tcPr>
          <w:p w14:paraId="1AEFF456" w14:textId="77777777" w:rsidR="0041462D" w:rsidRDefault="0041462D" w:rsidP="00C2777D">
            <w:pPr>
              <w:pStyle w:val="lh--3"/>
              <w:adjustRightInd w:val="0"/>
              <w:snapToGrid w:val="0"/>
              <w:spacing w:line="360" w:lineRule="auto"/>
            </w:pPr>
            <w:r>
              <w:t>噪</w:t>
            </w:r>
          </w:p>
          <w:p w14:paraId="027D37BA" w14:textId="77777777" w:rsidR="0041462D" w:rsidRDefault="0041462D" w:rsidP="00C2777D">
            <w:pPr>
              <w:pStyle w:val="lh--3"/>
              <w:adjustRightInd w:val="0"/>
              <w:snapToGrid w:val="0"/>
              <w:spacing w:line="360" w:lineRule="auto"/>
            </w:pPr>
            <w:r>
              <w:t>声</w:t>
            </w:r>
          </w:p>
        </w:tc>
        <w:tc>
          <w:tcPr>
            <w:tcW w:w="746" w:type="pct"/>
            <w:vAlign w:val="center"/>
          </w:tcPr>
          <w:p w14:paraId="18CF7BB1" w14:textId="77777777" w:rsidR="0041462D" w:rsidRDefault="0041462D" w:rsidP="00C2777D">
            <w:pPr>
              <w:pStyle w:val="lh--5"/>
              <w:adjustRightInd w:val="0"/>
              <w:snapToGrid w:val="0"/>
              <w:spacing w:line="360" w:lineRule="auto"/>
            </w:pPr>
            <w:r>
              <w:rPr>
                <w:rFonts w:hint="eastAsia"/>
              </w:rPr>
              <w:t>机械振动、生产运行时产生的噪音</w:t>
            </w:r>
          </w:p>
        </w:tc>
        <w:tc>
          <w:tcPr>
            <w:tcW w:w="1055" w:type="pct"/>
            <w:vAlign w:val="center"/>
          </w:tcPr>
          <w:p w14:paraId="6AC8F3B7" w14:textId="77777777" w:rsidR="0041462D" w:rsidRDefault="0041462D" w:rsidP="00C2777D">
            <w:pPr>
              <w:pStyle w:val="lh--5"/>
              <w:adjustRightInd w:val="0"/>
              <w:snapToGrid w:val="0"/>
              <w:spacing w:line="360" w:lineRule="auto"/>
            </w:pPr>
            <w:r>
              <w:rPr>
                <w:rFonts w:hint="eastAsia"/>
              </w:rPr>
              <w:t>70~8</w:t>
            </w:r>
            <w:r>
              <w:t>0</w:t>
            </w:r>
            <w:r>
              <w:rPr>
                <w:rFonts w:hint="eastAsia"/>
              </w:rPr>
              <w:t>dB</w:t>
            </w:r>
            <w:r>
              <w:rPr>
                <w:rFonts w:hint="eastAsia"/>
              </w:rPr>
              <w:t>（</w:t>
            </w:r>
            <w:r>
              <w:rPr>
                <w:rFonts w:hint="eastAsia"/>
              </w:rPr>
              <w:t>A</w:t>
            </w:r>
            <w:r>
              <w:rPr>
                <w:rFonts w:hint="eastAsia"/>
              </w:rPr>
              <w:t>）</w:t>
            </w:r>
          </w:p>
        </w:tc>
        <w:tc>
          <w:tcPr>
            <w:tcW w:w="1299" w:type="pct"/>
            <w:vAlign w:val="center"/>
          </w:tcPr>
          <w:p w14:paraId="3A3AB016" w14:textId="77777777" w:rsidR="0041462D" w:rsidRDefault="0041462D" w:rsidP="00C2777D">
            <w:pPr>
              <w:pStyle w:val="lh--5"/>
              <w:adjustRightInd w:val="0"/>
              <w:snapToGrid w:val="0"/>
              <w:spacing w:line="360" w:lineRule="auto"/>
            </w:pPr>
            <w:r>
              <w:rPr>
                <w:rFonts w:hint="eastAsia"/>
              </w:rPr>
              <w:t>采取适当隔音、降噪</w:t>
            </w:r>
          </w:p>
          <w:p w14:paraId="78821887" w14:textId="77777777" w:rsidR="0041462D" w:rsidRDefault="0041462D" w:rsidP="00C2777D">
            <w:pPr>
              <w:pStyle w:val="lh--5"/>
              <w:adjustRightInd w:val="0"/>
              <w:snapToGrid w:val="0"/>
              <w:spacing w:line="360" w:lineRule="auto"/>
            </w:pPr>
            <w:r>
              <w:rPr>
                <w:rFonts w:hint="eastAsia"/>
              </w:rPr>
              <w:t>等措施</w:t>
            </w:r>
          </w:p>
        </w:tc>
        <w:tc>
          <w:tcPr>
            <w:tcW w:w="1397" w:type="pct"/>
            <w:vAlign w:val="center"/>
          </w:tcPr>
          <w:p w14:paraId="31F3D965" w14:textId="77777777" w:rsidR="0041462D" w:rsidRDefault="0041462D" w:rsidP="00C2777D">
            <w:pPr>
              <w:pStyle w:val="lh--5"/>
              <w:adjustRightInd w:val="0"/>
              <w:snapToGrid w:val="0"/>
              <w:spacing w:line="360" w:lineRule="auto"/>
              <w:rPr>
                <w:color w:val="262626" w:themeColor="text1" w:themeTint="D9"/>
              </w:rPr>
            </w:pPr>
            <w:r>
              <w:rPr>
                <w:rFonts w:hint="eastAsia"/>
                <w:color w:val="262626" w:themeColor="text1" w:themeTint="D9"/>
              </w:rPr>
              <w:t>达到《工业企业厂界环境噪声排放标准》</w:t>
            </w:r>
          </w:p>
          <w:p w14:paraId="72E7D653" w14:textId="77777777" w:rsidR="0041462D" w:rsidRDefault="0041462D" w:rsidP="00C2777D">
            <w:pPr>
              <w:pStyle w:val="lh--5"/>
              <w:adjustRightInd w:val="0"/>
              <w:snapToGrid w:val="0"/>
              <w:spacing w:line="360" w:lineRule="auto"/>
              <w:rPr>
                <w:color w:val="262626" w:themeColor="text1" w:themeTint="D9"/>
              </w:rPr>
            </w:pPr>
            <w:r>
              <w:rPr>
                <w:rFonts w:hint="eastAsia"/>
                <w:color w:val="262626" w:themeColor="text1" w:themeTint="D9"/>
              </w:rPr>
              <w:t>（</w:t>
            </w:r>
            <w:r>
              <w:rPr>
                <w:rFonts w:hint="eastAsia"/>
                <w:color w:val="262626" w:themeColor="text1" w:themeTint="D9"/>
              </w:rPr>
              <w:t>GB12348-2008</w:t>
            </w:r>
            <w:r>
              <w:rPr>
                <w:rFonts w:hint="eastAsia"/>
                <w:color w:val="262626" w:themeColor="text1" w:themeTint="D9"/>
              </w:rPr>
              <w:t>）</w:t>
            </w:r>
            <w:r>
              <w:rPr>
                <w:rFonts w:hint="eastAsia"/>
                <w:color w:val="262626" w:themeColor="text1" w:themeTint="D9"/>
              </w:rPr>
              <w:t>3</w:t>
            </w:r>
            <w:r>
              <w:rPr>
                <w:rFonts w:hint="eastAsia"/>
                <w:color w:val="262626" w:themeColor="text1" w:themeTint="D9"/>
              </w:rPr>
              <w:t>类标准的要求</w:t>
            </w:r>
          </w:p>
        </w:tc>
      </w:tr>
      <w:tr w:rsidR="0041462D" w14:paraId="6EA6C220" w14:textId="77777777" w:rsidTr="0041462D">
        <w:trPr>
          <w:trHeight w:val="567"/>
          <w:jc w:val="center"/>
        </w:trPr>
        <w:tc>
          <w:tcPr>
            <w:tcW w:w="503" w:type="pct"/>
            <w:vAlign w:val="center"/>
          </w:tcPr>
          <w:p w14:paraId="419BF1CF" w14:textId="77777777" w:rsidR="0041462D" w:rsidRDefault="0041462D" w:rsidP="00C2777D">
            <w:pPr>
              <w:pStyle w:val="lh--3"/>
              <w:adjustRightInd w:val="0"/>
              <w:snapToGrid w:val="0"/>
              <w:spacing w:line="360" w:lineRule="auto"/>
            </w:pPr>
            <w:r>
              <w:rPr>
                <w:rFonts w:hint="eastAsia"/>
              </w:rPr>
              <w:t>其他</w:t>
            </w:r>
          </w:p>
        </w:tc>
        <w:tc>
          <w:tcPr>
            <w:tcW w:w="4497" w:type="pct"/>
            <w:gridSpan w:val="4"/>
            <w:vAlign w:val="center"/>
          </w:tcPr>
          <w:p w14:paraId="16985FFA" w14:textId="77777777" w:rsidR="0041462D" w:rsidRDefault="00073263" w:rsidP="00C2777D">
            <w:pPr>
              <w:pStyle w:val="lh--5"/>
              <w:adjustRightInd w:val="0"/>
              <w:snapToGrid w:val="0"/>
              <w:spacing w:line="360" w:lineRule="auto"/>
              <w:rPr>
                <w:color w:val="262626" w:themeColor="text1" w:themeTint="D9"/>
              </w:rPr>
            </w:pPr>
            <w:r>
              <w:rPr>
                <w:rFonts w:hint="eastAsia"/>
                <w:color w:val="262626" w:themeColor="text1" w:themeTint="D9"/>
              </w:rPr>
              <w:t>/</w:t>
            </w:r>
          </w:p>
        </w:tc>
      </w:tr>
      <w:tr w:rsidR="0041462D" w14:paraId="0EC6D68E" w14:textId="77777777" w:rsidTr="00660266">
        <w:trPr>
          <w:trHeight w:val="567"/>
          <w:jc w:val="center"/>
        </w:trPr>
        <w:tc>
          <w:tcPr>
            <w:tcW w:w="5000" w:type="pct"/>
            <w:gridSpan w:val="5"/>
            <w:vAlign w:val="center"/>
          </w:tcPr>
          <w:p w14:paraId="0E722A55" w14:textId="77777777" w:rsidR="0041462D" w:rsidRDefault="0041462D" w:rsidP="00C2777D">
            <w:pPr>
              <w:pStyle w:val="lh--5"/>
              <w:adjustRightInd w:val="0"/>
              <w:snapToGrid w:val="0"/>
              <w:spacing w:line="360" w:lineRule="auto"/>
              <w:jc w:val="both"/>
              <w:rPr>
                <w:b/>
                <w:color w:val="262626" w:themeColor="text1" w:themeTint="D9"/>
              </w:rPr>
            </w:pPr>
            <w:r>
              <w:rPr>
                <w:rFonts w:hint="eastAsia"/>
                <w:b/>
                <w:color w:val="262626" w:themeColor="text1" w:themeTint="D9"/>
              </w:rPr>
              <w:t>生态保护措施及预期效果：</w:t>
            </w:r>
          </w:p>
          <w:p w14:paraId="4CCEB726" w14:textId="77777777" w:rsidR="0041462D" w:rsidRDefault="0041462D" w:rsidP="00C2777D">
            <w:pPr>
              <w:pStyle w:val="lh--5"/>
              <w:adjustRightInd w:val="0"/>
              <w:snapToGrid w:val="0"/>
              <w:spacing w:line="360" w:lineRule="auto"/>
              <w:ind w:firstLineChars="200" w:firstLine="480"/>
              <w:jc w:val="both"/>
              <w:rPr>
                <w:color w:val="262626" w:themeColor="text1" w:themeTint="D9"/>
              </w:rPr>
            </w:pPr>
            <w:r>
              <w:rPr>
                <w:rFonts w:hint="eastAsia"/>
                <w:color w:val="262626" w:themeColor="text1" w:themeTint="D9"/>
              </w:rPr>
              <w:lastRenderedPageBreak/>
              <w:t>1</w:t>
            </w:r>
            <w:r>
              <w:rPr>
                <w:rFonts w:hint="eastAsia"/>
                <w:color w:val="262626" w:themeColor="text1" w:themeTint="D9"/>
              </w:rPr>
              <w:t>、合理厂区内的生产布局，防治内环境的污染。</w:t>
            </w:r>
          </w:p>
          <w:p w14:paraId="31551674" w14:textId="77777777" w:rsidR="0041462D" w:rsidRDefault="0041462D" w:rsidP="00C2777D">
            <w:pPr>
              <w:pStyle w:val="lh--5"/>
              <w:adjustRightInd w:val="0"/>
              <w:snapToGrid w:val="0"/>
              <w:spacing w:line="360" w:lineRule="auto"/>
              <w:ind w:firstLineChars="200" w:firstLine="480"/>
              <w:jc w:val="both"/>
              <w:rPr>
                <w:color w:val="262626" w:themeColor="text1" w:themeTint="D9"/>
              </w:rPr>
            </w:pPr>
            <w:r>
              <w:rPr>
                <w:rFonts w:hint="eastAsia"/>
                <w:color w:val="262626" w:themeColor="text1" w:themeTint="D9"/>
              </w:rPr>
              <w:t>2</w:t>
            </w:r>
            <w:r>
              <w:rPr>
                <w:rFonts w:hint="eastAsia"/>
                <w:color w:val="262626" w:themeColor="text1" w:themeTint="D9"/>
              </w:rPr>
              <w:t>、按上述措施对各种污染物进行有效的治理，可降低其对周围生态环境的影响，并搞好周围的绿化、美化，以减少对附近区域生态环境的影响。</w:t>
            </w:r>
          </w:p>
          <w:p w14:paraId="284B3E54" w14:textId="77777777" w:rsidR="0041462D" w:rsidRDefault="0041462D" w:rsidP="00C2777D">
            <w:pPr>
              <w:pStyle w:val="lh--5"/>
              <w:adjustRightInd w:val="0"/>
              <w:snapToGrid w:val="0"/>
              <w:spacing w:line="360" w:lineRule="auto"/>
              <w:ind w:firstLineChars="200" w:firstLine="480"/>
              <w:jc w:val="both"/>
              <w:rPr>
                <w:color w:val="262626" w:themeColor="text1" w:themeTint="D9"/>
              </w:rPr>
            </w:pPr>
            <w:r>
              <w:rPr>
                <w:rFonts w:hint="eastAsia"/>
                <w:color w:val="262626" w:themeColor="text1" w:themeTint="D9"/>
              </w:rPr>
              <w:t>3</w:t>
            </w:r>
            <w:r>
              <w:rPr>
                <w:rFonts w:hint="eastAsia"/>
                <w:color w:val="262626" w:themeColor="text1" w:themeTint="D9"/>
              </w:rPr>
              <w:t>、实施清洁生产，从源头到污染物的排放全过程控制，实现节能、降耗、减污、增效的目标。</w:t>
            </w:r>
          </w:p>
          <w:p w14:paraId="69A2DC5A" w14:textId="77777777" w:rsidR="0041462D" w:rsidRDefault="0041462D" w:rsidP="00C2777D">
            <w:pPr>
              <w:pStyle w:val="lh--5"/>
              <w:adjustRightInd w:val="0"/>
              <w:snapToGrid w:val="0"/>
              <w:spacing w:line="360" w:lineRule="auto"/>
              <w:ind w:firstLineChars="200" w:firstLine="480"/>
              <w:jc w:val="both"/>
              <w:rPr>
                <w:color w:val="262626" w:themeColor="text1" w:themeTint="D9"/>
              </w:rPr>
            </w:pPr>
            <w:r>
              <w:rPr>
                <w:rFonts w:hint="eastAsia"/>
                <w:color w:val="262626" w:themeColor="text1" w:themeTint="D9"/>
              </w:rPr>
              <w:t>4</w:t>
            </w:r>
            <w:r>
              <w:rPr>
                <w:rFonts w:hint="eastAsia"/>
                <w:color w:val="262626" w:themeColor="text1" w:themeTint="D9"/>
              </w:rPr>
              <w:t>、加强生态建设，实行综合利用和资源化再生产。</w:t>
            </w:r>
          </w:p>
          <w:p w14:paraId="27EC5F9C" w14:textId="77777777" w:rsidR="00F93522" w:rsidRDefault="00F93522" w:rsidP="00C2777D">
            <w:pPr>
              <w:pStyle w:val="lh--5"/>
              <w:adjustRightInd w:val="0"/>
              <w:snapToGrid w:val="0"/>
              <w:spacing w:line="360" w:lineRule="auto"/>
              <w:ind w:firstLineChars="200" w:firstLine="480"/>
              <w:jc w:val="both"/>
              <w:rPr>
                <w:color w:val="262626" w:themeColor="text1" w:themeTint="D9"/>
              </w:rPr>
            </w:pPr>
          </w:p>
          <w:p w14:paraId="321CA144" w14:textId="77777777" w:rsidR="00F93522" w:rsidRDefault="00F93522" w:rsidP="00C2777D">
            <w:pPr>
              <w:pStyle w:val="lh--5"/>
              <w:adjustRightInd w:val="0"/>
              <w:snapToGrid w:val="0"/>
              <w:spacing w:line="360" w:lineRule="auto"/>
              <w:ind w:firstLineChars="200" w:firstLine="480"/>
              <w:jc w:val="both"/>
              <w:rPr>
                <w:color w:val="262626" w:themeColor="text1" w:themeTint="D9"/>
              </w:rPr>
            </w:pPr>
          </w:p>
          <w:p w14:paraId="0F636D05" w14:textId="77777777" w:rsidR="00F93522" w:rsidRDefault="00F93522" w:rsidP="00C2777D">
            <w:pPr>
              <w:pStyle w:val="lh--5"/>
              <w:adjustRightInd w:val="0"/>
              <w:snapToGrid w:val="0"/>
              <w:spacing w:line="360" w:lineRule="auto"/>
              <w:ind w:firstLineChars="200" w:firstLine="480"/>
              <w:jc w:val="both"/>
              <w:rPr>
                <w:color w:val="262626" w:themeColor="text1" w:themeTint="D9"/>
              </w:rPr>
            </w:pPr>
          </w:p>
          <w:p w14:paraId="745A1EF2" w14:textId="77777777" w:rsidR="00F93522" w:rsidRDefault="00F93522" w:rsidP="00C2777D">
            <w:pPr>
              <w:pStyle w:val="lh--5"/>
              <w:adjustRightInd w:val="0"/>
              <w:snapToGrid w:val="0"/>
              <w:spacing w:line="360" w:lineRule="auto"/>
              <w:ind w:firstLineChars="200" w:firstLine="480"/>
              <w:jc w:val="both"/>
              <w:rPr>
                <w:color w:val="262626" w:themeColor="text1" w:themeTint="D9"/>
              </w:rPr>
            </w:pPr>
          </w:p>
          <w:p w14:paraId="40622AB7" w14:textId="77777777" w:rsidR="00F93522" w:rsidRDefault="00F93522" w:rsidP="00C2777D">
            <w:pPr>
              <w:pStyle w:val="lh--5"/>
              <w:adjustRightInd w:val="0"/>
              <w:snapToGrid w:val="0"/>
              <w:spacing w:line="360" w:lineRule="auto"/>
              <w:ind w:firstLineChars="200" w:firstLine="480"/>
              <w:jc w:val="both"/>
              <w:rPr>
                <w:color w:val="262626" w:themeColor="text1" w:themeTint="D9"/>
              </w:rPr>
            </w:pPr>
          </w:p>
          <w:p w14:paraId="110D919D" w14:textId="77777777" w:rsidR="00F93522" w:rsidRDefault="00F93522" w:rsidP="00C2777D">
            <w:pPr>
              <w:pStyle w:val="lh--5"/>
              <w:adjustRightInd w:val="0"/>
              <w:snapToGrid w:val="0"/>
              <w:spacing w:line="360" w:lineRule="auto"/>
              <w:ind w:firstLineChars="200" w:firstLine="480"/>
              <w:jc w:val="both"/>
              <w:rPr>
                <w:color w:val="262626" w:themeColor="text1" w:themeTint="D9"/>
              </w:rPr>
            </w:pPr>
          </w:p>
          <w:p w14:paraId="5097F36C" w14:textId="77777777" w:rsidR="00F93522" w:rsidRDefault="00F93522" w:rsidP="00C2777D">
            <w:pPr>
              <w:pStyle w:val="lh--5"/>
              <w:adjustRightInd w:val="0"/>
              <w:snapToGrid w:val="0"/>
              <w:spacing w:line="360" w:lineRule="auto"/>
              <w:ind w:firstLineChars="200" w:firstLine="480"/>
              <w:jc w:val="both"/>
              <w:rPr>
                <w:color w:val="262626" w:themeColor="text1" w:themeTint="D9"/>
              </w:rPr>
            </w:pPr>
          </w:p>
          <w:p w14:paraId="706269B2" w14:textId="77777777" w:rsidR="00F93522" w:rsidRDefault="00F93522" w:rsidP="00C2777D">
            <w:pPr>
              <w:pStyle w:val="lh--5"/>
              <w:adjustRightInd w:val="0"/>
              <w:snapToGrid w:val="0"/>
              <w:spacing w:line="360" w:lineRule="auto"/>
              <w:ind w:firstLineChars="200" w:firstLine="480"/>
              <w:jc w:val="both"/>
              <w:rPr>
                <w:color w:val="262626" w:themeColor="text1" w:themeTint="D9"/>
              </w:rPr>
            </w:pPr>
          </w:p>
          <w:p w14:paraId="0A7DCE59" w14:textId="77777777" w:rsidR="00F93522" w:rsidRDefault="00F93522" w:rsidP="00C2777D">
            <w:pPr>
              <w:pStyle w:val="lh--5"/>
              <w:adjustRightInd w:val="0"/>
              <w:snapToGrid w:val="0"/>
              <w:spacing w:line="360" w:lineRule="auto"/>
              <w:ind w:firstLineChars="200" w:firstLine="480"/>
              <w:jc w:val="both"/>
              <w:rPr>
                <w:color w:val="262626" w:themeColor="text1" w:themeTint="D9"/>
              </w:rPr>
            </w:pPr>
          </w:p>
          <w:p w14:paraId="1761E967" w14:textId="77777777" w:rsidR="00F93522" w:rsidRDefault="00F93522" w:rsidP="00C2777D">
            <w:pPr>
              <w:pStyle w:val="lh--5"/>
              <w:adjustRightInd w:val="0"/>
              <w:snapToGrid w:val="0"/>
              <w:spacing w:line="360" w:lineRule="auto"/>
              <w:ind w:firstLineChars="200" w:firstLine="480"/>
              <w:jc w:val="both"/>
              <w:rPr>
                <w:color w:val="262626" w:themeColor="text1" w:themeTint="D9"/>
              </w:rPr>
            </w:pPr>
          </w:p>
          <w:p w14:paraId="2243C952" w14:textId="77777777" w:rsidR="00F93522" w:rsidRDefault="00F93522" w:rsidP="00C2777D">
            <w:pPr>
              <w:pStyle w:val="lh--5"/>
              <w:adjustRightInd w:val="0"/>
              <w:snapToGrid w:val="0"/>
              <w:spacing w:line="360" w:lineRule="auto"/>
              <w:ind w:firstLineChars="200" w:firstLine="480"/>
              <w:jc w:val="both"/>
              <w:rPr>
                <w:color w:val="262626" w:themeColor="text1" w:themeTint="D9"/>
              </w:rPr>
            </w:pPr>
          </w:p>
          <w:p w14:paraId="1D8F0B69" w14:textId="77777777" w:rsidR="00F93522" w:rsidRDefault="00F93522" w:rsidP="00C2777D">
            <w:pPr>
              <w:pStyle w:val="lh--5"/>
              <w:adjustRightInd w:val="0"/>
              <w:snapToGrid w:val="0"/>
              <w:spacing w:line="360" w:lineRule="auto"/>
              <w:ind w:firstLineChars="200" w:firstLine="480"/>
              <w:jc w:val="both"/>
              <w:rPr>
                <w:color w:val="262626" w:themeColor="text1" w:themeTint="D9"/>
              </w:rPr>
            </w:pPr>
          </w:p>
          <w:p w14:paraId="13B56C9A" w14:textId="77777777" w:rsidR="00F93522" w:rsidRDefault="00F93522" w:rsidP="00C2777D">
            <w:pPr>
              <w:pStyle w:val="lh--5"/>
              <w:adjustRightInd w:val="0"/>
              <w:snapToGrid w:val="0"/>
              <w:spacing w:line="360" w:lineRule="auto"/>
              <w:ind w:firstLineChars="200" w:firstLine="480"/>
              <w:jc w:val="both"/>
              <w:rPr>
                <w:color w:val="262626" w:themeColor="text1" w:themeTint="D9"/>
              </w:rPr>
            </w:pPr>
          </w:p>
          <w:p w14:paraId="3213FEED" w14:textId="77777777" w:rsidR="00F93522" w:rsidRDefault="00F93522" w:rsidP="00C2777D">
            <w:pPr>
              <w:pStyle w:val="lh--5"/>
              <w:adjustRightInd w:val="0"/>
              <w:snapToGrid w:val="0"/>
              <w:spacing w:line="360" w:lineRule="auto"/>
              <w:ind w:firstLineChars="200" w:firstLine="480"/>
              <w:jc w:val="both"/>
              <w:rPr>
                <w:color w:val="262626" w:themeColor="text1" w:themeTint="D9"/>
              </w:rPr>
            </w:pPr>
          </w:p>
          <w:p w14:paraId="44279FAA" w14:textId="77777777" w:rsidR="00F93522" w:rsidRDefault="00F93522" w:rsidP="00C2777D">
            <w:pPr>
              <w:pStyle w:val="lh--5"/>
              <w:adjustRightInd w:val="0"/>
              <w:snapToGrid w:val="0"/>
              <w:spacing w:line="360" w:lineRule="auto"/>
              <w:ind w:firstLineChars="200" w:firstLine="480"/>
              <w:jc w:val="both"/>
              <w:rPr>
                <w:color w:val="262626" w:themeColor="text1" w:themeTint="D9"/>
              </w:rPr>
            </w:pPr>
          </w:p>
          <w:p w14:paraId="3F25273B" w14:textId="77777777" w:rsidR="00F93522" w:rsidRDefault="00F93522" w:rsidP="00C2777D">
            <w:pPr>
              <w:pStyle w:val="lh--5"/>
              <w:adjustRightInd w:val="0"/>
              <w:snapToGrid w:val="0"/>
              <w:spacing w:line="360" w:lineRule="auto"/>
              <w:ind w:firstLineChars="200" w:firstLine="480"/>
              <w:jc w:val="both"/>
              <w:rPr>
                <w:color w:val="262626" w:themeColor="text1" w:themeTint="D9"/>
              </w:rPr>
            </w:pPr>
          </w:p>
          <w:p w14:paraId="0F5EE08C" w14:textId="77777777" w:rsidR="00F93522" w:rsidRDefault="00F93522" w:rsidP="00C2777D">
            <w:pPr>
              <w:pStyle w:val="lh--5"/>
              <w:adjustRightInd w:val="0"/>
              <w:snapToGrid w:val="0"/>
              <w:spacing w:line="360" w:lineRule="auto"/>
              <w:ind w:firstLineChars="200" w:firstLine="480"/>
              <w:jc w:val="both"/>
              <w:rPr>
                <w:color w:val="262626" w:themeColor="text1" w:themeTint="D9"/>
              </w:rPr>
            </w:pPr>
          </w:p>
          <w:p w14:paraId="45D913BB" w14:textId="77777777" w:rsidR="00F93522" w:rsidRDefault="00F93522" w:rsidP="00C2777D">
            <w:pPr>
              <w:pStyle w:val="lh--5"/>
              <w:adjustRightInd w:val="0"/>
              <w:snapToGrid w:val="0"/>
              <w:spacing w:line="360" w:lineRule="auto"/>
              <w:ind w:firstLineChars="200" w:firstLine="480"/>
              <w:jc w:val="both"/>
              <w:rPr>
                <w:color w:val="262626" w:themeColor="text1" w:themeTint="D9"/>
              </w:rPr>
            </w:pPr>
          </w:p>
          <w:p w14:paraId="33D6C19B" w14:textId="77777777" w:rsidR="00F93522" w:rsidRDefault="00F93522" w:rsidP="00C2777D">
            <w:pPr>
              <w:pStyle w:val="lh--5"/>
              <w:adjustRightInd w:val="0"/>
              <w:snapToGrid w:val="0"/>
              <w:spacing w:line="360" w:lineRule="auto"/>
              <w:ind w:firstLineChars="200" w:firstLine="480"/>
              <w:jc w:val="both"/>
              <w:rPr>
                <w:color w:val="262626" w:themeColor="text1" w:themeTint="D9"/>
              </w:rPr>
            </w:pPr>
          </w:p>
          <w:p w14:paraId="50CE1486" w14:textId="77777777" w:rsidR="00F93522" w:rsidRDefault="00F93522" w:rsidP="00C2777D">
            <w:pPr>
              <w:pStyle w:val="lh--5"/>
              <w:adjustRightInd w:val="0"/>
              <w:snapToGrid w:val="0"/>
              <w:spacing w:line="360" w:lineRule="auto"/>
              <w:ind w:firstLineChars="200" w:firstLine="480"/>
              <w:jc w:val="both"/>
              <w:rPr>
                <w:color w:val="262626" w:themeColor="text1" w:themeTint="D9"/>
              </w:rPr>
            </w:pPr>
          </w:p>
          <w:p w14:paraId="0CF641E2" w14:textId="77777777" w:rsidR="00F93522" w:rsidRDefault="00F93522" w:rsidP="00C2777D">
            <w:pPr>
              <w:pStyle w:val="lh--5"/>
              <w:adjustRightInd w:val="0"/>
              <w:snapToGrid w:val="0"/>
              <w:spacing w:line="360" w:lineRule="auto"/>
              <w:ind w:firstLineChars="200" w:firstLine="480"/>
              <w:jc w:val="both"/>
              <w:rPr>
                <w:color w:val="262626" w:themeColor="text1" w:themeTint="D9"/>
              </w:rPr>
            </w:pPr>
          </w:p>
          <w:p w14:paraId="5E4A2F7A" w14:textId="77777777" w:rsidR="00F93522" w:rsidRDefault="00F93522" w:rsidP="00C2777D">
            <w:pPr>
              <w:pStyle w:val="lh--5"/>
              <w:adjustRightInd w:val="0"/>
              <w:snapToGrid w:val="0"/>
              <w:spacing w:line="360" w:lineRule="auto"/>
              <w:ind w:firstLineChars="200" w:firstLine="480"/>
              <w:jc w:val="both"/>
              <w:rPr>
                <w:color w:val="262626" w:themeColor="text1" w:themeTint="D9"/>
              </w:rPr>
            </w:pPr>
          </w:p>
          <w:p w14:paraId="5F0C33E2" w14:textId="77777777" w:rsidR="00F93522" w:rsidRDefault="00F93522" w:rsidP="00C2777D">
            <w:pPr>
              <w:pStyle w:val="lh--5"/>
              <w:adjustRightInd w:val="0"/>
              <w:snapToGrid w:val="0"/>
              <w:spacing w:line="360" w:lineRule="auto"/>
              <w:ind w:firstLineChars="200" w:firstLine="480"/>
              <w:jc w:val="both"/>
              <w:rPr>
                <w:color w:val="262626" w:themeColor="text1" w:themeTint="D9"/>
              </w:rPr>
            </w:pPr>
          </w:p>
          <w:p w14:paraId="722F59C3" w14:textId="77777777" w:rsidR="00F93522" w:rsidRDefault="00F93522" w:rsidP="00C2777D">
            <w:pPr>
              <w:pStyle w:val="lh--5"/>
              <w:adjustRightInd w:val="0"/>
              <w:snapToGrid w:val="0"/>
              <w:spacing w:line="360" w:lineRule="auto"/>
              <w:ind w:firstLineChars="200" w:firstLine="480"/>
              <w:jc w:val="both"/>
              <w:rPr>
                <w:color w:val="262626" w:themeColor="text1" w:themeTint="D9"/>
              </w:rPr>
            </w:pPr>
          </w:p>
          <w:p w14:paraId="1D9386ED" w14:textId="77777777" w:rsidR="00F93522" w:rsidRDefault="00F93522" w:rsidP="00C2777D">
            <w:pPr>
              <w:pStyle w:val="lh--5"/>
              <w:adjustRightInd w:val="0"/>
              <w:snapToGrid w:val="0"/>
              <w:spacing w:line="360" w:lineRule="auto"/>
              <w:ind w:firstLineChars="200" w:firstLine="480"/>
              <w:jc w:val="both"/>
              <w:rPr>
                <w:color w:val="262626" w:themeColor="text1" w:themeTint="D9"/>
              </w:rPr>
            </w:pPr>
          </w:p>
          <w:p w14:paraId="3FABF9F4" w14:textId="77777777" w:rsidR="00F93522" w:rsidRDefault="00F93522" w:rsidP="00C2777D">
            <w:pPr>
              <w:pStyle w:val="lh--5"/>
              <w:adjustRightInd w:val="0"/>
              <w:snapToGrid w:val="0"/>
              <w:spacing w:line="360" w:lineRule="auto"/>
              <w:ind w:firstLineChars="200" w:firstLine="480"/>
              <w:jc w:val="both"/>
              <w:rPr>
                <w:color w:val="262626" w:themeColor="text1" w:themeTint="D9"/>
              </w:rPr>
            </w:pPr>
          </w:p>
          <w:p w14:paraId="43A0E6E6" w14:textId="77777777" w:rsidR="00F93522" w:rsidRDefault="00F93522" w:rsidP="00C2777D">
            <w:pPr>
              <w:pStyle w:val="lh--5"/>
              <w:adjustRightInd w:val="0"/>
              <w:snapToGrid w:val="0"/>
              <w:spacing w:line="360" w:lineRule="auto"/>
              <w:ind w:firstLineChars="200" w:firstLine="480"/>
              <w:jc w:val="both"/>
              <w:rPr>
                <w:color w:val="262626" w:themeColor="text1" w:themeTint="D9"/>
              </w:rPr>
            </w:pPr>
          </w:p>
        </w:tc>
      </w:tr>
    </w:tbl>
    <w:p w14:paraId="7D21C69F" w14:textId="77777777" w:rsidR="00BE66EC" w:rsidRDefault="00FF4634" w:rsidP="00C2777D">
      <w:pPr>
        <w:pStyle w:val="lh--2"/>
        <w:adjustRightInd w:val="0"/>
        <w:snapToGrid w:val="0"/>
      </w:pPr>
      <w:bookmarkStart w:id="55" w:name="_Toc45283110"/>
      <w:r>
        <w:rPr>
          <w:rFonts w:hint="eastAsia"/>
        </w:rPr>
        <w:lastRenderedPageBreak/>
        <w:t>九、结论</w:t>
      </w:r>
      <w:r>
        <w:t>与建议</w:t>
      </w:r>
      <w:bookmarkEnd w:id="55"/>
    </w:p>
    <w:tbl>
      <w:tblPr>
        <w:tblStyle w:val="af4"/>
        <w:tblW w:w="0" w:type="auto"/>
        <w:tblLook w:val="04A0" w:firstRow="1" w:lastRow="0" w:firstColumn="1" w:lastColumn="0" w:noHBand="0" w:noVBand="1"/>
      </w:tblPr>
      <w:tblGrid>
        <w:gridCol w:w="9060"/>
      </w:tblGrid>
      <w:tr w:rsidR="00BE66EC" w14:paraId="6E528F8E" w14:textId="77777777">
        <w:trPr>
          <w:trHeight w:val="567"/>
        </w:trPr>
        <w:tc>
          <w:tcPr>
            <w:tcW w:w="9060" w:type="dxa"/>
          </w:tcPr>
          <w:p w14:paraId="13CDB514" w14:textId="77777777" w:rsidR="00BE66EC" w:rsidRDefault="00FF4634" w:rsidP="00C2777D">
            <w:pPr>
              <w:pStyle w:val="lh-0-"/>
              <w:adjustRightInd w:val="0"/>
              <w:snapToGrid w:val="0"/>
            </w:pPr>
            <w:bookmarkStart w:id="56" w:name="_Toc45282860"/>
            <w:bookmarkStart w:id="57" w:name="_Toc45283111"/>
            <w:r>
              <w:rPr>
                <w:rFonts w:hint="eastAsia"/>
              </w:rPr>
              <w:t>一</w:t>
            </w:r>
            <w:r>
              <w:t>、结论</w:t>
            </w:r>
            <w:bookmarkEnd w:id="56"/>
            <w:bookmarkEnd w:id="57"/>
          </w:p>
          <w:p w14:paraId="55A888B8" w14:textId="77777777" w:rsidR="00BE66EC" w:rsidRDefault="00FF4634" w:rsidP="00C2777D">
            <w:pPr>
              <w:pStyle w:val="2"/>
              <w:adjustRightInd w:val="0"/>
              <w:snapToGrid w:val="0"/>
            </w:pPr>
            <w:r>
              <w:rPr>
                <w:rFonts w:hint="eastAsia"/>
              </w:rPr>
              <w:t>建设项目概况</w:t>
            </w:r>
          </w:p>
          <w:p w14:paraId="3D91ED7C" w14:textId="77777777" w:rsidR="00BE66EC" w:rsidRDefault="00777070" w:rsidP="00C2777D">
            <w:pPr>
              <w:pStyle w:val="lh--1"/>
              <w:adjustRightInd w:val="0"/>
              <w:snapToGrid w:val="0"/>
            </w:pPr>
            <w:r w:rsidRPr="00FC4626">
              <w:rPr>
                <w:rFonts w:hint="eastAsia"/>
              </w:rPr>
              <w:t>湖南长通科技发展有限公司</w:t>
            </w:r>
            <w:r w:rsidR="00FF4634">
              <w:rPr>
                <w:rFonts w:hint="eastAsia"/>
              </w:rPr>
              <w:t>位于</w:t>
            </w:r>
            <w:r>
              <w:rPr>
                <w:rFonts w:hint="eastAsia"/>
              </w:rPr>
              <w:t>岳阳市湘阴县金龙新区卓达金谷创新园</w:t>
            </w:r>
            <w:r>
              <w:rPr>
                <w:rFonts w:hint="eastAsia"/>
              </w:rPr>
              <w:t>9</w:t>
            </w:r>
            <w:r>
              <w:rPr>
                <w:rFonts w:hint="eastAsia"/>
              </w:rPr>
              <w:t>号栋</w:t>
            </w:r>
            <w:r w:rsidR="00FF4634">
              <w:rPr>
                <w:rFonts w:hint="eastAsia"/>
              </w:rPr>
              <w:t>，项目所在地厂址中心卫星坐标：</w:t>
            </w:r>
            <w:r w:rsidRPr="00D67594">
              <w:rPr>
                <w:rFonts w:hint="eastAsia"/>
              </w:rPr>
              <w:t>北纬：</w:t>
            </w:r>
            <w:r w:rsidRPr="00D67594">
              <w:t>28.52799654</w:t>
            </w:r>
            <w:r w:rsidRPr="00D67594">
              <w:rPr>
                <w:rFonts w:hint="eastAsia"/>
              </w:rPr>
              <w:t>，东经：</w:t>
            </w:r>
            <w:r w:rsidRPr="00D67594">
              <w:t>112.93034434</w:t>
            </w:r>
            <w:r w:rsidR="00FF4634">
              <w:t>。</w:t>
            </w:r>
            <w:r w:rsidR="00FF4634">
              <w:rPr>
                <w:rFonts w:hint="eastAsia"/>
              </w:rPr>
              <w:t>项目总投资</w:t>
            </w:r>
            <w:r w:rsidR="00FF4634">
              <w:rPr>
                <w:rFonts w:hint="eastAsia"/>
              </w:rPr>
              <w:t>2</w:t>
            </w:r>
            <w:r>
              <w:t>2</w:t>
            </w:r>
            <w:r w:rsidR="00FF4634">
              <w:rPr>
                <w:rFonts w:hint="eastAsia"/>
              </w:rPr>
              <w:t>00</w:t>
            </w:r>
            <w:r w:rsidR="00FF4634">
              <w:rPr>
                <w:rFonts w:hint="eastAsia"/>
              </w:rPr>
              <w:t>万元，</w:t>
            </w:r>
            <w:r>
              <w:rPr>
                <w:rFonts w:hAnsi="宋体" w:cs="Times New Roman" w:hint="eastAsia"/>
                <w:szCs w:val="24"/>
              </w:rPr>
              <w:t>购买</w:t>
            </w:r>
            <w:r>
              <w:rPr>
                <w:rFonts w:hint="eastAsia"/>
              </w:rPr>
              <w:t>湘阴县金龙新区卓达金谷创新园</w:t>
            </w:r>
            <w:r>
              <w:rPr>
                <w:rFonts w:hint="eastAsia"/>
              </w:rPr>
              <w:t>9</w:t>
            </w:r>
            <w:r>
              <w:rPr>
                <w:rFonts w:hint="eastAsia"/>
              </w:rPr>
              <w:t>号栋</w:t>
            </w:r>
            <w:r>
              <w:rPr>
                <w:rFonts w:hint="eastAsia"/>
              </w:rPr>
              <w:t>1</w:t>
            </w:r>
            <w:r>
              <w:t>01</w:t>
            </w:r>
            <w:r>
              <w:rPr>
                <w:rFonts w:hint="eastAsia"/>
              </w:rPr>
              <w:t>、</w:t>
            </w:r>
            <w:r>
              <w:rPr>
                <w:rFonts w:hint="eastAsia"/>
              </w:rPr>
              <w:t>1</w:t>
            </w:r>
            <w:r>
              <w:t>02</w:t>
            </w:r>
            <w:r>
              <w:rPr>
                <w:rFonts w:hint="eastAsia"/>
              </w:rPr>
              <w:t>、</w:t>
            </w:r>
            <w:r>
              <w:rPr>
                <w:rFonts w:hint="eastAsia"/>
              </w:rPr>
              <w:t>1</w:t>
            </w:r>
            <w:r>
              <w:t>03</w:t>
            </w:r>
            <w:r>
              <w:rPr>
                <w:rFonts w:hint="eastAsia"/>
              </w:rPr>
              <w:t>房</w:t>
            </w:r>
            <w:r>
              <w:rPr>
                <w:rFonts w:hAnsi="宋体" w:cs="Times New Roman"/>
                <w:szCs w:val="24"/>
              </w:rPr>
              <w:t>进行</w:t>
            </w:r>
            <w:r>
              <w:rPr>
                <w:rFonts w:hAnsi="宋体" w:cs="Times New Roman" w:hint="eastAsia"/>
                <w:szCs w:val="24"/>
              </w:rPr>
              <w:t>航标</w:t>
            </w:r>
            <w:r>
              <w:rPr>
                <w:rFonts w:hAnsi="宋体" w:cs="Times New Roman"/>
                <w:szCs w:val="24"/>
              </w:rPr>
              <w:t>生产，</w:t>
            </w:r>
            <w:r>
              <w:rPr>
                <w:rFonts w:hAnsi="宋体" w:cs="Times New Roman" w:hint="eastAsia"/>
                <w:szCs w:val="24"/>
              </w:rPr>
              <w:t>厂房总</w:t>
            </w:r>
            <w:r>
              <w:rPr>
                <w:rFonts w:hAnsi="宋体" w:cs="Times New Roman"/>
                <w:szCs w:val="24"/>
              </w:rPr>
              <w:t>面积</w:t>
            </w:r>
            <w:r>
              <w:rPr>
                <w:rFonts w:cs="Times New Roman"/>
                <w:szCs w:val="24"/>
              </w:rPr>
              <w:t>2658m</w:t>
            </w:r>
            <w:r>
              <w:rPr>
                <w:rFonts w:cs="Times New Roman"/>
                <w:szCs w:val="24"/>
                <w:vertAlign w:val="superscript"/>
              </w:rPr>
              <w:t>2</w:t>
            </w:r>
            <w:r>
              <w:rPr>
                <w:rFonts w:hAnsi="宋体" w:cs="Times New Roman"/>
                <w:szCs w:val="24"/>
              </w:rPr>
              <w:t>。</w:t>
            </w:r>
            <w:r>
              <w:rPr>
                <w:rFonts w:hAnsi="宋体" w:cs="Times New Roman" w:hint="eastAsia"/>
                <w:szCs w:val="24"/>
              </w:rPr>
              <w:t>建成后可达到年产</w:t>
            </w:r>
            <w:r>
              <w:rPr>
                <w:rFonts w:hAnsi="宋体" w:cs="Times New Roman"/>
                <w:szCs w:val="24"/>
              </w:rPr>
              <w:t>20</w:t>
            </w:r>
            <w:r>
              <w:rPr>
                <w:rFonts w:hAnsi="宋体" w:cs="Times New Roman" w:hint="eastAsia"/>
                <w:szCs w:val="24"/>
              </w:rPr>
              <w:t>万</w:t>
            </w:r>
            <w:r>
              <w:rPr>
                <w:rFonts w:hint="eastAsia"/>
              </w:rPr>
              <w:t>座航标一体化太阳能航标灯、年产</w:t>
            </w:r>
            <w:r>
              <w:rPr>
                <w:rFonts w:hint="eastAsia"/>
              </w:rPr>
              <w:t>3</w:t>
            </w:r>
            <w:r>
              <w:t>000</w:t>
            </w:r>
            <w:r>
              <w:rPr>
                <w:rFonts w:hint="eastAsia"/>
              </w:rPr>
              <w:t>个</w:t>
            </w:r>
            <w:r>
              <w:rPr>
                <w:rFonts w:hint="eastAsia"/>
              </w:rPr>
              <w:t>P</w:t>
            </w:r>
            <w:r>
              <w:t>E</w:t>
            </w:r>
            <w:r>
              <w:rPr>
                <w:rFonts w:hint="eastAsia"/>
              </w:rPr>
              <w:t>航标器材</w:t>
            </w:r>
            <w:r>
              <w:rPr>
                <w:rFonts w:hAnsi="宋体" w:cs="Times New Roman" w:hint="eastAsia"/>
                <w:szCs w:val="24"/>
              </w:rPr>
              <w:t>的规模。</w:t>
            </w:r>
          </w:p>
          <w:p w14:paraId="22508471" w14:textId="77777777" w:rsidR="00BE66EC" w:rsidRDefault="00FF4634" w:rsidP="00C2777D">
            <w:pPr>
              <w:pStyle w:val="2"/>
              <w:adjustRightInd w:val="0"/>
              <w:snapToGrid w:val="0"/>
            </w:pPr>
            <w:r>
              <w:rPr>
                <w:rFonts w:hint="eastAsia"/>
              </w:rPr>
              <w:t>建设地点环境质量现状</w:t>
            </w:r>
          </w:p>
          <w:p w14:paraId="05F5A717" w14:textId="77777777" w:rsidR="00BD0BCD" w:rsidRDefault="00FF4634" w:rsidP="00C2777D">
            <w:pPr>
              <w:pStyle w:val="3"/>
              <w:numPr>
                <w:ilvl w:val="0"/>
                <w:numId w:val="0"/>
              </w:numPr>
              <w:adjustRightInd w:val="0"/>
              <w:snapToGrid w:val="0"/>
              <w:ind w:firstLineChars="200" w:firstLine="480"/>
              <w:rPr>
                <w:rFonts w:eastAsia="宋体" w:hAnsi="宋体" w:cs="Times New Roman"/>
              </w:rPr>
            </w:pPr>
            <w:r>
              <w:rPr>
                <w:rFonts w:eastAsia="宋体" w:cs="Times New Roman"/>
              </w:rPr>
              <w:t>2.1</w:t>
            </w:r>
            <w:r>
              <w:rPr>
                <w:rFonts w:eastAsia="宋体" w:hAnsi="宋体" w:cs="Times New Roman"/>
              </w:rPr>
              <w:t>环境空气</w:t>
            </w:r>
          </w:p>
          <w:p w14:paraId="3C17CE22" w14:textId="77777777" w:rsidR="00497310" w:rsidRPr="00497310" w:rsidRDefault="00FF4634" w:rsidP="00C2777D">
            <w:pPr>
              <w:pStyle w:val="3"/>
              <w:numPr>
                <w:ilvl w:val="0"/>
                <w:numId w:val="0"/>
              </w:numPr>
              <w:adjustRightInd w:val="0"/>
              <w:snapToGrid w:val="0"/>
              <w:ind w:firstLineChars="200" w:firstLine="480"/>
            </w:pPr>
            <w:r w:rsidRPr="00BD0BCD">
              <w:rPr>
                <w:rFonts w:eastAsia="宋体" w:hAnsi="宋体" w:cs="Times New Roman"/>
              </w:rPr>
              <w:t>根据</w:t>
            </w:r>
            <w:r w:rsidR="00777070" w:rsidRPr="00777070">
              <w:rPr>
                <w:rFonts w:eastAsia="宋体" w:hAnsi="宋体" w:cs="Times New Roman" w:hint="eastAsia"/>
              </w:rPr>
              <w:t>岳阳市生态环境局</w:t>
            </w:r>
            <w:r w:rsidR="00777070" w:rsidRPr="00777070">
              <w:rPr>
                <w:rFonts w:eastAsia="宋体" w:hAnsi="宋体" w:cs="Times New Roman"/>
              </w:rPr>
              <w:t>湘阴</w:t>
            </w:r>
            <w:r w:rsidR="00777070" w:rsidRPr="00777070">
              <w:rPr>
                <w:rFonts w:eastAsia="宋体" w:hAnsi="宋体" w:cs="Times New Roman" w:hint="eastAsia"/>
              </w:rPr>
              <w:t>分</w:t>
            </w:r>
            <w:r w:rsidR="00777070" w:rsidRPr="00777070">
              <w:rPr>
                <w:rFonts w:eastAsia="宋体" w:hAnsi="宋体" w:cs="Times New Roman"/>
              </w:rPr>
              <w:t>局发布的</w:t>
            </w:r>
            <w:r w:rsidR="00777070" w:rsidRPr="00777070">
              <w:rPr>
                <w:rFonts w:eastAsia="宋体" w:hAnsi="宋体" w:cs="Times New Roman"/>
              </w:rPr>
              <w:t>201</w:t>
            </w:r>
            <w:r w:rsidR="00777070" w:rsidRPr="00777070">
              <w:rPr>
                <w:rFonts w:eastAsia="宋体" w:hAnsi="宋体" w:cs="Times New Roman" w:hint="eastAsia"/>
              </w:rPr>
              <w:t>9</w:t>
            </w:r>
            <w:r w:rsidR="00777070" w:rsidRPr="00777070">
              <w:rPr>
                <w:rFonts w:eastAsia="宋体" w:hAnsi="宋体" w:cs="Times New Roman"/>
              </w:rPr>
              <w:t>年空气质量监测</w:t>
            </w:r>
            <w:r w:rsidR="00777070" w:rsidRPr="00777070">
              <w:rPr>
                <w:rFonts w:eastAsia="宋体" w:hAnsi="宋体" w:cs="Times New Roman" w:hint="eastAsia"/>
              </w:rPr>
              <w:t>数据</w:t>
            </w:r>
            <w:r w:rsidRPr="00BD0BCD">
              <w:rPr>
                <w:rFonts w:eastAsia="宋体" w:hAnsi="宋体" w:cs="Times New Roman"/>
              </w:rPr>
              <w:t>，</w:t>
            </w:r>
            <w:r w:rsidRPr="00BD0BCD">
              <w:rPr>
                <w:rFonts w:eastAsia="宋体" w:cs="Times New Roman"/>
              </w:rPr>
              <w:t>201</w:t>
            </w:r>
            <w:r w:rsidR="00967357" w:rsidRPr="00BD0BCD">
              <w:rPr>
                <w:rFonts w:eastAsia="宋体" w:cs="Times New Roman"/>
              </w:rPr>
              <w:t>9</w:t>
            </w:r>
            <w:r w:rsidRPr="00BD0BCD">
              <w:rPr>
                <w:rFonts w:eastAsia="宋体" w:hAnsi="宋体" w:cs="Times New Roman"/>
              </w:rPr>
              <w:t>年全年</w:t>
            </w:r>
            <w:r w:rsidR="000225EC">
              <w:rPr>
                <w:rFonts w:eastAsia="宋体" w:hAnsi="宋体" w:cs="Times New Roman"/>
              </w:rPr>
              <w:t>湘阴县</w:t>
            </w:r>
            <w:r w:rsidRPr="00BD0BCD">
              <w:rPr>
                <w:rFonts w:eastAsia="宋体" w:hAnsi="宋体" w:cs="Times New Roman"/>
              </w:rPr>
              <w:t>的六个基本项目：二氧化硫</w:t>
            </w:r>
            <w:r w:rsidR="00FD74A6" w:rsidRPr="00BD0BCD">
              <w:rPr>
                <w:rFonts w:eastAsia="宋体" w:hAnsi="宋体" w:cs="Times New Roman"/>
              </w:rPr>
              <w:t>（</w:t>
            </w:r>
            <w:r w:rsidRPr="00BD0BCD">
              <w:rPr>
                <w:rFonts w:eastAsia="宋体" w:cs="Times New Roman"/>
              </w:rPr>
              <w:t>SO</w:t>
            </w:r>
            <w:r w:rsidRPr="00BD0BCD">
              <w:rPr>
                <w:rFonts w:eastAsia="宋体" w:cs="Times New Roman"/>
                <w:vertAlign w:val="subscript"/>
              </w:rPr>
              <w:t>2</w:t>
            </w:r>
            <w:r w:rsidR="00FD74A6" w:rsidRPr="00BD0BCD">
              <w:rPr>
                <w:rFonts w:eastAsia="宋体" w:hAnsi="宋体" w:cs="Times New Roman"/>
              </w:rPr>
              <w:t>）</w:t>
            </w:r>
            <w:r w:rsidRPr="00BD0BCD">
              <w:rPr>
                <w:rFonts w:eastAsia="宋体" w:hAnsi="宋体" w:cs="Times New Roman"/>
              </w:rPr>
              <w:t>年均浓度值</w:t>
            </w:r>
            <w:r w:rsidR="00777070">
              <w:rPr>
                <w:rFonts w:eastAsia="宋体" w:cs="Times New Roman"/>
              </w:rPr>
              <w:t>5.67</w:t>
            </w:r>
            <w:r w:rsidRPr="00BD0BCD">
              <w:rPr>
                <w:rFonts w:eastAsia="宋体" w:cs="Times New Roman"/>
              </w:rPr>
              <w:t>µg/m</w:t>
            </w:r>
            <w:r w:rsidRPr="00BD0BCD">
              <w:rPr>
                <w:rFonts w:eastAsia="宋体" w:cs="Times New Roman"/>
                <w:vertAlign w:val="superscript"/>
              </w:rPr>
              <w:t>3</w:t>
            </w:r>
            <w:r w:rsidRPr="00BD0BCD">
              <w:rPr>
                <w:rFonts w:eastAsia="宋体" w:hAnsi="宋体" w:cs="Times New Roman"/>
              </w:rPr>
              <w:t>、二氧化氮</w:t>
            </w:r>
            <w:r w:rsidR="00FD74A6" w:rsidRPr="00BD0BCD">
              <w:rPr>
                <w:rFonts w:eastAsia="宋体" w:hAnsi="宋体" w:cs="Times New Roman"/>
              </w:rPr>
              <w:t>（</w:t>
            </w:r>
            <w:r w:rsidRPr="00BD0BCD">
              <w:rPr>
                <w:rFonts w:eastAsia="宋体" w:cs="Times New Roman"/>
              </w:rPr>
              <w:t>NO</w:t>
            </w:r>
            <w:r w:rsidRPr="00BD0BCD">
              <w:rPr>
                <w:rFonts w:eastAsia="宋体" w:cs="Times New Roman"/>
                <w:vertAlign w:val="subscript"/>
              </w:rPr>
              <w:t>2</w:t>
            </w:r>
            <w:r w:rsidR="00FD74A6" w:rsidRPr="00BD0BCD">
              <w:rPr>
                <w:rFonts w:eastAsia="宋体" w:hAnsi="宋体" w:cs="Times New Roman"/>
              </w:rPr>
              <w:t>）</w:t>
            </w:r>
            <w:r w:rsidRPr="00BD0BCD">
              <w:rPr>
                <w:rFonts w:eastAsia="宋体" w:hAnsi="宋体" w:cs="Times New Roman"/>
              </w:rPr>
              <w:t>年均浓度值</w:t>
            </w:r>
            <w:r w:rsidR="00777070">
              <w:rPr>
                <w:rFonts w:eastAsia="宋体" w:cs="Times New Roman"/>
              </w:rPr>
              <w:t>23</w:t>
            </w:r>
            <w:r w:rsidRPr="00BD0BCD">
              <w:rPr>
                <w:rFonts w:eastAsia="宋体" w:cs="Times New Roman"/>
              </w:rPr>
              <w:t>µg/m</w:t>
            </w:r>
            <w:r w:rsidRPr="00BD0BCD">
              <w:rPr>
                <w:rFonts w:eastAsia="宋体" w:cs="Times New Roman"/>
                <w:vertAlign w:val="superscript"/>
              </w:rPr>
              <w:t>3</w:t>
            </w:r>
            <w:r w:rsidRPr="00BD0BCD">
              <w:rPr>
                <w:rFonts w:eastAsia="宋体" w:hAnsi="宋体" w:cs="Times New Roman"/>
              </w:rPr>
              <w:t>、一氧化碳</w:t>
            </w:r>
            <w:r w:rsidR="00FD74A6" w:rsidRPr="00BD0BCD">
              <w:rPr>
                <w:rFonts w:eastAsia="宋体" w:hAnsi="宋体" w:cs="Times New Roman"/>
              </w:rPr>
              <w:t>（</w:t>
            </w:r>
            <w:r w:rsidRPr="00BD0BCD">
              <w:rPr>
                <w:rFonts w:eastAsia="宋体" w:cs="Times New Roman"/>
              </w:rPr>
              <w:t>CO</w:t>
            </w:r>
            <w:r w:rsidR="00FD74A6" w:rsidRPr="00BD0BCD">
              <w:rPr>
                <w:rFonts w:eastAsia="宋体" w:hAnsi="宋体" w:cs="Times New Roman"/>
              </w:rPr>
              <w:t>）</w:t>
            </w:r>
            <w:r w:rsidRPr="00BD0BCD">
              <w:rPr>
                <w:rFonts w:eastAsia="宋体" w:cs="Times New Roman"/>
              </w:rPr>
              <w:t>24</w:t>
            </w:r>
            <w:r w:rsidRPr="00BD0BCD">
              <w:rPr>
                <w:rFonts w:eastAsia="宋体" w:hAnsi="宋体" w:cs="Times New Roman"/>
              </w:rPr>
              <w:t>小时平均第</w:t>
            </w:r>
            <w:r w:rsidRPr="00BD0BCD">
              <w:rPr>
                <w:rFonts w:eastAsia="宋体" w:cs="Times New Roman"/>
              </w:rPr>
              <w:t>95</w:t>
            </w:r>
            <w:r w:rsidRPr="00BD0BCD">
              <w:rPr>
                <w:rFonts w:eastAsia="宋体" w:hAnsi="宋体" w:cs="Times New Roman"/>
              </w:rPr>
              <w:t>百分位数</w:t>
            </w:r>
            <w:r w:rsidR="00497310">
              <w:rPr>
                <w:rFonts w:eastAsia="宋体" w:cs="Times New Roman"/>
              </w:rPr>
              <w:t>1.04</w:t>
            </w:r>
            <w:r w:rsidRPr="00BD0BCD">
              <w:rPr>
                <w:rFonts w:eastAsia="宋体" w:cs="Times New Roman"/>
              </w:rPr>
              <w:t>mg/m</w:t>
            </w:r>
            <w:r w:rsidRPr="00BD0BCD">
              <w:rPr>
                <w:rFonts w:eastAsia="宋体" w:cs="Times New Roman"/>
                <w:vertAlign w:val="superscript"/>
              </w:rPr>
              <w:t>3</w:t>
            </w:r>
            <w:r w:rsidRPr="00BD0BCD">
              <w:rPr>
                <w:rFonts w:eastAsia="宋体" w:hAnsi="宋体" w:cs="Times New Roman"/>
              </w:rPr>
              <w:t>、臭氧</w:t>
            </w:r>
            <w:r w:rsidR="00FD74A6" w:rsidRPr="00BD0BCD">
              <w:rPr>
                <w:rFonts w:eastAsia="宋体" w:hAnsi="宋体" w:cs="Times New Roman"/>
              </w:rPr>
              <w:t>（</w:t>
            </w:r>
            <w:r w:rsidRPr="00BD0BCD">
              <w:rPr>
                <w:rFonts w:eastAsia="宋体" w:cs="Times New Roman"/>
              </w:rPr>
              <w:t>O</w:t>
            </w:r>
            <w:r w:rsidRPr="00BD0BCD">
              <w:rPr>
                <w:rFonts w:eastAsia="宋体" w:cs="Times New Roman"/>
                <w:vertAlign w:val="subscript"/>
              </w:rPr>
              <w:t>3</w:t>
            </w:r>
            <w:r w:rsidRPr="00BD0BCD">
              <w:rPr>
                <w:rFonts w:eastAsia="宋体" w:cs="Times New Roman"/>
              </w:rPr>
              <w:t>-8h</w:t>
            </w:r>
            <w:r w:rsidR="00FD74A6" w:rsidRPr="00BD0BCD">
              <w:rPr>
                <w:rFonts w:eastAsia="宋体" w:hAnsi="宋体" w:cs="Times New Roman"/>
              </w:rPr>
              <w:t>）</w:t>
            </w:r>
            <w:r w:rsidRPr="00BD0BCD">
              <w:rPr>
                <w:rFonts w:eastAsia="宋体" w:hAnsi="宋体" w:cs="Times New Roman"/>
              </w:rPr>
              <w:t>日最大</w:t>
            </w:r>
            <w:r w:rsidRPr="00BD0BCD">
              <w:rPr>
                <w:rFonts w:eastAsia="宋体" w:cs="Times New Roman"/>
              </w:rPr>
              <w:t>8</w:t>
            </w:r>
            <w:r w:rsidRPr="00BD0BCD">
              <w:rPr>
                <w:rFonts w:eastAsia="宋体" w:hAnsi="宋体" w:cs="Times New Roman"/>
              </w:rPr>
              <w:t>小时平均第</w:t>
            </w:r>
            <w:r w:rsidRPr="00BD0BCD">
              <w:rPr>
                <w:rFonts w:eastAsia="宋体" w:cs="Times New Roman"/>
              </w:rPr>
              <w:t>90</w:t>
            </w:r>
            <w:r w:rsidRPr="00BD0BCD">
              <w:rPr>
                <w:rFonts w:eastAsia="宋体" w:hAnsi="宋体" w:cs="Times New Roman"/>
              </w:rPr>
              <w:t>百分位数</w:t>
            </w:r>
            <w:r w:rsidR="00497310">
              <w:rPr>
                <w:rFonts w:eastAsia="宋体" w:cs="Times New Roman"/>
              </w:rPr>
              <w:t>101.67</w:t>
            </w:r>
            <w:r w:rsidRPr="00BD0BCD">
              <w:rPr>
                <w:rFonts w:eastAsia="宋体" w:cs="Times New Roman"/>
              </w:rPr>
              <w:t>µg/m</w:t>
            </w:r>
            <w:r w:rsidRPr="00BD0BCD">
              <w:rPr>
                <w:rFonts w:eastAsia="宋体" w:cs="Times New Roman"/>
                <w:vertAlign w:val="superscript"/>
              </w:rPr>
              <w:t>3</w:t>
            </w:r>
            <w:r w:rsidRPr="00BD0BCD">
              <w:rPr>
                <w:rFonts w:eastAsia="宋体" w:hAnsi="宋体" w:cs="Times New Roman"/>
              </w:rPr>
              <w:t>、可吸入颗粒物</w:t>
            </w:r>
            <w:r w:rsidR="00FD74A6" w:rsidRPr="00BD0BCD">
              <w:rPr>
                <w:rFonts w:eastAsia="宋体" w:hAnsi="宋体" w:cs="Times New Roman"/>
              </w:rPr>
              <w:t>（</w:t>
            </w:r>
            <w:r w:rsidRPr="00BD0BCD">
              <w:rPr>
                <w:rFonts w:eastAsia="宋体" w:cs="Times New Roman"/>
              </w:rPr>
              <w:t>PM</w:t>
            </w:r>
            <w:r w:rsidRPr="00BD0BCD">
              <w:rPr>
                <w:rFonts w:eastAsia="宋体" w:cs="Times New Roman"/>
                <w:vertAlign w:val="subscript"/>
              </w:rPr>
              <w:t>10</w:t>
            </w:r>
            <w:r w:rsidR="00FD74A6" w:rsidRPr="00BD0BCD">
              <w:rPr>
                <w:rFonts w:eastAsia="宋体" w:hAnsi="宋体" w:cs="Times New Roman"/>
              </w:rPr>
              <w:t>）</w:t>
            </w:r>
            <w:r w:rsidRPr="00BD0BCD">
              <w:rPr>
                <w:rFonts w:eastAsia="宋体" w:hAnsi="宋体" w:cs="Times New Roman"/>
              </w:rPr>
              <w:t>年均浓度值</w:t>
            </w:r>
            <w:r w:rsidR="00497310">
              <w:rPr>
                <w:rFonts w:eastAsia="宋体" w:cs="Times New Roman"/>
              </w:rPr>
              <w:t>51.42</w:t>
            </w:r>
            <w:r w:rsidRPr="00BD0BCD">
              <w:rPr>
                <w:rFonts w:eastAsia="宋体" w:cs="Times New Roman"/>
              </w:rPr>
              <w:t>µg/m</w:t>
            </w:r>
            <w:r w:rsidRPr="00BD0BCD">
              <w:rPr>
                <w:rFonts w:eastAsia="宋体" w:cs="Times New Roman"/>
                <w:vertAlign w:val="superscript"/>
              </w:rPr>
              <w:t>3</w:t>
            </w:r>
            <w:r w:rsidRPr="00BD0BCD">
              <w:rPr>
                <w:rFonts w:eastAsia="宋体" w:hAnsi="宋体" w:cs="Times New Roman"/>
              </w:rPr>
              <w:t>、细颗粒物</w:t>
            </w:r>
            <w:r w:rsidR="00FD74A6" w:rsidRPr="00BD0BCD">
              <w:rPr>
                <w:rFonts w:eastAsia="宋体" w:hAnsi="宋体" w:cs="Times New Roman"/>
              </w:rPr>
              <w:t>（</w:t>
            </w:r>
            <w:r w:rsidRPr="00BD0BCD">
              <w:rPr>
                <w:rFonts w:eastAsia="宋体" w:cs="Times New Roman"/>
              </w:rPr>
              <w:t>PM</w:t>
            </w:r>
            <w:r w:rsidRPr="00BD0BCD">
              <w:rPr>
                <w:rFonts w:eastAsia="宋体" w:cs="Times New Roman"/>
                <w:vertAlign w:val="subscript"/>
              </w:rPr>
              <w:t>2.5</w:t>
            </w:r>
            <w:r w:rsidR="00FD74A6" w:rsidRPr="00BD0BCD">
              <w:rPr>
                <w:rFonts w:eastAsia="宋体" w:hAnsi="宋体" w:cs="Times New Roman"/>
              </w:rPr>
              <w:t>）</w:t>
            </w:r>
            <w:r w:rsidRPr="00BD0BCD">
              <w:rPr>
                <w:rFonts w:eastAsia="宋体" w:hAnsi="宋体" w:cs="Times New Roman"/>
              </w:rPr>
              <w:t>年均浓度值</w:t>
            </w:r>
            <w:r w:rsidR="00497310">
              <w:rPr>
                <w:rFonts w:eastAsia="宋体" w:cs="Times New Roman"/>
              </w:rPr>
              <w:t>39.33</w:t>
            </w:r>
            <w:r w:rsidRPr="00BD0BCD">
              <w:rPr>
                <w:rFonts w:eastAsia="宋体" w:cs="Times New Roman"/>
              </w:rPr>
              <w:t>µg/m</w:t>
            </w:r>
            <w:r w:rsidRPr="00BD0BCD">
              <w:rPr>
                <w:rFonts w:eastAsia="宋体" w:cs="Times New Roman"/>
                <w:vertAlign w:val="superscript"/>
              </w:rPr>
              <w:t>3</w:t>
            </w:r>
            <w:r w:rsidRPr="00BD0BCD">
              <w:rPr>
                <w:rFonts w:eastAsia="宋体" w:hAnsi="宋体" w:cs="Times New Roman"/>
              </w:rPr>
              <w:t>，</w:t>
            </w:r>
            <w:r w:rsidR="00BD0BCD" w:rsidRPr="00BD0BCD">
              <w:rPr>
                <w:rFonts w:eastAsia="宋体" w:hAnsi="宋体" w:cs="Times New Roman"/>
              </w:rPr>
              <w:t>六项监测因子</w:t>
            </w:r>
            <w:r w:rsidR="00497310">
              <w:rPr>
                <w:rFonts w:eastAsia="宋体" w:hAnsi="宋体" w:cs="Times New Roman" w:hint="eastAsia"/>
              </w:rPr>
              <w:t>中除</w:t>
            </w:r>
            <w:r w:rsidR="00497310">
              <w:rPr>
                <w:rFonts w:eastAsia="宋体" w:hAnsi="宋体" w:cs="Times New Roman" w:hint="eastAsia"/>
              </w:rPr>
              <w:t>P</w:t>
            </w:r>
            <w:r w:rsidR="00497310">
              <w:rPr>
                <w:rFonts w:eastAsia="宋体" w:hAnsi="宋体" w:cs="Times New Roman"/>
              </w:rPr>
              <w:t>M</w:t>
            </w:r>
            <w:r w:rsidR="00497310">
              <w:rPr>
                <w:rFonts w:eastAsia="宋体" w:hAnsi="宋体" w:cs="Times New Roman"/>
                <w:vertAlign w:val="subscript"/>
              </w:rPr>
              <w:t>2.5</w:t>
            </w:r>
            <w:r w:rsidR="00497310" w:rsidRPr="00497310">
              <w:rPr>
                <w:rFonts w:eastAsia="宋体" w:hAnsi="宋体" w:cs="Times New Roman" w:hint="eastAsia"/>
              </w:rPr>
              <w:t>以外</w:t>
            </w:r>
            <w:r w:rsidR="00BD0BCD" w:rsidRPr="00BD0BCD">
              <w:rPr>
                <w:rFonts w:eastAsia="宋体" w:hAnsi="宋体" w:cs="Times New Roman"/>
              </w:rPr>
              <w:t>全部达标</w:t>
            </w:r>
            <w:r w:rsidR="00497310">
              <w:rPr>
                <w:rFonts w:eastAsia="宋体" w:hAnsi="宋体" w:cs="Times New Roman" w:hint="eastAsia"/>
              </w:rPr>
              <w:t>。</w:t>
            </w:r>
            <w:r w:rsidR="00497310" w:rsidRPr="00497310">
              <w:rPr>
                <w:rFonts w:eastAsia="宋体" w:hAnsi="宋体" w:cs="Times New Roman" w:hint="eastAsia"/>
              </w:rPr>
              <w:t>补充监测结果显示项目所在地周边环境空气中</w:t>
            </w:r>
            <w:r w:rsidR="00497310" w:rsidRPr="00497310">
              <w:rPr>
                <w:rFonts w:eastAsia="宋体" w:hAnsi="宋体" w:cs="Times New Roman"/>
              </w:rPr>
              <w:t>TVOC</w:t>
            </w:r>
            <w:r w:rsidR="00497310" w:rsidRPr="00497310">
              <w:rPr>
                <w:rFonts w:eastAsia="宋体" w:hAnsi="宋体" w:cs="Times New Roman"/>
              </w:rPr>
              <w:t>满足</w:t>
            </w:r>
            <w:r w:rsidR="00497310" w:rsidRPr="00497310">
              <w:rPr>
                <w:rFonts w:eastAsia="宋体" w:hAnsi="宋体" w:cs="Times New Roman" w:hint="eastAsia"/>
              </w:rPr>
              <w:t>《环境影响评价技术导则</w:t>
            </w:r>
            <w:r w:rsidR="00497310" w:rsidRPr="00497310">
              <w:rPr>
                <w:rFonts w:eastAsia="宋体" w:hAnsi="宋体" w:cs="Times New Roman" w:hint="eastAsia"/>
              </w:rPr>
              <w:t xml:space="preserve"> </w:t>
            </w:r>
            <w:r w:rsidR="00497310" w:rsidRPr="00497310">
              <w:rPr>
                <w:rFonts w:eastAsia="宋体" w:hAnsi="宋体" w:cs="Times New Roman" w:hint="eastAsia"/>
              </w:rPr>
              <w:t>大气环境》（</w:t>
            </w:r>
            <w:r w:rsidR="00497310" w:rsidRPr="00497310">
              <w:rPr>
                <w:rFonts w:eastAsia="宋体" w:hAnsi="宋体" w:cs="Times New Roman" w:hint="eastAsia"/>
              </w:rPr>
              <w:t>HJ2.2-2018</w:t>
            </w:r>
            <w:r w:rsidR="00497310" w:rsidRPr="00497310">
              <w:rPr>
                <w:rFonts w:eastAsia="宋体" w:hAnsi="宋体" w:cs="Times New Roman" w:hint="eastAsia"/>
              </w:rPr>
              <w:t>）附录</w:t>
            </w:r>
            <w:r w:rsidR="00497310" w:rsidRPr="00497310">
              <w:rPr>
                <w:rFonts w:eastAsia="宋体" w:hAnsi="宋体" w:cs="Times New Roman" w:hint="eastAsia"/>
              </w:rPr>
              <w:t>D</w:t>
            </w:r>
            <w:r w:rsidR="00497310" w:rsidRPr="00497310">
              <w:rPr>
                <w:rFonts w:eastAsia="宋体" w:hAnsi="宋体" w:cs="Times New Roman" w:hint="eastAsia"/>
              </w:rPr>
              <w:t>中相应的标准。</w:t>
            </w:r>
          </w:p>
          <w:p w14:paraId="784BD1B4" w14:textId="77777777" w:rsidR="00BE66EC" w:rsidRDefault="00FF4634" w:rsidP="00C2777D">
            <w:pPr>
              <w:pStyle w:val="3"/>
              <w:numPr>
                <w:ilvl w:val="0"/>
                <w:numId w:val="0"/>
              </w:numPr>
              <w:adjustRightInd w:val="0"/>
              <w:snapToGrid w:val="0"/>
              <w:ind w:firstLineChars="200" w:firstLine="480"/>
            </w:pPr>
            <w:r>
              <w:rPr>
                <w:rFonts w:hint="eastAsia"/>
              </w:rPr>
              <w:t>2.2</w:t>
            </w:r>
            <w:r>
              <w:rPr>
                <w:rFonts w:ascii="宋体" w:eastAsia="宋体" w:hAnsi="宋体" w:hint="eastAsia"/>
              </w:rPr>
              <w:t>地表水环境</w:t>
            </w:r>
          </w:p>
          <w:p w14:paraId="0FB8E10D" w14:textId="77777777" w:rsidR="00497310" w:rsidRDefault="00FF4634" w:rsidP="00C2777D">
            <w:pPr>
              <w:pStyle w:val="3"/>
              <w:numPr>
                <w:ilvl w:val="0"/>
                <w:numId w:val="0"/>
              </w:numPr>
              <w:adjustRightInd w:val="0"/>
              <w:snapToGrid w:val="0"/>
              <w:ind w:firstLineChars="200" w:firstLine="480"/>
              <w:rPr>
                <w:rFonts w:eastAsia="宋体" w:hAnsi="宋体" w:cs="Times New Roman"/>
              </w:rPr>
            </w:pPr>
            <w:r w:rsidRPr="00497310">
              <w:rPr>
                <w:rFonts w:eastAsia="宋体" w:hAnsi="宋体" w:cs="Times New Roman" w:hint="eastAsia"/>
              </w:rPr>
              <w:t>由地表水监测结果表明：</w:t>
            </w:r>
            <w:r w:rsidR="00497310" w:rsidRPr="00497310">
              <w:rPr>
                <w:rFonts w:eastAsia="宋体" w:hAnsi="宋体" w:cs="Times New Roman"/>
              </w:rPr>
              <w:t>洋沙湖湖心</w:t>
            </w:r>
            <w:r w:rsidR="00497310" w:rsidRPr="00497310">
              <w:rPr>
                <w:rFonts w:eastAsia="宋体" w:hAnsi="宋体" w:cs="Times New Roman" w:hint="eastAsia"/>
              </w:rPr>
              <w:t>及湘江乌龙嘴断面</w:t>
            </w:r>
            <w:r w:rsidR="00497310" w:rsidRPr="00497310">
              <w:rPr>
                <w:rFonts w:eastAsia="宋体" w:hAnsi="宋体" w:cs="Times New Roman"/>
              </w:rPr>
              <w:t>水质各项指标均达到《地表水环境质量标准》（</w:t>
            </w:r>
            <w:r w:rsidR="00497310" w:rsidRPr="00497310">
              <w:rPr>
                <w:rFonts w:eastAsia="宋体" w:hAnsi="宋体" w:cs="Times New Roman"/>
              </w:rPr>
              <w:t>GB3838-2002</w:t>
            </w:r>
            <w:r w:rsidR="00497310" w:rsidRPr="00497310">
              <w:rPr>
                <w:rFonts w:eastAsia="宋体" w:hAnsi="宋体" w:cs="Times New Roman"/>
              </w:rPr>
              <w:t>）中Ⅲ类标准，区域水质状况良好</w:t>
            </w:r>
            <w:r w:rsidR="00497310" w:rsidRPr="00497310">
              <w:rPr>
                <w:rFonts w:eastAsia="宋体" w:hAnsi="宋体" w:cs="Times New Roman" w:hint="eastAsia"/>
              </w:rPr>
              <w:t>。</w:t>
            </w:r>
          </w:p>
          <w:p w14:paraId="429E7089" w14:textId="77777777" w:rsidR="00BE66EC" w:rsidRDefault="00FF4634" w:rsidP="00C2777D">
            <w:pPr>
              <w:pStyle w:val="3"/>
              <w:numPr>
                <w:ilvl w:val="0"/>
                <w:numId w:val="0"/>
              </w:numPr>
              <w:adjustRightInd w:val="0"/>
              <w:snapToGrid w:val="0"/>
              <w:ind w:firstLineChars="200" w:firstLine="480"/>
              <w:rPr>
                <w:rFonts w:ascii="宋体" w:eastAsia="宋体" w:hAnsi="宋体"/>
              </w:rPr>
            </w:pPr>
            <w:r>
              <w:rPr>
                <w:rFonts w:hint="eastAsia"/>
              </w:rPr>
              <w:t>2.3</w:t>
            </w:r>
            <w:r>
              <w:rPr>
                <w:rFonts w:ascii="宋体" w:eastAsia="宋体" w:hAnsi="宋体" w:hint="eastAsia"/>
              </w:rPr>
              <w:t>声环境</w:t>
            </w:r>
          </w:p>
          <w:p w14:paraId="5350162E" w14:textId="77777777" w:rsidR="00BE66EC" w:rsidRDefault="00FF4634" w:rsidP="00C2777D">
            <w:pPr>
              <w:pStyle w:val="lh--1"/>
              <w:adjustRightInd w:val="0"/>
              <w:snapToGrid w:val="0"/>
            </w:pPr>
            <w:r>
              <w:rPr>
                <w:rFonts w:hint="eastAsia"/>
              </w:rPr>
              <w:t>由监测结果表明，项目拟建地东、南、西、北厂界噪声值均满足《声环境质量标准》</w:t>
            </w:r>
            <w:r w:rsidR="00FD74A6">
              <w:rPr>
                <w:rFonts w:hint="eastAsia"/>
              </w:rPr>
              <w:t>（</w:t>
            </w:r>
            <w:r>
              <w:rPr>
                <w:rFonts w:hint="eastAsia"/>
              </w:rPr>
              <w:t>GB3096-2008</w:t>
            </w:r>
            <w:r w:rsidR="00FD74A6">
              <w:rPr>
                <w:rFonts w:hint="eastAsia"/>
              </w:rPr>
              <w:t>）</w:t>
            </w:r>
            <w:r>
              <w:rPr>
                <w:rFonts w:hint="eastAsia"/>
              </w:rPr>
              <w:t>3</w:t>
            </w:r>
            <w:r>
              <w:rPr>
                <w:rFonts w:hint="eastAsia"/>
              </w:rPr>
              <w:t>类标准限值。</w:t>
            </w:r>
          </w:p>
          <w:p w14:paraId="426FB774" w14:textId="77777777" w:rsidR="00BE66EC" w:rsidRDefault="00FF4634" w:rsidP="00C2777D">
            <w:pPr>
              <w:pStyle w:val="2"/>
              <w:adjustRightInd w:val="0"/>
              <w:snapToGrid w:val="0"/>
            </w:pPr>
            <w:r>
              <w:rPr>
                <w:rFonts w:hint="eastAsia"/>
              </w:rPr>
              <w:t>施工期环境影响及防治措施</w:t>
            </w:r>
          </w:p>
          <w:p w14:paraId="52DDC7B0" w14:textId="77777777" w:rsidR="00BE66EC" w:rsidRDefault="00FF4634" w:rsidP="00C2777D">
            <w:pPr>
              <w:pStyle w:val="lh--1"/>
              <w:adjustRightInd w:val="0"/>
              <w:snapToGrid w:val="0"/>
            </w:pPr>
            <w:r>
              <w:rPr>
                <w:rFonts w:hint="eastAsia"/>
              </w:rPr>
              <w:t>本项目不涉及新建厂房，利用</w:t>
            </w:r>
            <w:r w:rsidR="00497310">
              <w:rPr>
                <w:rFonts w:hint="eastAsia"/>
              </w:rPr>
              <w:t>已建成</w:t>
            </w:r>
            <w:r>
              <w:rPr>
                <w:rFonts w:hint="eastAsia"/>
              </w:rPr>
              <w:t>厂房进行生产。施工期间无土建施工，仅为车间内部修缮及设备安装，施工周期短，对周边环境影响较小。</w:t>
            </w:r>
          </w:p>
          <w:p w14:paraId="21429005" w14:textId="77777777" w:rsidR="00BE66EC" w:rsidRDefault="00FF4634" w:rsidP="00C2777D">
            <w:pPr>
              <w:pStyle w:val="2"/>
              <w:adjustRightInd w:val="0"/>
              <w:snapToGrid w:val="0"/>
            </w:pPr>
            <w:r>
              <w:rPr>
                <w:rFonts w:hint="eastAsia"/>
              </w:rPr>
              <w:t>运营期环境影响及防治措施</w:t>
            </w:r>
          </w:p>
          <w:p w14:paraId="119BC492" w14:textId="77777777" w:rsidR="00BE66EC" w:rsidRDefault="00FF4634" w:rsidP="00C2777D">
            <w:pPr>
              <w:pStyle w:val="3"/>
              <w:numPr>
                <w:ilvl w:val="0"/>
                <w:numId w:val="0"/>
              </w:numPr>
              <w:adjustRightInd w:val="0"/>
              <w:snapToGrid w:val="0"/>
              <w:ind w:firstLineChars="200" w:firstLine="480"/>
              <w:rPr>
                <w:rFonts w:ascii="宋体" w:eastAsia="宋体" w:hAnsi="宋体"/>
              </w:rPr>
            </w:pPr>
            <w:r>
              <w:rPr>
                <w:rFonts w:hint="eastAsia"/>
              </w:rPr>
              <w:t>4.1</w:t>
            </w:r>
            <w:r>
              <w:rPr>
                <w:rFonts w:ascii="宋体" w:eastAsia="宋体" w:hAnsi="宋体" w:hint="eastAsia"/>
              </w:rPr>
              <w:t>废气</w:t>
            </w:r>
          </w:p>
          <w:p w14:paraId="1FD0C3B9" w14:textId="77777777" w:rsidR="00497310" w:rsidRDefault="00497310" w:rsidP="00C2777D">
            <w:pPr>
              <w:pStyle w:val="lh--1"/>
              <w:adjustRightInd w:val="0"/>
              <w:snapToGrid w:val="0"/>
              <w:rPr>
                <w:rFonts w:hAnsi="宋体" w:cs="Times New Roman"/>
              </w:rPr>
            </w:pPr>
            <w:r>
              <w:rPr>
                <w:rFonts w:hAnsi="宋体" w:cs="Times New Roman" w:hint="eastAsia"/>
              </w:rPr>
              <w:t>项目运营期产生的废气主要为</w:t>
            </w:r>
            <w:r>
              <w:rPr>
                <w:rFonts w:hAnsi="宋体" w:cs="Times New Roman" w:hint="eastAsia"/>
              </w:rPr>
              <w:t>P</w:t>
            </w:r>
            <w:r>
              <w:rPr>
                <w:rFonts w:hAnsi="宋体" w:cs="Times New Roman"/>
              </w:rPr>
              <w:t>E</w:t>
            </w:r>
            <w:r>
              <w:rPr>
                <w:rFonts w:hAnsi="宋体" w:cs="Times New Roman" w:hint="eastAsia"/>
              </w:rPr>
              <w:t>航标器材生产工序中的投料粉尘、</w:t>
            </w:r>
            <w:r>
              <w:rPr>
                <w:rFonts w:hint="eastAsia"/>
              </w:rPr>
              <w:t>L</w:t>
            </w:r>
            <w:r>
              <w:t>L9450UP</w:t>
            </w:r>
            <w:r>
              <w:rPr>
                <w:rFonts w:hint="eastAsia"/>
              </w:rPr>
              <w:t>受</w:t>
            </w:r>
            <w:r>
              <w:rPr>
                <w:rFonts w:hint="eastAsia"/>
              </w:rPr>
              <w:lastRenderedPageBreak/>
              <w:t>热产生的</w:t>
            </w:r>
            <w:r>
              <w:rPr>
                <w:rFonts w:hint="eastAsia"/>
              </w:rPr>
              <w:t>VOCs</w:t>
            </w:r>
            <w:r>
              <w:rPr>
                <w:rFonts w:hint="eastAsia"/>
              </w:rPr>
              <w:t>、</w:t>
            </w:r>
            <w:r>
              <w:rPr>
                <w:rFonts w:hAnsi="宋体" w:cs="Times New Roman" w:hint="eastAsia"/>
              </w:rPr>
              <w:t>天然气燃烧废气、焊接烟尘。有机废气经活性炭吸附装置处理后经</w:t>
            </w:r>
            <w:r w:rsidR="0033466C">
              <w:rPr>
                <w:rFonts w:hAnsi="宋体" w:cs="Times New Roman"/>
              </w:rPr>
              <w:t>21</w:t>
            </w:r>
            <w:r>
              <w:rPr>
                <w:rFonts w:hAnsi="宋体" w:cs="Times New Roman"/>
              </w:rPr>
              <w:t>m</w:t>
            </w:r>
            <w:r>
              <w:rPr>
                <w:rFonts w:hAnsi="宋体" w:cs="Times New Roman" w:hint="eastAsia"/>
              </w:rPr>
              <w:t>排气筒</w:t>
            </w:r>
            <w:r>
              <w:rPr>
                <w:rFonts w:hAnsi="宋体" w:cs="Times New Roman" w:hint="eastAsia"/>
              </w:rPr>
              <w:t>P</w:t>
            </w:r>
            <w:r>
              <w:rPr>
                <w:rFonts w:hAnsi="宋体" w:cs="Times New Roman"/>
              </w:rPr>
              <w:t>1</w:t>
            </w:r>
            <w:r>
              <w:rPr>
                <w:rFonts w:hAnsi="宋体" w:cs="Times New Roman" w:hint="eastAsia"/>
              </w:rPr>
              <w:t>排放，满足</w:t>
            </w:r>
            <w:r w:rsidRPr="00B74ADD">
              <w:rPr>
                <w:rFonts w:ascii="宋体" w:hAnsi="宋体" w:cs="Times New Roman"/>
                <w:szCs w:val="24"/>
              </w:rPr>
              <w:t>《</w:t>
            </w:r>
            <w:r w:rsidRPr="00B74ADD">
              <w:rPr>
                <w:rFonts w:ascii="宋体" w:hAnsi="宋体" w:cs="Times New Roman" w:hint="eastAsia"/>
                <w:szCs w:val="24"/>
              </w:rPr>
              <w:t>工业企业挥发性有机物排放控制标准</w:t>
            </w:r>
            <w:r w:rsidRPr="00B74ADD">
              <w:rPr>
                <w:rFonts w:ascii="宋体" w:hAnsi="宋体" w:cs="Times New Roman"/>
                <w:szCs w:val="24"/>
              </w:rPr>
              <w:t>》（DB12/524-2014）</w:t>
            </w:r>
            <w:r>
              <w:rPr>
                <w:rFonts w:hAnsi="宋体" w:cs="Times New Roman" w:hint="eastAsia"/>
              </w:rPr>
              <w:t>；天然气燃烧废气经燃烧器的放空管进入</w:t>
            </w:r>
            <w:r w:rsidR="0033466C">
              <w:rPr>
                <w:rFonts w:hAnsi="宋体" w:cs="Times New Roman"/>
              </w:rPr>
              <w:t>21</w:t>
            </w:r>
            <w:r>
              <w:rPr>
                <w:rFonts w:hAnsi="宋体" w:cs="Times New Roman"/>
              </w:rPr>
              <w:t>m</w:t>
            </w:r>
            <w:r>
              <w:rPr>
                <w:rFonts w:hAnsi="宋体" w:cs="Times New Roman" w:hint="eastAsia"/>
              </w:rPr>
              <w:t>排气筒</w:t>
            </w:r>
            <w:r>
              <w:rPr>
                <w:rFonts w:hAnsi="宋体" w:cs="Times New Roman" w:hint="eastAsia"/>
              </w:rPr>
              <w:t>P</w:t>
            </w:r>
            <w:r>
              <w:rPr>
                <w:rFonts w:hAnsi="宋体" w:cs="Times New Roman"/>
              </w:rPr>
              <w:t>1</w:t>
            </w:r>
            <w:r>
              <w:rPr>
                <w:rFonts w:hAnsi="宋体" w:cs="Times New Roman" w:hint="eastAsia"/>
              </w:rPr>
              <w:t>排放，满足《</w:t>
            </w:r>
            <w:r>
              <w:rPr>
                <w:rFonts w:ascii="宋体" w:hAnsi="宋体" w:cs="Times New Roman" w:hint="eastAsia"/>
                <w:szCs w:val="24"/>
              </w:rPr>
              <w:t>锅炉大气污染物排放标准》（G</w:t>
            </w:r>
            <w:r>
              <w:rPr>
                <w:rFonts w:ascii="宋体" w:hAnsi="宋体" w:cs="Times New Roman"/>
                <w:szCs w:val="24"/>
              </w:rPr>
              <w:t>B13271-2014</w:t>
            </w:r>
            <w:r>
              <w:rPr>
                <w:rFonts w:ascii="宋体" w:hAnsi="宋体" w:cs="Times New Roman" w:hint="eastAsia"/>
                <w:szCs w:val="24"/>
              </w:rPr>
              <w:t>）中的特别排放标准限值</w:t>
            </w:r>
            <w:r>
              <w:rPr>
                <w:rFonts w:hAnsi="宋体" w:cs="Times New Roman" w:hint="eastAsia"/>
              </w:rPr>
              <w:t>；</w:t>
            </w:r>
            <w:r w:rsidRPr="00A70335">
              <w:rPr>
                <w:rFonts w:hAnsi="宋体" w:cs="Times New Roman" w:hint="eastAsia"/>
              </w:rPr>
              <w:t>焊接烟尘经移动式烟尘净化器处理后无组织排放</w:t>
            </w:r>
            <w:r>
              <w:rPr>
                <w:rFonts w:hAnsi="宋体" w:cs="Times New Roman" w:hint="eastAsia"/>
              </w:rPr>
              <w:t>、</w:t>
            </w:r>
            <w:r w:rsidRPr="009A1A6C">
              <w:rPr>
                <w:rFonts w:hAnsi="宋体" w:cs="Times New Roman" w:hint="eastAsia"/>
              </w:rPr>
              <w:t>投料粉尘无组织排放</w:t>
            </w:r>
            <w:r>
              <w:rPr>
                <w:rFonts w:hAnsi="宋体" w:cs="Times New Roman" w:hint="eastAsia"/>
              </w:rPr>
              <w:t>，满足</w:t>
            </w:r>
            <w:r>
              <w:rPr>
                <w:rFonts w:cs="Times New Roman"/>
              </w:rPr>
              <w:t>《大气污染物综合排放标准》</w:t>
            </w:r>
            <w:r>
              <w:rPr>
                <w:rFonts w:cs="Times New Roman" w:hint="eastAsia"/>
              </w:rPr>
              <w:t>（</w:t>
            </w:r>
            <w:r>
              <w:rPr>
                <w:rFonts w:cs="Times New Roman"/>
              </w:rPr>
              <w:t>GB16297-1996</w:t>
            </w:r>
            <w:r>
              <w:rPr>
                <w:rFonts w:cs="Times New Roman" w:hint="eastAsia"/>
              </w:rPr>
              <w:t>）</w:t>
            </w:r>
            <w:r>
              <w:rPr>
                <w:rFonts w:hint="eastAsia"/>
              </w:rPr>
              <w:t>无组织排放监控浓度限值的要求</w:t>
            </w:r>
            <w:r>
              <w:rPr>
                <w:rFonts w:hAnsi="宋体" w:cs="Times New Roman" w:hint="eastAsia"/>
              </w:rPr>
              <w:t>。</w:t>
            </w:r>
          </w:p>
          <w:p w14:paraId="26F149E7" w14:textId="77777777" w:rsidR="00BE66EC" w:rsidRDefault="00FF4634" w:rsidP="00C2777D">
            <w:pPr>
              <w:pStyle w:val="lh--1"/>
              <w:adjustRightInd w:val="0"/>
              <w:snapToGrid w:val="0"/>
            </w:pPr>
            <w:r>
              <w:rPr>
                <w:rFonts w:hint="eastAsia"/>
              </w:rPr>
              <w:t>项目</w:t>
            </w:r>
            <w:r w:rsidR="00497310">
              <w:rPr>
                <w:rFonts w:hint="eastAsia"/>
              </w:rPr>
              <w:t>颗粒物</w:t>
            </w:r>
            <w:r>
              <w:rPr>
                <w:rFonts w:hint="eastAsia"/>
              </w:rPr>
              <w:t>的厂界排放浓度未超过</w:t>
            </w:r>
            <w:r>
              <w:rPr>
                <w:rFonts w:cs="Times New Roman"/>
                <w:szCs w:val="24"/>
              </w:rPr>
              <w:t>《大气污染物综合排放标准》</w:t>
            </w:r>
            <w:r w:rsidR="00FD74A6">
              <w:rPr>
                <w:rFonts w:cs="Times New Roman" w:hint="eastAsia"/>
                <w:szCs w:val="24"/>
              </w:rPr>
              <w:t>（</w:t>
            </w:r>
            <w:r>
              <w:rPr>
                <w:rFonts w:cs="Times New Roman"/>
                <w:szCs w:val="24"/>
              </w:rPr>
              <w:t>GB16297-1996</w:t>
            </w:r>
            <w:r w:rsidR="00FD74A6">
              <w:rPr>
                <w:rFonts w:cs="Times New Roman" w:hint="eastAsia"/>
                <w:szCs w:val="24"/>
              </w:rPr>
              <w:t>）</w:t>
            </w:r>
            <w:r>
              <w:rPr>
                <w:rFonts w:hint="eastAsia"/>
                <w:szCs w:val="24"/>
              </w:rPr>
              <w:t>无组织排放监控浓度限值的要求</w:t>
            </w:r>
            <w:r>
              <w:rPr>
                <w:rFonts w:hint="eastAsia"/>
              </w:rPr>
              <w:t>，不会对周围空气环境造成明显影响。</w:t>
            </w:r>
          </w:p>
          <w:p w14:paraId="11ACF784" w14:textId="77777777" w:rsidR="00BE66EC" w:rsidRDefault="00FF4634" w:rsidP="00C2777D">
            <w:pPr>
              <w:pStyle w:val="3"/>
              <w:numPr>
                <w:ilvl w:val="0"/>
                <w:numId w:val="0"/>
              </w:numPr>
              <w:adjustRightInd w:val="0"/>
              <w:snapToGrid w:val="0"/>
              <w:ind w:firstLineChars="200" w:firstLine="480"/>
            </w:pPr>
            <w:r>
              <w:rPr>
                <w:rFonts w:hint="eastAsia"/>
              </w:rPr>
              <w:t>4.2</w:t>
            </w:r>
            <w:r>
              <w:rPr>
                <w:rFonts w:ascii="宋体" w:eastAsia="宋体" w:hAnsi="宋体" w:hint="eastAsia"/>
              </w:rPr>
              <w:t>废水</w:t>
            </w:r>
          </w:p>
          <w:p w14:paraId="33A03934" w14:textId="77777777" w:rsidR="00497310" w:rsidRDefault="00497310" w:rsidP="00C2777D">
            <w:pPr>
              <w:pStyle w:val="lh--1"/>
              <w:adjustRightInd w:val="0"/>
              <w:snapToGrid w:val="0"/>
            </w:pPr>
            <w:r w:rsidRPr="00497310">
              <w:rPr>
                <w:rFonts w:hint="eastAsia"/>
              </w:rPr>
              <w:t>项目污水主要为生活污水，经园区已有的化粪池、隔油池处理后进入卓达</w:t>
            </w:r>
            <w:r w:rsidR="00D01B8D">
              <w:rPr>
                <w:rFonts w:hint="eastAsia"/>
              </w:rPr>
              <w:t>创业</w:t>
            </w:r>
            <w:r w:rsidRPr="00497310">
              <w:rPr>
                <w:rFonts w:hint="eastAsia"/>
              </w:rPr>
              <w:t>园</w:t>
            </w:r>
            <w:r w:rsidR="00D01B8D">
              <w:rPr>
                <w:rFonts w:hint="eastAsia"/>
              </w:rPr>
              <w:t>已</w:t>
            </w:r>
            <w:r w:rsidRPr="00497310">
              <w:rPr>
                <w:rFonts w:hint="eastAsia"/>
              </w:rPr>
              <w:t>建的污水处理</w:t>
            </w:r>
            <w:r w:rsidR="00D01B8D">
              <w:rPr>
                <w:rFonts w:hint="eastAsia"/>
              </w:rPr>
              <w:t>站</w:t>
            </w:r>
            <w:r w:rsidRPr="00497310">
              <w:rPr>
                <w:rFonts w:hint="eastAsia"/>
              </w:rPr>
              <w:t>处理</w:t>
            </w:r>
            <w:r w:rsidR="00D01B8D">
              <w:rPr>
                <w:rFonts w:hint="eastAsia"/>
              </w:rPr>
              <w:t>，</w:t>
            </w:r>
            <w:r w:rsidR="00D01B8D" w:rsidRPr="00497310">
              <w:rPr>
                <w:rFonts w:hint="eastAsia"/>
              </w:rPr>
              <w:t>污水厂尾水</w:t>
            </w:r>
            <w:r w:rsidR="00D01B8D" w:rsidRPr="00497310">
              <w:t>达到《城镇污水处理厂污染物排放标准（</w:t>
            </w:r>
            <w:r w:rsidR="00D01B8D" w:rsidRPr="00497310">
              <w:t>GB18918—2002</w:t>
            </w:r>
            <w:r w:rsidR="00D01B8D" w:rsidRPr="00497310">
              <w:t>）》中一级标准的</w:t>
            </w:r>
            <w:r w:rsidR="00D01B8D" w:rsidRPr="00497310">
              <w:t>A</w:t>
            </w:r>
            <w:r w:rsidR="00D01B8D" w:rsidRPr="00497310">
              <w:t>类标准后，最终汇入湘江。</w:t>
            </w:r>
          </w:p>
          <w:p w14:paraId="24BF46DA" w14:textId="77777777" w:rsidR="00BE66EC" w:rsidRDefault="00FF4634" w:rsidP="00C2777D">
            <w:pPr>
              <w:pStyle w:val="3"/>
              <w:numPr>
                <w:ilvl w:val="0"/>
                <w:numId w:val="0"/>
              </w:numPr>
              <w:adjustRightInd w:val="0"/>
              <w:snapToGrid w:val="0"/>
              <w:ind w:firstLineChars="200" w:firstLine="480"/>
              <w:rPr>
                <w:rFonts w:ascii="宋体" w:eastAsia="宋体" w:hAnsi="宋体"/>
              </w:rPr>
            </w:pPr>
            <w:r>
              <w:rPr>
                <w:rFonts w:hint="eastAsia"/>
              </w:rPr>
              <w:t>4.3</w:t>
            </w:r>
            <w:r>
              <w:rPr>
                <w:rFonts w:ascii="宋体" w:eastAsia="宋体" w:hAnsi="宋体" w:hint="eastAsia"/>
              </w:rPr>
              <w:t>噪声</w:t>
            </w:r>
          </w:p>
          <w:p w14:paraId="590DCD32" w14:textId="77777777" w:rsidR="00BE66EC" w:rsidRDefault="00FF4634" w:rsidP="00C2777D">
            <w:pPr>
              <w:pStyle w:val="lh--1"/>
              <w:adjustRightInd w:val="0"/>
              <w:snapToGrid w:val="0"/>
            </w:pPr>
            <w:r>
              <w:rPr>
                <w:rFonts w:hint="eastAsia"/>
              </w:rPr>
              <w:t>通过对噪声源采取适当隔音、降噪措施，使得项目产生的噪声达到《工业企业厂界环境噪声排放标准》</w:t>
            </w:r>
            <w:r w:rsidR="00FD74A6">
              <w:rPr>
                <w:rFonts w:hint="eastAsia"/>
              </w:rPr>
              <w:t>（</w:t>
            </w:r>
            <w:r>
              <w:rPr>
                <w:rFonts w:hint="eastAsia"/>
              </w:rPr>
              <w:t>GB12348</w:t>
            </w:r>
            <w:r w:rsidR="006915C0">
              <w:rPr>
                <w:rFonts w:hint="eastAsia"/>
              </w:rPr>
              <w:t>-</w:t>
            </w:r>
            <w:r>
              <w:rPr>
                <w:rFonts w:hint="eastAsia"/>
              </w:rPr>
              <w:t>2008</w:t>
            </w:r>
            <w:r w:rsidR="00FD74A6">
              <w:rPr>
                <w:rFonts w:hint="eastAsia"/>
              </w:rPr>
              <w:t>）</w:t>
            </w:r>
            <w:r>
              <w:rPr>
                <w:rFonts w:hint="eastAsia"/>
              </w:rPr>
              <w:t>3</w:t>
            </w:r>
            <w:r>
              <w:rPr>
                <w:rFonts w:hint="eastAsia"/>
              </w:rPr>
              <w:t>类标准要求，对周围环境不造成影响。</w:t>
            </w:r>
          </w:p>
          <w:p w14:paraId="0185D341" w14:textId="77777777" w:rsidR="00BE66EC" w:rsidRDefault="00FF4634" w:rsidP="00C2777D">
            <w:pPr>
              <w:pStyle w:val="3"/>
              <w:numPr>
                <w:ilvl w:val="0"/>
                <w:numId w:val="0"/>
              </w:numPr>
              <w:adjustRightInd w:val="0"/>
              <w:snapToGrid w:val="0"/>
              <w:ind w:firstLineChars="200" w:firstLine="480"/>
              <w:rPr>
                <w:rFonts w:ascii="宋体" w:eastAsia="宋体" w:hAnsi="宋体"/>
              </w:rPr>
            </w:pPr>
            <w:r>
              <w:rPr>
                <w:rFonts w:hint="eastAsia"/>
              </w:rPr>
              <w:t>4.4</w:t>
            </w:r>
            <w:r>
              <w:rPr>
                <w:rFonts w:ascii="宋体" w:eastAsia="宋体" w:hAnsi="宋体" w:hint="eastAsia"/>
              </w:rPr>
              <w:t>固体废物</w:t>
            </w:r>
          </w:p>
          <w:p w14:paraId="06062129" w14:textId="77777777" w:rsidR="00BE66EC" w:rsidRDefault="00FF4634" w:rsidP="00C2777D">
            <w:pPr>
              <w:pStyle w:val="lh--1"/>
              <w:adjustRightInd w:val="0"/>
              <w:snapToGrid w:val="0"/>
            </w:pPr>
            <w:r>
              <w:rPr>
                <w:rFonts w:hint="eastAsia"/>
              </w:rPr>
              <w:t>项目废弃包装材料</w:t>
            </w:r>
            <w:r w:rsidR="009919E1">
              <w:rPr>
                <w:rFonts w:hint="eastAsia"/>
              </w:rPr>
              <w:t>、边角料</w:t>
            </w:r>
            <w:r>
              <w:rPr>
                <w:rFonts w:hint="eastAsia"/>
              </w:rPr>
              <w:t>交</w:t>
            </w:r>
            <w:r w:rsidR="002260C1">
              <w:rPr>
                <w:rFonts w:hint="eastAsia"/>
              </w:rPr>
              <w:t>物资</w:t>
            </w:r>
            <w:r>
              <w:rPr>
                <w:rFonts w:hint="eastAsia"/>
              </w:rPr>
              <w:t>公司</w:t>
            </w:r>
            <w:r w:rsidR="002260C1">
              <w:rPr>
                <w:rFonts w:hint="eastAsia"/>
              </w:rPr>
              <w:t>回收</w:t>
            </w:r>
            <w:r>
              <w:rPr>
                <w:rFonts w:hint="eastAsia"/>
              </w:rPr>
              <w:t>处理；</w:t>
            </w:r>
            <w:r w:rsidR="009919E1">
              <w:rPr>
                <w:rFonts w:hint="eastAsia"/>
              </w:rPr>
              <w:t>不合格品返回供应商维修</w:t>
            </w:r>
            <w:r w:rsidR="001D1746">
              <w:rPr>
                <w:rFonts w:hint="eastAsia"/>
              </w:rPr>
              <w:t>处理；</w:t>
            </w:r>
            <w:r>
              <w:rPr>
                <w:rFonts w:hint="eastAsia"/>
              </w:rPr>
              <w:t>生活垃圾必须按照指定地点堆放在生活垃圾堆放点，每日由环卫部门清理运走，并对堆放点进行定期的清洁消毒，杀灭害虫</w:t>
            </w:r>
            <w:r w:rsidR="004A16A4">
              <w:rPr>
                <w:rFonts w:hint="eastAsia"/>
              </w:rPr>
              <w:t>；</w:t>
            </w:r>
            <w:r w:rsidR="00CB20D4">
              <w:rPr>
                <w:rFonts w:hint="eastAsia"/>
              </w:rPr>
              <w:t>废</w:t>
            </w:r>
            <w:r w:rsidR="00497310">
              <w:rPr>
                <w:rFonts w:hint="eastAsia"/>
              </w:rPr>
              <w:t>机油、废活性炭</w:t>
            </w:r>
            <w:r w:rsidR="004A16A4">
              <w:rPr>
                <w:rFonts w:hint="eastAsia"/>
              </w:rPr>
              <w:t>暂存于危险废物间，交由有资质公司处理</w:t>
            </w:r>
            <w:r>
              <w:rPr>
                <w:rFonts w:hint="eastAsia"/>
              </w:rPr>
              <w:t>。</w:t>
            </w:r>
          </w:p>
          <w:p w14:paraId="3432CC62" w14:textId="77777777" w:rsidR="00BE66EC" w:rsidRDefault="00FF4634" w:rsidP="00C2777D">
            <w:pPr>
              <w:pStyle w:val="lh--1"/>
              <w:adjustRightInd w:val="0"/>
              <w:snapToGrid w:val="0"/>
            </w:pPr>
            <w:r>
              <w:rPr>
                <w:rFonts w:hint="eastAsia"/>
              </w:rPr>
              <w:t>经上述处理后，项目产生的固废均能得到妥善处置，不会对周围环境产生直接影响。</w:t>
            </w:r>
          </w:p>
          <w:p w14:paraId="1BD78A34" w14:textId="77777777" w:rsidR="00BE66EC" w:rsidRDefault="00FF4634" w:rsidP="00C2777D">
            <w:pPr>
              <w:pStyle w:val="2"/>
              <w:adjustRightInd w:val="0"/>
              <w:snapToGrid w:val="0"/>
            </w:pPr>
            <w:r>
              <w:rPr>
                <w:rFonts w:hint="eastAsia"/>
              </w:rPr>
              <w:t>环保投资</w:t>
            </w:r>
          </w:p>
          <w:p w14:paraId="36DDA2BA" w14:textId="77777777" w:rsidR="00BE66EC" w:rsidRDefault="00FF4634" w:rsidP="00C2777D">
            <w:pPr>
              <w:pStyle w:val="lh--1"/>
              <w:adjustRightInd w:val="0"/>
              <w:snapToGrid w:val="0"/>
            </w:pPr>
            <w:r>
              <w:rPr>
                <w:rFonts w:hint="eastAsia"/>
              </w:rPr>
              <w:t>本项目</w:t>
            </w:r>
            <w:r>
              <w:rPr>
                <w:rFonts w:hint="eastAsia"/>
                <w:color w:val="000000" w:themeColor="text1"/>
              </w:rPr>
              <w:t>总</w:t>
            </w:r>
            <w:r>
              <w:t>投资</w:t>
            </w:r>
            <w:r w:rsidR="00497310">
              <w:rPr>
                <w:rFonts w:hint="eastAsia"/>
              </w:rPr>
              <w:t>2</w:t>
            </w:r>
            <w:r>
              <w:rPr>
                <w:rFonts w:hint="eastAsia"/>
              </w:rPr>
              <w:t>200</w:t>
            </w:r>
            <w:r>
              <w:t>万元，其中环保投资</w:t>
            </w:r>
            <w:r w:rsidR="00497310">
              <w:t>21</w:t>
            </w:r>
            <w:r>
              <w:t>万元，约占总投资</w:t>
            </w:r>
            <w:r w:rsidR="00497310">
              <w:t>0.95</w:t>
            </w:r>
            <w:r>
              <w:t>%</w:t>
            </w:r>
            <w:r>
              <w:t>，</w:t>
            </w:r>
            <w:r w:rsidR="0051406C">
              <w:rPr>
                <w:rFonts w:hint="eastAsia"/>
              </w:rPr>
              <w:t>主要用于废气</w:t>
            </w:r>
            <w:r>
              <w:rPr>
                <w:rFonts w:hint="eastAsia"/>
              </w:rPr>
              <w:t>及噪声的处理设施</w:t>
            </w:r>
            <w:r w:rsidR="00497310">
              <w:rPr>
                <w:rFonts w:hint="eastAsia"/>
              </w:rPr>
              <w:t>及固体废物的暂存场所建设</w:t>
            </w:r>
            <w:r>
              <w:rPr>
                <w:rFonts w:hint="eastAsia"/>
              </w:rPr>
              <w:t>，环保投资的落实和治理设备的有效运行，将减少本项目建设所带来的环境影响。</w:t>
            </w:r>
          </w:p>
          <w:p w14:paraId="6FB893BE" w14:textId="77777777" w:rsidR="00BE66EC" w:rsidRDefault="00FF4634" w:rsidP="00C2777D">
            <w:pPr>
              <w:pStyle w:val="2"/>
              <w:adjustRightInd w:val="0"/>
              <w:snapToGrid w:val="0"/>
            </w:pPr>
            <w:r>
              <w:rPr>
                <w:rFonts w:hint="eastAsia"/>
              </w:rPr>
              <w:t>综合结论</w:t>
            </w:r>
          </w:p>
          <w:p w14:paraId="1708E433" w14:textId="77777777" w:rsidR="00BE66EC" w:rsidRDefault="00FF4634" w:rsidP="00C2777D">
            <w:pPr>
              <w:pStyle w:val="lh--1"/>
              <w:adjustRightInd w:val="0"/>
              <w:snapToGrid w:val="0"/>
            </w:pPr>
            <w:r>
              <w:rPr>
                <w:rFonts w:hint="eastAsia"/>
              </w:rPr>
              <w:t>本项目建设符合国家产业政策要求，建设用地为工业用地，规划选址可行。本项目实施后</w:t>
            </w:r>
            <w:r>
              <w:t>产生</w:t>
            </w:r>
            <w:r>
              <w:rPr>
                <w:rFonts w:hint="eastAsia"/>
              </w:rPr>
              <w:t>的</w:t>
            </w:r>
            <w:r>
              <w:rPr>
                <w:rFonts w:hint="eastAsia"/>
                <w:color w:val="000000" w:themeColor="text1"/>
              </w:rPr>
              <w:t>废气</w:t>
            </w:r>
            <w:r>
              <w:rPr>
                <w:color w:val="000000" w:themeColor="text1"/>
              </w:rPr>
              <w:t>、废水</w:t>
            </w:r>
            <w:r>
              <w:rPr>
                <w:rFonts w:hint="eastAsia"/>
              </w:rPr>
              <w:t>污染物</w:t>
            </w:r>
            <w:r>
              <w:t>经相应的环保措施治理后均</w:t>
            </w:r>
            <w:r>
              <w:rPr>
                <w:rFonts w:hint="eastAsia"/>
              </w:rPr>
              <w:t>可实现达标排放</w:t>
            </w:r>
            <w:r>
              <w:t>，</w:t>
            </w:r>
            <w:r>
              <w:rPr>
                <w:rFonts w:hint="eastAsia"/>
              </w:rPr>
              <w:t>厂界</w:t>
            </w:r>
            <w:r>
              <w:rPr>
                <w:color w:val="000000" w:themeColor="text1"/>
              </w:rPr>
              <w:lastRenderedPageBreak/>
              <w:t>噪声</w:t>
            </w:r>
            <w:r>
              <w:t>可实现达标排放，</w:t>
            </w:r>
            <w:r>
              <w:rPr>
                <w:color w:val="000000" w:themeColor="text1"/>
              </w:rPr>
              <w:t>固体废物</w:t>
            </w:r>
            <w:r>
              <w:t>处置去向合理</w:t>
            </w:r>
            <w:r>
              <w:rPr>
                <w:rFonts w:hint="eastAsia"/>
              </w:rPr>
              <w:t>，预计不会对环境产生明显影响。在落实本报告提出的各项相应环保措施的情况下，本项目的建设具备环境可行性。</w:t>
            </w:r>
          </w:p>
          <w:p w14:paraId="4B273BE3" w14:textId="77777777" w:rsidR="00BE66EC" w:rsidRDefault="00FF4634" w:rsidP="00C2777D">
            <w:pPr>
              <w:pStyle w:val="lh-0-"/>
              <w:adjustRightInd w:val="0"/>
              <w:snapToGrid w:val="0"/>
            </w:pPr>
            <w:bookmarkStart w:id="58" w:name="_Toc45282861"/>
            <w:bookmarkStart w:id="59" w:name="_Toc45283112"/>
            <w:r>
              <w:rPr>
                <w:rFonts w:hint="eastAsia"/>
              </w:rPr>
              <w:t>二</w:t>
            </w:r>
            <w:r>
              <w:t>、建议</w:t>
            </w:r>
            <w:bookmarkEnd w:id="58"/>
            <w:bookmarkEnd w:id="59"/>
          </w:p>
          <w:p w14:paraId="3B31589E" w14:textId="77777777" w:rsidR="00BE66EC" w:rsidRDefault="00FF4634" w:rsidP="00C2777D">
            <w:pPr>
              <w:pStyle w:val="lh--1"/>
              <w:adjustRightInd w:val="0"/>
              <w:snapToGrid w:val="0"/>
            </w:pPr>
            <w:r>
              <w:rPr>
                <w:rFonts w:hint="eastAsia"/>
              </w:rPr>
              <w:t>1</w:t>
            </w:r>
            <w:r>
              <w:rPr>
                <w:rFonts w:hint="eastAsia"/>
              </w:rPr>
              <w:t>、根据环评要求，落实“三废治理”费用，做到专款专用，项目实施后应保证足够的环保资金，确保污染防治措施有效地运行，保证污染物达标排放；</w:t>
            </w:r>
          </w:p>
          <w:p w14:paraId="6F21877A" w14:textId="77777777" w:rsidR="00BE66EC" w:rsidRDefault="00FF4634" w:rsidP="00C2777D">
            <w:pPr>
              <w:pStyle w:val="lh--1"/>
              <w:adjustRightInd w:val="0"/>
              <w:snapToGrid w:val="0"/>
            </w:pPr>
            <w:r>
              <w:rPr>
                <w:rFonts w:hint="eastAsia"/>
              </w:rPr>
              <w:t>2</w:t>
            </w:r>
            <w:r>
              <w:rPr>
                <w:rFonts w:hint="eastAsia"/>
              </w:rPr>
              <w:t>、加强环境管理和宣传教育，提高员工环保意识；</w:t>
            </w:r>
          </w:p>
          <w:p w14:paraId="74574A9A" w14:textId="77777777" w:rsidR="00BE66EC" w:rsidRDefault="00FF4634" w:rsidP="00C2777D">
            <w:pPr>
              <w:pStyle w:val="lh--1"/>
              <w:adjustRightInd w:val="0"/>
              <w:snapToGrid w:val="0"/>
            </w:pPr>
            <w:r>
              <w:rPr>
                <w:rFonts w:hint="eastAsia"/>
              </w:rPr>
              <w:t>3</w:t>
            </w:r>
            <w:r>
              <w:rPr>
                <w:rFonts w:hint="eastAsia"/>
              </w:rPr>
              <w:t>、搞好厂区的绿化、美化、净化工作；</w:t>
            </w:r>
          </w:p>
          <w:p w14:paraId="53D5FCBE" w14:textId="77777777" w:rsidR="00BE66EC" w:rsidRDefault="00FF4634" w:rsidP="00C2777D">
            <w:pPr>
              <w:pStyle w:val="lh--1"/>
              <w:adjustRightInd w:val="0"/>
              <w:snapToGrid w:val="0"/>
            </w:pPr>
            <w:r>
              <w:rPr>
                <w:rFonts w:hint="eastAsia"/>
              </w:rPr>
              <w:t>4</w:t>
            </w:r>
            <w:r>
              <w:rPr>
                <w:rFonts w:hint="eastAsia"/>
              </w:rPr>
              <w:t>、合理生产布局，建立设备管理网络体系，形成保证设备正常运行和正常维修保养的一系列工程程序，确保设备完好，尽可能减少污染物排放量；</w:t>
            </w:r>
          </w:p>
          <w:p w14:paraId="534DD62C" w14:textId="77777777" w:rsidR="00BE66EC" w:rsidRDefault="00FF4634" w:rsidP="00C2777D">
            <w:pPr>
              <w:pStyle w:val="lh--1"/>
              <w:adjustRightInd w:val="0"/>
              <w:snapToGrid w:val="0"/>
            </w:pPr>
            <w:r>
              <w:rPr>
                <w:rFonts w:hint="eastAsia"/>
              </w:rPr>
              <w:t>5</w:t>
            </w:r>
            <w:r>
              <w:rPr>
                <w:rFonts w:hint="eastAsia"/>
              </w:rPr>
              <w:t>、定期向项目最高管理者和当地环保部门汇报项目环境保护工作的情况，同时接受当地环境保护部门的监督和管理。遵守有关环境法律、法规，树立良好的企业形象，实现经济效益与社会效益、环境效益相统一；</w:t>
            </w:r>
          </w:p>
          <w:p w14:paraId="6C1E24F5" w14:textId="77777777" w:rsidR="00BE66EC" w:rsidRDefault="00FF4634" w:rsidP="00C2777D">
            <w:pPr>
              <w:pStyle w:val="lh--1"/>
              <w:adjustRightInd w:val="0"/>
              <w:snapToGrid w:val="0"/>
            </w:pPr>
            <w:r>
              <w:rPr>
                <w:rFonts w:hint="eastAsia"/>
              </w:rPr>
              <w:t>6</w:t>
            </w:r>
            <w:r>
              <w:rPr>
                <w:rFonts w:hint="eastAsia"/>
              </w:rPr>
              <w:t>、今后若企业的生产工艺发生变化或生产规模扩大、生产技术更新改造，都必须重新进行环境影响评价，并征得环保部门审批同意后方可实施。</w:t>
            </w:r>
          </w:p>
          <w:p w14:paraId="5B7CB613" w14:textId="77777777" w:rsidR="00BE66EC" w:rsidRDefault="00BE66EC" w:rsidP="00C2777D">
            <w:pPr>
              <w:pStyle w:val="lh--1"/>
              <w:adjustRightInd w:val="0"/>
              <w:snapToGrid w:val="0"/>
            </w:pPr>
          </w:p>
          <w:p w14:paraId="5A61E678" w14:textId="77777777" w:rsidR="00BE66EC" w:rsidRDefault="00BE66EC" w:rsidP="00C2777D">
            <w:pPr>
              <w:pStyle w:val="lh--1"/>
              <w:adjustRightInd w:val="0"/>
              <w:snapToGrid w:val="0"/>
              <w:ind w:firstLineChars="0" w:firstLine="0"/>
            </w:pPr>
          </w:p>
          <w:p w14:paraId="78D37530" w14:textId="77777777" w:rsidR="00BE66EC" w:rsidRDefault="00BE66EC" w:rsidP="00C2777D">
            <w:pPr>
              <w:pStyle w:val="lh--1"/>
              <w:adjustRightInd w:val="0"/>
              <w:snapToGrid w:val="0"/>
              <w:ind w:firstLineChars="0" w:firstLine="0"/>
            </w:pPr>
          </w:p>
          <w:p w14:paraId="6343AC58" w14:textId="77777777" w:rsidR="00BE66EC" w:rsidRDefault="00BE66EC" w:rsidP="00C2777D">
            <w:pPr>
              <w:pStyle w:val="lh--1"/>
              <w:adjustRightInd w:val="0"/>
              <w:snapToGrid w:val="0"/>
              <w:ind w:firstLineChars="0" w:firstLine="0"/>
            </w:pPr>
          </w:p>
          <w:p w14:paraId="36379A30" w14:textId="77777777" w:rsidR="00BE66EC" w:rsidRDefault="00BE66EC" w:rsidP="00C2777D">
            <w:pPr>
              <w:pStyle w:val="lh--1"/>
              <w:adjustRightInd w:val="0"/>
              <w:snapToGrid w:val="0"/>
              <w:ind w:firstLineChars="0" w:firstLine="0"/>
            </w:pPr>
          </w:p>
          <w:p w14:paraId="0E2304B3" w14:textId="77777777" w:rsidR="00BE66EC" w:rsidRDefault="00BE66EC" w:rsidP="00C2777D">
            <w:pPr>
              <w:pStyle w:val="lh--1"/>
              <w:adjustRightInd w:val="0"/>
              <w:snapToGrid w:val="0"/>
              <w:ind w:firstLineChars="0" w:firstLine="0"/>
            </w:pPr>
          </w:p>
          <w:p w14:paraId="7077F1A9" w14:textId="77777777" w:rsidR="00BE66EC" w:rsidRDefault="00BE66EC" w:rsidP="00C2777D">
            <w:pPr>
              <w:pStyle w:val="lh--1"/>
              <w:adjustRightInd w:val="0"/>
              <w:snapToGrid w:val="0"/>
              <w:ind w:firstLineChars="0" w:firstLine="0"/>
            </w:pPr>
          </w:p>
          <w:p w14:paraId="447EC7CC" w14:textId="77777777" w:rsidR="00BE66EC" w:rsidRDefault="00BE66EC" w:rsidP="00C2777D">
            <w:pPr>
              <w:pStyle w:val="lh--1"/>
              <w:adjustRightInd w:val="0"/>
              <w:snapToGrid w:val="0"/>
              <w:ind w:firstLineChars="0" w:firstLine="0"/>
            </w:pPr>
          </w:p>
          <w:p w14:paraId="4EC3AA0F" w14:textId="77777777" w:rsidR="00D01B8D" w:rsidRDefault="00D01B8D" w:rsidP="00C2777D">
            <w:pPr>
              <w:pStyle w:val="lh--1"/>
              <w:adjustRightInd w:val="0"/>
              <w:snapToGrid w:val="0"/>
              <w:ind w:firstLineChars="0" w:firstLine="0"/>
            </w:pPr>
          </w:p>
          <w:p w14:paraId="435FF031" w14:textId="77777777" w:rsidR="00D01B8D" w:rsidRDefault="00D01B8D" w:rsidP="00C2777D">
            <w:pPr>
              <w:pStyle w:val="lh--1"/>
              <w:adjustRightInd w:val="0"/>
              <w:snapToGrid w:val="0"/>
              <w:ind w:firstLineChars="0" w:firstLine="0"/>
            </w:pPr>
          </w:p>
          <w:p w14:paraId="528E7379" w14:textId="77777777" w:rsidR="00D01B8D" w:rsidRDefault="00D01B8D" w:rsidP="00C2777D">
            <w:pPr>
              <w:pStyle w:val="lh--1"/>
              <w:adjustRightInd w:val="0"/>
              <w:snapToGrid w:val="0"/>
              <w:ind w:firstLineChars="0" w:firstLine="0"/>
            </w:pPr>
          </w:p>
          <w:p w14:paraId="3DF0C379" w14:textId="77777777" w:rsidR="00BE66EC" w:rsidRDefault="00BE66EC" w:rsidP="00C2777D">
            <w:pPr>
              <w:pStyle w:val="lh--1"/>
              <w:adjustRightInd w:val="0"/>
              <w:snapToGrid w:val="0"/>
              <w:ind w:firstLineChars="0" w:firstLine="0"/>
            </w:pPr>
          </w:p>
          <w:p w14:paraId="5887BC9E" w14:textId="77777777" w:rsidR="00BE66EC" w:rsidRDefault="00BE66EC" w:rsidP="00C2777D">
            <w:pPr>
              <w:pStyle w:val="lh--1"/>
              <w:adjustRightInd w:val="0"/>
              <w:snapToGrid w:val="0"/>
              <w:ind w:firstLineChars="0" w:firstLine="0"/>
            </w:pPr>
          </w:p>
          <w:p w14:paraId="6A5BD40F" w14:textId="77777777" w:rsidR="00BE66EC" w:rsidRDefault="00BE66EC" w:rsidP="00C2777D">
            <w:pPr>
              <w:pStyle w:val="lh--1"/>
              <w:adjustRightInd w:val="0"/>
              <w:snapToGrid w:val="0"/>
              <w:ind w:firstLineChars="0" w:firstLine="0"/>
            </w:pPr>
          </w:p>
          <w:p w14:paraId="5FE33B68" w14:textId="77777777" w:rsidR="00BE66EC" w:rsidRDefault="00BE66EC" w:rsidP="00C2777D">
            <w:pPr>
              <w:pStyle w:val="lh--1"/>
              <w:adjustRightInd w:val="0"/>
              <w:snapToGrid w:val="0"/>
              <w:ind w:firstLineChars="0" w:firstLine="0"/>
            </w:pPr>
          </w:p>
          <w:p w14:paraId="2B6AFD91" w14:textId="77777777" w:rsidR="000101B1" w:rsidRDefault="000101B1" w:rsidP="00C2777D">
            <w:pPr>
              <w:pStyle w:val="lh--1"/>
              <w:adjustRightInd w:val="0"/>
              <w:snapToGrid w:val="0"/>
              <w:ind w:firstLineChars="0" w:firstLine="0"/>
            </w:pPr>
          </w:p>
          <w:p w14:paraId="428E7606" w14:textId="77777777" w:rsidR="00F516D9" w:rsidRDefault="00F516D9" w:rsidP="00C2777D">
            <w:pPr>
              <w:pStyle w:val="lh--1"/>
              <w:adjustRightInd w:val="0"/>
              <w:snapToGrid w:val="0"/>
              <w:ind w:firstLineChars="0" w:firstLine="0"/>
            </w:pPr>
          </w:p>
        </w:tc>
      </w:tr>
    </w:tbl>
    <w:p w14:paraId="705A3072" w14:textId="77777777" w:rsidR="00C66611" w:rsidRDefault="00C66611" w:rsidP="00C2777D">
      <w:pPr>
        <w:pStyle w:val="lh-"/>
        <w:adjustRightInd w:val="0"/>
        <w:snapToGrid w:val="0"/>
        <w:spacing w:line="360" w:lineRule="auto"/>
        <w:jc w:val="left"/>
      </w:pPr>
    </w:p>
    <w:p w14:paraId="4F017AFA" w14:textId="77777777" w:rsidR="00DF7C11" w:rsidRDefault="002441F6" w:rsidP="00C2777D">
      <w:pPr>
        <w:pStyle w:val="lh-"/>
        <w:adjustRightInd w:val="0"/>
        <w:snapToGrid w:val="0"/>
        <w:spacing w:line="360" w:lineRule="auto"/>
        <w:jc w:val="left"/>
        <w:rPr>
          <w:rFonts w:cs="Times New Roman"/>
          <w:szCs w:val="24"/>
        </w:rPr>
      </w:pPr>
      <w:r w:rsidRPr="00085A66">
        <w:rPr>
          <w:noProof/>
        </w:rPr>
        <w:lastRenderedPageBreak/>
        <w:drawing>
          <wp:anchor distT="0" distB="0" distL="114300" distR="114300" simplePos="0" relativeHeight="251674624" behindDoc="0" locked="0" layoutInCell="1" allowOverlap="1" wp14:anchorId="533C9EAE" wp14:editId="57A054B2">
            <wp:simplePos x="0" y="0"/>
            <wp:positionH relativeFrom="column">
              <wp:posOffset>-62230</wp:posOffset>
            </wp:positionH>
            <wp:positionV relativeFrom="paragraph">
              <wp:posOffset>284480</wp:posOffset>
            </wp:positionV>
            <wp:extent cx="5760085" cy="7988300"/>
            <wp:effectExtent l="0" t="0" r="0" b="0"/>
            <wp:wrapNone/>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0800000">
                      <a:off x="0" y="0"/>
                      <a:ext cx="5760085" cy="7988300"/>
                    </a:xfrm>
                    <a:prstGeom prst="rect">
                      <a:avLst/>
                    </a:prstGeom>
                    <a:noFill/>
                    <a:ln>
                      <a:noFill/>
                    </a:ln>
                  </pic:spPr>
                </pic:pic>
              </a:graphicData>
            </a:graphic>
            <wp14:sizeRelH relativeFrom="page">
              <wp14:pctWidth>0</wp14:pctWidth>
            </wp14:sizeRelH>
            <wp14:sizeRelV relativeFrom="page">
              <wp14:pctHeight>0</wp14:pctHeight>
            </wp14:sizeRelV>
          </wp:anchor>
        </w:drawing>
      </w:r>
      <w:r w:rsidR="00DF7C11">
        <w:rPr>
          <w:rFonts w:cs="Times New Roman" w:hint="eastAsia"/>
          <w:szCs w:val="24"/>
        </w:rPr>
        <w:t>附件</w:t>
      </w:r>
      <w:r w:rsidR="00DF7C11">
        <w:rPr>
          <w:rFonts w:cs="Times New Roman" w:hint="eastAsia"/>
          <w:szCs w:val="24"/>
        </w:rPr>
        <w:t xml:space="preserve">1 </w:t>
      </w:r>
      <w:r w:rsidR="00DF7C11">
        <w:rPr>
          <w:rFonts w:cs="Times New Roman" w:hint="eastAsia"/>
          <w:szCs w:val="24"/>
        </w:rPr>
        <w:t>委托书</w:t>
      </w:r>
    </w:p>
    <w:p w14:paraId="06D7A283" w14:textId="77777777" w:rsidR="00462141" w:rsidRDefault="00462141" w:rsidP="00C2777D">
      <w:pPr>
        <w:pStyle w:val="lh-"/>
        <w:adjustRightInd w:val="0"/>
        <w:snapToGrid w:val="0"/>
        <w:spacing w:line="360" w:lineRule="auto"/>
        <w:jc w:val="left"/>
        <w:rPr>
          <w:noProof/>
        </w:rPr>
      </w:pPr>
    </w:p>
    <w:p w14:paraId="19823F54" w14:textId="77777777" w:rsidR="002441F6" w:rsidRDefault="002441F6" w:rsidP="00C2777D">
      <w:pPr>
        <w:pStyle w:val="lh-"/>
        <w:adjustRightInd w:val="0"/>
        <w:snapToGrid w:val="0"/>
        <w:spacing w:line="360" w:lineRule="auto"/>
        <w:jc w:val="left"/>
        <w:rPr>
          <w:noProof/>
        </w:rPr>
      </w:pPr>
    </w:p>
    <w:p w14:paraId="34C434C9" w14:textId="77777777" w:rsidR="002441F6" w:rsidRDefault="002441F6" w:rsidP="00C2777D">
      <w:pPr>
        <w:pStyle w:val="lh-"/>
        <w:adjustRightInd w:val="0"/>
        <w:snapToGrid w:val="0"/>
        <w:spacing w:line="360" w:lineRule="auto"/>
        <w:jc w:val="left"/>
        <w:rPr>
          <w:noProof/>
        </w:rPr>
      </w:pPr>
    </w:p>
    <w:p w14:paraId="6629D07E" w14:textId="77777777" w:rsidR="002441F6" w:rsidRDefault="002441F6" w:rsidP="00C2777D">
      <w:pPr>
        <w:pStyle w:val="lh-"/>
        <w:adjustRightInd w:val="0"/>
        <w:snapToGrid w:val="0"/>
        <w:spacing w:line="360" w:lineRule="auto"/>
        <w:jc w:val="left"/>
        <w:rPr>
          <w:noProof/>
        </w:rPr>
      </w:pPr>
    </w:p>
    <w:p w14:paraId="6D306AEE" w14:textId="77777777" w:rsidR="002441F6" w:rsidRDefault="002441F6" w:rsidP="00C2777D">
      <w:pPr>
        <w:pStyle w:val="lh-"/>
        <w:adjustRightInd w:val="0"/>
        <w:snapToGrid w:val="0"/>
        <w:spacing w:line="360" w:lineRule="auto"/>
        <w:jc w:val="left"/>
        <w:rPr>
          <w:noProof/>
        </w:rPr>
      </w:pPr>
    </w:p>
    <w:p w14:paraId="758321A5" w14:textId="77777777" w:rsidR="002441F6" w:rsidRDefault="002441F6" w:rsidP="00C2777D">
      <w:pPr>
        <w:pStyle w:val="lh-"/>
        <w:adjustRightInd w:val="0"/>
        <w:snapToGrid w:val="0"/>
        <w:spacing w:line="360" w:lineRule="auto"/>
        <w:jc w:val="left"/>
        <w:rPr>
          <w:noProof/>
        </w:rPr>
      </w:pPr>
    </w:p>
    <w:p w14:paraId="42AEBA71" w14:textId="77777777" w:rsidR="002441F6" w:rsidRDefault="002441F6" w:rsidP="00C2777D">
      <w:pPr>
        <w:pStyle w:val="lh-"/>
        <w:adjustRightInd w:val="0"/>
        <w:snapToGrid w:val="0"/>
        <w:spacing w:line="360" w:lineRule="auto"/>
        <w:jc w:val="left"/>
        <w:rPr>
          <w:noProof/>
        </w:rPr>
      </w:pPr>
    </w:p>
    <w:p w14:paraId="4433527F" w14:textId="77777777" w:rsidR="002441F6" w:rsidRDefault="002441F6" w:rsidP="00C2777D">
      <w:pPr>
        <w:pStyle w:val="lh-"/>
        <w:adjustRightInd w:val="0"/>
        <w:snapToGrid w:val="0"/>
        <w:spacing w:line="360" w:lineRule="auto"/>
        <w:jc w:val="left"/>
        <w:rPr>
          <w:noProof/>
        </w:rPr>
      </w:pPr>
    </w:p>
    <w:p w14:paraId="7FF0BCFB" w14:textId="77777777" w:rsidR="002441F6" w:rsidRDefault="002441F6" w:rsidP="00C2777D">
      <w:pPr>
        <w:pStyle w:val="lh-"/>
        <w:adjustRightInd w:val="0"/>
        <w:snapToGrid w:val="0"/>
        <w:spacing w:line="360" w:lineRule="auto"/>
        <w:jc w:val="left"/>
        <w:rPr>
          <w:noProof/>
        </w:rPr>
      </w:pPr>
    </w:p>
    <w:p w14:paraId="518EEA22" w14:textId="77777777" w:rsidR="002441F6" w:rsidRDefault="002441F6" w:rsidP="00C2777D">
      <w:pPr>
        <w:pStyle w:val="lh-"/>
        <w:adjustRightInd w:val="0"/>
        <w:snapToGrid w:val="0"/>
        <w:spacing w:line="360" w:lineRule="auto"/>
        <w:jc w:val="left"/>
        <w:rPr>
          <w:noProof/>
        </w:rPr>
      </w:pPr>
    </w:p>
    <w:p w14:paraId="72B90B6A" w14:textId="77777777" w:rsidR="002441F6" w:rsidRDefault="002441F6" w:rsidP="00C2777D">
      <w:pPr>
        <w:pStyle w:val="lh-"/>
        <w:adjustRightInd w:val="0"/>
        <w:snapToGrid w:val="0"/>
        <w:spacing w:line="360" w:lineRule="auto"/>
        <w:jc w:val="left"/>
        <w:rPr>
          <w:noProof/>
        </w:rPr>
      </w:pPr>
    </w:p>
    <w:p w14:paraId="3FF7E562" w14:textId="77777777" w:rsidR="002441F6" w:rsidRDefault="002441F6" w:rsidP="00C2777D">
      <w:pPr>
        <w:pStyle w:val="lh-"/>
        <w:adjustRightInd w:val="0"/>
        <w:snapToGrid w:val="0"/>
        <w:spacing w:line="360" w:lineRule="auto"/>
        <w:jc w:val="left"/>
        <w:rPr>
          <w:noProof/>
        </w:rPr>
      </w:pPr>
    </w:p>
    <w:p w14:paraId="2427AE74" w14:textId="77777777" w:rsidR="002441F6" w:rsidRDefault="002441F6" w:rsidP="00C2777D">
      <w:pPr>
        <w:pStyle w:val="lh-"/>
        <w:adjustRightInd w:val="0"/>
        <w:snapToGrid w:val="0"/>
        <w:spacing w:line="360" w:lineRule="auto"/>
        <w:jc w:val="left"/>
        <w:rPr>
          <w:noProof/>
        </w:rPr>
      </w:pPr>
    </w:p>
    <w:p w14:paraId="215C676B" w14:textId="77777777" w:rsidR="002441F6" w:rsidRDefault="002441F6" w:rsidP="00C2777D">
      <w:pPr>
        <w:pStyle w:val="lh-"/>
        <w:adjustRightInd w:val="0"/>
        <w:snapToGrid w:val="0"/>
        <w:spacing w:line="360" w:lineRule="auto"/>
        <w:jc w:val="left"/>
        <w:rPr>
          <w:noProof/>
        </w:rPr>
      </w:pPr>
    </w:p>
    <w:p w14:paraId="70F82E16" w14:textId="77777777" w:rsidR="002441F6" w:rsidRDefault="002441F6" w:rsidP="00C2777D">
      <w:pPr>
        <w:pStyle w:val="lh-"/>
        <w:adjustRightInd w:val="0"/>
        <w:snapToGrid w:val="0"/>
        <w:spacing w:line="360" w:lineRule="auto"/>
        <w:jc w:val="left"/>
        <w:rPr>
          <w:noProof/>
        </w:rPr>
      </w:pPr>
    </w:p>
    <w:p w14:paraId="7C0D075C" w14:textId="77777777" w:rsidR="002441F6" w:rsidRDefault="002441F6" w:rsidP="00C2777D">
      <w:pPr>
        <w:pStyle w:val="lh-"/>
        <w:adjustRightInd w:val="0"/>
        <w:snapToGrid w:val="0"/>
        <w:spacing w:line="360" w:lineRule="auto"/>
        <w:jc w:val="left"/>
        <w:rPr>
          <w:noProof/>
        </w:rPr>
      </w:pPr>
    </w:p>
    <w:p w14:paraId="1AE060EA" w14:textId="77777777" w:rsidR="002441F6" w:rsidRDefault="002441F6" w:rsidP="00C2777D">
      <w:pPr>
        <w:pStyle w:val="lh-"/>
        <w:adjustRightInd w:val="0"/>
        <w:snapToGrid w:val="0"/>
        <w:spacing w:line="360" w:lineRule="auto"/>
        <w:jc w:val="left"/>
        <w:rPr>
          <w:noProof/>
        </w:rPr>
      </w:pPr>
    </w:p>
    <w:p w14:paraId="2CF2BAAA" w14:textId="77777777" w:rsidR="002441F6" w:rsidRDefault="002441F6" w:rsidP="00C2777D">
      <w:pPr>
        <w:pStyle w:val="lh-"/>
        <w:adjustRightInd w:val="0"/>
        <w:snapToGrid w:val="0"/>
        <w:spacing w:line="360" w:lineRule="auto"/>
        <w:jc w:val="left"/>
        <w:rPr>
          <w:noProof/>
        </w:rPr>
      </w:pPr>
    </w:p>
    <w:p w14:paraId="76EFD46F" w14:textId="77777777" w:rsidR="002441F6" w:rsidRDefault="002441F6" w:rsidP="00C2777D">
      <w:pPr>
        <w:pStyle w:val="lh-"/>
        <w:adjustRightInd w:val="0"/>
        <w:snapToGrid w:val="0"/>
        <w:spacing w:line="360" w:lineRule="auto"/>
        <w:jc w:val="left"/>
        <w:rPr>
          <w:noProof/>
        </w:rPr>
      </w:pPr>
    </w:p>
    <w:p w14:paraId="69B5ADDE" w14:textId="77777777" w:rsidR="002441F6" w:rsidRDefault="002441F6" w:rsidP="00C2777D">
      <w:pPr>
        <w:pStyle w:val="lh-"/>
        <w:adjustRightInd w:val="0"/>
        <w:snapToGrid w:val="0"/>
        <w:spacing w:line="360" w:lineRule="auto"/>
        <w:jc w:val="left"/>
        <w:rPr>
          <w:noProof/>
        </w:rPr>
      </w:pPr>
    </w:p>
    <w:p w14:paraId="79DC0E1D" w14:textId="77777777" w:rsidR="002441F6" w:rsidRDefault="002441F6" w:rsidP="00C2777D">
      <w:pPr>
        <w:pStyle w:val="lh-"/>
        <w:adjustRightInd w:val="0"/>
        <w:snapToGrid w:val="0"/>
        <w:spacing w:line="360" w:lineRule="auto"/>
        <w:jc w:val="left"/>
        <w:rPr>
          <w:noProof/>
        </w:rPr>
      </w:pPr>
    </w:p>
    <w:p w14:paraId="0A166107" w14:textId="77777777" w:rsidR="002441F6" w:rsidRDefault="002441F6" w:rsidP="00C2777D">
      <w:pPr>
        <w:pStyle w:val="lh-"/>
        <w:adjustRightInd w:val="0"/>
        <w:snapToGrid w:val="0"/>
        <w:spacing w:line="360" w:lineRule="auto"/>
        <w:jc w:val="left"/>
        <w:rPr>
          <w:noProof/>
        </w:rPr>
      </w:pPr>
    </w:p>
    <w:p w14:paraId="17951200" w14:textId="77777777" w:rsidR="002441F6" w:rsidRDefault="002441F6" w:rsidP="00C2777D">
      <w:pPr>
        <w:pStyle w:val="lh-"/>
        <w:adjustRightInd w:val="0"/>
        <w:snapToGrid w:val="0"/>
        <w:spacing w:line="360" w:lineRule="auto"/>
        <w:jc w:val="left"/>
        <w:rPr>
          <w:noProof/>
        </w:rPr>
      </w:pPr>
    </w:p>
    <w:p w14:paraId="4CE05647" w14:textId="77777777" w:rsidR="002441F6" w:rsidRDefault="002441F6" w:rsidP="00C2777D">
      <w:pPr>
        <w:pStyle w:val="lh-"/>
        <w:adjustRightInd w:val="0"/>
        <w:snapToGrid w:val="0"/>
        <w:spacing w:line="360" w:lineRule="auto"/>
        <w:jc w:val="left"/>
        <w:rPr>
          <w:noProof/>
        </w:rPr>
      </w:pPr>
    </w:p>
    <w:p w14:paraId="555AB82F" w14:textId="77777777" w:rsidR="002441F6" w:rsidRDefault="002441F6" w:rsidP="00C2777D">
      <w:pPr>
        <w:pStyle w:val="lh-"/>
        <w:adjustRightInd w:val="0"/>
        <w:snapToGrid w:val="0"/>
        <w:spacing w:line="360" w:lineRule="auto"/>
        <w:jc w:val="left"/>
        <w:rPr>
          <w:noProof/>
        </w:rPr>
      </w:pPr>
    </w:p>
    <w:p w14:paraId="1458CD7A" w14:textId="77777777" w:rsidR="002441F6" w:rsidRDefault="002441F6" w:rsidP="00C2777D">
      <w:pPr>
        <w:pStyle w:val="lh-"/>
        <w:adjustRightInd w:val="0"/>
        <w:snapToGrid w:val="0"/>
        <w:spacing w:line="360" w:lineRule="auto"/>
        <w:jc w:val="left"/>
        <w:rPr>
          <w:noProof/>
        </w:rPr>
      </w:pPr>
    </w:p>
    <w:p w14:paraId="2DCF721A" w14:textId="77777777" w:rsidR="002441F6" w:rsidRDefault="002441F6" w:rsidP="00C2777D">
      <w:pPr>
        <w:pStyle w:val="lh-"/>
        <w:adjustRightInd w:val="0"/>
        <w:snapToGrid w:val="0"/>
        <w:spacing w:line="360" w:lineRule="auto"/>
        <w:jc w:val="left"/>
        <w:rPr>
          <w:noProof/>
        </w:rPr>
      </w:pPr>
    </w:p>
    <w:p w14:paraId="0A590C71" w14:textId="77777777" w:rsidR="002441F6" w:rsidRDefault="002441F6" w:rsidP="00C2777D">
      <w:pPr>
        <w:pStyle w:val="lh-"/>
        <w:adjustRightInd w:val="0"/>
        <w:snapToGrid w:val="0"/>
        <w:spacing w:line="360" w:lineRule="auto"/>
        <w:jc w:val="left"/>
        <w:rPr>
          <w:noProof/>
        </w:rPr>
      </w:pPr>
    </w:p>
    <w:p w14:paraId="153EF8FC" w14:textId="77777777" w:rsidR="002441F6" w:rsidRDefault="002441F6" w:rsidP="00C2777D">
      <w:pPr>
        <w:pStyle w:val="lh-"/>
        <w:adjustRightInd w:val="0"/>
        <w:snapToGrid w:val="0"/>
        <w:spacing w:line="360" w:lineRule="auto"/>
        <w:jc w:val="left"/>
        <w:rPr>
          <w:noProof/>
        </w:rPr>
      </w:pPr>
    </w:p>
    <w:p w14:paraId="2BE29C49" w14:textId="77777777" w:rsidR="002441F6" w:rsidRDefault="002441F6" w:rsidP="00C2777D">
      <w:pPr>
        <w:pStyle w:val="lh-"/>
        <w:adjustRightInd w:val="0"/>
        <w:snapToGrid w:val="0"/>
        <w:spacing w:line="360" w:lineRule="auto"/>
        <w:jc w:val="left"/>
        <w:rPr>
          <w:noProof/>
        </w:rPr>
      </w:pPr>
    </w:p>
    <w:p w14:paraId="2F9273F6" w14:textId="77777777" w:rsidR="002441F6" w:rsidRDefault="002441F6" w:rsidP="00C2777D">
      <w:pPr>
        <w:pStyle w:val="lh-"/>
        <w:adjustRightInd w:val="0"/>
        <w:snapToGrid w:val="0"/>
        <w:spacing w:line="360" w:lineRule="auto"/>
        <w:jc w:val="left"/>
        <w:rPr>
          <w:noProof/>
        </w:rPr>
      </w:pPr>
    </w:p>
    <w:p w14:paraId="20777D3C" w14:textId="77777777" w:rsidR="002441F6" w:rsidRDefault="002441F6" w:rsidP="00C2777D">
      <w:pPr>
        <w:pStyle w:val="lh-"/>
        <w:adjustRightInd w:val="0"/>
        <w:snapToGrid w:val="0"/>
        <w:spacing w:line="360" w:lineRule="auto"/>
        <w:jc w:val="left"/>
        <w:rPr>
          <w:noProof/>
        </w:rPr>
      </w:pPr>
    </w:p>
    <w:p w14:paraId="230C2A9C" w14:textId="77777777" w:rsidR="002441F6" w:rsidRDefault="002441F6" w:rsidP="00C2777D">
      <w:pPr>
        <w:pStyle w:val="lh-"/>
        <w:adjustRightInd w:val="0"/>
        <w:snapToGrid w:val="0"/>
        <w:spacing w:line="360" w:lineRule="auto"/>
        <w:jc w:val="left"/>
        <w:rPr>
          <w:noProof/>
        </w:rPr>
      </w:pPr>
    </w:p>
    <w:p w14:paraId="24CB64E9" w14:textId="77777777" w:rsidR="002441F6" w:rsidRDefault="002441F6" w:rsidP="00C2777D">
      <w:pPr>
        <w:pStyle w:val="lh-"/>
        <w:adjustRightInd w:val="0"/>
        <w:snapToGrid w:val="0"/>
        <w:spacing w:line="360" w:lineRule="auto"/>
        <w:jc w:val="left"/>
        <w:rPr>
          <w:noProof/>
        </w:rPr>
      </w:pPr>
    </w:p>
    <w:p w14:paraId="29EB0800" w14:textId="77777777" w:rsidR="002441F6" w:rsidRDefault="002441F6" w:rsidP="00C2777D">
      <w:pPr>
        <w:pStyle w:val="lh-"/>
        <w:adjustRightInd w:val="0"/>
        <w:snapToGrid w:val="0"/>
        <w:spacing w:line="360" w:lineRule="auto"/>
        <w:jc w:val="left"/>
        <w:rPr>
          <w:noProof/>
        </w:rPr>
      </w:pPr>
    </w:p>
    <w:p w14:paraId="389EBB2C" w14:textId="77777777" w:rsidR="00462141" w:rsidRDefault="00462141" w:rsidP="00C2777D">
      <w:pPr>
        <w:pStyle w:val="lh-"/>
        <w:adjustRightInd w:val="0"/>
        <w:snapToGrid w:val="0"/>
        <w:spacing w:line="360" w:lineRule="auto"/>
        <w:jc w:val="left"/>
        <w:rPr>
          <w:noProof/>
        </w:rPr>
      </w:pPr>
    </w:p>
    <w:p w14:paraId="3C7F524A" w14:textId="77777777" w:rsidR="00085A66" w:rsidRDefault="00085A66" w:rsidP="00C2777D">
      <w:pPr>
        <w:pStyle w:val="lh-"/>
        <w:adjustRightInd w:val="0"/>
        <w:snapToGrid w:val="0"/>
        <w:spacing w:line="360" w:lineRule="auto"/>
        <w:jc w:val="left"/>
        <w:rPr>
          <w:noProof/>
        </w:rPr>
      </w:pPr>
    </w:p>
    <w:p w14:paraId="7B84A969" w14:textId="77777777" w:rsidR="00DF7C11" w:rsidRDefault="00DF7C11" w:rsidP="00C2777D">
      <w:pPr>
        <w:pStyle w:val="lh-"/>
        <w:adjustRightInd w:val="0"/>
        <w:snapToGrid w:val="0"/>
        <w:spacing w:line="360" w:lineRule="auto"/>
        <w:jc w:val="left"/>
      </w:pPr>
      <w:r>
        <w:rPr>
          <w:rFonts w:hint="eastAsia"/>
        </w:rPr>
        <w:lastRenderedPageBreak/>
        <w:t>附件</w:t>
      </w:r>
      <w:r>
        <w:rPr>
          <w:rFonts w:hint="eastAsia"/>
        </w:rPr>
        <w:t>2</w:t>
      </w:r>
      <w:r w:rsidR="00462141">
        <w:rPr>
          <w:rFonts w:hint="eastAsia"/>
        </w:rPr>
        <w:t>厂房</w:t>
      </w:r>
      <w:r w:rsidR="000225EC">
        <w:rPr>
          <w:rFonts w:hint="eastAsia"/>
        </w:rPr>
        <w:t>购买</w:t>
      </w:r>
      <w:r>
        <w:rPr>
          <w:rFonts w:hint="eastAsia"/>
        </w:rPr>
        <w:t>合同</w:t>
      </w:r>
      <w:r>
        <w:br w:type="textWrapping" w:clear="all"/>
      </w:r>
      <w:r w:rsidR="003114EA">
        <w:rPr>
          <w:noProof/>
        </w:rPr>
        <w:drawing>
          <wp:anchor distT="0" distB="0" distL="114300" distR="114300" simplePos="0" relativeHeight="251683840" behindDoc="0" locked="0" layoutInCell="1" allowOverlap="1" wp14:anchorId="3CDE288D" wp14:editId="31C674AD">
            <wp:simplePos x="0" y="0"/>
            <wp:positionH relativeFrom="column">
              <wp:posOffset>4445</wp:posOffset>
            </wp:positionH>
            <wp:positionV relativeFrom="paragraph">
              <wp:posOffset>261620</wp:posOffset>
            </wp:positionV>
            <wp:extent cx="5760085" cy="8062595"/>
            <wp:effectExtent l="0" t="0" r="0" b="0"/>
            <wp:wrapNone/>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5760085" cy="8062595"/>
                    </a:xfrm>
                    <a:prstGeom prst="rect">
                      <a:avLst/>
                    </a:prstGeom>
                  </pic:spPr>
                </pic:pic>
              </a:graphicData>
            </a:graphic>
            <wp14:sizeRelH relativeFrom="page">
              <wp14:pctWidth>0</wp14:pctWidth>
            </wp14:sizeRelH>
            <wp14:sizeRelV relativeFrom="page">
              <wp14:pctHeight>0</wp14:pctHeight>
            </wp14:sizeRelV>
          </wp:anchor>
        </w:drawing>
      </w:r>
    </w:p>
    <w:p w14:paraId="2B641AC1" w14:textId="77777777" w:rsidR="00DF7C11" w:rsidRDefault="00DF7C11" w:rsidP="00C2777D">
      <w:pPr>
        <w:pStyle w:val="lh-"/>
        <w:adjustRightInd w:val="0"/>
        <w:snapToGrid w:val="0"/>
        <w:spacing w:line="360" w:lineRule="auto"/>
        <w:jc w:val="left"/>
        <w:rPr>
          <w:b/>
        </w:rPr>
      </w:pPr>
    </w:p>
    <w:p w14:paraId="3A633076" w14:textId="77777777" w:rsidR="00DF7C11" w:rsidRDefault="00DF7C11" w:rsidP="00C2777D">
      <w:pPr>
        <w:pStyle w:val="lh-"/>
        <w:adjustRightInd w:val="0"/>
        <w:snapToGrid w:val="0"/>
        <w:spacing w:line="360" w:lineRule="auto"/>
        <w:jc w:val="left"/>
        <w:rPr>
          <w:b/>
        </w:rPr>
      </w:pPr>
    </w:p>
    <w:p w14:paraId="0A46EA40" w14:textId="77777777" w:rsidR="00462141" w:rsidRDefault="00462141" w:rsidP="00C2777D">
      <w:pPr>
        <w:pStyle w:val="lh-"/>
        <w:adjustRightInd w:val="0"/>
        <w:snapToGrid w:val="0"/>
        <w:spacing w:line="360" w:lineRule="auto"/>
        <w:jc w:val="left"/>
        <w:rPr>
          <w:b/>
        </w:rPr>
      </w:pPr>
    </w:p>
    <w:p w14:paraId="5D954262" w14:textId="77777777" w:rsidR="00462141" w:rsidRDefault="00462141" w:rsidP="00C2777D">
      <w:pPr>
        <w:pStyle w:val="lh-"/>
        <w:adjustRightInd w:val="0"/>
        <w:snapToGrid w:val="0"/>
        <w:spacing w:line="360" w:lineRule="auto"/>
        <w:jc w:val="left"/>
        <w:rPr>
          <w:b/>
        </w:rPr>
      </w:pPr>
    </w:p>
    <w:p w14:paraId="42209F17" w14:textId="77777777" w:rsidR="003114EA" w:rsidRDefault="003114EA" w:rsidP="00C2777D">
      <w:pPr>
        <w:pStyle w:val="lh-"/>
        <w:adjustRightInd w:val="0"/>
        <w:snapToGrid w:val="0"/>
        <w:spacing w:line="360" w:lineRule="auto"/>
        <w:jc w:val="left"/>
        <w:rPr>
          <w:b/>
        </w:rPr>
      </w:pPr>
    </w:p>
    <w:p w14:paraId="78840800" w14:textId="77777777" w:rsidR="003114EA" w:rsidRDefault="003114EA" w:rsidP="00C2777D">
      <w:pPr>
        <w:pStyle w:val="lh-"/>
        <w:adjustRightInd w:val="0"/>
        <w:snapToGrid w:val="0"/>
        <w:spacing w:line="360" w:lineRule="auto"/>
        <w:jc w:val="left"/>
        <w:rPr>
          <w:b/>
        </w:rPr>
      </w:pPr>
    </w:p>
    <w:p w14:paraId="7C33CF3F" w14:textId="77777777" w:rsidR="003114EA" w:rsidRDefault="003114EA" w:rsidP="00C2777D">
      <w:pPr>
        <w:pStyle w:val="lh-"/>
        <w:adjustRightInd w:val="0"/>
        <w:snapToGrid w:val="0"/>
        <w:spacing w:line="360" w:lineRule="auto"/>
        <w:jc w:val="left"/>
        <w:rPr>
          <w:b/>
        </w:rPr>
      </w:pPr>
    </w:p>
    <w:p w14:paraId="6AA2AFC7" w14:textId="77777777" w:rsidR="003114EA" w:rsidRDefault="003114EA" w:rsidP="00C2777D">
      <w:pPr>
        <w:pStyle w:val="lh-"/>
        <w:adjustRightInd w:val="0"/>
        <w:snapToGrid w:val="0"/>
        <w:spacing w:line="360" w:lineRule="auto"/>
        <w:jc w:val="left"/>
        <w:rPr>
          <w:b/>
        </w:rPr>
      </w:pPr>
    </w:p>
    <w:p w14:paraId="7E3E43ED" w14:textId="77777777" w:rsidR="003114EA" w:rsidRDefault="003114EA" w:rsidP="00C2777D">
      <w:pPr>
        <w:pStyle w:val="lh-"/>
        <w:adjustRightInd w:val="0"/>
        <w:snapToGrid w:val="0"/>
        <w:spacing w:line="360" w:lineRule="auto"/>
        <w:jc w:val="left"/>
        <w:rPr>
          <w:b/>
        </w:rPr>
      </w:pPr>
    </w:p>
    <w:p w14:paraId="35C0C4BF" w14:textId="77777777" w:rsidR="003114EA" w:rsidRDefault="003114EA" w:rsidP="00C2777D">
      <w:pPr>
        <w:pStyle w:val="lh-"/>
        <w:adjustRightInd w:val="0"/>
        <w:snapToGrid w:val="0"/>
        <w:spacing w:line="360" w:lineRule="auto"/>
        <w:jc w:val="left"/>
        <w:rPr>
          <w:b/>
        </w:rPr>
      </w:pPr>
    </w:p>
    <w:p w14:paraId="3F48B1B9" w14:textId="77777777" w:rsidR="003114EA" w:rsidRDefault="003114EA" w:rsidP="00C2777D">
      <w:pPr>
        <w:pStyle w:val="lh-"/>
        <w:adjustRightInd w:val="0"/>
        <w:snapToGrid w:val="0"/>
        <w:spacing w:line="360" w:lineRule="auto"/>
        <w:jc w:val="left"/>
        <w:rPr>
          <w:b/>
        </w:rPr>
      </w:pPr>
    </w:p>
    <w:p w14:paraId="62D6D3FB" w14:textId="77777777" w:rsidR="003114EA" w:rsidRDefault="003114EA" w:rsidP="00C2777D">
      <w:pPr>
        <w:pStyle w:val="lh-"/>
        <w:adjustRightInd w:val="0"/>
        <w:snapToGrid w:val="0"/>
        <w:spacing w:line="360" w:lineRule="auto"/>
        <w:jc w:val="left"/>
        <w:rPr>
          <w:b/>
        </w:rPr>
      </w:pPr>
    </w:p>
    <w:p w14:paraId="668F32DA" w14:textId="77777777" w:rsidR="003114EA" w:rsidRDefault="003114EA" w:rsidP="00C2777D">
      <w:pPr>
        <w:pStyle w:val="lh-"/>
        <w:adjustRightInd w:val="0"/>
        <w:snapToGrid w:val="0"/>
        <w:spacing w:line="360" w:lineRule="auto"/>
        <w:jc w:val="left"/>
        <w:rPr>
          <w:b/>
        </w:rPr>
      </w:pPr>
    </w:p>
    <w:p w14:paraId="1E9EB9E7" w14:textId="77777777" w:rsidR="003114EA" w:rsidRDefault="003114EA" w:rsidP="00C2777D">
      <w:pPr>
        <w:pStyle w:val="lh-"/>
        <w:adjustRightInd w:val="0"/>
        <w:snapToGrid w:val="0"/>
        <w:spacing w:line="360" w:lineRule="auto"/>
        <w:jc w:val="left"/>
        <w:rPr>
          <w:b/>
        </w:rPr>
      </w:pPr>
    </w:p>
    <w:p w14:paraId="4A4E8B30" w14:textId="77777777" w:rsidR="003114EA" w:rsidRDefault="003114EA" w:rsidP="00C2777D">
      <w:pPr>
        <w:pStyle w:val="lh-"/>
        <w:adjustRightInd w:val="0"/>
        <w:snapToGrid w:val="0"/>
        <w:spacing w:line="360" w:lineRule="auto"/>
        <w:jc w:val="left"/>
        <w:rPr>
          <w:b/>
        </w:rPr>
      </w:pPr>
    </w:p>
    <w:p w14:paraId="423E9A16" w14:textId="77777777" w:rsidR="003114EA" w:rsidRDefault="003114EA" w:rsidP="00C2777D">
      <w:pPr>
        <w:pStyle w:val="lh-"/>
        <w:adjustRightInd w:val="0"/>
        <w:snapToGrid w:val="0"/>
        <w:spacing w:line="360" w:lineRule="auto"/>
        <w:jc w:val="left"/>
        <w:rPr>
          <w:b/>
        </w:rPr>
      </w:pPr>
    </w:p>
    <w:p w14:paraId="76AA1C2D" w14:textId="77777777" w:rsidR="003114EA" w:rsidRDefault="003114EA" w:rsidP="00C2777D">
      <w:pPr>
        <w:pStyle w:val="lh-"/>
        <w:adjustRightInd w:val="0"/>
        <w:snapToGrid w:val="0"/>
        <w:spacing w:line="360" w:lineRule="auto"/>
        <w:jc w:val="left"/>
        <w:rPr>
          <w:b/>
        </w:rPr>
      </w:pPr>
    </w:p>
    <w:p w14:paraId="7707D08C" w14:textId="77777777" w:rsidR="003114EA" w:rsidRDefault="003114EA" w:rsidP="00C2777D">
      <w:pPr>
        <w:pStyle w:val="lh-"/>
        <w:adjustRightInd w:val="0"/>
        <w:snapToGrid w:val="0"/>
        <w:spacing w:line="360" w:lineRule="auto"/>
        <w:jc w:val="left"/>
        <w:rPr>
          <w:b/>
        </w:rPr>
      </w:pPr>
    </w:p>
    <w:p w14:paraId="01D881C6" w14:textId="77777777" w:rsidR="003114EA" w:rsidRDefault="003114EA" w:rsidP="00C2777D">
      <w:pPr>
        <w:pStyle w:val="lh-"/>
        <w:adjustRightInd w:val="0"/>
        <w:snapToGrid w:val="0"/>
        <w:spacing w:line="360" w:lineRule="auto"/>
        <w:jc w:val="left"/>
        <w:rPr>
          <w:b/>
        </w:rPr>
      </w:pPr>
    </w:p>
    <w:p w14:paraId="69F74698" w14:textId="77777777" w:rsidR="003114EA" w:rsidRDefault="003114EA" w:rsidP="00C2777D">
      <w:pPr>
        <w:pStyle w:val="lh-"/>
        <w:adjustRightInd w:val="0"/>
        <w:snapToGrid w:val="0"/>
        <w:spacing w:line="360" w:lineRule="auto"/>
        <w:jc w:val="left"/>
        <w:rPr>
          <w:b/>
        </w:rPr>
      </w:pPr>
    </w:p>
    <w:p w14:paraId="4E5C21DE" w14:textId="77777777" w:rsidR="003114EA" w:rsidRDefault="003114EA" w:rsidP="00C2777D">
      <w:pPr>
        <w:pStyle w:val="lh-"/>
        <w:adjustRightInd w:val="0"/>
        <w:snapToGrid w:val="0"/>
        <w:spacing w:line="360" w:lineRule="auto"/>
        <w:jc w:val="left"/>
        <w:rPr>
          <w:b/>
        </w:rPr>
      </w:pPr>
    </w:p>
    <w:p w14:paraId="3F8C1AAA" w14:textId="77777777" w:rsidR="003114EA" w:rsidRDefault="003114EA" w:rsidP="00C2777D">
      <w:pPr>
        <w:pStyle w:val="lh-"/>
        <w:adjustRightInd w:val="0"/>
        <w:snapToGrid w:val="0"/>
        <w:spacing w:line="360" w:lineRule="auto"/>
        <w:jc w:val="left"/>
        <w:rPr>
          <w:b/>
        </w:rPr>
      </w:pPr>
    </w:p>
    <w:p w14:paraId="7CE7BD80" w14:textId="77777777" w:rsidR="003114EA" w:rsidRDefault="003114EA" w:rsidP="00C2777D">
      <w:pPr>
        <w:pStyle w:val="lh-"/>
        <w:adjustRightInd w:val="0"/>
        <w:snapToGrid w:val="0"/>
        <w:spacing w:line="360" w:lineRule="auto"/>
        <w:jc w:val="left"/>
        <w:rPr>
          <w:b/>
        </w:rPr>
      </w:pPr>
    </w:p>
    <w:p w14:paraId="615DDE38" w14:textId="77777777" w:rsidR="003114EA" w:rsidRDefault="003114EA" w:rsidP="00C2777D">
      <w:pPr>
        <w:pStyle w:val="lh-"/>
        <w:adjustRightInd w:val="0"/>
        <w:snapToGrid w:val="0"/>
        <w:spacing w:line="360" w:lineRule="auto"/>
        <w:jc w:val="left"/>
        <w:rPr>
          <w:b/>
        </w:rPr>
      </w:pPr>
    </w:p>
    <w:p w14:paraId="6922FAF5" w14:textId="77777777" w:rsidR="003114EA" w:rsidRDefault="003114EA" w:rsidP="00C2777D">
      <w:pPr>
        <w:pStyle w:val="lh-"/>
        <w:adjustRightInd w:val="0"/>
        <w:snapToGrid w:val="0"/>
        <w:spacing w:line="360" w:lineRule="auto"/>
        <w:jc w:val="left"/>
        <w:rPr>
          <w:b/>
        </w:rPr>
      </w:pPr>
    </w:p>
    <w:p w14:paraId="7E02896D" w14:textId="77777777" w:rsidR="003114EA" w:rsidRDefault="003114EA" w:rsidP="00C2777D">
      <w:pPr>
        <w:pStyle w:val="lh-"/>
        <w:adjustRightInd w:val="0"/>
        <w:snapToGrid w:val="0"/>
        <w:spacing w:line="360" w:lineRule="auto"/>
        <w:jc w:val="left"/>
        <w:rPr>
          <w:b/>
        </w:rPr>
      </w:pPr>
    </w:p>
    <w:p w14:paraId="425F278A" w14:textId="77777777" w:rsidR="003114EA" w:rsidRDefault="003114EA" w:rsidP="00C2777D">
      <w:pPr>
        <w:pStyle w:val="lh-"/>
        <w:adjustRightInd w:val="0"/>
        <w:snapToGrid w:val="0"/>
        <w:spacing w:line="360" w:lineRule="auto"/>
        <w:jc w:val="left"/>
        <w:rPr>
          <w:b/>
        </w:rPr>
      </w:pPr>
    </w:p>
    <w:p w14:paraId="577CA63C" w14:textId="77777777" w:rsidR="003114EA" w:rsidRDefault="003114EA" w:rsidP="00C2777D">
      <w:pPr>
        <w:pStyle w:val="lh-"/>
        <w:adjustRightInd w:val="0"/>
        <w:snapToGrid w:val="0"/>
        <w:spacing w:line="360" w:lineRule="auto"/>
        <w:jc w:val="left"/>
        <w:rPr>
          <w:b/>
        </w:rPr>
      </w:pPr>
    </w:p>
    <w:p w14:paraId="6402221D" w14:textId="77777777" w:rsidR="003114EA" w:rsidRDefault="003114EA" w:rsidP="00C2777D">
      <w:pPr>
        <w:pStyle w:val="lh-"/>
        <w:adjustRightInd w:val="0"/>
        <w:snapToGrid w:val="0"/>
        <w:spacing w:line="360" w:lineRule="auto"/>
        <w:jc w:val="left"/>
        <w:rPr>
          <w:b/>
        </w:rPr>
      </w:pPr>
    </w:p>
    <w:p w14:paraId="40E395F7" w14:textId="77777777" w:rsidR="003114EA" w:rsidRDefault="003114EA" w:rsidP="00C2777D">
      <w:pPr>
        <w:pStyle w:val="lh-"/>
        <w:adjustRightInd w:val="0"/>
        <w:snapToGrid w:val="0"/>
        <w:spacing w:line="360" w:lineRule="auto"/>
        <w:jc w:val="left"/>
        <w:rPr>
          <w:b/>
        </w:rPr>
      </w:pPr>
    </w:p>
    <w:p w14:paraId="75FCFFFD" w14:textId="77777777" w:rsidR="003114EA" w:rsidRDefault="003114EA" w:rsidP="00C2777D">
      <w:pPr>
        <w:pStyle w:val="lh-"/>
        <w:adjustRightInd w:val="0"/>
        <w:snapToGrid w:val="0"/>
        <w:spacing w:line="360" w:lineRule="auto"/>
        <w:jc w:val="left"/>
        <w:rPr>
          <w:b/>
        </w:rPr>
      </w:pPr>
    </w:p>
    <w:p w14:paraId="05F59642" w14:textId="77777777" w:rsidR="003114EA" w:rsidRDefault="003114EA" w:rsidP="00C2777D">
      <w:pPr>
        <w:pStyle w:val="lh-"/>
        <w:adjustRightInd w:val="0"/>
        <w:snapToGrid w:val="0"/>
        <w:spacing w:line="360" w:lineRule="auto"/>
        <w:jc w:val="left"/>
        <w:rPr>
          <w:b/>
        </w:rPr>
      </w:pPr>
    </w:p>
    <w:p w14:paraId="39921381" w14:textId="77777777" w:rsidR="003114EA" w:rsidRDefault="003114EA" w:rsidP="00C2777D">
      <w:pPr>
        <w:pStyle w:val="lh-"/>
        <w:adjustRightInd w:val="0"/>
        <w:snapToGrid w:val="0"/>
        <w:spacing w:line="360" w:lineRule="auto"/>
        <w:jc w:val="left"/>
        <w:rPr>
          <w:b/>
        </w:rPr>
      </w:pPr>
    </w:p>
    <w:p w14:paraId="3403182D" w14:textId="77777777" w:rsidR="003114EA" w:rsidRDefault="003114EA" w:rsidP="00C2777D">
      <w:pPr>
        <w:pStyle w:val="lh-"/>
        <w:adjustRightInd w:val="0"/>
        <w:snapToGrid w:val="0"/>
        <w:spacing w:line="360" w:lineRule="auto"/>
        <w:jc w:val="left"/>
        <w:rPr>
          <w:b/>
        </w:rPr>
      </w:pPr>
    </w:p>
    <w:p w14:paraId="75C347CB" w14:textId="77777777" w:rsidR="003114EA" w:rsidRDefault="003114EA" w:rsidP="00C2777D">
      <w:pPr>
        <w:pStyle w:val="lh-"/>
        <w:adjustRightInd w:val="0"/>
        <w:snapToGrid w:val="0"/>
        <w:spacing w:line="360" w:lineRule="auto"/>
        <w:jc w:val="left"/>
        <w:rPr>
          <w:b/>
        </w:rPr>
      </w:pPr>
    </w:p>
    <w:p w14:paraId="5FA62198" w14:textId="77777777" w:rsidR="003114EA" w:rsidRDefault="003114EA" w:rsidP="00C2777D">
      <w:pPr>
        <w:pStyle w:val="lh-"/>
        <w:adjustRightInd w:val="0"/>
        <w:snapToGrid w:val="0"/>
        <w:spacing w:line="360" w:lineRule="auto"/>
        <w:jc w:val="left"/>
        <w:rPr>
          <w:b/>
        </w:rPr>
      </w:pPr>
    </w:p>
    <w:p w14:paraId="03639EF6" w14:textId="77777777" w:rsidR="003114EA" w:rsidRDefault="003114EA" w:rsidP="00C2777D">
      <w:pPr>
        <w:pStyle w:val="lh-"/>
        <w:adjustRightInd w:val="0"/>
        <w:snapToGrid w:val="0"/>
        <w:spacing w:line="360" w:lineRule="auto"/>
        <w:jc w:val="left"/>
        <w:rPr>
          <w:b/>
        </w:rPr>
      </w:pPr>
      <w:r>
        <w:rPr>
          <w:noProof/>
        </w:rPr>
        <w:lastRenderedPageBreak/>
        <w:drawing>
          <wp:anchor distT="0" distB="0" distL="114300" distR="114300" simplePos="0" relativeHeight="251684864" behindDoc="0" locked="0" layoutInCell="1" allowOverlap="1" wp14:anchorId="2576E751" wp14:editId="5D94D96D">
            <wp:simplePos x="0" y="0"/>
            <wp:positionH relativeFrom="column">
              <wp:posOffset>-179070</wp:posOffset>
            </wp:positionH>
            <wp:positionV relativeFrom="paragraph">
              <wp:posOffset>5279</wp:posOffset>
            </wp:positionV>
            <wp:extent cx="6019761" cy="8420100"/>
            <wp:effectExtent l="0" t="0" r="635" b="0"/>
            <wp:wrapNone/>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6019761" cy="8420100"/>
                    </a:xfrm>
                    <a:prstGeom prst="rect">
                      <a:avLst/>
                    </a:prstGeom>
                  </pic:spPr>
                </pic:pic>
              </a:graphicData>
            </a:graphic>
            <wp14:sizeRelH relativeFrom="page">
              <wp14:pctWidth>0</wp14:pctWidth>
            </wp14:sizeRelH>
            <wp14:sizeRelV relativeFrom="page">
              <wp14:pctHeight>0</wp14:pctHeight>
            </wp14:sizeRelV>
          </wp:anchor>
        </w:drawing>
      </w:r>
    </w:p>
    <w:p w14:paraId="1FD5F592" w14:textId="77777777" w:rsidR="003114EA" w:rsidRDefault="003114EA" w:rsidP="00C2777D">
      <w:pPr>
        <w:pStyle w:val="lh-"/>
        <w:adjustRightInd w:val="0"/>
        <w:snapToGrid w:val="0"/>
        <w:spacing w:line="360" w:lineRule="auto"/>
        <w:jc w:val="left"/>
        <w:rPr>
          <w:b/>
        </w:rPr>
      </w:pPr>
    </w:p>
    <w:p w14:paraId="6E3AB056" w14:textId="77777777" w:rsidR="003114EA" w:rsidRDefault="003114EA" w:rsidP="00C2777D">
      <w:pPr>
        <w:pStyle w:val="lh-"/>
        <w:adjustRightInd w:val="0"/>
        <w:snapToGrid w:val="0"/>
        <w:spacing w:line="360" w:lineRule="auto"/>
        <w:jc w:val="left"/>
        <w:rPr>
          <w:b/>
        </w:rPr>
      </w:pPr>
    </w:p>
    <w:p w14:paraId="5C8BCC53" w14:textId="77777777" w:rsidR="003114EA" w:rsidRDefault="003114EA" w:rsidP="00C2777D">
      <w:pPr>
        <w:pStyle w:val="lh-"/>
        <w:adjustRightInd w:val="0"/>
        <w:snapToGrid w:val="0"/>
        <w:spacing w:line="360" w:lineRule="auto"/>
        <w:jc w:val="left"/>
        <w:rPr>
          <w:b/>
        </w:rPr>
      </w:pPr>
    </w:p>
    <w:p w14:paraId="7A2A7A5E" w14:textId="77777777" w:rsidR="003114EA" w:rsidRDefault="003114EA" w:rsidP="00C2777D">
      <w:pPr>
        <w:pStyle w:val="lh-"/>
        <w:adjustRightInd w:val="0"/>
        <w:snapToGrid w:val="0"/>
        <w:spacing w:line="360" w:lineRule="auto"/>
        <w:jc w:val="left"/>
        <w:rPr>
          <w:b/>
        </w:rPr>
      </w:pPr>
    </w:p>
    <w:p w14:paraId="4AA56FC5" w14:textId="77777777" w:rsidR="003114EA" w:rsidRDefault="003114EA" w:rsidP="00C2777D">
      <w:pPr>
        <w:pStyle w:val="lh-"/>
        <w:adjustRightInd w:val="0"/>
        <w:snapToGrid w:val="0"/>
        <w:spacing w:line="360" w:lineRule="auto"/>
        <w:jc w:val="left"/>
        <w:rPr>
          <w:b/>
        </w:rPr>
      </w:pPr>
    </w:p>
    <w:p w14:paraId="47BDA9B7" w14:textId="77777777" w:rsidR="003114EA" w:rsidRDefault="003114EA" w:rsidP="00C2777D">
      <w:pPr>
        <w:pStyle w:val="lh-"/>
        <w:adjustRightInd w:val="0"/>
        <w:snapToGrid w:val="0"/>
        <w:spacing w:line="360" w:lineRule="auto"/>
        <w:jc w:val="left"/>
        <w:rPr>
          <w:b/>
        </w:rPr>
      </w:pPr>
    </w:p>
    <w:p w14:paraId="5224A074" w14:textId="77777777" w:rsidR="003114EA" w:rsidRDefault="003114EA" w:rsidP="00C2777D">
      <w:pPr>
        <w:pStyle w:val="lh-"/>
        <w:adjustRightInd w:val="0"/>
        <w:snapToGrid w:val="0"/>
        <w:spacing w:line="360" w:lineRule="auto"/>
        <w:jc w:val="left"/>
        <w:rPr>
          <w:b/>
        </w:rPr>
      </w:pPr>
    </w:p>
    <w:p w14:paraId="622C6D36" w14:textId="77777777" w:rsidR="003114EA" w:rsidRDefault="003114EA" w:rsidP="00C2777D">
      <w:pPr>
        <w:pStyle w:val="lh-"/>
        <w:adjustRightInd w:val="0"/>
        <w:snapToGrid w:val="0"/>
        <w:spacing w:line="360" w:lineRule="auto"/>
        <w:jc w:val="left"/>
        <w:rPr>
          <w:b/>
        </w:rPr>
      </w:pPr>
    </w:p>
    <w:p w14:paraId="5D66A01C" w14:textId="77777777" w:rsidR="003114EA" w:rsidRDefault="003114EA" w:rsidP="00C2777D">
      <w:pPr>
        <w:pStyle w:val="lh-"/>
        <w:adjustRightInd w:val="0"/>
        <w:snapToGrid w:val="0"/>
        <w:spacing w:line="360" w:lineRule="auto"/>
        <w:jc w:val="left"/>
        <w:rPr>
          <w:b/>
        </w:rPr>
      </w:pPr>
    </w:p>
    <w:p w14:paraId="451936CD" w14:textId="77777777" w:rsidR="003114EA" w:rsidRDefault="003114EA" w:rsidP="00C2777D">
      <w:pPr>
        <w:pStyle w:val="lh-"/>
        <w:adjustRightInd w:val="0"/>
        <w:snapToGrid w:val="0"/>
        <w:spacing w:line="360" w:lineRule="auto"/>
        <w:jc w:val="left"/>
        <w:rPr>
          <w:b/>
        </w:rPr>
      </w:pPr>
    </w:p>
    <w:p w14:paraId="73582E23" w14:textId="77777777" w:rsidR="003114EA" w:rsidRDefault="003114EA" w:rsidP="00C2777D">
      <w:pPr>
        <w:pStyle w:val="lh-"/>
        <w:adjustRightInd w:val="0"/>
        <w:snapToGrid w:val="0"/>
        <w:spacing w:line="360" w:lineRule="auto"/>
        <w:jc w:val="left"/>
        <w:rPr>
          <w:b/>
        </w:rPr>
      </w:pPr>
    </w:p>
    <w:p w14:paraId="18EEE27D" w14:textId="77777777" w:rsidR="003114EA" w:rsidRDefault="003114EA" w:rsidP="00C2777D">
      <w:pPr>
        <w:pStyle w:val="lh-"/>
        <w:adjustRightInd w:val="0"/>
        <w:snapToGrid w:val="0"/>
        <w:spacing w:line="360" w:lineRule="auto"/>
        <w:jc w:val="left"/>
        <w:rPr>
          <w:b/>
        </w:rPr>
      </w:pPr>
    </w:p>
    <w:p w14:paraId="1F738CEF" w14:textId="77777777" w:rsidR="003114EA" w:rsidRDefault="003114EA" w:rsidP="00C2777D">
      <w:pPr>
        <w:pStyle w:val="lh-"/>
        <w:adjustRightInd w:val="0"/>
        <w:snapToGrid w:val="0"/>
        <w:spacing w:line="360" w:lineRule="auto"/>
        <w:jc w:val="left"/>
        <w:rPr>
          <w:b/>
        </w:rPr>
      </w:pPr>
    </w:p>
    <w:p w14:paraId="2EF27728" w14:textId="77777777" w:rsidR="003114EA" w:rsidRDefault="003114EA" w:rsidP="00C2777D">
      <w:pPr>
        <w:pStyle w:val="lh-"/>
        <w:adjustRightInd w:val="0"/>
        <w:snapToGrid w:val="0"/>
        <w:spacing w:line="360" w:lineRule="auto"/>
        <w:jc w:val="left"/>
        <w:rPr>
          <w:b/>
        </w:rPr>
      </w:pPr>
    </w:p>
    <w:p w14:paraId="26D1F434" w14:textId="77777777" w:rsidR="003114EA" w:rsidRDefault="003114EA" w:rsidP="00C2777D">
      <w:pPr>
        <w:pStyle w:val="lh-"/>
        <w:adjustRightInd w:val="0"/>
        <w:snapToGrid w:val="0"/>
        <w:spacing w:line="360" w:lineRule="auto"/>
        <w:jc w:val="left"/>
        <w:rPr>
          <w:b/>
        </w:rPr>
      </w:pPr>
    </w:p>
    <w:p w14:paraId="5F922AFB" w14:textId="77777777" w:rsidR="003114EA" w:rsidRDefault="003114EA" w:rsidP="00C2777D">
      <w:pPr>
        <w:pStyle w:val="lh-"/>
        <w:adjustRightInd w:val="0"/>
        <w:snapToGrid w:val="0"/>
        <w:spacing w:line="360" w:lineRule="auto"/>
        <w:jc w:val="left"/>
        <w:rPr>
          <w:b/>
        </w:rPr>
      </w:pPr>
    </w:p>
    <w:p w14:paraId="0587D2F4" w14:textId="77777777" w:rsidR="003114EA" w:rsidRDefault="003114EA" w:rsidP="00C2777D">
      <w:pPr>
        <w:pStyle w:val="lh-"/>
        <w:adjustRightInd w:val="0"/>
        <w:snapToGrid w:val="0"/>
        <w:spacing w:line="360" w:lineRule="auto"/>
        <w:jc w:val="left"/>
        <w:rPr>
          <w:b/>
        </w:rPr>
      </w:pPr>
    </w:p>
    <w:p w14:paraId="46B4801B" w14:textId="77777777" w:rsidR="003114EA" w:rsidRDefault="003114EA" w:rsidP="00C2777D">
      <w:pPr>
        <w:pStyle w:val="lh-"/>
        <w:adjustRightInd w:val="0"/>
        <w:snapToGrid w:val="0"/>
        <w:spacing w:line="360" w:lineRule="auto"/>
        <w:jc w:val="left"/>
        <w:rPr>
          <w:b/>
        </w:rPr>
      </w:pPr>
    </w:p>
    <w:p w14:paraId="15A35EC2" w14:textId="77777777" w:rsidR="003114EA" w:rsidRDefault="003114EA" w:rsidP="00C2777D">
      <w:pPr>
        <w:pStyle w:val="lh-"/>
        <w:adjustRightInd w:val="0"/>
        <w:snapToGrid w:val="0"/>
        <w:spacing w:line="360" w:lineRule="auto"/>
        <w:jc w:val="left"/>
        <w:rPr>
          <w:b/>
        </w:rPr>
      </w:pPr>
    </w:p>
    <w:p w14:paraId="3776EEE0" w14:textId="77777777" w:rsidR="003114EA" w:rsidRDefault="003114EA" w:rsidP="00C2777D">
      <w:pPr>
        <w:pStyle w:val="lh-"/>
        <w:adjustRightInd w:val="0"/>
        <w:snapToGrid w:val="0"/>
        <w:spacing w:line="360" w:lineRule="auto"/>
        <w:jc w:val="left"/>
        <w:rPr>
          <w:b/>
        </w:rPr>
      </w:pPr>
    </w:p>
    <w:p w14:paraId="68B6DC44" w14:textId="77777777" w:rsidR="00462141" w:rsidRDefault="00462141" w:rsidP="00C2777D">
      <w:pPr>
        <w:pStyle w:val="lh-"/>
        <w:adjustRightInd w:val="0"/>
        <w:snapToGrid w:val="0"/>
        <w:spacing w:line="360" w:lineRule="auto"/>
        <w:jc w:val="left"/>
        <w:rPr>
          <w:b/>
        </w:rPr>
      </w:pPr>
    </w:p>
    <w:p w14:paraId="4A2D1530" w14:textId="77777777" w:rsidR="00462141" w:rsidRDefault="00462141" w:rsidP="00C2777D">
      <w:pPr>
        <w:pStyle w:val="lh-"/>
        <w:adjustRightInd w:val="0"/>
        <w:snapToGrid w:val="0"/>
        <w:spacing w:line="360" w:lineRule="auto"/>
        <w:jc w:val="left"/>
        <w:rPr>
          <w:b/>
        </w:rPr>
      </w:pPr>
    </w:p>
    <w:p w14:paraId="3E92AF46" w14:textId="77777777" w:rsidR="00462141" w:rsidRDefault="00462141" w:rsidP="00C2777D">
      <w:pPr>
        <w:pStyle w:val="lh-"/>
        <w:adjustRightInd w:val="0"/>
        <w:snapToGrid w:val="0"/>
        <w:spacing w:line="360" w:lineRule="auto"/>
        <w:jc w:val="left"/>
        <w:rPr>
          <w:b/>
        </w:rPr>
      </w:pPr>
    </w:p>
    <w:p w14:paraId="1C5AEC4B" w14:textId="77777777" w:rsidR="00462141" w:rsidRDefault="00462141" w:rsidP="00C2777D">
      <w:pPr>
        <w:pStyle w:val="lh-"/>
        <w:adjustRightInd w:val="0"/>
        <w:snapToGrid w:val="0"/>
        <w:spacing w:line="360" w:lineRule="auto"/>
        <w:jc w:val="left"/>
        <w:rPr>
          <w:b/>
        </w:rPr>
      </w:pPr>
    </w:p>
    <w:p w14:paraId="6727C73F" w14:textId="77777777" w:rsidR="00462141" w:rsidRDefault="00462141" w:rsidP="00C2777D">
      <w:pPr>
        <w:pStyle w:val="lh-"/>
        <w:adjustRightInd w:val="0"/>
        <w:snapToGrid w:val="0"/>
        <w:spacing w:line="360" w:lineRule="auto"/>
        <w:jc w:val="left"/>
        <w:rPr>
          <w:b/>
        </w:rPr>
      </w:pPr>
    </w:p>
    <w:p w14:paraId="7C139918" w14:textId="77777777" w:rsidR="00462141" w:rsidRDefault="00462141" w:rsidP="00C2777D">
      <w:pPr>
        <w:pStyle w:val="lh-"/>
        <w:adjustRightInd w:val="0"/>
        <w:snapToGrid w:val="0"/>
        <w:spacing w:line="360" w:lineRule="auto"/>
        <w:jc w:val="left"/>
        <w:rPr>
          <w:b/>
        </w:rPr>
      </w:pPr>
    </w:p>
    <w:p w14:paraId="16E52C6D" w14:textId="77777777" w:rsidR="00462141" w:rsidRDefault="00462141" w:rsidP="00C2777D">
      <w:pPr>
        <w:pStyle w:val="lh-"/>
        <w:adjustRightInd w:val="0"/>
        <w:snapToGrid w:val="0"/>
        <w:spacing w:line="360" w:lineRule="auto"/>
        <w:jc w:val="left"/>
        <w:rPr>
          <w:b/>
        </w:rPr>
      </w:pPr>
    </w:p>
    <w:p w14:paraId="70E60B11" w14:textId="77777777" w:rsidR="00462141" w:rsidRDefault="00462141" w:rsidP="00C2777D">
      <w:pPr>
        <w:pStyle w:val="lh-"/>
        <w:adjustRightInd w:val="0"/>
        <w:snapToGrid w:val="0"/>
        <w:spacing w:line="360" w:lineRule="auto"/>
        <w:jc w:val="left"/>
        <w:rPr>
          <w:b/>
        </w:rPr>
      </w:pPr>
    </w:p>
    <w:p w14:paraId="4443713A" w14:textId="77777777" w:rsidR="00462141" w:rsidRDefault="00462141" w:rsidP="00C2777D">
      <w:pPr>
        <w:pStyle w:val="lh-"/>
        <w:adjustRightInd w:val="0"/>
        <w:snapToGrid w:val="0"/>
        <w:spacing w:line="360" w:lineRule="auto"/>
        <w:jc w:val="left"/>
        <w:rPr>
          <w:b/>
        </w:rPr>
      </w:pPr>
    </w:p>
    <w:p w14:paraId="6A5BA731" w14:textId="77777777" w:rsidR="00462141" w:rsidRDefault="00462141" w:rsidP="00C2777D">
      <w:pPr>
        <w:pStyle w:val="lh-"/>
        <w:adjustRightInd w:val="0"/>
        <w:snapToGrid w:val="0"/>
        <w:spacing w:line="360" w:lineRule="auto"/>
        <w:jc w:val="left"/>
        <w:rPr>
          <w:b/>
        </w:rPr>
      </w:pPr>
    </w:p>
    <w:p w14:paraId="5929FCEF" w14:textId="77777777" w:rsidR="00462141" w:rsidRDefault="00462141" w:rsidP="00C2777D">
      <w:pPr>
        <w:pStyle w:val="lh-"/>
        <w:adjustRightInd w:val="0"/>
        <w:snapToGrid w:val="0"/>
        <w:spacing w:line="360" w:lineRule="auto"/>
        <w:jc w:val="left"/>
        <w:rPr>
          <w:b/>
        </w:rPr>
      </w:pPr>
    </w:p>
    <w:p w14:paraId="3AD93983" w14:textId="77777777" w:rsidR="00462141" w:rsidRDefault="00462141" w:rsidP="00C2777D">
      <w:pPr>
        <w:pStyle w:val="lh-"/>
        <w:adjustRightInd w:val="0"/>
        <w:snapToGrid w:val="0"/>
        <w:spacing w:line="360" w:lineRule="auto"/>
        <w:jc w:val="left"/>
        <w:rPr>
          <w:b/>
        </w:rPr>
      </w:pPr>
    </w:p>
    <w:p w14:paraId="3A802484" w14:textId="77777777" w:rsidR="00462141" w:rsidRDefault="00462141" w:rsidP="00C2777D">
      <w:pPr>
        <w:pStyle w:val="lh-"/>
        <w:adjustRightInd w:val="0"/>
        <w:snapToGrid w:val="0"/>
        <w:spacing w:line="360" w:lineRule="auto"/>
        <w:jc w:val="left"/>
        <w:rPr>
          <w:b/>
        </w:rPr>
      </w:pPr>
    </w:p>
    <w:p w14:paraId="6105B232" w14:textId="77777777" w:rsidR="00462141" w:rsidRDefault="00462141" w:rsidP="00C2777D">
      <w:pPr>
        <w:pStyle w:val="lh-"/>
        <w:adjustRightInd w:val="0"/>
        <w:snapToGrid w:val="0"/>
        <w:spacing w:line="360" w:lineRule="auto"/>
        <w:jc w:val="left"/>
        <w:rPr>
          <w:b/>
        </w:rPr>
      </w:pPr>
    </w:p>
    <w:p w14:paraId="329204A0" w14:textId="77777777" w:rsidR="00462141" w:rsidRDefault="00462141" w:rsidP="00C2777D">
      <w:pPr>
        <w:pStyle w:val="lh-"/>
        <w:adjustRightInd w:val="0"/>
        <w:snapToGrid w:val="0"/>
        <w:spacing w:line="360" w:lineRule="auto"/>
        <w:jc w:val="left"/>
        <w:rPr>
          <w:b/>
        </w:rPr>
      </w:pPr>
    </w:p>
    <w:p w14:paraId="26C84D83" w14:textId="77777777" w:rsidR="00462141" w:rsidRDefault="00462141" w:rsidP="00C2777D">
      <w:pPr>
        <w:pStyle w:val="lh-"/>
        <w:adjustRightInd w:val="0"/>
        <w:snapToGrid w:val="0"/>
        <w:spacing w:line="360" w:lineRule="auto"/>
        <w:jc w:val="left"/>
        <w:rPr>
          <w:b/>
        </w:rPr>
      </w:pPr>
    </w:p>
    <w:p w14:paraId="6D5256D4" w14:textId="77777777" w:rsidR="00462141" w:rsidRDefault="00462141" w:rsidP="00C2777D">
      <w:pPr>
        <w:pStyle w:val="lh-"/>
        <w:adjustRightInd w:val="0"/>
        <w:snapToGrid w:val="0"/>
        <w:spacing w:line="360" w:lineRule="auto"/>
        <w:jc w:val="left"/>
        <w:rPr>
          <w:b/>
        </w:rPr>
      </w:pPr>
    </w:p>
    <w:p w14:paraId="0ADA04B8" w14:textId="77777777" w:rsidR="00462141" w:rsidRDefault="003114EA" w:rsidP="00C2777D">
      <w:pPr>
        <w:pStyle w:val="lh-"/>
        <w:adjustRightInd w:val="0"/>
        <w:snapToGrid w:val="0"/>
        <w:spacing w:line="360" w:lineRule="auto"/>
        <w:jc w:val="left"/>
        <w:rPr>
          <w:b/>
        </w:rPr>
      </w:pPr>
      <w:r>
        <w:rPr>
          <w:noProof/>
        </w:rPr>
        <w:lastRenderedPageBreak/>
        <w:drawing>
          <wp:anchor distT="0" distB="0" distL="114300" distR="114300" simplePos="0" relativeHeight="251685888" behindDoc="0" locked="0" layoutInCell="1" allowOverlap="1" wp14:anchorId="326623FC" wp14:editId="137F37EB">
            <wp:simplePos x="0" y="0"/>
            <wp:positionH relativeFrom="column">
              <wp:posOffset>-276225</wp:posOffset>
            </wp:positionH>
            <wp:positionV relativeFrom="paragraph">
              <wp:posOffset>90170</wp:posOffset>
            </wp:positionV>
            <wp:extent cx="6288525" cy="8629650"/>
            <wp:effectExtent l="0" t="0" r="0" b="0"/>
            <wp:wrapNone/>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6288525" cy="8629650"/>
                    </a:xfrm>
                    <a:prstGeom prst="rect">
                      <a:avLst/>
                    </a:prstGeom>
                  </pic:spPr>
                </pic:pic>
              </a:graphicData>
            </a:graphic>
            <wp14:sizeRelH relativeFrom="page">
              <wp14:pctWidth>0</wp14:pctWidth>
            </wp14:sizeRelH>
            <wp14:sizeRelV relativeFrom="page">
              <wp14:pctHeight>0</wp14:pctHeight>
            </wp14:sizeRelV>
          </wp:anchor>
        </w:drawing>
      </w:r>
    </w:p>
    <w:p w14:paraId="68F3CA80" w14:textId="77777777" w:rsidR="00462141" w:rsidRDefault="00462141" w:rsidP="00C2777D">
      <w:pPr>
        <w:pStyle w:val="lh-"/>
        <w:adjustRightInd w:val="0"/>
        <w:snapToGrid w:val="0"/>
        <w:spacing w:line="360" w:lineRule="auto"/>
        <w:jc w:val="left"/>
        <w:rPr>
          <w:b/>
        </w:rPr>
      </w:pPr>
    </w:p>
    <w:p w14:paraId="6BAC9186" w14:textId="77777777" w:rsidR="00462141" w:rsidRDefault="00462141" w:rsidP="00C2777D">
      <w:pPr>
        <w:pStyle w:val="lh-"/>
        <w:adjustRightInd w:val="0"/>
        <w:snapToGrid w:val="0"/>
        <w:spacing w:line="360" w:lineRule="auto"/>
        <w:jc w:val="left"/>
        <w:rPr>
          <w:b/>
        </w:rPr>
      </w:pPr>
    </w:p>
    <w:p w14:paraId="5657B9A4" w14:textId="77777777" w:rsidR="00462141" w:rsidRDefault="00462141" w:rsidP="00C2777D">
      <w:pPr>
        <w:pStyle w:val="lh-"/>
        <w:adjustRightInd w:val="0"/>
        <w:snapToGrid w:val="0"/>
        <w:spacing w:line="360" w:lineRule="auto"/>
        <w:jc w:val="left"/>
        <w:rPr>
          <w:b/>
        </w:rPr>
      </w:pPr>
    </w:p>
    <w:p w14:paraId="7E799B12" w14:textId="77777777" w:rsidR="00462141" w:rsidRDefault="00462141" w:rsidP="00C2777D">
      <w:pPr>
        <w:pStyle w:val="lh-"/>
        <w:adjustRightInd w:val="0"/>
        <w:snapToGrid w:val="0"/>
        <w:spacing w:line="360" w:lineRule="auto"/>
        <w:jc w:val="left"/>
        <w:rPr>
          <w:b/>
        </w:rPr>
      </w:pPr>
    </w:p>
    <w:p w14:paraId="1A3F0138" w14:textId="77777777" w:rsidR="00462141" w:rsidRDefault="00462141" w:rsidP="00C2777D">
      <w:pPr>
        <w:pStyle w:val="lh-"/>
        <w:adjustRightInd w:val="0"/>
        <w:snapToGrid w:val="0"/>
        <w:spacing w:line="360" w:lineRule="auto"/>
        <w:jc w:val="left"/>
        <w:rPr>
          <w:b/>
        </w:rPr>
      </w:pPr>
    </w:p>
    <w:p w14:paraId="7E1E8899" w14:textId="77777777" w:rsidR="00462141" w:rsidRDefault="00462141" w:rsidP="00C2777D">
      <w:pPr>
        <w:pStyle w:val="lh-"/>
        <w:adjustRightInd w:val="0"/>
        <w:snapToGrid w:val="0"/>
        <w:spacing w:line="360" w:lineRule="auto"/>
        <w:jc w:val="left"/>
        <w:rPr>
          <w:b/>
        </w:rPr>
      </w:pPr>
    </w:p>
    <w:p w14:paraId="746B4BD1" w14:textId="77777777" w:rsidR="00462141" w:rsidRDefault="00462141" w:rsidP="00C2777D">
      <w:pPr>
        <w:pStyle w:val="lh-"/>
        <w:adjustRightInd w:val="0"/>
        <w:snapToGrid w:val="0"/>
        <w:spacing w:line="360" w:lineRule="auto"/>
        <w:jc w:val="left"/>
        <w:rPr>
          <w:b/>
        </w:rPr>
      </w:pPr>
    </w:p>
    <w:p w14:paraId="5348830A" w14:textId="77777777" w:rsidR="00462141" w:rsidRDefault="00462141" w:rsidP="00C2777D">
      <w:pPr>
        <w:pStyle w:val="lh-"/>
        <w:adjustRightInd w:val="0"/>
        <w:snapToGrid w:val="0"/>
        <w:spacing w:line="360" w:lineRule="auto"/>
        <w:jc w:val="left"/>
        <w:rPr>
          <w:b/>
        </w:rPr>
      </w:pPr>
    </w:p>
    <w:p w14:paraId="1FD8090D" w14:textId="77777777" w:rsidR="00462141" w:rsidRDefault="00462141" w:rsidP="00C2777D">
      <w:pPr>
        <w:pStyle w:val="lh-"/>
        <w:adjustRightInd w:val="0"/>
        <w:snapToGrid w:val="0"/>
        <w:spacing w:line="360" w:lineRule="auto"/>
        <w:jc w:val="left"/>
        <w:rPr>
          <w:b/>
        </w:rPr>
      </w:pPr>
    </w:p>
    <w:p w14:paraId="3DDFF936" w14:textId="77777777" w:rsidR="003114EA" w:rsidRDefault="003114EA" w:rsidP="00C2777D">
      <w:pPr>
        <w:pStyle w:val="lh-"/>
        <w:adjustRightInd w:val="0"/>
        <w:snapToGrid w:val="0"/>
        <w:spacing w:line="360" w:lineRule="auto"/>
        <w:jc w:val="left"/>
        <w:rPr>
          <w:b/>
        </w:rPr>
      </w:pPr>
    </w:p>
    <w:p w14:paraId="54685D04" w14:textId="77777777" w:rsidR="003114EA" w:rsidRDefault="003114EA" w:rsidP="00C2777D">
      <w:pPr>
        <w:pStyle w:val="lh-"/>
        <w:adjustRightInd w:val="0"/>
        <w:snapToGrid w:val="0"/>
        <w:spacing w:line="360" w:lineRule="auto"/>
        <w:jc w:val="left"/>
        <w:rPr>
          <w:b/>
        </w:rPr>
      </w:pPr>
    </w:p>
    <w:p w14:paraId="42C53879" w14:textId="77777777" w:rsidR="003114EA" w:rsidRDefault="003114EA" w:rsidP="00C2777D">
      <w:pPr>
        <w:pStyle w:val="lh-"/>
        <w:adjustRightInd w:val="0"/>
        <w:snapToGrid w:val="0"/>
        <w:spacing w:line="360" w:lineRule="auto"/>
        <w:jc w:val="left"/>
        <w:rPr>
          <w:b/>
        </w:rPr>
      </w:pPr>
    </w:p>
    <w:p w14:paraId="23144184" w14:textId="77777777" w:rsidR="003114EA" w:rsidRDefault="003114EA" w:rsidP="00C2777D">
      <w:pPr>
        <w:pStyle w:val="lh-"/>
        <w:adjustRightInd w:val="0"/>
        <w:snapToGrid w:val="0"/>
        <w:spacing w:line="360" w:lineRule="auto"/>
        <w:jc w:val="left"/>
        <w:rPr>
          <w:b/>
        </w:rPr>
      </w:pPr>
    </w:p>
    <w:p w14:paraId="5B222A56" w14:textId="77777777" w:rsidR="003114EA" w:rsidRDefault="003114EA" w:rsidP="00C2777D">
      <w:pPr>
        <w:pStyle w:val="lh-"/>
        <w:adjustRightInd w:val="0"/>
        <w:snapToGrid w:val="0"/>
        <w:spacing w:line="360" w:lineRule="auto"/>
        <w:jc w:val="left"/>
        <w:rPr>
          <w:b/>
        </w:rPr>
      </w:pPr>
    </w:p>
    <w:p w14:paraId="48BF06B9" w14:textId="77777777" w:rsidR="003114EA" w:rsidRDefault="003114EA" w:rsidP="00C2777D">
      <w:pPr>
        <w:pStyle w:val="lh-"/>
        <w:adjustRightInd w:val="0"/>
        <w:snapToGrid w:val="0"/>
        <w:spacing w:line="360" w:lineRule="auto"/>
        <w:jc w:val="left"/>
        <w:rPr>
          <w:b/>
        </w:rPr>
      </w:pPr>
    </w:p>
    <w:p w14:paraId="6371CD1C" w14:textId="77777777" w:rsidR="003114EA" w:rsidRDefault="003114EA" w:rsidP="00C2777D">
      <w:pPr>
        <w:pStyle w:val="lh-"/>
        <w:adjustRightInd w:val="0"/>
        <w:snapToGrid w:val="0"/>
        <w:spacing w:line="360" w:lineRule="auto"/>
        <w:jc w:val="left"/>
        <w:rPr>
          <w:b/>
        </w:rPr>
      </w:pPr>
    </w:p>
    <w:p w14:paraId="1FD68636" w14:textId="77777777" w:rsidR="00462141" w:rsidRDefault="00462141" w:rsidP="00C2777D">
      <w:pPr>
        <w:pStyle w:val="lh-"/>
        <w:adjustRightInd w:val="0"/>
        <w:snapToGrid w:val="0"/>
        <w:spacing w:line="360" w:lineRule="auto"/>
        <w:jc w:val="left"/>
        <w:rPr>
          <w:b/>
        </w:rPr>
      </w:pPr>
    </w:p>
    <w:p w14:paraId="03E793B2" w14:textId="77777777" w:rsidR="00462141" w:rsidRDefault="00462141" w:rsidP="00C2777D">
      <w:pPr>
        <w:pStyle w:val="lh-"/>
        <w:adjustRightInd w:val="0"/>
        <w:snapToGrid w:val="0"/>
        <w:spacing w:line="360" w:lineRule="auto"/>
        <w:jc w:val="left"/>
        <w:rPr>
          <w:b/>
        </w:rPr>
      </w:pPr>
    </w:p>
    <w:p w14:paraId="6619D17A" w14:textId="77777777" w:rsidR="00462141" w:rsidRDefault="00462141" w:rsidP="00C2777D">
      <w:pPr>
        <w:pStyle w:val="lh-"/>
        <w:adjustRightInd w:val="0"/>
        <w:snapToGrid w:val="0"/>
        <w:spacing w:line="360" w:lineRule="auto"/>
        <w:jc w:val="left"/>
        <w:rPr>
          <w:b/>
        </w:rPr>
      </w:pPr>
    </w:p>
    <w:p w14:paraId="07862FE8" w14:textId="77777777" w:rsidR="003114EA" w:rsidRDefault="003114EA" w:rsidP="00C2777D">
      <w:pPr>
        <w:pStyle w:val="lh-"/>
        <w:adjustRightInd w:val="0"/>
        <w:snapToGrid w:val="0"/>
        <w:spacing w:line="360" w:lineRule="auto"/>
        <w:jc w:val="left"/>
        <w:rPr>
          <w:b/>
        </w:rPr>
      </w:pPr>
    </w:p>
    <w:p w14:paraId="41E8910D" w14:textId="77777777" w:rsidR="003114EA" w:rsidRDefault="003114EA" w:rsidP="00C2777D">
      <w:pPr>
        <w:pStyle w:val="lh-"/>
        <w:adjustRightInd w:val="0"/>
        <w:snapToGrid w:val="0"/>
        <w:spacing w:line="360" w:lineRule="auto"/>
        <w:jc w:val="left"/>
        <w:rPr>
          <w:b/>
        </w:rPr>
      </w:pPr>
    </w:p>
    <w:p w14:paraId="12117B4A" w14:textId="77777777" w:rsidR="003114EA" w:rsidRDefault="003114EA" w:rsidP="00C2777D">
      <w:pPr>
        <w:pStyle w:val="lh-"/>
        <w:adjustRightInd w:val="0"/>
        <w:snapToGrid w:val="0"/>
        <w:spacing w:line="360" w:lineRule="auto"/>
        <w:jc w:val="left"/>
        <w:rPr>
          <w:b/>
        </w:rPr>
      </w:pPr>
    </w:p>
    <w:p w14:paraId="43B37803" w14:textId="77777777" w:rsidR="003114EA" w:rsidRDefault="003114EA" w:rsidP="00C2777D">
      <w:pPr>
        <w:pStyle w:val="lh-"/>
        <w:adjustRightInd w:val="0"/>
        <w:snapToGrid w:val="0"/>
        <w:spacing w:line="360" w:lineRule="auto"/>
        <w:jc w:val="left"/>
        <w:rPr>
          <w:b/>
        </w:rPr>
      </w:pPr>
    </w:p>
    <w:p w14:paraId="570FD26C" w14:textId="77777777" w:rsidR="003114EA" w:rsidRDefault="003114EA" w:rsidP="00C2777D">
      <w:pPr>
        <w:pStyle w:val="lh-"/>
        <w:adjustRightInd w:val="0"/>
        <w:snapToGrid w:val="0"/>
        <w:spacing w:line="360" w:lineRule="auto"/>
        <w:jc w:val="left"/>
        <w:rPr>
          <w:b/>
        </w:rPr>
      </w:pPr>
    </w:p>
    <w:p w14:paraId="15085014" w14:textId="77777777" w:rsidR="003114EA" w:rsidRDefault="003114EA" w:rsidP="00C2777D">
      <w:pPr>
        <w:pStyle w:val="lh-"/>
        <w:adjustRightInd w:val="0"/>
        <w:snapToGrid w:val="0"/>
        <w:spacing w:line="360" w:lineRule="auto"/>
        <w:jc w:val="left"/>
        <w:rPr>
          <w:b/>
        </w:rPr>
      </w:pPr>
    </w:p>
    <w:p w14:paraId="7AF4D6BE" w14:textId="77777777" w:rsidR="003114EA" w:rsidRDefault="003114EA" w:rsidP="00C2777D">
      <w:pPr>
        <w:pStyle w:val="lh-"/>
        <w:adjustRightInd w:val="0"/>
        <w:snapToGrid w:val="0"/>
        <w:spacing w:line="360" w:lineRule="auto"/>
        <w:jc w:val="left"/>
        <w:rPr>
          <w:b/>
        </w:rPr>
      </w:pPr>
    </w:p>
    <w:p w14:paraId="1DDF422B" w14:textId="77777777" w:rsidR="003114EA" w:rsidRDefault="003114EA" w:rsidP="00C2777D">
      <w:pPr>
        <w:pStyle w:val="lh-"/>
        <w:adjustRightInd w:val="0"/>
        <w:snapToGrid w:val="0"/>
        <w:spacing w:line="360" w:lineRule="auto"/>
        <w:jc w:val="left"/>
        <w:rPr>
          <w:b/>
        </w:rPr>
      </w:pPr>
    </w:p>
    <w:p w14:paraId="18FA2AF0" w14:textId="77777777" w:rsidR="003114EA" w:rsidRDefault="003114EA" w:rsidP="00C2777D">
      <w:pPr>
        <w:pStyle w:val="lh-"/>
        <w:adjustRightInd w:val="0"/>
        <w:snapToGrid w:val="0"/>
        <w:spacing w:line="360" w:lineRule="auto"/>
        <w:jc w:val="left"/>
        <w:rPr>
          <w:b/>
        </w:rPr>
      </w:pPr>
    </w:p>
    <w:p w14:paraId="504DFF52" w14:textId="77777777" w:rsidR="003114EA" w:rsidRDefault="003114EA" w:rsidP="00C2777D">
      <w:pPr>
        <w:pStyle w:val="lh-"/>
        <w:adjustRightInd w:val="0"/>
        <w:snapToGrid w:val="0"/>
        <w:spacing w:line="360" w:lineRule="auto"/>
        <w:jc w:val="left"/>
        <w:rPr>
          <w:b/>
        </w:rPr>
      </w:pPr>
    </w:p>
    <w:p w14:paraId="5B48C73A" w14:textId="77777777" w:rsidR="003114EA" w:rsidRDefault="003114EA" w:rsidP="00C2777D">
      <w:pPr>
        <w:pStyle w:val="lh-"/>
        <w:adjustRightInd w:val="0"/>
        <w:snapToGrid w:val="0"/>
        <w:spacing w:line="360" w:lineRule="auto"/>
        <w:jc w:val="left"/>
        <w:rPr>
          <w:b/>
        </w:rPr>
      </w:pPr>
    </w:p>
    <w:p w14:paraId="120FDF21" w14:textId="77777777" w:rsidR="003114EA" w:rsidRDefault="003114EA" w:rsidP="00C2777D">
      <w:pPr>
        <w:pStyle w:val="lh-"/>
        <w:adjustRightInd w:val="0"/>
        <w:snapToGrid w:val="0"/>
        <w:spacing w:line="360" w:lineRule="auto"/>
        <w:jc w:val="left"/>
        <w:rPr>
          <w:b/>
        </w:rPr>
      </w:pPr>
    </w:p>
    <w:p w14:paraId="05EFAD6A" w14:textId="77777777" w:rsidR="003114EA" w:rsidRDefault="003114EA" w:rsidP="00C2777D">
      <w:pPr>
        <w:pStyle w:val="lh-"/>
        <w:adjustRightInd w:val="0"/>
        <w:snapToGrid w:val="0"/>
        <w:spacing w:line="360" w:lineRule="auto"/>
        <w:jc w:val="left"/>
        <w:rPr>
          <w:b/>
        </w:rPr>
      </w:pPr>
    </w:p>
    <w:p w14:paraId="56DC665E" w14:textId="77777777" w:rsidR="003114EA" w:rsidRDefault="003114EA" w:rsidP="00C2777D">
      <w:pPr>
        <w:pStyle w:val="lh-"/>
        <w:adjustRightInd w:val="0"/>
        <w:snapToGrid w:val="0"/>
        <w:spacing w:line="360" w:lineRule="auto"/>
        <w:jc w:val="left"/>
        <w:rPr>
          <w:b/>
        </w:rPr>
      </w:pPr>
    </w:p>
    <w:p w14:paraId="604FFA17" w14:textId="77777777" w:rsidR="003114EA" w:rsidRDefault="003114EA" w:rsidP="00C2777D">
      <w:pPr>
        <w:pStyle w:val="lh-"/>
        <w:adjustRightInd w:val="0"/>
        <w:snapToGrid w:val="0"/>
        <w:spacing w:line="360" w:lineRule="auto"/>
        <w:jc w:val="left"/>
        <w:rPr>
          <w:b/>
        </w:rPr>
      </w:pPr>
    </w:p>
    <w:p w14:paraId="773A2B4E" w14:textId="77777777" w:rsidR="003114EA" w:rsidRDefault="003114EA" w:rsidP="00C2777D">
      <w:pPr>
        <w:pStyle w:val="lh-"/>
        <w:adjustRightInd w:val="0"/>
        <w:snapToGrid w:val="0"/>
        <w:spacing w:line="360" w:lineRule="auto"/>
        <w:jc w:val="left"/>
        <w:rPr>
          <w:b/>
        </w:rPr>
      </w:pPr>
    </w:p>
    <w:p w14:paraId="0D9C3F35" w14:textId="77777777" w:rsidR="003114EA" w:rsidRDefault="003114EA" w:rsidP="00C2777D">
      <w:pPr>
        <w:pStyle w:val="lh-"/>
        <w:adjustRightInd w:val="0"/>
        <w:snapToGrid w:val="0"/>
        <w:spacing w:line="360" w:lineRule="auto"/>
        <w:jc w:val="left"/>
        <w:rPr>
          <w:b/>
        </w:rPr>
      </w:pPr>
    </w:p>
    <w:p w14:paraId="3E318F13" w14:textId="77777777" w:rsidR="003114EA" w:rsidRDefault="003114EA" w:rsidP="00C2777D">
      <w:pPr>
        <w:pStyle w:val="lh-"/>
        <w:adjustRightInd w:val="0"/>
        <w:snapToGrid w:val="0"/>
        <w:spacing w:line="360" w:lineRule="auto"/>
        <w:jc w:val="left"/>
        <w:rPr>
          <w:b/>
        </w:rPr>
      </w:pPr>
    </w:p>
    <w:p w14:paraId="0E4A95EF" w14:textId="77777777" w:rsidR="003114EA" w:rsidRDefault="003114EA" w:rsidP="00C2777D">
      <w:pPr>
        <w:pStyle w:val="lh-"/>
        <w:adjustRightInd w:val="0"/>
        <w:snapToGrid w:val="0"/>
        <w:spacing w:line="360" w:lineRule="auto"/>
        <w:jc w:val="left"/>
        <w:rPr>
          <w:b/>
        </w:rPr>
      </w:pPr>
      <w:r>
        <w:rPr>
          <w:noProof/>
        </w:rPr>
        <w:lastRenderedPageBreak/>
        <w:drawing>
          <wp:anchor distT="0" distB="0" distL="114300" distR="114300" simplePos="0" relativeHeight="251686912" behindDoc="0" locked="0" layoutInCell="1" allowOverlap="1" wp14:anchorId="1290DCC9" wp14:editId="5A72B727">
            <wp:simplePos x="0" y="0"/>
            <wp:positionH relativeFrom="column">
              <wp:posOffset>-225425</wp:posOffset>
            </wp:positionH>
            <wp:positionV relativeFrom="paragraph">
              <wp:posOffset>128270</wp:posOffset>
            </wp:positionV>
            <wp:extent cx="6094640" cy="8629650"/>
            <wp:effectExtent l="0" t="0" r="1905" b="0"/>
            <wp:wrapNone/>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6094640" cy="8629650"/>
                    </a:xfrm>
                    <a:prstGeom prst="rect">
                      <a:avLst/>
                    </a:prstGeom>
                  </pic:spPr>
                </pic:pic>
              </a:graphicData>
            </a:graphic>
            <wp14:sizeRelH relativeFrom="page">
              <wp14:pctWidth>0</wp14:pctWidth>
            </wp14:sizeRelH>
            <wp14:sizeRelV relativeFrom="page">
              <wp14:pctHeight>0</wp14:pctHeight>
            </wp14:sizeRelV>
          </wp:anchor>
        </w:drawing>
      </w:r>
    </w:p>
    <w:p w14:paraId="5E66B6FB" w14:textId="77777777" w:rsidR="003114EA" w:rsidRDefault="003114EA" w:rsidP="00C2777D">
      <w:pPr>
        <w:pStyle w:val="lh-"/>
        <w:adjustRightInd w:val="0"/>
        <w:snapToGrid w:val="0"/>
        <w:spacing w:line="360" w:lineRule="auto"/>
        <w:jc w:val="left"/>
        <w:rPr>
          <w:b/>
        </w:rPr>
      </w:pPr>
    </w:p>
    <w:p w14:paraId="2586AE20" w14:textId="77777777" w:rsidR="003114EA" w:rsidRDefault="003114EA" w:rsidP="00C2777D">
      <w:pPr>
        <w:pStyle w:val="lh-"/>
        <w:adjustRightInd w:val="0"/>
        <w:snapToGrid w:val="0"/>
        <w:spacing w:line="360" w:lineRule="auto"/>
        <w:jc w:val="left"/>
        <w:rPr>
          <w:b/>
        </w:rPr>
      </w:pPr>
    </w:p>
    <w:p w14:paraId="3AD2CD87" w14:textId="77777777" w:rsidR="003114EA" w:rsidRDefault="003114EA" w:rsidP="00C2777D">
      <w:pPr>
        <w:pStyle w:val="lh-"/>
        <w:adjustRightInd w:val="0"/>
        <w:snapToGrid w:val="0"/>
        <w:spacing w:line="360" w:lineRule="auto"/>
        <w:jc w:val="left"/>
        <w:rPr>
          <w:b/>
        </w:rPr>
      </w:pPr>
    </w:p>
    <w:p w14:paraId="44238DF5" w14:textId="77777777" w:rsidR="003114EA" w:rsidRDefault="003114EA" w:rsidP="00C2777D">
      <w:pPr>
        <w:pStyle w:val="lh-"/>
        <w:adjustRightInd w:val="0"/>
        <w:snapToGrid w:val="0"/>
        <w:spacing w:line="360" w:lineRule="auto"/>
        <w:jc w:val="left"/>
        <w:rPr>
          <w:b/>
        </w:rPr>
      </w:pPr>
    </w:p>
    <w:p w14:paraId="2309C8A5" w14:textId="77777777" w:rsidR="003114EA" w:rsidRDefault="003114EA" w:rsidP="00C2777D">
      <w:pPr>
        <w:pStyle w:val="lh-"/>
        <w:adjustRightInd w:val="0"/>
        <w:snapToGrid w:val="0"/>
        <w:spacing w:line="360" w:lineRule="auto"/>
        <w:jc w:val="left"/>
        <w:rPr>
          <w:b/>
        </w:rPr>
      </w:pPr>
    </w:p>
    <w:p w14:paraId="49633736" w14:textId="77777777" w:rsidR="003114EA" w:rsidRDefault="003114EA" w:rsidP="00C2777D">
      <w:pPr>
        <w:pStyle w:val="lh-"/>
        <w:adjustRightInd w:val="0"/>
        <w:snapToGrid w:val="0"/>
        <w:spacing w:line="360" w:lineRule="auto"/>
        <w:jc w:val="left"/>
        <w:rPr>
          <w:b/>
        </w:rPr>
      </w:pPr>
    </w:p>
    <w:p w14:paraId="7E49E137" w14:textId="77777777" w:rsidR="003114EA" w:rsidRDefault="003114EA" w:rsidP="00C2777D">
      <w:pPr>
        <w:pStyle w:val="lh-"/>
        <w:adjustRightInd w:val="0"/>
        <w:snapToGrid w:val="0"/>
        <w:spacing w:line="360" w:lineRule="auto"/>
        <w:jc w:val="left"/>
        <w:rPr>
          <w:b/>
        </w:rPr>
      </w:pPr>
    </w:p>
    <w:p w14:paraId="7351E992" w14:textId="77777777" w:rsidR="003114EA" w:rsidRDefault="003114EA" w:rsidP="00C2777D">
      <w:pPr>
        <w:pStyle w:val="lh-"/>
        <w:adjustRightInd w:val="0"/>
        <w:snapToGrid w:val="0"/>
        <w:spacing w:line="360" w:lineRule="auto"/>
        <w:jc w:val="left"/>
        <w:rPr>
          <w:b/>
        </w:rPr>
      </w:pPr>
    </w:p>
    <w:p w14:paraId="287A8A24" w14:textId="77777777" w:rsidR="003114EA" w:rsidRDefault="003114EA" w:rsidP="00C2777D">
      <w:pPr>
        <w:pStyle w:val="lh-"/>
        <w:adjustRightInd w:val="0"/>
        <w:snapToGrid w:val="0"/>
        <w:spacing w:line="360" w:lineRule="auto"/>
        <w:jc w:val="left"/>
        <w:rPr>
          <w:b/>
        </w:rPr>
      </w:pPr>
    </w:p>
    <w:p w14:paraId="0012438D" w14:textId="77777777" w:rsidR="003114EA" w:rsidRDefault="003114EA" w:rsidP="00C2777D">
      <w:pPr>
        <w:pStyle w:val="lh-"/>
        <w:adjustRightInd w:val="0"/>
        <w:snapToGrid w:val="0"/>
        <w:spacing w:line="360" w:lineRule="auto"/>
        <w:jc w:val="left"/>
        <w:rPr>
          <w:b/>
        </w:rPr>
      </w:pPr>
    </w:p>
    <w:p w14:paraId="57B61BBD" w14:textId="77777777" w:rsidR="003114EA" w:rsidRDefault="003114EA" w:rsidP="00C2777D">
      <w:pPr>
        <w:pStyle w:val="lh-"/>
        <w:adjustRightInd w:val="0"/>
        <w:snapToGrid w:val="0"/>
        <w:spacing w:line="360" w:lineRule="auto"/>
        <w:jc w:val="left"/>
        <w:rPr>
          <w:b/>
        </w:rPr>
      </w:pPr>
    </w:p>
    <w:p w14:paraId="0052FF40" w14:textId="77777777" w:rsidR="003114EA" w:rsidRDefault="003114EA" w:rsidP="00C2777D">
      <w:pPr>
        <w:pStyle w:val="lh-"/>
        <w:adjustRightInd w:val="0"/>
        <w:snapToGrid w:val="0"/>
        <w:spacing w:line="360" w:lineRule="auto"/>
        <w:jc w:val="left"/>
        <w:rPr>
          <w:b/>
        </w:rPr>
      </w:pPr>
    </w:p>
    <w:p w14:paraId="0B16F659" w14:textId="77777777" w:rsidR="003114EA" w:rsidRDefault="003114EA" w:rsidP="00C2777D">
      <w:pPr>
        <w:pStyle w:val="lh-"/>
        <w:adjustRightInd w:val="0"/>
        <w:snapToGrid w:val="0"/>
        <w:spacing w:line="360" w:lineRule="auto"/>
        <w:jc w:val="left"/>
        <w:rPr>
          <w:b/>
        </w:rPr>
      </w:pPr>
    </w:p>
    <w:p w14:paraId="0AF55B60" w14:textId="77777777" w:rsidR="003114EA" w:rsidRDefault="003114EA" w:rsidP="00C2777D">
      <w:pPr>
        <w:pStyle w:val="lh-"/>
        <w:adjustRightInd w:val="0"/>
        <w:snapToGrid w:val="0"/>
        <w:spacing w:line="360" w:lineRule="auto"/>
        <w:jc w:val="left"/>
        <w:rPr>
          <w:b/>
        </w:rPr>
      </w:pPr>
    </w:p>
    <w:p w14:paraId="01BF25B8" w14:textId="77777777" w:rsidR="003114EA" w:rsidRDefault="003114EA" w:rsidP="00C2777D">
      <w:pPr>
        <w:pStyle w:val="lh-"/>
        <w:adjustRightInd w:val="0"/>
        <w:snapToGrid w:val="0"/>
        <w:spacing w:line="360" w:lineRule="auto"/>
        <w:jc w:val="left"/>
        <w:rPr>
          <w:b/>
        </w:rPr>
      </w:pPr>
    </w:p>
    <w:p w14:paraId="1D16C2BD" w14:textId="77777777" w:rsidR="003114EA" w:rsidRDefault="003114EA" w:rsidP="00C2777D">
      <w:pPr>
        <w:pStyle w:val="lh-"/>
        <w:adjustRightInd w:val="0"/>
        <w:snapToGrid w:val="0"/>
        <w:spacing w:line="360" w:lineRule="auto"/>
        <w:jc w:val="left"/>
        <w:rPr>
          <w:b/>
        </w:rPr>
      </w:pPr>
    </w:p>
    <w:p w14:paraId="0D3996C3" w14:textId="77777777" w:rsidR="003114EA" w:rsidRDefault="003114EA" w:rsidP="00C2777D">
      <w:pPr>
        <w:pStyle w:val="lh-"/>
        <w:adjustRightInd w:val="0"/>
        <w:snapToGrid w:val="0"/>
        <w:spacing w:line="360" w:lineRule="auto"/>
        <w:jc w:val="left"/>
        <w:rPr>
          <w:b/>
        </w:rPr>
      </w:pPr>
    </w:p>
    <w:p w14:paraId="7559645B" w14:textId="77777777" w:rsidR="003114EA" w:rsidRDefault="003114EA" w:rsidP="00C2777D">
      <w:pPr>
        <w:pStyle w:val="lh-"/>
        <w:adjustRightInd w:val="0"/>
        <w:snapToGrid w:val="0"/>
        <w:spacing w:line="360" w:lineRule="auto"/>
        <w:jc w:val="left"/>
        <w:rPr>
          <w:b/>
        </w:rPr>
      </w:pPr>
    </w:p>
    <w:p w14:paraId="016BF162" w14:textId="77777777" w:rsidR="003114EA" w:rsidRDefault="003114EA" w:rsidP="00C2777D">
      <w:pPr>
        <w:pStyle w:val="lh-"/>
        <w:adjustRightInd w:val="0"/>
        <w:snapToGrid w:val="0"/>
        <w:spacing w:line="360" w:lineRule="auto"/>
        <w:jc w:val="left"/>
        <w:rPr>
          <w:b/>
        </w:rPr>
      </w:pPr>
    </w:p>
    <w:p w14:paraId="2517F147" w14:textId="77777777" w:rsidR="003114EA" w:rsidRDefault="003114EA" w:rsidP="00C2777D">
      <w:pPr>
        <w:pStyle w:val="lh-"/>
        <w:adjustRightInd w:val="0"/>
        <w:snapToGrid w:val="0"/>
        <w:spacing w:line="360" w:lineRule="auto"/>
        <w:jc w:val="left"/>
        <w:rPr>
          <w:b/>
        </w:rPr>
      </w:pPr>
    </w:p>
    <w:p w14:paraId="228FFEDF" w14:textId="77777777" w:rsidR="003114EA" w:rsidRDefault="003114EA" w:rsidP="00C2777D">
      <w:pPr>
        <w:pStyle w:val="lh-"/>
        <w:adjustRightInd w:val="0"/>
        <w:snapToGrid w:val="0"/>
        <w:spacing w:line="360" w:lineRule="auto"/>
        <w:jc w:val="left"/>
        <w:rPr>
          <w:b/>
        </w:rPr>
      </w:pPr>
    </w:p>
    <w:p w14:paraId="09317A55" w14:textId="77777777" w:rsidR="003114EA" w:rsidRDefault="003114EA" w:rsidP="00C2777D">
      <w:pPr>
        <w:pStyle w:val="lh-"/>
        <w:adjustRightInd w:val="0"/>
        <w:snapToGrid w:val="0"/>
        <w:spacing w:line="360" w:lineRule="auto"/>
        <w:jc w:val="left"/>
        <w:rPr>
          <w:b/>
        </w:rPr>
      </w:pPr>
    </w:p>
    <w:p w14:paraId="4A2ECB62" w14:textId="77777777" w:rsidR="003114EA" w:rsidRDefault="003114EA" w:rsidP="00C2777D">
      <w:pPr>
        <w:pStyle w:val="lh-"/>
        <w:adjustRightInd w:val="0"/>
        <w:snapToGrid w:val="0"/>
        <w:spacing w:line="360" w:lineRule="auto"/>
        <w:jc w:val="left"/>
        <w:rPr>
          <w:b/>
        </w:rPr>
      </w:pPr>
    </w:p>
    <w:p w14:paraId="003D4F27" w14:textId="77777777" w:rsidR="003114EA" w:rsidRDefault="003114EA" w:rsidP="00C2777D">
      <w:pPr>
        <w:pStyle w:val="lh-"/>
        <w:adjustRightInd w:val="0"/>
        <w:snapToGrid w:val="0"/>
        <w:spacing w:line="360" w:lineRule="auto"/>
        <w:jc w:val="left"/>
        <w:rPr>
          <w:b/>
        </w:rPr>
      </w:pPr>
    </w:p>
    <w:p w14:paraId="4B122D2F" w14:textId="77777777" w:rsidR="003114EA" w:rsidRDefault="003114EA" w:rsidP="00C2777D">
      <w:pPr>
        <w:pStyle w:val="lh-"/>
        <w:adjustRightInd w:val="0"/>
        <w:snapToGrid w:val="0"/>
        <w:spacing w:line="360" w:lineRule="auto"/>
        <w:jc w:val="left"/>
        <w:rPr>
          <w:b/>
        </w:rPr>
      </w:pPr>
    </w:p>
    <w:p w14:paraId="135C4FC0" w14:textId="77777777" w:rsidR="003114EA" w:rsidRDefault="003114EA" w:rsidP="00C2777D">
      <w:pPr>
        <w:pStyle w:val="lh-"/>
        <w:adjustRightInd w:val="0"/>
        <w:snapToGrid w:val="0"/>
        <w:spacing w:line="360" w:lineRule="auto"/>
        <w:jc w:val="left"/>
        <w:rPr>
          <w:b/>
        </w:rPr>
      </w:pPr>
    </w:p>
    <w:p w14:paraId="576C3B49" w14:textId="77777777" w:rsidR="003114EA" w:rsidRDefault="003114EA" w:rsidP="00C2777D">
      <w:pPr>
        <w:pStyle w:val="lh-"/>
        <w:adjustRightInd w:val="0"/>
        <w:snapToGrid w:val="0"/>
        <w:spacing w:line="360" w:lineRule="auto"/>
        <w:jc w:val="left"/>
        <w:rPr>
          <w:b/>
        </w:rPr>
      </w:pPr>
    </w:p>
    <w:p w14:paraId="6E2B44BF" w14:textId="77777777" w:rsidR="003114EA" w:rsidRDefault="003114EA" w:rsidP="00C2777D">
      <w:pPr>
        <w:pStyle w:val="lh-"/>
        <w:adjustRightInd w:val="0"/>
        <w:snapToGrid w:val="0"/>
        <w:spacing w:line="360" w:lineRule="auto"/>
        <w:jc w:val="left"/>
        <w:rPr>
          <w:b/>
        </w:rPr>
      </w:pPr>
    </w:p>
    <w:p w14:paraId="0CF93C71" w14:textId="77777777" w:rsidR="003114EA" w:rsidRDefault="003114EA" w:rsidP="00C2777D">
      <w:pPr>
        <w:pStyle w:val="lh-"/>
        <w:adjustRightInd w:val="0"/>
        <w:snapToGrid w:val="0"/>
        <w:spacing w:line="360" w:lineRule="auto"/>
        <w:jc w:val="left"/>
        <w:rPr>
          <w:b/>
        </w:rPr>
      </w:pPr>
    </w:p>
    <w:p w14:paraId="509061A3" w14:textId="77777777" w:rsidR="003114EA" w:rsidRDefault="003114EA" w:rsidP="00C2777D">
      <w:pPr>
        <w:pStyle w:val="lh-"/>
        <w:adjustRightInd w:val="0"/>
        <w:snapToGrid w:val="0"/>
        <w:spacing w:line="360" w:lineRule="auto"/>
        <w:jc w:val="left"/>
        <w:rPr>
          <w:b/>
        </w:rPr>
      </w:pPr>
    </w:p>
    <w:p w14:paraId="4DFE98F5" w14:textId="77777777" w:rsidR="003114EA" w:rsidRDefault="003114EA" w:rsidP="00C2777D">
      <w:pPr>
        <w:pStyle w:val="lh-"/>
        <w:adjustRightInd w:val="0"/>
        <w:snapToGrid w:val="0"/>
        <w:spacing w:line="360" w:lineRule="auto"/>
        <w:jc w:val="left"/>
        <w:rPr>
          <w:b/>
        </w:rPr>
      </w:pPr>
    </w:p>
    <w:p w14:paraId="3B3EDAAD" w14:textId="77777777" w:rsidR="00FB11BB" w:rsidRDefault="00FB11BB" w:rsidP="00C2777D">
      <w:pPr>
        <w:pStyle w:val="lh-"/>
        <w:adjustRightInd w:val="0"/>
        <w:snapToGrid w:val="0"/>
        <w:spacing w:line="360" w:lineRule="auto"/>
        <w:jc w:val="left"/>
        <w:rPr>
          <w:b/>
        </w:rPr>
      </w:pPr>
    </w:p>
    <w:p w14:paraId="7557F95C" w14:textId="77777777" w:rsidR="00FB11BB" w:rsidRDefault="00FB11BB" w:rsidP="00C2777D">
      <w:pPr>
        <w:pStyle w:val="lh-"/>
        <w:adjustRightInd w:val="0"/>
        <w:snapToGrid w:val="0"/>
        <w:spacing w:line="360" w:lineRule="auto"/>
        <w:jc w:val="left"/>
        <w:rPr>
          <w:b/>
        </w:rPr>
      </w:pPr>
    </w:p>
    <w:p w14:paraId="4B062872" w14:textId="77777777" w:rsidR="003114EA" w:rsidRDefault="003114EA" w:rsidP="00C2777D">
      <w:pPr>
        <w:pStyle w:val="lh-"/>
        <w:adjustRightInd w:val="0"/>
        <w:snapToGrid w:val="0"/>
        <w:spacing w:line="360" w:lineRule="auto"/>
        <w:jc w:val="left"/>
        <w:rPr>
          <w:b/>
        </w:rPr>
      </w:pPr>
    </w:p>
    <w:p w14:paraId="464A7827" w14:textId="77777777" w:rsidR="003114EA" w:rsidRDefault="003114EA" w:rsidP="00C2777D">
      <w:pPr>
        <w:pStyle w:val="lh-"/>
        <w:adjustRightInd w:val="0"/>
        <w:snapToGrid w:val="0"/>
        <w:spacing w:line="360" w:lineRule="auto"/>
        <w:jc w:val="left"/>
        <w:rPr>
          <w:b/>
        </w:rPr>
      </w:pPr>
    </w:p>
    <w:p w14:paraId="31F048BC" w14:textId="77777777" w:rsidR="003114EA" w:rsidRDefault="003114EA" w:rsidP="00C2777D">
      <w:pPr>
        <w:pStyle w:val="lh-"/>
        <w:adjustRightInd w:val="0"/>
        <w:snapToGrid w:val="0"/>
        <w:spacing w:line="360" w:lineRule="auto"/>
        <w:jc w:val="left"/>
        <w:rPr>
          <w:b/>
        </w:rPr>
      </w:pPr>
    </w:p>
    <w:p w14:paraId="6A232298" w14:textId="77777777" w:rsidR="003114EA" w:rsidRDefault="003114EA" w:rsidP="00C2777D">
      <w:pPr>
        <w:pStyle w:val="lh-"/>
        <w:adjustRightInd w:val="0"/>
        <w:snapToGrid w:val="0"/>
        <w:spacing w:line="360" w:lineRule="auto"/>
        <w:jc w:val="left"/>
        <w:rPr>
          <w:b/>
        </w:rPr>
      </w:pPr>
    </w:p>
    <w:p w14:paraId="60F31A4D" w14:textId="77777777" w:rsidR="00DF7C11" w:rsidRDefault="00DF7C11" w:rsidP="00C2777D">
      <w:pPr>
        <w:pStyle w:val="lh-"/>
        <w:adjustRightInd w:val="0"/>
        <w:snapToGrid w:val="0"/>
        <w:spacing w:line="360" w:lineRule="auto"/>
        <w:jc w:val="left"/>
      </w:pPr>
      <w:r>
        <w:rPr>
          <w:rFonts w:hint="eastAsia"/>
        </w:rPr>
        <w:lastRenderedPageBreak/>
        <w:t>附件</w:t>
      </w:r>
      <w:r w:rsidR="00462141">
        <w:t>3</w:t>
      </w:r>
      <w:r>
        <w:rPr>
          <w:rFonts w:hint="eastAsia"/>
        </w:rPr>
        <w:t xml:space="preserve"> </w:t>
      </w:r>
      <w:r>
        <w:rPr>
          <w:rFonts w:hint="eastAsia"/>
        </w:rPr>
        <w:t>营业执照</w:t>
      </w:r>
    </w:p>
    <w:p w14:paraId="6944EA31" w14:textId="77777777" w:rsidR="002441F6" w:rsidRDefault="00DA680D" w:rsidP="00C2777D">
      <w:pPr>
        <w:pStyle w:val="lh-"/>
        <w:adjustRightInd w:val="0"/>
        <w:snapToGrid w:val="0"/>
        <w:spacing w:line="360" w:lineRule="auto"/>
        <w:jc w:val="left"/>
      </w:pPr>
      <w:r>
        <w:rPr>
          <w:noProof/>
        </w:rPr>
        <w:drawing>
          <wp:anchor distT="0" distB="0" distL="114300" distR="114300" simplePos="0" relativeHeight="251681792" behindDoc="0" locked="0" layoutInCell="1" allowOverlap="1" wp14:anchorId="7DE92C7B" wp14:editId="755C584D">
            <wp:simplePos x="0" y="0"/>
            <wp:positionH relativeFrom="column">
              <wp:posOffset>-112395</wp:posOffset>
            </wp:positionH>
            <wp:positionV relativeFrom="paragraph">
              <wp:posOffset>131626</wp:posOffset>
            </wp:positionV>
            <wp:extent cx="5760085" cy="8407400"/>
            <wp:effectExtent l="0" t="0" r="0" b="0"/>
            <wp:wrapNone/>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5760085" cy="8407400"/>
                    </a:xfrm>
                    <a:prstGeom prst="rect">
                      <a:avLst/>
                    </a:prstGeom>
                  </pic:spPr>
                </pic:pic>
              </a:graphicData>
            </a:graphic>
            <wp14:sizeRelH relativeFrom="page">
              <wp14:pctWidth>0</wp14:pctWidth>
            </wp14:sizeRelH>
            <wp14:sizeRelV relativeFrom="page">
              <wp14:pctHeight>0</wp14:pctHeight>
            </wp14:sizeRelV>
          </wp:anchor>
        </w:drawing>
      </w:r>
    </w:p>
    <w:p w14:paraId="13D93B10" w14:textId="77777777" w:rsidR="002441F6" w:rsidRDefault="002441F6" w:rsidP="00C2777D">
      <w:pPr>
        <w:pStyle w:val="lh-"/>
        <w:adjustRightInd w:val="0"/>
        <w:snapToGrid w:val="0"/>
        <w:spacing w:line="360" w:lineRule="auto"/>
        <w:jc w:val="left"/>
      </w:pPr>
    </w:p>
    <w:p w14:paraId="0FBB7F73" w14:textId="77777777" w:rsidR="002441F6" w:rsidRDefault="002441F6" w:rsidP="00C2777D">
      <w:pPr>
        <w:pStyle w:val="lh-"/>
        <w:adjustRightInd w:val="0"/>
        <w:snapToGrid w:val="0"/>
        <w:spacing w:line="360" w:lineRule="auto"/>
        <w:jc w:val="left"/>
      </w:pPr>
    </w:p>
    <w:p w14:paraId="27151FD1" w14:textId="77777777" w:rsidR="002441F6" w:rsidRDefault="002441F6" w:rsidP="00C2777D">
      <w:pPr>
        <w:pStyle w:val="lh-"/>
        <w:adjustRightInd w:val="0"/>
        <w:snapToGrid w:val="0"/>
        <w:spacing w:line="360" w:lineRule="auto"/>
        <w:jc w:val="left"/>
      </w:pPr>
    </w:p>
    <w:p w14:paraId="707261E0" w14:textId="77777777" w:rsidR="002441F6" w:rsidRDefault="002441F6" w:rsidP="00C2777D">
      <w:pPr>
        <w:pStyle w:val="lh-"/>
        <w:adjustRightInd w:val="0"/>
        <w:snapToGrid w:val="0"/>
        <w:spacing w:line="360" w:lineRule="auto"/>
        <w:jc w:val="left"/>
      </w:pPr>
    </w:p>
    <w:p w14:paraId="6F21BD1E" w14:textId="77777777" w:rsidR="002441F6" w:rsidRDefault="002441F6" w:rsidP="00C2777D">
      <w:pPr>
        <w:pStyle w:val="lh-"/>
        <w:adjustRightInd w:val="0"/>
        <w:snapToGrid w:val="0"/>
        <w:spacing w:line="360" w:lineRule="auto"/>
        <w:jc w:val="left"/>
      </w:pPr>
    </w:p>
    <w:p w14:paraId="7C6113B8" w14:textId="77777777" w:rsidR="002441F6" w:rsidRDefault="002441F6" w:rsidP="00C2777D">
      <w:pPr>
        <w:pStyle w:val="lh-"/>
        <w:adjustRightInd w:val="0"/>
        <w:snapToGrid w:val="0"/>
        <w:spacing w:line="360" w:lineRule="auto"/>
        <w:jc w:val="left"/>
      </w:pPr>
    </w:p>
    <w:p w14:paraId="333E625F" w14:textId="77777777" w:rsidR="002441F6" w:rsidRDefault="002441F6" w:rsidP="00C2777D">
      <w:pPr>
        <w:pStyle w:val="lh-"/>
        <w:adjustRightInd w:val="0"/>
        <w:snapToGrid w:val="0"/>
        <w:spacing w:line="360" w:lineRule="auto"/>
        <w:jc w:val="left"/>
      </w:pPr>
    </w:p>
    <w:p w14:paraId="7B5098F8" w14:textId="77777777" w:rsidR="002441F6" w:rsidRDefault="002441F6" w:rsidP="00C2777D">
      <w:pPr>
        <w:pStyle w:val="lh-"/>
        <w:adjustRightInd w:val="0"/>
        <w:snapToGrid w:val="0"/>
        <w:spacing w:line="360" w:lineRule="auto"/>
        <w:jc w:val="left"/>
      </w:pPr>
    </w:p>
    <w:p w14:paraId="5E0966B7" w14:textId="77777777" w:rsidR="002441F6" w:rsidRDefault="002441F6" w:rsidP="00C2777D">
      <w:pPr>
        <w:pStyle w:val="lh-"/>
        <w:adjustRightInd w:val="0"/>
        <w:snapToGrid w:val="0"/>
        <w:spacing w:line="360" w:lineRule="auto"/>
        <w:jc w:val="left"/>
      </w:pPr>
    </w:p>
    <w:p w14:paraId="29B667CD" w14:textId="77777777" w:rsidR="002441F6" w:rsidRDefault="002441F6" w:rsidP="00C2777D">
      <w:pPr>
        <w:pStyle w:val="lh-"/>
        <w:adjustRightInd w:val="0"/>
        <w:snapToGrid w:val="0"/>
        <w:spacing w:line="360" w:lineRule="auto"/>
        <w:jc w:val="left"/>
      </w:pPr>
    </w:p>
    <w:p w14:paraId="55B8FDD6" w14:textId="77777777" w:rsidR="002441F6" w:rsidRDefault="002441F6" w:rsidP="00C2777D">
      <w:pPr>
        <w:pStyle w:val="lh-"/>
        <w:adjustRightInd w:val="0"/>
        <w:snapToGrid w:val="0"/>
        <w:spacing w:line="360" w:lineRule="auto"/>
        <w:jc w:val="left"/>
      </w:pPr>
    </w:p>
    <w:p w14:paraId="34EED6D4" w14:textId="77777777" w:rsidR="002441F6" w:rsidRDefault="002441F6" w:rsidP="00C2777D">
      <w:pPr>
        <w:pStyle w:val="lh-"/>
        <w:adjustRightInd w:val="0"/>
        <w:snapToGrid w:val="0"/>
        <w:spacing w:line="360" w:lineRule="auto"/>
        <w:jc w:val="left"/>
      </w:pPr>
    </w:p>
    <w:p w14:paraId="49B465EC" w14:textId="77777777" w:rsidR="002441F6" w:rsidRDefault="002441F6" w:rsidP="00C2777D">
      <w:pPr>
        <w:pStyle w:val="lh-"/>
        <w:adjustRightInd w:val="0"/>
        <w:snapToGrid w:val="0"/>
        <w:spacing w:line="360" w:lineRule="auto"/>
        <w:jc w:val="left"/>
      </w:pPr>
    </w:p>
    <w:p w14:paraId="28B6DF95" w14:textId="77777777" w:rsidR="002441F6" w:rsidRDefault="002441F6" w:rsidP="00C2777D">
      <w:pPr>
        <w:pStyle w:val="lh-"/>
        <w:adjustRightInd w:val="0"/>
        <w:snapToGrid w:val="0"/>
        <w:spacing w:line="360" w:lineRule="auto"/>
        <w:jc w:val="left"/>
      </w:pPr>
    </w:p>
    <w:p w14:paraId="0AAC3099" w14:textId="77777777" w:rsidR="00DF7C11" w:rsidRDefault="00DF7C11" w:rsidP="00C2777D">
      <w:pPr>
        <w:pStyle w:val="lh-"/>
        <w:adjustRightInd w:val="0"/>
        <w:snapToGrid w:val="0"/>
        <w:spacing w:line="360" w:lineRule="auto"/>
        <w:jc w:val="left"/>
        <w:rPr>
          <w:noProof/>
        </w:rPr>
      </w:pPr>
    </w:p>
    <w:p w14:paraId="0AD10C6A" w14:textId="77777777" w:rsidR="00462141" w:rsidRDefault="00462141" w:rsidP="00C2777D">
      <w:pPr>
        <w:pStyle w:val="lh-"/>
        <w:adjustRightInd w:val="0"/>
        <w:snapToGrid w:val="0"/>
        <w:spacing w:line="360" w:lineRule="auto"/>
        <w:jc w:val="left"/>
        <w:rPr>
          <w:noProof/>
        </w:rPr>
      </w:pPr>
    </w:p>
    <w:p w14:paraId="10D60624" w14:textId="77777777" w:rsidR="00462141" w:rsidRDefault="00462141" w:rsidP="00C2777D">
      <w:pPr>
        <w:pStyle w:val="lh-"/>
        <w:adjustRightInd w:val="0"/>
        <w:snapToGrid w:val="0"/>
        <w:spacing w:line="360" w:lineRule="auto"/>
        <w:jc w:val="left"/>
        <w:rPr>
          <w:noProof/>
        </w:rPr>
      </w:pPr>
    </w:p>
    <w:p w14:paraId="7DB65F6D" w14:textId="77777777" w:rsidR="00462141" w:rsidRDefault="00462141" w:rsidP="00C2777D">
      <w:pPr>
        <w:pStyle w:val="lh-"/>
        <w:adjustRightInd w:val="0"/>
        <w:snapToGrid w:val="0"/>
        <w:spacing w:line="360" w:lineRule="auto"/>
        <w:jc w:val="left"/>
        <w:rPr>
          <w:noProof/>
        </w:rPr>
      </w:pPr>
    </w:p>
    <w:p w14:paraId="5877DC52" w14:textId="77777777" w:rsidR="00462141" w:rsidRDefault="00462141" w:rsidP="00C2777D">
      <w:pPr>
        <w:pStyle w:val="lh-"/>
        <w:adjustRightInd w:val="0"/>
        <w:snapToGrid w:val="0"/>
        <w:spacing w:line="360" w:lineRule="auto"/>
        <w:jc w:val="left"/>
        <w:rPr>
          <w:noProof/>
        </w:rPr>
      </w:pPr>
    </w:p>
    <w:p w14:paraId="094C1C38" w14:textId="77777777" w:rsidR="00462141" w:rsidRDefault="00462141" w:rsidP="00C2777D">
      <w:pPr>
        <w:pStyle w:val="lh-"/>
        <w:adjustRightInd w:val="0"/>
        <w:snapToGrid w:val="0"/>
        <w:spacing w:line="360" w:lineRule="auto"/>
        <w:jc w:val="left"/>
        <w:rPr>
          <w:noProof/>
        </w:rPr>
      </w:pPr>
    </w:p>
    <w:p w14:paraId="47E34F6F" w14:textId="77777777" w:rsidR="00462141" w:rsidRDefault="00462141" w:rsidP="00C2777D">
      <w:pPr>
        <w:pStyle w:val="lh-"/>
        <w:adjustRightInd w:val="0"/>
        <w:snapToGrid w:val="0"/>
        <w:spacing w:line="360" w:lineRule="auto"/>
        <w:jc w:val="left"/>
        <w:rPr>
          <w:noProof/>
        </w:rPr>
      </w:pPr>
    </w:p>
    <w:p w14:paraId="766B2CEA" w14:textId="77777777" w:rsidR="00462141" w:rsidRDefault="00462141" w:rsidP="00C2777D">
      <w:pPr>
        <w:pStyle w:val="lh-"/>
        <w:adjustRightInd w:val="0"/>
        <w:snapToGrid w:val="0"/>
        <w:spacing w:line="360" w:lineRule="auto"/>
        <w:jc w:val="left"/>
        <w:rPr>
          <w:noProof/>
        </w:rPr>
      </w:pPr>
    </w:p>
    <w:p w14:paraId="08A6F3D0" w14:textId="77777777" w:rsidR="00462141" w:rsidRDefault="00462141" w:rsidP="00C2777D">
      <w:pPr>
        <w:pStyle w:val="lh-"/>
        <w:adjustRightInd w:val="0"/>
        <w:snapToGrid w:val="0"/>
        <w:spacing w:line="360" w:lineRule="auto"/>
        <w:jc w:val="left"/>
        <w:rPr>
          <w:noProof/>
        </w:rPr>
      </w:pPr>
    </w:p>
    <w:p w14:paraId="07E42E22" w14:textId="77777777" w:rsidR="00462141" w:rsidRDefault="00462141" w:rsidP="00C2777D">
      <w:pPr>
        <w:pStyle w:val="lh-"/>
        <w:adjustRightInd w:val="0"/>
        <w:snapToGrid w:val="0"/>
        <w:spacing w:line="360" w:lineRule="auto"/>
        <w:jc w:val="left"/>
        <w:rPr>
          <w:noProof/>
        </w:rPr>
      </w:pPr>
    </w:p>
    <w:p w14:paraId="57CA9156" w14:textId="77777777" w:rsidR="00462141" w:rsidRDefault="00462141" w:rsidP="00C2777D">
      <w:pPr>
        <w:pStyle w:val="lh-"/>
        <w:adjustRightInd w:val="0"/>
        <w:snapToGrid w:val="0"/>
        <w:spacing w:line="360" w:lineRule="auto"/>
        <w:jc w:val="left"/>
        <w:rPr>
          <w:noProof/>
        </w:rPr>
      </w:pPr>
    </w:p>
    <w:p w14:paraId="113678EC" w14:textId="77777777" w:rsidR="00462141" w:rsidRDefault="00462141" w:rsidP="00C2777D">
      <w:pPr>
        <w:pStyle w:val="lh-"/>
        <w:adjustRightInd w:val="0"/>
        <w:snapToGrid w:val="0"/>
        <w:spacing w:line="360" w:lineRule="auto"/>
        <w:jc w:val="left"/>
        <w:rPr>
          <w:noProof/>
        </w:rPr>
      </w:pPr>
    </w:p>
    <w:p w14:paraId="71C99FB1" w14:textId="77777777" w:rsidR="002441F6" w:rsidRDefault="002441F6" w:rsidP="00C2777D">
      <w:pPr>
        <w:pStyle w:val="lh-"/>
        <w:adjustRightInd w:val="0"/>
        <w:snapToGrid w:val="0"/>
        <w:spacing w:line="360" w:lineRule="auto"/>
        <w:jc w:val="left"/>
        <w:rPr>
          <w:noProof/>
        </w:rPr>
      </w:pPr>
    </w:p>
    <w:p w14:paraId="5F003EB6" w14:textId="77777777" w:rsidR="002441F6" w:rsidRDefault="002441F6" w:rsidP="00C2777D">
      <w:pPr>
        <w:pStyle w:val="lh-"/>
        <w:adjustRightInd w:val="0"/>
        <w:snapToGrid w:val="0"/>
        <w:spacing w:line="360" w:lineRule="auto"/>
        <w:jc w:val="left"/>
        <w:rPr>
          <w:noProof/>
        </w:rPr>
      </w:pPr>
    </w:p>
    <w:p w14:paraId="2772BE3C" w14:textId="77777777" w:rsidR="002441F6" w:rsidRDefault="002441F6" w:rsidP="00C2777D">
      <w:pPr>
        <w:pStyle w:val="lh-"/>
        <w:adjustRightInd w:val="0"/>
        <w:snapToGrid w:val="0"/>
        <w:spacing w:line="360" w:lineRule="auto"/>
        <w:jc w:val="left"/>
        <w:rPr>
          <w:noProof/>
        </w:rPr>
      </w:pPr>
    </w:p>
    <w:p w14:paraId="77F8CFC5" w14:textId="77777777" w:rsidR="002441F6" w:rsidRDefault="002441F6" w:rsidP="00C2777D">
      <w:pPr>
        <w:pStyle w:val="lh-"/>
        <w:adjustRightInd w:val="0"/>
        <w:snapToGrid w:val="0"/>
        <w:spacing w:line="360" w:lineRule="auto"/>
        <w:jc w:val="left"/>
        <w:rPr>
          <w:noProof/>
        </w:rPr>
      </w:pPr>
    </w:p>
    <w:p w14:paraId="1F47BFD0" w14:textId="77777777" w:rsidR="00462141" w:rsidRDefault="00462141" w:rsidP="00C2777D">
      <w:pPr>
        <w:pStyle w:val="lh-"/>
        <w:adjustRightInd w:val="0"/>
        <w:snapToGrid w:val="0"/>
        <w:spacing w:line="360" w:lineRule="auto"/>
        <w:jc w:val="left"/>
        <w:rPr>
          <w:noProof/>
        </w:rPr>
      </w:pPr>
    </w:p>
    <w:p w14:paraId="1E966329" w14:textId="77777777" w:rsidR="00462141" w:rsidRDefault="00462141" w:rsidP="00C2777D">
      <w:pPr>
        <w:pStyle w:val="lh-"/>
        <w:adjustRightInd w:val="0"/>
        <w:snapToGrid w:val="0"/>
        <w:spacing w:line="360" w:lineRule="auto"/>
        <w:jc w:val="left"/>
        <w:rPr>
          <w:noProof/>
        </w:rPr>
      </w:pPr>
    </w:p>
    <w:p w14:paraId="0A66D225" w14:textId="77777777" w:rsidR="00462141" w:rsidRDefault="00462141" w:rsidP="00C2777D">
      <w:pPr>
        <w:pStyle w:val="lh-"/>
        <w:adjustRightInd w:val="0"/>
        <w:snapToGrid w:val="0"/>
        <w:spacing w:line="360" w:lineRule="auto"/>
        <w:jc w:val="left"/>
        <w:rPr>
          <w:noProof/>
        </w:rPr>
      </w:pPr>
    </w:p>
    <w:p w14:paraId="25989C67" w14:textId="77777777" w:rsidR="00FB11BB" w:rsidRDefault="00FB11BB" w:rsidP="00C2777D">
      <w:pPr>
        <w:pStyle w:val="lh-"/>
        <w:adjustRightInd w:val="0"/>
        <w:snapToGrid w:val="0"/>
        <w:spacing w:line="360" w:lineRule="auto"/>
        <w:jc w:val="left"/>
        <w:rPr>
          <w:noProof/>
        </w:rPr>
      </w:pPr>
    </w:p>
    <w:p w14:paraId="6AB4CF6A" w14:textId="77777777" w:rsidR="00FB11BB" w:rsidRDefault="00FB11BB" w:rsidP="00C2777D">
      <w:pPr>
        <w:pStyle w:val="lh-"/>
        <w:adjustRightInd w:val="0"/>
        <w:snapToGrid w:val="0"/>
        <w:spacing w:line="360" w:lineRule="auto"/>
        <w:jc w:val="left"/>
        <w:rPr>
          <w:noProof/>
        </w:rPr>
      </w:pPr>
    </w:p>
    <w:p w14:paraId="358617F5" w14:textId="77777777" w:rsidR="00462141" w:rsidRDefault="00462141" w:rsidP="00C2777D">
      <w:pPr>
        <w:pStyle w:val="lh-"/>
        <w:adjustRightInd w:val="0"/>
        <w:snapToGrid w:val="0"/>
        <w:spacing w:line="360" w:lineRule="auto"/>
        <w:jc w:val="left"/>
        <w:rPr>
          <w:noProof/>
        </w:rPr>
      </w:pPr>
    </w:p>
    <w:p w14:paraId="7451F4E8" w14:textId="77777777" w:rsidR="00462141" w:rsidRDefault="002441F6" w:rsidP="00C2777D">
      <w:pPr>
        <w:pStyle w:val="lh-"/>
        <w:adjustRightInd w:val="0"/>
        <w:snapToGrid w:val="0"/>
        <w:spacing w:line="360" w:lineRule="auto"/>
        <w:jc w:val="left"/>
        <w:rPr>
          <w:noProof/>
        </w:rPr>
      </w:pPr>
      <w:r>
        <w:rPr>
          <w:noProof/>
        </w:rPr>
        <w:lastRenderedPageBreak/>
        <w:drawing>
          <wp:anchor distT="0" distB="0" distL="114300" distR="114300" simplePos="0" relativeHeight="251679744" behindDoc="0" locked="0" layoutInCell="1" allowOverlap="1" wp14:anchorId="72B47848" wp14:editId="10775B2B">
            <wp:simplePos x="0" y="0"/>
            <wp:positionH relativeFrom="margin">
              <wp:align>left</wp:align>
            </wp:positionH>
            <wp:positionV relativeFrom="paragraph">
              <wp:posOffset>223520</wp:posOffset>
            </wp:positionV>
            <wp:extent cx="5760085" cy="8115300"/>
            <wp:effectExtent l="0" t="0" r="0" b="0"/>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5760085" cy="8115300"/>
                    </a:xfrm>
                    <a:prstGeom prst="rect">
                      <a:avLst/>
                    </a:prstGeom>
                  </pic:spPr>
                </pic:pic>
              </a:graphicData>
            </a:graphic>
            <wp14:sizeRelH relativeFrom="page">
              <wp14:pctWidth>0</wp14:pctWidth>
            </wp14:sizeRelH>
            <wp14:sizeRelV relativeFrom="page">
              <wp14:pctHeight>0</wp14:pctHeight>
            </wp14:sizeRelV>
          </wp:anchor>
        </w:drawing>
      </w:r>
      <w:r>
        <w:rPr>
          <w:rFonts w:hint="eastAsia"/>
          <w:noProof/>
        </w:rPr>
        <w:t>附件</w:t>
      </w:r>
      <w:r>
        <w:rPr>
          <w:rFonts w:hint="eastAsia"/>
          <w:noProof/>
        </w:rPr>
        <w:t>4</w:t>
      </w:r>
      <w:r>
        <w:rPr>
          <w:rFonts w:hint="eastAsia"/>
          <w:noProof/>
        </w:rPr>
        <w:t>联审意见及证明</w:t>
      </w:r>
    </w:p>
    <w:p w14:paraId="072D5F7F" w14:textId="77777777" w:rsidR="00462141" w:rsidRDefault="00462141" w:rsidP="00C2777D">
      <w:pPr>
        <w:pStyle w:val="lh-"/>
        <w:adjustRightInd w:val="0"/>
        <w:snapToGrid w:val="0"/>
        <w:spacing w:line="360" w:lineRule="auto"/>
        <w:jc w:val="left"/>
        <w:rPr>
          <w:noProof/>
        </w:rPr>
      </w:pPr>
    </w:p>
    <w:p w14:paraId="72B53E4F" w14:textId="77777777" w:rsidR="00462141" w:rsidRDefault="00462141" w:rsidP="00C2777D">
      <w:pPr>
        <w:pStyle w:val="lh-"/>
        <w:adjustRightInd w:val="0"/>
        <w:snapToGrid w:val="0"/>
        <w:spacing w:line="360" w:lineRule="auto"/>
        <w:jc w:val="left"/>
        <w:rPr>
          <w:noProof/>
        </w:rPr>
      </w:pPr>
    </w:p>
    <w:p w14:paraId="2E245F3A" w14:textId="77777777" w:rsidR="00462141" w:rsidRDefault="00462141" w:rsidP="00C2777D">
      <w:pPr>
        <w:pStyle w:val="lh-"/>
        <w:adjustRightInd w:val="0"/>
        <w:snapToGrid w:val="0"/>
        <w:spacing w:line="360" w:lineRule="auto"/>
        <w:jc w:val="left"/>
        <w:rPr>
          <w:noProof/>
        </w:rPr>
      </w:pPr>
    </w:p>
    <w:p w14:paraId="4465F7BB" w14:textId="77777777" w:rsidR="00462141" w:rsidRDefault="00462141" w:rsidP="00C2777D">
      <w:pPr>
        <w:pStyle w:val="lh-"/>
        <w:adjustRightInd w:val="0"/>
        <w:snapToGrid w:val="0"/>
        <w:spacing w:line="360" w:lineRule="auto"/>
        <w:jc w:val="left"/>
        <w:rPr>
          <w:noProof/>
        </w:rPr>
      </w:pPr>
    </w:p>
    <w:p w14:paraId="16DD9B9A" w14:textId="77777777" w:rsidR="00462141" w:rsidRDefault="00462141" w:rsidP="00C2777D">
      <w:pPr>
        <w:pStyle w:val="lh-"/>
        <w:adjustRightInd w:val="0"/>
        <w:snapToGrid w:val="0"/>
        <w:spacing w:line="360" w:lineRule="auto"/>
        <w:jc w:val="left"/>
        <w:rPr>
          <w:noProof/>
        </w:rPr>
      </w:pPr>
    </w:p>
    <w:p w14:paraId="4EA70E2E" w14:textId="77777777" w:rsidR="00462141" w:rsidRDefault="00462141" w:rsidP="00C2777D">
      <w:pPr>
        <w:pStyle w:val="lh-"/>
        <w:adjustRightInd w:val="0"/>
        <w:snapToGrid w:val="0"/>
        <w:spacing w:line="360" w:lineRule="auto"/>
        <w:jc w:val="left"/>
        <w:rPr>
          <w:noProof/>
        </w:rPr>
      </w:pPr>
    </w:p>
    <w:p w14:paraId="79D7CD21" w14:textId="77777777" w:rsidR="00462141" w:rsidRDefault="00462141" w:rsidP="00C2777D">
      <w:pPr>
        <w:pStyle w:val="lh-"/>
        <w:adjustRightInd w:val="0"/>
        <w:snapToGrid w:val="0"/>
        <w:spacing w:line="360" w:lineRule="auto"/>
        <w:jc w:val="left"/>
        <w:rPr>
          <w:noProof/>
        </w:rPr>
      </w:pPr>
    </w:p>
    <w:p w14:paraId="66E563B2" w14:textId="77777777" w:rsidR="00462141" w:rsidRDefault="00462141" w:rsidP="00C2777D">
      <w:pPr>
        <w:pStyle w:val="lh-"/>
        <w:adjustRightInd w:val="0"/>
        <w:snapToGrid w:val="0"/>
        <w:spacing w:line="360" w:lineRule="auto"/>
        <w:jc w:val="left"/>
        <w:rPr>
          <w:noProof/>
        </w:rPr>
      </w:pPr>
    </w:p>
    <w:p w14:paraId="092E957C" w14:textId="77777777" w:rsidR="00462141" w:rsidRDefault="00462141" w:rsidP="00C2777D">
      <w:pPr>
        <w:pStyle w:val="lh-"/>
        <w:adjustRightInd w:val="0"/>
        <w:snapToGrid w:val="0"/>
        <w:spacing w:line="360" w:lineRule="auto"/>
        <w:jc w:val="left"/>
        <w:rPr>
          <w:noProof/>
        </w:rPr>
      </w:pPr>
    </w:p>
    <w:p w14:paraId="5B296626" w14:textId="77777777" w:rsidR="00462141" w:rsidRDefault="00462141" w:rsidP="00C2777D">
      <w:pPr>
        <w:pStyle w:val="lh-"/>
        <w:adjustRightInd w:val="0"/>
        <w:snapToGrid w:val="0"/>
        <w:spacing w:line="360" w:lineRule="auto"/>
        <w:jc w:val="left"/>
        <w:rPr>
          <w:noProof/>
        </w:rPr>
      </w:pPr>
    </w:p>
    <w:p w14:paraId="5E40B12B" w14:textId="77777777" w:rsidR="00462141" w:rsidRDefault="00462141" w:rsidP="00C2777D">
      <w:pPr>
        <w:pStyle w:val="lh-"/>
        <w:adjustRightInd w:val="0"/>
        <w:snapToGrid w:val="0"/>
        <w:spacing w:line="360" w:lineRule="auto"/>
        <w:jc w:val="left"/>
        <w:rPr>
          <w:noProof/>
        </w:rPr>
      </w:pPr>
    </w:p>
    <w:p w14:paraId="72D9B801" w14:textId="77777777" w:rsidR="00462141" w:rsidRDefault="00462141" w:rsidP="00C2777D">
      <w:pPr>
        <w:pStyle w:val="lh-"/>
        <w:adjustRightInd w:val="0"/>
        <w:snapToGrid w:val="0"/>
        <w:spacing w:line="360" w:lineRule="auto"/>
        <w:jc w:val="left"/>
        <w:rPr>
          <w:noProof/>
        </w:rPr>
      </w:pPr>
    </w:p>
    <w:p w14:paraId="2574E218" w14:textId="77777777" w:rsidR="00462141" w:rsidRDefault="00462141" w:rsidP="00C2777D">
      <w:pPr>
        <w:pStyle w:val="lh-"/>
        <w:adjustRightInd w:val="0"/>
        <w:snapToGrid w:val="0"/>
        <w:spacing w:line="360" w:lineRule="auto"/>
        <w:jc w:val="left"/>
        <w:rPr>
          <w:noProof/>
        </w:rPr>
      </w:pPr>
    </w:p>
    <w:p w14:paraId="10128392" w14:textId="77777777" w:rsidR="00462141" w:rsidRDefault="00462141" w:rsidP="00C2777D">
      <w:pPr>
        <w:pStyle w:val="lh-"/>
        <w:adjustRightInd w:val="0"/>
        <w:snapToGrid w:val="0"/>
        <w:spacing w:line="360" w:lineRule="auto"/>
        <w:jc w:val="left"/>
        <w:rPr>
          <w:noProof/>
        </w:rPr>
      </w:pPr>
    </w:p>
    <w:p w14:paraId="314E2B24" w14:textId="77777777" w:rsidR="00462141" w:rsidRDefault="00462141" w:rsidP="00C2777D">
      <w:pPr>
        <w:pStyle w:val="lh-"/>
        <w:adjustRightInd w:val="0"/>
        <w:snapToGrid w:val="0"/>
        <w:spacing w:line="360" w:lineRule="auto"/>
        <w:jc w:val="left"/>
        <w:rPr>
          <w:noProof/>
        </w:rPr>
      </w:pPr>
    </w:p>
    <w:p w14:paraId="1ED9D946" w14:textId="77777777" w:rsidR="002441F6" w:rsidRDefault="002441F6" w:rsidP="00C2777D">
      <w:pPr>
        <w:pStyle w:val="lh-"/>
        <w:adjustRightInd w:val="0"/>
        <w:snapToGrid w:val="0"/>
        <w:spacing w:line="360" w:lineRule="auto"/>
        <w:jc w:val="left"/>
        <w:rPr>
          <w:noProof/>
        </w:rPr>
      </w:pPr>
    </w:p>
    <w:p w14:paraId="26711A10" w14:textId="77777777" w:rsidR="002441F6" w:rsidRDefault="002441F6" w:rsidP="00C2777D">
      <w:pPr>
        <w:pStyle w:val="lh-"/>
        <w:adjustRightInd w:val="0"/>
        <w:snapToGrid w:val="0"/>
        <w:spacing w:line="360" w:lineRule="auto"/>
        <w:jc w:val="left"/>
        <w:rPr>
          <w:noProof/>
        </w:rPr>
      </w:pPr>
    </w:p>
    <w:p w14:paraId="5C01A42A" w14:textId="77777777" w:rsidR="002441F6" w:rsidRDefault="002441F6" w:rsidP="00C2777D">
      <w:pPr>
        <w:pStyle w:val="lh-"/>
        <w:adjustRightInd w:val="0"/>
        <w:snapToGrid w:val="0"/>
        <w:spacing w:line="360" w:lineRule="auto"/>
        <w:jc w:val="left"/>
        <w:rPr>
          <w:noProof/>
        </w:rPr>
      </w:pPr>
    </w:p>
    <w:p w14:paraId="4603BC9E" w14:textId="77777777" w:rsidR="002441F6" w:rsidRDefault="002441F6" w:rsidP="00C2777D">
      <w:pPr>
        <w:pStyle w:val="lh-"/>
        <w:adjustRightInd w:val="0"/>
        <w:snapToGrid w:val="0"/>
        <w:spacing w:line="360" w:lineRule="auto"/>
        <w:jc w:val="left"/>
        <w:rPr>
          <w:noProof/>
        </w:rPr>
      </w:pPr>
    </w:p>
    <w:p w14:paraId="1867DFAE" w14:textId="77777777" w:rsidR="002441F6" w:rsidRDefault="002441F6" w:rsidP="00C2777D">
      <w:pPr>
        <w:pStyle w:val="lh-"/>
        <w:adjustRightInd w:val="0"/>
        <w:snapToGrid w:val="0"/>
        <w:spacing w:line="360" w:lineRule="auto"/>
        <w:jc w:val="left"/>
        <w:rPr>
          <w:noProof/>
        </w:rPr>
      </w:pPr>
    </w:p>
    <w:p w14:paraId="63FCC75D" w14:textId="77777777" w:rsidR="002441F6" w:rsidRDefault="002441F6" w:rsidP="00C2777D">
      <w:pPr>
        <w:pStyle w:val="lh-"/>
        <w:adjustRightInd w:val="0"/>
        <w:snapToGrid w:val="0"/>
        <w:spacing w:line="360" w:lineRule="auto"/>
        <w:jc w:val="left"/>
        <w:rPr>
          <w:noProof/>
        </w:rPr>
      </w:pPr>
    </w:p>
    <w:p w14:paraId="73791A9E" w14:textId="77777777" w:rsidR="002441F6" w:rsidRDefault="002441F6" w:rsidP="00C2777D">
      <w:pPr>
        <w:pStyle w:val="lh-"/>
        <w:adjustRightInd w:val="0"/>
        <w:snapToGrid w:val="0"/>
        <w:spacing w:line="360" w:lineRule="auto"/>
        <w:jc w:val="left"/>
        <w:rPr>
          <w:noProof/>
        </w:rPr>
      </w:pPr>
    </w:p>
    <w:p w14:paraId="07FF0574" w14:textId="77777777" w:rsidR="002441F6" w:rsidRDefault="002441F6" w:rsidP="00C2777D">
      <w:pPr>
        <w:pStyle w:val="lh-"/>
        <w:adjustRightInd w:val="0"/>
        <w:snapToGrid w:val="0"/>
        <w:spacing w:line="360" w:lineRule="auto"/>
        <w:jc w:val="left"/>
        <w:rPr>
          <w:noProof/>
        </w:rPr>
      </w:pPr>
    </w:p>
    <w:p w14:paraId="5D80F5E6" w14:textId="77777777" w:rsidR="002441F6" w:rsidRDefault="002441F6" w:rsidP="00C2777D">
      <w:pPr>
        <w:pStyle w:val="lh-"/>
        <w:adjustRightInd w:val="0"/>
        <w:snapToGrid w:val="0"/>
        <w:spacing w:line="360" w:lineRule="auto"/>
        <w:jc w:val="left"/>
        <w:rPr>
          <w:noProof/>
        </w:rPr>
      </w:pPr>
    </w:p>
    <w:p w14:paraId="376672B0" w14:textId="77777777" w:rsidR="002441F6" w:rsidRDefault="002441F6" w:rsidP="00C2777D">
      <w:pPr>
        <w:pStyle w:val="lh-"/>
        <w:adjustRightInd w:val="0"/>
        <w:snapToGrid w:val="0"/>
        <w:spacing w:line="360" w:lineRule="auto"/>
        <w:jc w:val="left"/>
        <w:rPr>
          <w:noProof/>
        </w:rPr>
      </w:pPr>
    </w:p>
    <w:p w14:paraId="704AA69F" w14:textId="77777777" w:rsidR="002441F6" w:rsidRDefault="002441F6" w:rsidP="00C2777D">
      <w:pPr>
        <w:pStyle w:val="lh-"/>
        <w:adjustRightInd w:val="0"/>
        <w:snapToGrid w:val="0"/>
        <w:spacing w:line="360" w:lineRule="auto"/>
        <w:jc w:val="left"/>
        <w:rPr>
          <w:noProof/>
        </w:rPr>
      </w:pPr>
    </w:p>
    <w:p w14:paraId="7AE7160C" w14:textId="77777777" w:rsidR="002441F6" w:rsidRDefault="002441F6" w:rsidP="00C2777D">
      <w:pPr>
        <w:pStyle w:val="lh-"/>
        <w:adjustRightInd w:val="0"/>
        <w:snapToGrid w:val="0"/>
        <w:spacing w:line="360" w:lineRule="auto"/>
        <w:jc w:val="left"/>
        <w:rPr>
          <w:noProof/>
        </w:rPr>
      </w:pPr>
    </w:p>
    <w:p w14:paraId="0E45C6F8" w14:textId="77777777" w:rsidR="002441F6" w:rsidRDefault="002441F6" w:rsidP="00C2777D">
      <w:pPr>
        <w:pStyle w:val="lh-"/>
        <w:adjustRightInd w:val="0"/>
        <w:snapToGrid w:val="0"/>
        <w:spacing w:line="360" w:lineRule="auto"/>
        <w:jc w:val="left"/>
        <w:rPr>
          <w:noProof/>
        </w:rPr>
      </w:pPr>
    </w:p>
    <w:p w14:paraId="25EECE45" w14:textId="77777777" w:rsidR="002441F6" w:rsidRDefault="002441F6" w:rsidP="00C2777D">
      <w:pPr>
        <w:pStyle w:val="lh-"/>
        <w:adjustRightInd w:val="0"/>
        <w:snapToGrid w:val="0"/>
        <w:spacing w:line="360" w:lineRule="auto"/>
        <w:jc w:val="left"/>
        <w:rPr>
          <w:noProof/>
        </w:rPr>
      </w:pPr>
    </w:p>
    <w:p w14:paraId="556BED0E" w14:textId="77777777" w:rsidR="002441F6" w:rsidRDefault="002441F6" w:rsidP="00C2777D">
      <w:pPr>
        <w:pStyle w:val="lh-"/>
        <w:adjustRightInd w:val="0"/>
        <w:snapToGrid w:val="0"/>
        <w:spacing w:line="360" w:lineRule="auto"/>
        <w:jc w:val="left"/>
        <w:rPr>
          <w:noProof/>
        </w:rPr>
      </w:pPr>
    </w:p>
    <w:p w14:paraId="28721093" w14:textId="77777777" w:rsidR="002441F6" w:rsidRDefault="002441F6" w:rsidP="00C2777D">
      <w:pPr>
        <w:pStyle w:val="lh-"/>
        <w:adjustRightInd w:val="0"/>
        <w:snapToGrid w:val="0"/>
        <w:spacing w:line="360" w:lineRule="auto"/>
        <w:jc w:val="left"/>
        <w:rPr>
          <w:noProof/>
        </w:rPr>
      </w:pPr>
    </w:p>
    <w:p w14:paraId="3AF28CC0" w14:textId="77777777" w:rsidR="002441F6" w:rsidRDefault="002441F6" w:rsidP="00C2777D">
      <w:pPr>
        <w:pStyle w:val="lh-"/>
        <w:adjustRightInd w:val="0"/>
        <w:snapToGrid w:val="0"/>
        <w:spacing w:line="360" w:lineRule="auto"/>
        <w:jc w:val="left"/>
        <w:rPr>
          <w:noProof/>
        </w:rPr>
      </w:pPr>
    </w:p>
    <w:p w14:paraId="060E882E" w14:textId="77777777" w:rsidR="002441F6" w:rsidRDefault="002441F6" w:rsidP="00C2777D">
      <w:pPr>
        <w:pStyle w:val="lh-"/>
        <w:adjustRightInd w:val="0"/>
        <w:snapToGrid w:val="0"/>
        <w:spacing w:line="360" w:lineRule="auto"/>
        <w:jc w:val="left"/>
        <w:rPr>
          <w:noProof/>
        </w:rPr>
      </w:pPr>
    </w:p>
    <w:p w14:paraId="768B0BCC" w14:textId="77777777" w:rsidR="002441F6" w:rsidRDefault="002441F6" w:rsidP="00C2777D">
      <w:pPr>
        <w:pStyle w:val="lh-"/>
        <w:adjustRightInd w:val="0"/>
        <w:snapToGrid w:val="0"/>
        <w:spacing w:line="360" w:lineRule="auto"/>
        <w:jc w:val="left"/>
        <w:rPr>
          <w:noProof/>
        </w:rPr>
      </w:pPr>
    </w:p>
    <w:p w14:paraId="4F508F10" w14:textId="77777777" w:rsidR="002441F6" w:rsidRDefault="002441F6" w:rsidP="00C2777D">
      <w:pPr>
        <w:pStyle w:val="lh-"/>
        <w:adjustRightInd w:val="0"/>
        <w:snapToGrid w:val="0"/>
        <w:spacing w:line="360" w:lineRule="auto"/>
        <w:jc w:val="left"/>
        <w:rPr>
          <w:noProof/>
        </w:rPr>
      </w:pPr>
    </w:p>
    <w:p w14:paraId="608D3FB0" w14:textId="77777777" w:rsidR="002441F6" w:rsidRDefault="002441F6" w:rsidP="00C2777D">
      <w:pPr>
        <w:pStyle w:val="lh-"/>
        <w:adjustRightInd w:val="0"/>
        <w:snapToGrid w:val="0"/>
        <w:spacing w:line="360" w:lineRule="auto"/>
        <w:jc w:val="left"/>
        <w:rPr>
          <w:noProof/>
        </w:rPr>
      </w:pPr>
    </w:p>
    <w:p w14:paraId="25D12BD7" w14:textId="77777777" w:rsidR="002441F6" w:rsidRDefault="002441F6" w:rsidP="00C2777D">
      <w:pPr>
        <w:pStyle w:val="lh-"/>
        <w:adjustRightInd w:val="0"/>
        <w:snapToGrid w:val="0"/>
        <w:spacing w:line="360" w:lineRule="auto"/>
        <w:jc w:val="left"/>
        <w:rPr>
          <w:noProof/>
        </w:rPr>
      </w:pPr>
    </w:p>
    <w:p w14:paraId="648B95F8" w14:textId="77777777" w:rsidR="002441F6" w:rsidRDefault="002441F6" w:rsidP="00C2777D">
      <w:pPr>
        <w:pStyle w:val="lh-"/>
        <w:adjustRightInd w:val="0"/>
        <w:snapToGrid w:val="0"/>
        <w:spacing w:line="360" w:lineRule="auto"/>
        <w:jc w:val="left"/>
        <w:rPr>
          <w:noProof/>
        </w:rPr>
      </w:pPr>
      <w:r>
        <w:rPr>
          <w:noProof/>
        </w:rPr>
        <w:lastRenderedPageBreak/>
        <w:drawing>
          <wp:anchor distT="0" distB="0" distL="114300" distR="114300" simplePos="0" relativeHeight="251680768" behindDoc="0" locked="0" layoutInCell="1" allowOverlap="1" wp14:anchorId="4DF14195" wp14:editId="3B6DDD7A">
            <wp:simplePos x="0" y="0"/>
            <wp:positionH relativeFrom="margin">
              <wp:align>center</wp:align>
            </wp:positionH>
            <wp:positionV relativeFrom="paragraph">
              <wp:posOffset>137795</wp:posOffset>
            </wp:positionV>
            <wp:extent cx="6153165" cy="8439150"/>
            <wp:effectExtent l="0" t="0" r="0" b="0"/>
            <wp:wrapNone/>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6153165" cy="8439150"/>
                    </a:xfrm>
                    <a:prstGeom prst="rect">
                      <a:avLst/>
                    </a:prstGeom>
                  </pic:spPr>
                </pic:pic>
              </a:graphicData>
            </a:graphic>
            <wp14:sizeRelH relativeFrom="page">
              <wp14:pctWidth>0</wp14:pctWidth>
            </wp14:sizeRelH>
            <wp14:sizeRelV relativeFrom="page">
              <wp14:pctHeight>0</wp14:pctHeight>
            </wp14:sizeRelV>
          </wp:anchor>
        </w:drawing>
      </w:r>
    </w:p>
    <w:p w14:paraId="5A053424" w14:textId="77777777" w:rsidR="002441F6" w:rsidRDefault="002441F6" w:rsidP="00C2777D">
      <w:pPr>
        <w:pStyle w:val="lh-"/>
        <w:adjustRightInd w:val="0"/>
        <w:snapToGrid w:val="0"/>
        <w:spacing w:line="360" w:lineRule="auto"/>
        <w:jc w:val="left"/>
        <w:rPr>
          <w:noProof/>
        </w:rPr>
      </w:pPr>
    </w:p>
    <w:p w14:paraId="14AE3C3F" w14:textId="77777777" w:rsidR="002441F6" w:rsidRDefault="002441F6" w:rsidP="00C2777D">
      <w:pPr>
        <w:pStyle w:val="lh-"/>
        <w:adjustRightInd w:val="0"/>
        <w:snapToGrid w:val="0"/>
        <w:spacing w:line="360" w:lineRule="auto"/>
        <w:jc w:val="left"/>
        <w:rPr>
          <w:noProof/>
        </w:rPr>
      </w:pPr>
    </w:p>
    <w:p w14:paraId="7B49F754" w14:textId="77777777" w:rsidR="002441F6" w:rsidRDefault="002441F6" w:rsidP="00C2777D">
      <w:pPr>
        <w:pStyle w:val="lh-"/>
        <w:adjustRightInd w:val="0"/>
        <w:snapToGrid w:val="0"/>
        <w:spacing w:line="360" w:lineRule="auto"/>
        <w:jc w:val="left"/>
        <w:rPr>
          <w:noProof/>
        </w:rPr>
      </w:pPr>
    </w:p>
    <w:p w14:paraId="5FA2456E" w14:textId="77777777" w:rsidR="002441F6" w:rsidRDefault="002441F6" w:rsidP="00C2777D">
      <w:pPr>
        <w:pStyle w:val="lh-"/>
        <w:adjustRightInd w:val="0"/>
        <w:snapToGrid w:val="0"/>
        <w:spacing w:line="360" w:lineRule="auto"/>
        <w:jc w:val="left"/>
        <w:rPr>
          <w:noProof/>
        </w:rPr>
      </w:pPr>
    </w:p>
    <w:p w14:paraId="6F4E66CC" w14:textId="77777777" w:rsidR="002441F6" w:rsidRDefault="002441F6" w:rsidP="00C2777D">
      <w:pPr>
        <w:pStyle w:val="lh-"/>
        <w:adjustRightInd w:val="0"/>
        <w:snapToGrid w:val="0"/>
        <w:spacing w:line="360" w:lineRule="auto"/>
        <w:jc w:val="left"/>
        <w:rPr>
          <w:noProof/>
        </w:rPr>
      </w:pPr>
    </w:p>
    <w:p w14:paraId="2DCA9825" w14:textId="77777777" w:rsidR="002441F6" w:rsidRDefault="002441F6" w:rsidP="00C2777D">
      <w:pPr>
        <w:pStyle w:val="lh-"/>
        <w:adjustRightInd w:val="0"/>
        <w:snapToGrid w:val="0"/>
        <w:spacing w:line="360" w:lineRule="auto"/>
        <w:jc w:val="left"/>
        <w:rPr>
          <w:noProof/>
        </w:rPr>
      </w:pPr>
    </w:p>
    <w:p w14:paraId="503B9CFB" w14:textId="77777777" w:rsidR="002441F6" w:rsidRDefault="002441F6" w:rsidP="00C2777D">
      <w:pPr>
        <w:pStyle w:val="lh-"/>
        <w:adjustRightInd w:val="0"/>
        <w:snapToGrid w:val="0"/>
        <w:spacing w:line="360" w:lineRule="auto"/>
        <w:jc w:val="left"/>
        <w:rPr>
          <w:noProof/>
        </w:rPr>
      </w:pPr>
    </w:p>
    <w:p w14:paraId="1A022559" w14:textId="77777777" w:rsidR="002441F6" w:rsidRDefault="002441F6" w:rsidP="00C2777D">
      <w:pPr>
        <w:pStyle w:val="lh-"/>
        <w:adjustRightInd w:val="0"/>
        <w:snapToGrid w:val="0"/>
        <w:spacing w:line="360" w:lineRule="auto"/>
        <w:jc w:val="left"/>
        <w:rPr>
          <w:noProof/>
        </w:rPr>
      </w:pPr>
    </w:p>
    <w:p w14:paraId="5F5F8AD7" w14:textId="77777777" w:rsidR="002441F6" w:rsidRDefault="002441F6" w:rsidP="00C2777D">
      <w:pPr>
        <w:pStyle w:val="lh-"/>
        <w:adjustRightInd w:val="0"/>
        <w:snapToGrid w:val="0"/>
        <w:spacing w:line="360" w:lineRule="auto"/>
        <w:jc w:val="left"/>
        <w:rPr>
          <w:noProof/>
        </w:rPr>
      </w:pPr>
    </w:p>
    <w:p w14:paraId="6F5E4D31" w14:textId="77777777" w:rsidR="002441F6" w:rsidRDefault="002441F6" w:rsidP="00C2777D">
      <w:pPr>
        <w:pStyle w:val="lh-"/>
        <w:adjustRightInd w:val="0"/>
        <w:snapToGrid w:val="0"/>
        <w:spacing w:line="360" w:lineRule="auto"/>
        <w:jc w:val="left"/>
        <w:rPr>
          <w:noProof/>
        </w:rPr>
      </w:pPr>
    </w:p>
    <w:p w14:paraId="0FC45102" w14:textId="77777777" w:rsidR="002441F6" w:rsidRDefault="002441F6" w:rsidP="00C2777D">
      <w:pPr>
        <w:pStyle w:val="lh-"/>
        <w:adjustRightInd w:val="0"/>
        <w:snapToGrid w:val="0"/>
        <w:spacing w:line="360" w:lineRule="auto"/>
        <w:jc w:val="left"/>
        <w:rPr>
          <w:noProof/>
        </w:rPr>
      </w:pPr>
    </w:p>
    <w:p w14:paraId="7964651B" w14:textId="77777777" w:rsidR="002441F6" w:rsidRDefault="002441F6" w:rsidP="00C2777D">
      <w:pPr>
        <w:pStyle w:val="lh-"/>
        <w:adjustRightInd w:val="0"/>
        <w:snapToGrid w:val="0"/>
        <w:spacing w:line="360" w:lineRule="auto"/>
        <w:jc w:val="left"/>
        <w:rPr>
          <w:noProof/>
        </w:rPr>
      </w:pPr>
    </w:p>
    <w:p w14:paraId="1B87C388" w14:textId="77777777" w:rsidR="002441F6" w:rsidRDefault="002441F6" w:rsidP="00C2777D">
      <w:pPr>
        <w:pStyle w:val="lh-"/>
        <w:adjustRightInd w:val="0"/>
        <w:snapToGrid w:val="0"/>
        <w:spacing w:line="360" w:lineRule="auto"/>
        <w:jc w:val="left"/>
        <w:rPr>
          <w:noProof/>
        </w:rPr>
      </w:pPr>
    </w:p>
    <w:p w14:paraId="426502A9" w14:textId="77777777" w:rsidR="002441F6" w:rsidRDefault="002441F6" w:rsidP="00C2777D">
      <w:pPr>
        <w:pStyle w:val="lh-"/>
        <w:adjustRightInd w:val="0"/>
        <w:snapToGrid w:val="0"/>
        <w:spacing w:line="360" w:lineRule="auto"/>
        <w:jc w:val="left"/>
        <w:rPr>
          <w:noProof/>
        </w:rPr>
      </w:pPr>
    </w:p>
    <w:p w14:paraId="3823E776" w14:textId="77777777" w:rsidR="002441F6" w:rsidRDefault="002441F6" w:rsidP="00C2777D">
      <w:pPr>
        <w:pStyle w:val="lh-"/>
        <w:adjustRightInd w:val="0"/>
        <w:snapToGrid w:val="0"/>
        <w:spacing w:line="360" w:lineRule="auto"/>
        <w:jc w:val="left"/>
        <w:rPr>
          <w:noProof/>
        </w:rPr>
      </w:pPr>
    </w:p>
    <w:p w14:paraId="54735A14" w14:textId="77777777" w:rsidR="002441F6" w:rsidRDefault="002441F6" w:rsidP="00C2777D">
      <w:pPr>
        <w:pStyle w:val="lh-"/>
        <w:adjustRightInd w:val="0"/>
        <w:snapToGrid w:val="0"/>
        <w:spacing w:line="360" w:lineRule="auto"/>
        <w:jc w:val="left"/>
        <w:rPr>
          <w:noProof/>
        </w:rPr>
      </w:pPr>
    </w:p>
    <w:p w14:paraId="6853A4A7" w14:textId="77777777" w:rsidR="002441F6" w:rsidRDefault="002441F6" w:rsidP="00C2777D">
      <w:pPr>
        <w:pStyle w:val="lh-"/>
        <w:adjustRightInd w:val="0"/>
        <w:snapToGrid w:val="0"/>
        <w:spacing w:line="360" w:lineRule="auto"/>
        <w:jc w:val="left"/>
        <w:rPr>
          <w:noProof/>
        </w:rPr>
      </w:pPr>
    </w:p>
    <w:p w14:paraId="6BE09061" w14:textId="77777777" w:rsidR="002441F6" w:rsidRDefault="002441F6" w:rsidP="00C2777D">
      <w:pPr>
        <w:pStyle w:val="lh-"/>
        <w:adjustRightInd w:val="0"/>
        <w:snapToGrid w:val="0"/>
        <w:spacing w:line="360" w:lineRule="auto"/>
        <w:jc w:val="left"/>
        <w:rPr>
          <w:noProof/>
        </w:rPr>
      </w:pPr>
    </w:p>
    <w:p w14:paraId="210FC0CB" w14:textId="77777777" w:rsidR="002441F6" w:rsidRDefault="002441F6" w:rsidP="00C2777D">
      <w:pPr>
        <w:pStyle w:val="lh-"/>
        <w:adjustRightInd w:val="0"/>
        <w:snapToGrid w:val="0"/>
        <w:spacing w:line="360" w:lineRule="auto"/>
        <w:jc w:val="left"/>
        <w:rPr>
          <w:noProof/>
        </w:rPr>
      </w:pPr>
    </w:p>
    <w:p w14:paraId="7463E06B" w14:textId="77777777" w:rsidR="002441F6" w:rsidRDefault="002441F6" w:rsidP="00C2777D">
      <w:pPr>
        <w:pStyle w:val="lh-"/>
        <w:adjustRightInd w:val="0"/>
        <w:snapToGrid w:val="0"/>
        <w:spacing w:line="360" w:lineRule="auto"/>
        <w:jc w:val="left"/>
        <w:rPr>
          <w:noProof/>
        </w:rPr>
      </w:pPr>
    </w:p>
    <w:p w14:paraId="36A55D50" w14:textId="77777777" w:rsidR="002441F6" w:rsidRDefault="002441F6" w:rsidP="00C2777D">
      <w:pPr>
        <w:pStyle w:val="lh-"/>
        <w:adjustRightInd w:val="0"/>
        <w:snapToGrid w:val="0"/>
        <w:spacing w:line="360" w:lineRule="auto"/>
        <w:jc w:val="left"/>
        <w:rPr>
          <w:noProof/>
        </w:rPr>
      </w:pPr>
    </w:p>
    <w:p w14:paraId="00F98408" w14:textId="77777777" w:rsidR="002441F6" w:rsidRDefault="002441F6" w:rsidP="00C2777D">
      <w:pPr>
        <w:pStyle w:val="lh-"/>
        <w:adjustRightInd w:val="0"/>
        <w:snapToGrid w:val="0"/>
        <w:spacing w:line="360" w:lineRule="auto"/>
        <w:jc w:val="left"/>
        <w:rPr>
          <w:noProof/>
        </w:rPr>
      </w:pPr>
    </w:p>
    <w:p w14:paraId="7F4AE2B2" w14:textId="77777777" w:rsidR="002441F6" w:rsidRDefault="002441F6" w:rsidP="00C2777D">
      <w:pPr>
        <w:pStyle w:val="lh-"/>
        <w:adjustRightInd w:val="0"/>
        <w:snapToGrid w:val="0"/>
        <w:spacing w:line="360" w:lineRule="auto"/>
        <w:jc w:val="left"/>
        <w:rPr>
          <w:noProof/>
        </w:rPr>
      </w:pPr>
    </w:p>
    <w:p w14:paraId="76E7C4EB" w14:textId="77777777" w:rsidR="002441F6" w:rsidRDefault="002441F6" w:rsidP="00C2777D">
      <w:pPr>
        <w:pStyle w:val="lh-"/>
        <w:adjustRightInd w:val="0"/>
        <w:snapToGrid w:val="0"/>
        <w:spacing w:line="360" w:lineRule="auto"/>
        <w:jc w:val="left"/>
        <w:rPr>
          <w:noProof/>
        </w:rPr>
      </w:pPr>
    </w:p>
    <w:p w14:paraId="347A534C" w14:textId="77777777" w:rsidR="002441F6" w:rsidRDefault="002441F6" w:rsidP="00C2777D">
      <w:pPr>
        <w:pStyle w:val="lh-"/>
        <w:adjustRightInd w:val="0"/>
        <w:snapToGrid w:val="0"/>
        <w:spacing w:line="360" w:lineRule="auto"/>
        <w:jc w:val="left"/>
        <w:rPr>
          <w:noProof/>
        </w:rPr>
      </w:pPr>
    </w:p>
    <w:p w14:paraId="53DA620D" w14:textId="77777777" w:rsidR="002441F6" w:rsidRDefault="002441F6" w:rsidP="00C2777D">
      <w:pPr>
        <w:pStyle w:val="lh-"/>
        <w:adjustRightInd w:val="0"/>
        <w:snapToGrid w:val="0"/>
        <w:spacing w:line="360" w:lineRule="auto"/>
        <w:jc w:val="left"/>
        <w:rPr>
          <w:noProof/>
        </w:rPr>
      </w:pPr>
    </w:p>
    <w:p w14:paraId="7BF06596" w14:textId="77777777" w:rsidR="002441F6" w:rsidRDefault="002441F6" w:rsidP="00C2777D">
      <w:pPr>
        <w:pStyle w:val="lh-"/>
        <w:adjustRightInd w:val="0"/>
        <w:snapToGrid w:val="0"/>
        <w:spacing w:line="360" w:lineRule="auto"/>
        <w:jc w:val="left"/>
        <w:rPr>
          <w:noProof/>
        </w:rPr>
      </w:pPr>
    </w:p>
    <w:p w14:paraId="507615AA" w14:textId="77777777" w:rsidR="002441F6" w:rsidRDefault="002441F6" w:rsidP="00C2777D">
      <w:pPr>
        <w:pStyle w:val="lh-"/>
        <w:adjustRightInd w:val="0"/>
        <w:snapToGrid w:val="0"/>
        <w:spacing w:line="360" w:lineRule="auto"/>
        <w:jc w:val="left"/>
        <w:rPr>
          <w:noProof/>
        </w:rPr>
      </w:pPr>
    </w:p>
    <w:p w14:paraId="5D2A036E" w14:textId="77777777" w:rsidR="002441F6" w:rsidRDefault="002441F6" w:rsidP="00C2777D">
      <w:pPr>
        <w:pStyle w:val="lh-"/>
        <w:adjustRightInd w:val="0"/>
        <w:snapToGrid w:val="0"/>
        <w:spacing w:line="360" w:lineRule="auto"/>
        <w:jc w:val="left"/>
        <w:rPr>
          <w:noProof/>
        </w:rPr>
      </w:pPr>
    </w:p>
    <w:p w14:paraId="2FD289A6" w14:textId="77777777" w:rsidR="002441F6" w:rsidRDefault="002441F6" w:rsidP="00C2777D">
      <w:pPr>
        <w:pStyle w:val="lh-"/>
        <w:adjustRightInd w:val="0"/>
        <w:snapToGrid w:val="0"/>
        <w:spacing w:line="360" w:lineRule="auto"/>
        <w:jc w:val="left"/>
        <w:rPr>
          <w:noProof/>
        </w:rPr>
      </w:pPr>
    </w:p>
    <w:p w14:paraId="3AF7745B" w14:textId="77777777" w:rsidR="002441F6" w:rsidRDefault="002441F6" w:rsidP="00C2777D">
      <w:pPr>
        <w:pStyle w:val="lh-"/>
        <w:adjustRightInd w:val="0"/>
        <w:snapToGrid w:val="0"/>
        <w:spacing w:line="360" w:lineRule="auto"/>
        <w:jc w:val="left"/>
        <w:rPr>
          <w:noProof/>
        </w:rPr>
      </w:pPr>
    </w:p>
    <w:p w14:paraId="423792BD" w14:textId="77777777" w:rsidR="002441F6" w:rsidRDefault="002441F6" w:rsidP="00C2777D">
      <w:pPr>
        <w:pStyle w:val="lh-"/>
        <w:adjustRightInd w:val="0"/>
        <w:snapToGrid w:val="0"/>
        <w:spacing w:line="360" w:lineRule="auto"/>
        <w:jc w:val="left"/>
        <w:rPr>
          <w:noProof/>
        </w:rPr>
      </w:pPr>
    </w:p>
    <w:p w14:paraId="690521AB" w14:textId="77777777" w:rsidR="002441F6" w:rsidRDefault="002441F6" w:rsidP="00C2777D">
      <w:pPr>
        <w:pStyle w:val="lh-"/>
        <w:adjustRightInd w:val="0"/>
        <w:snapToGrid w:val="0"/>
        <w:spacing w:line="360" w:lineRule="auto"/>
        <w:jc w:val="left"/>
        <w:rPr>
          <w:noProof/>
        </w:rPr>
      </w:pPr>
    </w:p>
    <w:p w14:paraId="04E98221" w14:textId="77777777" w:rsidR="002441F6" w:rsidRDefault="002441F6" w:rsidP="00C2777D">
      <w:pPr>
        <w:pStyle w:val="lh-"/>
        <w:adjustRightInd w:val="0"/>
        <w:snapToGrid w:val="0"/>
        <w:spacing w:line="360" w:lineRule="auto"/>
        <w:jc w:val="left"/>
        <w:rPr>
          <w:noProof/>
        </w:rPr>
      </w:pPr>
    </w:p>
    <w:p w14:paraId="0D31D9C6" w14:textId="77777777" w:rsidR="002441F6" w:rsidRDefault="002441F6" w:rsidP="00C2777D">
      <w:pPr>
        <w:pStyle w:val="lh-"/>
        <w:adjustRightInd w:val="0"/>
        <w:snapToGrid w:val="0"/>
        <w:spacing w:line="360" w:lineRule="auto"/>
        <w:jc w:val="left"/>
        <w:rPr>
          <w:noProof/>
        </w:rPr>
      </w:pPr>
    </w:p>
    <w:p w14:paraId="4C7C33BB" w14:textId="77777777" w:rsidR="002441F6" w:rsidRDefault="002441F6" w:rsidP="00C2777D">
      <w:pPr>
        <w:pStyle w:val="lh-"/>
        <w:adjustRightInd w:val="0"/>
        <w:snapToGrid w:val="0"/>
        <w:spacing w:line="360" w:lineRule="auto"/>
        <w:jc w:val="left"/>
        <w:rPr>
          <w:noProof/>
        </w:rPr>
      </w:pPr>
    </w:p>
    <w:p w14:paraId="53D96C9E" w14:textId="77777777" w:rsidR="002441F6" w:rsidRDefault="002441F6" w:rsidP="00C2777D">
      <w:pPr>
        <w:pStyle w:val="lh-"/>
        <w:adjustRightInd w:val="0"/>
        <w:snapToGrid w:val="0"/>
        <w:spacing w:line="360" w:lineRule="auto"/>
        <w:jc w:val="left"/>
        <w:rPr>
          <w:noProof/>
        </w:rPr>
      </w:pPr>
    </w:p>
    <w:p w14:paraId="5728C183" w14:textId="77777777" w:rsidR="002441F6" w:rsidRDefault="002441F6" w:rsidP="00C2777D">
      <w:pPr>
        <w:pStyle w:val="lh-"/>
        <w:adjustRightInd w:val="0"/>
        <w:snapToGrid w:val="0"/>
        <w:spacing w:line="360" w:lineRule="auto"/>
        <w:jc w:val="left"/>
        <w:rPr>
          <w:noProof/>
        </w:rPr>
      </w:pPr>
      <w:r>
        <w:rPr>
          <w:noProof/>
        </w:rPr>
        <w:lastRenderedPageBreak/>
        <w:drawing>
          <wp:anchor distT="0" distB="0" distL="114300" distR="114300" simplePos="0" relativeHeight="251682816" behindDoc="0" locked="0" layoutInCell="1" allowOverlap="1" wp14:anchorId="00D65DD4" wp14:editId="3ADA2C96">
            <wp:simplePos x="0" y="0"/>
            <wp:positionH relativeFrom="column">
              <wp:posOffset>-224155</wp:posOffset>
            </wp:positionH>
            <wp:positionV relativeFrom="paragraph">
              <wp:posOffset>99695</wp:posOffset>
            </wp:positionV>
            <wp:extent cx="6055267" cy="8115300"/>
            <wp:effectExtent l="0" t="0" r="3175" b="0"/>
            <wp:wrapNone/>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6055267" cy="8115300"/>
                    </a:xfrm>
                    <a:prstGeom prst="rect">
                      <a:avLst/>
                    </a:prstGeom>
                  </pic:spPr>
                </pic:pic>
              </a:graphicData>
            </a:graphic>
            <wp14:sizeRelH relativeFrom="page">
              <wp14:pctWidth>0</wp14:pctWidth>
            </wp14:sizeRelH>
            <wp14:sizeRelV relativeFrom="page">
              <wp14:pctHeight>0</wp14:pctHeight>
            </wp14:sizeRelV>
          </wp:anchor>
        </w:drawing>
      </w:r>
    </w:p>
    <w:p w14:paraId="5194AFCE" w14:textId="77777777" w:rsidR="002441F6" w:rsidRDefault="002441F6" w:rsidP="00C2777D">
      <w:pPr>
        <w:pStyle w:val="lh-"/>
        <w:adjustRightInd w:val="0"/>
        <w:snapToGrid w:val="0"/>
        <w:spacing w:line="360" w:lineRule="auto"/>
        <w:jc w:val="left"/>
        <w:rPr>
          <w:noProof/>
        </w:rPr>
      </w:pPr>
    </w:p>
    <w:p w14:paraId="50295D48" w14:textId="77777777" w:rsidR="002441F6" w:rsidRDefault="002441F6" w:rsidP="00C2777D">
      <w:pPr>
        <w:pStyle w:val="lh-"/>
        <w:adjustRightInd w:val="0"/>
        <w:snapToGrid w:val="0"/>
        <w:spacing w:line="360" w:lineRule="auto"/>
        <w:jc w:val="left"/>
        <w:rPr>
          <w:noProof/>
        </w:rPr>
      </w:pPr>
    </w:p>
    <w:p w14:paraId="5DEC7F20" w14:textId="77777777" w:rsidR="002441F6" w:rsidRDefault="002441F6" w:rsidP="00C2777D">
      <w:pPr>
        <w:pStyle w:val="lh-"/>
        <w:adjustRightInd w:val="0"/>
        <w:snapToGrid w:val="0"/>
        <w:spacing w:line="360" w:lineRule="auto"/>
        <w:jc w:val="left"/>
        <w:rPr>
          <w:noProof/>
        </w:rPr>
      </w:pPr>
    </w:p>
    <w:p w14:paraId="54D5E503" w14:textId="77777777" w:rsidR="002441F6" w:rsidRDefault="002441F6" w:rsidP="00C2777D">
      <w:pPr>
        <w:pStyle w:val="lh-"/>
        <w:adjustRightInd w:val="0"/>
        <w:snapToGrid w:val="0"/>
        <w:spacing w:line="360" w:lineRule="auto"/>
        <w:jc w:val="left"/>
        <w:rPr>
          <w:noProof/>
        </w:rPr>
      </w:pPr>
    </w:p>
    <w:p w14:paraId="2CBF7DA1" w14:textId="77777777" w:rsidR="002441F6" w:rsidRDefault="002441F6" w:rsidP="00C2777D">
      <w:pPr>
        <w:pStyle w:val="lh-"/>
        <w:adjustRightInd w:val="0"/>
        <w:snapToGrid w:val="0"/>
        <w:spacing w:line="360" w:lineRule="auto"/>
        <w:jc w:val="left"/>
        <w:rPr>
          <w:noProof/>
        </w:rPr>
      </w:pPr>
    </w:p>
    <w:p w14:paraId="494365A6" w14:textId="77777777" w:rsidR="002441F6" w:rsidRDefault="002441F6" w:rsidP="00C2777D">
      <w:pPr>
        <w:pStyle w:val="lh-"/>
        <w:adjustRightInd w:val="0"/>
        <w:snapToGrid w:val="0"/>
        <w:spacing w:line="360" w:lineRule="auto"/>
        <w:jc w:val="left"/>
        <w:rPr>
          <w:noProof/>
        </w:rPr>
      </w:pPr>
    </w:p>
    <w:p w14:paraId="399F7B2E" w14:textId="77777777" w:rsidR="002441F6" w:rsidRDefault="002441F6" w:rsidP="00C2777D">
      <w:pPr>
        <w:pStyle w:val="lh-"/>
        <w:adjustRightInd w:val="0"/>
        <w:snapToGrid w:val="0"/>
        <w:spacing w:line="360" w:lineRule="auto"/>
        <w:jc w:val="left"/>
        <w:rPr>
          <w:noProof/>
        </w:rPr>
      </w:pPr>
    </w:p>
    <w:p w14:paraId="36456070" w14:textId="77777777" w:rsidR="002441F6" w:rsidRDefault="002441F6" w:rsidP="00C2777D">
      <w:pPr>
        <w:pStyle w:val="lh-"/>
        <w:adjustRightInd w:val="0"/>
        <w:snapToGrid w:val="0"/>
        <w:spacing w:line="360" w:lineRule="auto"/>
        <w:jc w:val="left"/>
        <w:rPr>
          <w:noProof/>
        </w:rPr>
      </w:pPr>
    </w:p>
    <w:p w14:paraId="1E918287" w14:textId="77777777" w:rsidR="002441F6" w:rsidRDefault="002441F6" w:rsidP="00C2777D">
      <w:pPr>
        <w:pStyle w:val="lh-"/>
        <w:adjustRightInd w:val="0"/>
        <w:snapToGrid w:val="0"/>
        <w:spacing w:line="360" w:lineRule="auto"/>
        <w:jc w:val="left"/>
        <w:rPr>
          <w:noProof/>
        </w:rPr>
      </w:pPr>
    </w:p>
    <w:p w14:paraId="4F4946B7" w14:textId="77777777" w:rsidR="002441F6" w:rsidRDefault="002441F6" w:rsidP="00C2777D">
      <w:pPr>
        <w:pStyle w:val="lh-"/>
        <w:adjustRightInd w:val="0"/>
        <w:snapToGrid w:val="0"/>
        <w:spacing w:line="360" w:lineRule="auto"/>
        <w:jc w:val="left"/>
        <w:rPr>
          <w:noProof/>
        </w:rPr>
      </w:pPr>
    </w:p>
    <w:p w14:paraId="492AB3DF" w14:textId="77777777" w:rsidR="002441F6" w:rsidRDefault="002441F6" w:rsidP="00C2777D">
      <w:pPr>
        <w:pStyle w:val="lh-"/>
        <w:adjustRightInd w:val="0"/>
        <w:snapToGrid w:val="0"/>
        <w:spacing w:line="360" w:lineRule="auto"/>
        <w:jc w:val="left"/>
        <w:rPr>
          <w:noProof/>
        </w:rPr>
      </w:pPr>
    </w:p>
    <w:p w14:paraId="0643403E" w14:textId="77777777" w:rsidR="002441F6" w:rsidRDefault="002441F6" w:rsidP="00C2777D">
      <w:pPr>
        <w:pStyle w:val="lh-"/>
        <w:adjustRightInd w:val="0"/>
        <w:snapToGrid w:val="0"/>
        <w:spacing w:line="360" w:lineRule="auto"/>
        <w:jc w:val="left"/>
        <w:rPr>
          <w:noProof/>
        </w:rPr>
      </w:pPr>
    </w:p>
    <w:p w14:paraId="5D042FE9" w14:textId="77777777" w:rsidR="002441F6" w:rsidRDefault="002441F6" w:rsidP="00C2777D">
      <w:pPr>
        <w:pStyle w:val="lh-"/>
        <w:adjustRightInd w:val="0"/>
        <w:snapToGrid w:val="0"/>
        <w:spacing w:line="360" w:lineRule="auto"/>
        <w:jc w:val="left"/>
        <w:rPr>
          <w:noProof/>
        </w:rPr>
      </w:pPr>
    </w:p>
    <w:p w14:paraId="04AEEFFD" w14:textId="77777777" w:rsidR="002441F6" w:rsidRDefault="002441F6" w:rsidP="00C2777D">
      <w:pPr>
        <w:pStyle w:val="lh-"/>
        <w:adjustRightInd w:val="0"/>
        <w:snapToGrid w:val="0"/>
        <w:spacing w:line="360" w:lineRule="auto"/>
        <w:jc w:val="left"/>
        <w:rPr>
          <w:noProof/>
        </w:rPr>
      </w:pPr>
    </w:p>
    <w:p w14:paraId="4639776E" w14:textId="77777777" w:rsidR="002441F6" w:rsidRDefault="002441F6" w:rsidP="00C2777D">
      <w:pPr>
        <w:pStyle w:val="lh-"/>
        <w:adjustRightInd w:val="0"/>
        <w:snapToGrid w:val="0"/>
        <w:spacing w:line="360" w:lineRule="auto"/>
        <w:jc w:val="left"/>
        <w:rPr>
          <w:noProof/>
        </w:rPr>
      </w:pPr>
    </w:p>
    <w:p w14:paraId="25A78B7B" w14:textId="77777777" w:rsidR="002441F6" w:rsidRDefault="002441F6" w:rsidP="00C2777D">
      <w:pPr>
        <w:pStyle w:val="lh-"/>
        <w:adjustRightInd w:val="0"/>
        <w:snapToGrid w:val="0"/>
        <w:spacing w:line="360" w:lineRule="auto"/>
        <w:jc w:val="left"/>
        <w:rPr>
          <w:noProof/>
        </w:rPr>
      </w:pPr>
    </w:p>
    <w:p w14:paraId="279EC354" w14:textId="77777777" w:rsidR="002441F6" w:rsidRDefault="002441F6" w:rsidP="00C2777D">
      <w:pPr>
        <w:pStyle w:val="lh-"/>
        <w:adjustRightInd w:val="0"/>
        <w:snapToGrid w:val="0"/>
        <w:spacing w:line="360" w:lineRule="auto"/>
        <w:jc w:val="left"/>
        <w:rPr>
          <w:noProof/>
        </w:rPr>
      </w:pPr>
    </w:p>
    <w:p w14:paraId="10B83899" w14:textId="77777777" w:rsidR="002441F6" w:rsidRDefault="002441F6" w:rsidP="00C2777D">
      <w:pPr>
        <w:pStyle w:val="lh-"/>
        <w:adjustRightInd w:val="0"/>
        <w:snapToGrid w:val="0"/>
        <w:spacing w:line="360" w:lineRule="auto"/>
        <w:jc w:val="left"/>
        <w:rPr>
          <w:noProof/>
        </w:rPr>
      </w:pPr>
    </w:p>
    <w:p w14:paraId="065FF936" w14:textId="77777777" w:rsidR="002441F6" w:rsidRDefault="002441F6" w:rsidP="00C2777D">
      <w:pPr>
        <w:pStyle w:val="lh-"/>
        <w:adjustRightInd w:val="0"/>
        <w:snapToGrid w:val="0"/>
        <w:spacing w:line="360" w:lineRule="auto"/>
        <w:jc w:val="left"/>
        <w:rPr>
          <w:noProof/>
        </w:rPr>
      </w:pPr>
    </w:p>
    <w:p w14:paraId="2AE845DD" w14:textId="77777777" w:rsidR="002441F6" w:rsidRDefault="002441F6" w:rsidP="00C2777D">
      <w:pPr>
        <w:pStyle w:val="lh-"/>
        <w:adjustRightInd w:val="0"/>
        <w:snapToGrid w:val="0"/>
        <w:spacing w:line="360" w:lineRule="auto"/>
        <w:jc w:val="left"/>
        <w:rPr>
          <w:noProof/>
        </w:rPr>
      </w:pPr>
    </w:p>
    <w:p w14:paraId="2BCD006F" w14:textId="77777777" w:rsidR="002441F6" w:rsidRDefault="002441F6" w:rsidP="00C2777D">
      <w:pPr>
        <w:pStyle w:val="lh-"/>
        <w:adjustRightInd w:val="0"/>
        <w:snapToGrid w:val="0"/>
        <w:spacing w:line="360" w:lineRule="auto"/>
        <w:jc w:val="left"/>
        <w:rPr>
          <w:noProof/>
        </w:rPr>
      </w:pPr>
    </w:p>
    <w:p w14:paraId="7296714C" w14:textId="77777777" w:rsidR="002441F6" w:rsidRDefault="002441F6" w:rsidP="00C2777D">
      <w:pPr>
        <w:pStyle w:val="lh-"/>
        <w:adjustRightInd w:val="0"/>
        <w:snapToGrid w:val="0"/>
        <w:spacing w:line="360" w:lineRule="auto"/>
        <w:jc w:val="left"/>
        <w:rPr>
          <w:noProof/>
        </w:rPr>
      </w:pPr>
    </w:p>
    <w:p w14:paraId="10855BAF" w14:textId="77777777" w:rsidR="002441F6" w:rsidRDefault="002441F6" w:rsidP="00C2777D">
      <w:pPr>
        <w:pStyle w:val="lh-"/>
        <w:adjustRightInd w:val="0"/>
        <w:snapToGrid w:val="0"/>
        <w:spacing w:line="360" w:lineRule="auto"/>
        <w:jc w:val="left"/>
        <w:rPr>
          <w:noProof/>
        </w:rPr>
      </w:pPr>
    </w:p>
    <w:p w14:paraId="671B11C7" w14:textId="77777777" w:rsidR="002441F6" w:rsidRDefault="002441F6" w:rsidP="00C2777D">
      <w:pPr>
        <w:pStyle w:val="lh-"/>
        <w:adjustRightInd w:val="0"/>
        <w:snapToGrid w:val="0"/>
        <w:spacing w:line="360" w:lineRule="auto"/>
        <w:jc w:val="left"/>
        <w:rPr>
          <w:noProof/>
        </w:rPr>
      </w:pPr>
    </w:p>
    <w:p w14:paraId="1485EAE5" w14:textId="77777777" w:rsidR="002441F6" w:rsidRDefault="002441F6" w:rsidP="00C2777D">
      <w:pPr>
        <w:pStyle w:val="lh-"/>
        <w:adjustRightInd w:val="0"/>
        <w:snapToGrid w:val="0"/>
        <w:spacing w:line="360" w:lineRule="auto"/>
        <w:jc w:val="left"/>
        <w:rPr>
          <w:noProof/>
        </w:rPr>
      </w:pPr>
    </w:p>
    <w:p w14:paraId="7091005F" w14:textId="77777777" w:rsidR="002441F6" w:rsidRDefault="002441F6" w:rsidP="00C2777D">
      <w:pPr>
        <w:pStyle w:val="lh-"/>
        <w:adjustRightInd w:val="0"/>
        <w:snapToGrid w:val="0"/>
        <w:spacing w:line="360" w:lineRule="auto"/>
        <w:jc w:val="left"/>
        <w:rPr>
          <w:noProof/>
        </w:rPr>
      </w:pPr>
    </w:p>
    <w:p w14:paraId="05C82AA9" w14:textId="77777777" w:rsidR="002441F6" w:rsidRDefault="002441F6" w:rsidP="00C2777D">
      <w:pPr>
        <w:pStyle w:val="lh-"/>
        <w:adjustRightInd w:val="0"/>
        <w:snapToGrid w:val="0"/>
        <w:spacing w:line="360" w:lineRule="auto"/>
        <w:jc w:val="left"/>
        <w:rPr>
          <w:noProof/>
        </w:rPr>
      </w:pPr>
    </w:p>
    <w:p w14:paraId="6B194978" w14:textId="77777777" w:rsidR="002441F6" w:rsidRDefault="002441F6" w:rsidP="00C2777D">
      <w:pPr>
        <w:pStyle w:val="lh-"/>
        <w:adjustRightInd w:val="0"/>
        <w:snapToGrid w:val="0"/>
        <w:spacing w:line="360" w:lineRule="auto"/>
        <w:jc w:val="left"/>
        <w:rPr>
          <w:noProof/>
        </w:rPr>
      </w:pPr>
    </w:p>
    <w:p w14:paraId="442463A6" w14:textId="77777777" w:rsidR="002441F6" w:rsidRDefault="002441F6" w:rsidP="00C2777D">
      <w:pPr>
        <w:pStyle w:val="lh-"/>
        <w:adjustRightInd w:val="0"/>
        <w:snapToGrid w:val="0"/>
        <w:spacing w:line="360" w:lineRule="auto"/>
        <w:jc w:val="left"/>
        <w:rPr>
          <w:noProof/>
        </w:rPr>
      </w:pPr>
    </w:p>
    <w:p w14:paraId="430FB63D" w14:textId="77777777" w:rsidR="002441F6" w:rsidRDefault="002441F6" w:rsidP="00C2777D">
      <w:pPr>
        <w:pStyle w:val="lh-"/>
        <w:adjustRightInd w:val="0"/>
        <w:snapToGrid w:val="0"/>
        <w:spacing w:line="360" w:lineRule="auto"/>
        <w:jc w:val="left"/>
        <w:rPr>
          <w:noProof/>
        </w:rPr>
      </w:pPr>
    </w:p>
    <w:p w14:paraId="4CCF2152" w14:textId="77777777" w:rsidR="002441F6" w:rsidRDefault="002441F6" w:rsidP="00C2777D">
      <w:pPr>
        <w:pStyle w:val="lh-"/>
        <w:adjustRightInd w:val="0"/>
        <w:snapToGrid w:val="0"/>
        <w:spacing w:line="360" w:lineRule="auto"/>
        <w:jc w:val="left"/>
        <w:rPr>
          <w:noProof/>
        </w:rPr>
      </w:pPr>
    </w:p>
    <w:p w14:paraId="413E147D" w14:textId="77777777" w:rsidR="002441F6" w:rsidRDefault="002441F6" w:rsidP="00C2777D">
      <w:pPr>
        <w:pStyle w:val="lh-"/>
        <w:adjustRightInd w:val="0"/>
        <w:snapToGrid w:val="0"/>
        <w:spacing w:line="360" w:lineRule="auto"/>
        <w:jc w:val="left"/>
        <w:rPr>
          <w:noProof/>
        </w:rPr>
      </w:pPr>
    </w:p>
    <w:p w14:paraId="05A4E71D" w14:textId="77777777" w:rsidR="002441F6" w:rsidRDefault="002441F6" w:rsidP="00C2777D">
      <w:pPr>
        <w:pStyle w:val="lh-"/>
        <w:adjustRightInd w:val="0"/>
        <w:snapToGrid w:val="0"/>
        <w:spacing w:line="360" w:lineRule="auto"/>
        <w:jc w:val="left"/>
        <w:rPr>
          <w:noProof/>
        </w:rPr>
      </w:pPr>
    </w:p>
    <w:p w14:paraId="22430600" w14:textId="77777777" w:rsidR="002441F6" w:rsidRDefault="002441F6" w:rsidP="00C2777D">
      <w:pPr>
        <w:pStyle w:val="lh-"/>
        <w:adjustRightInd w:val="0"/>
        <w:snapToGrid w:val="0"/>
        <w:spacing w:line="360" w:lineRule="auto"/>
        <w:jc w:val="left"/>
        <w:rPr>
          <w:noProof/>
        </w:rPr>
      </w:pPr>
    </w:p>
    <w:p w14:paraId="0049E5E7" w14:textId="77777777" w:rsidR="00462141" w:rsidRDefault="00462141" w:rsidP="00C2777D">
      <w:pPr>
        <w:pStyle w:val="lh-"/>
        <w:adjustRightInd w:val="0"/>
        <w:snapToGrid w:val="0"/>
        <w:spacing w:line="360" w:lineRule="auto"/>
        <w:jc w:val="left"/>
        <w:rPr>
          <w:noProof/>
        </w:rPr>
      </w:pPr>
    </w:p>
    <w:p w14:paraId="2E056F5D" w14:textId="77777777" w:rsidR="00462141" w:rsidRDefault="00462141" w:rsidP="00C2777D">
      <w:pPr>
        <w:pStyle w:val="lh-"/>
        <w:adjustRightInd w:val="0"/>
        <w:snapToGrid w:val="0"/>
        <w:spacing w:line="360" w:lineRule="auto"/>
        <w:jc w:val="left"/>
        <w:rPr>
          <w:noProof/>
        </w:rPr>
      </w:pPr>
    </w:p>
    <w:p w14:paraId="218E0F37" w14:textId="77777777" w:rsidR="00462141" w:rsidRDefault="00462141" w:rsidP="00C2777D">
      <w:pPr>
        <w:pStyle w:val="lh-"/>
        <w:adjustRightInd w:val="0"/>
        <w:snapToGrid w:val="0"/>
        <w:spacing w:line="360" w:lineRule="auto"/>
        <w:jc w:val="left"/>
        <w:rPr>
          <w:noProof/>
        </w:rPr>
      </w:pPr>
    </w:p>
    <w:p w14:paraId="61EA7D55" w14:textId="77777777" w:rsidR="00E51294" w:rsidRDefault="002441F6" w:rsidP="00C2777D">
      <w:pPr>
        <w:pStyle w:val="lh-"/>
        <w:adjustRightInd w:val="0"/>
        <w:snapToGrid w:val="0"/>
        <w:spacing w:line="360" w:lineRule="auto"/>
        <w:jc w:val="left"/>
      </w:pPr>
      <w:r>
        <w:rPr>
          <w:noProof/>
        </w:rPr>
        <w:lastRenderedPageBreak/>
        <w:drawing>
          <wp:anchor distT="0" distB="0" distL="114300" distR="114300" simplePos="0" relativeHeight="251673600" behindDoc="0" locked="0" layoutInCell="1" allowOverlap="1" wp14:anchorId="5EED5487" wp14:editId="51D0A2C6">
            <wp:simplePos x="0" y="0"/>
            <wp:positionH relativeFrom="margin">
              <wp:posOffset>-164160</wp:posOffset>
            </wp:positionH>
            <wp:positionV relativeFrom="paragraph">
              <wp:posOffset>251476</wp:posOffset>
            </wp:positionV>
            <wp:extent cx="6106045" cy="8645987"/>
            <wp:effectExtent l="0" t="0" r="9525" b="3175"/>
            <wp:wrapNone/>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6107413" cy="8647924"/>
                    </a:xfrm>
                    <a:prstGeom prst="rect">
                      <a:avLst/>
                    </a:prstGeom>
                  </pic:spPr>
                </pic:pic>
              </a:graphicData>
            </a:graphic>
            <wp14:sizeRelH relativeFrom="page">
              <wp14:pctWidth>0</wp14:pctWidth>
            </wp14:sizeRelH>
            <wp14:sizeRelV relativeFrom="page">
              <wp14:pctHeight>0</wp14:pctHeight>
            </wp14:sizeRelV>
          </wp:anchor>
        </w:drawing>
      </w:r>
      <w:r w:rsidR="00E51294">
        <w:rPr>
          <w:rFonts w:hint="eastAsia"/>
        </w:rPr>
        <w:t>附件</w:t>
      </w:r>
      <w:r w:rsidR="003114EA">
        <w:rPr>
          <w:rFonts w:hint="eastAsia"/>
        </w:rPr>
        <w:t>5</w:t>
      </w:r>
      <w:r w:rsidR="008321B9">
        <w:rPr>
          <w:rFonts w:hint="eastAsia"/>
        </w:rPr>
        <w:t>环境质量</w:t>
      </w:r>
      <w:r w:rsidR="00462141">
        <w:rPr>
          <w:rFonts w:hint="eastAsia"/>
        </w:rPr>
        <w:t>检测报告</w:t>
      </w:r>
    </w:p>
    <w:p w14:paraId="7BD7033C" w14:textId="77777777" w:rsidR="00DF7C11" w:rsidRDefault="00DF7C11" w:rsidP="00C2777D">
      <w:pPr>
        <w:pStyle w:val="lh-"/>
        <w:adjustRightInd w:val="0"/>
        <w:snapToGrid w:val="0"/>
        <w:spacing w:line="360" w:lineRule="auto"/>
        <w:jc w:val="left"/>
        <w:rPr>
          <w:noProof/>
        </w:rPr>
      </w:pPr>
    </w:p>
    <w:p w14:paraId="02A42171" w14:textId="77777777" w:rsidR="00462141" w:rsidRDefault="00462141" w:rsidP="00C2777D">
      <w:pPr>
        <w:pStyle w:val="lh-"/>
        <w:adjustRightInd w:val="0"/>
        <w:snapToGrid w:val="0"/>
        <w:spacing w:line="360" w:lineRule="auto"/>
        <w:jc w:val="left"/>
        <w:rPr>
          <w:noProof/>
        </w:rPr>
      </w:pPr>
    </w:p>
    <w:p w14:paraId="6DA39D47" w14:textId="77777777" w:rsidR="00462141" w:rsidRDefault="00462141" w:rsidP="00C2777D">
      <w:pPr>
        <w:pStyle w:val="lh-"/>
        <w:adjustRightInd w:val="0"/>
        <w:snapToGrid w:val="0"/>
        <w:spacing w:line="360" w:lineRule="auto"/>
        <w:jc w:val="left"/>
        <w:rPr>
          <w:noProof/>
        </w:rPr>
      </w:pPr>
    </w:p>
    <w:p w14:paraId="38D59399" w14:textId="77777777" w:rsidR="00462141" w:rsidRDefault="00462141" w:rsidP="00C2777D">
      <w:pPr>
        <w:pStyle w:val="lh-"/>
        <w:adjustRightInd w:val="0"/>
        <w:snapToGrid w:val="0"/>
        <w:spacing w:line="360" w:lineRule="auto"/>
        <w:jc w:val="left"/>
        <w:rPr>
          <w:noProof/>
        </w:rPr>
      </w:pPr>
    </w:p>
    <w:p w14:paraId="748C273A" w14:textId="77777777" w:rsidR="00462141" w:rsidRDefault="00462141" w:rsidP="00C2777D">
      <w:pPr>
        <w:pStyle w:val="lh-"/>
        <w:adjustRightInd w:val="0"/>
        <w:snapToGrid w:val="0"/>
        <w:spacing w:line="360" w:lineRule="auto"/>
        <w:jc w:val="left"/>
        <w:rPr>
          <w:noProof/>
        </w:rPr>
      </w:pPr>
    </w:p>
    <w:p w14:paraId="3FC9C352" w14:textId="77777777" w:rsidR="00462141" w:rsidRDefault="00462141" w:rsidP="00C2777D">
      <w:pPr>
        <w:pStyle w:val="lh-"/>
        <w:adjustRightInd w:val="0"/>
        <w:snapToGrid w:val="0"/>
        <w:spacing w:line="360" w:lineRule="auto"/>
        <w:jc w:val="left"/>
        <w:rPr>
          <w:noProof/>
        </w:rPr>
      </w:pPr>
    </w:p>
    <w:p w14:paraId="3A570651" w14:textId="77777777" w:rsidR="00462141" w:rsidRDefault="00462141" w:rsidP="00C2777D">
      <w:pPr>
        <w:pStyle w:val="lh-"/>
        <w:adjustRightInd w:val="0"/>
        <w:snapToGrid w:val="0"/>
        <w:spacing w:line="360" w:lineRule="auto"/>
        <w:jc w:val="left"/>
        <w:rPr>
          <w:noProof/>
        </w:rPr>
      </w:pPr>
    </w:p>
    <w:p w14:paraId="379A2FFC" w14:textId="77777777" w:rsidR="00462141" w:rsidRDefault="00462141" w:rsidP="00C2777D">
      <w:pPr>
        <w:pStyle w:val="lh-"/>
        <w:adjustRightInd w:val="0"/>
        <w:snapToGrid w:val="0"/>
        <w:spacing w:line="360" w:lineRule="auto"/>
        <w:jc w:val="left"/>
        <w:rPr>
          <w:noProof/>
        </w:rPr>
      </w:pPr>
    </w:p>
    <w:p w14:paraId="312FB93B" w14:textId="77777777" w:rsidR="00462141" w:rsidRDefault="00462141" w:rsidP="00C2777D">
      <w:pPr>
        <w:pStyle w:val="lh-"/>
        <w:adjustRightInd w:val="0"/>
        <w:snapToGrid w:val="0"/>
        <w:spacing w:line="360" w:lineRule="auto"/>
        <w:jc w:val="left"/>
        <w:rPr>
          <w:noProof/>
        </w:rPr>
      </w:pPr>
    </w:p>
    <w:p w14:paraId="0EE1C861" w14:textId="77777777" w:rsidR="00462141" w:rsidRDefault="00462141" w:rsidP="00C2777D">
      <w:pPr>
        <w:pStyle w:val="lh-"/>
        <w:adjustRightInd w:val="0"/>
        <w:snapToGrid w:val="0"/>
        <w:spacing w:line="360" w:lineRule="auto"/>
        <w:jc w:val="left"/>
        <w:rPr>
          <w:noProof/>
        </w:rPr>
      </w:pPr>
    </w:p>
    <w:p w14:paraId="06D0F0B5" w14:textId="77777777" w:rsidR="00462141" w:rsidRDefault="00462141" w:rsidP="00C2777D">
      <w:pPr>
        <w:pStyle w:val="lh-"/>
        <w:adjustRightInd w:val="0"/>
        <w:snapToGrid w:val="0"/>
        <w:spacing w:line="360" w:lineRule="auto"/>
        <w:jc w:val="left"/>
        <w:rPr>
          <w:noProof/>
        </w:rPr>
      </w:pPr>
    </w:p>
    <w:p w14:paraId="18AEFD77" w14:textId="77777777" w:rsidR="00462141" w:rsidRDefault="00462141" w:rsidP="00C2777D">
      <w:pPr>
        <w:pStyle w:val="lh-"/>
        <w:adjustRightInd w:val="0"/>
        <w:snapToGrid w:val="0"/>
        <w:spacing w:line="360" w:lineRule="auto"/>
        <w:jc w:val="left"/>
        <w:rPr>
          <w:noProof/>
        </w:rPr>
      </w:pPr>
    </w:p>
    <w:p w14:paraId="0C3E6A11" w14:textId="77777777" w:rsidR="00462141" w:rsidRDefault="00462141" w:rsidP="00C2777D">
      <w:pPr>
        <w:pStyle w:val="lh-"/>
        <w:adjustRightInd w:val="0"/>
        <w:snapToGrid w:val="0"/>
        <w:spacing w:line="360" w:lineRule="auto"/>
        <w:jc w:val="left"/>
        <w:rPr>
          <w:noProof/>
        </w:rPr>
      </w:pPr>
    </w:p>
    <w:p w14:paraId="5177CB9E" w14:textId="77777777" w:rsidR="00462141" w:rsidRDefault="00462141" w:rsidP="00C2777D">
      <w:pPr>
        <w:pStyle w:val="lh-"/>
        <w:adjustRightInd w:val="0"/>
        <w:snapToGrid w:val="0"/>
        <w:spacing w:line="360" w:lineRule="auto"/>
        <w:jc w:val="left"/>
        <w:rPr>
          <w:noProof/>
        </w:rPr>
      </w:pPr>
    </w:p>
    <w:p w14:paraId="7BCB4423" w14:textId="77777777" w:rsidR="00462141" w:rsidRDefault="00462141" w:rsidP="00C2777D">
      <w:pPr>
        <w:pStyle w:val="lh-"/>
        <w:adjustRightInd w:val="0"/>
        <w:snapToGrid w:val="0"/>
        <w:spacing w:line="360" w:lineRule="auto"/>
        <w:jc w:val="left"/>
        <w:rPr>
          <w:noProof/>
        </w:rPr>
      </w:pPr>
    </w:p>
    <w:p w14:paraId="4001E774" w14:textId="77777777" w:rsidR="00462141" w:rsidRDefault="00462141" w:rsidP="00C2777D">
      <w:pPr>
        <w:pStyle w:val="lh-"/>
        <w:adjustRightInd w:val="0"/>
        <w:snapToGrid w:val="0"/>
        <w:spacing w:line="360" w:lineRule="auto"/>
        <w:jc w:val="left"/>
        <w:rPr>
          <w:noProof/>
        </w:rPr>
      </w:pPr>
    </w:p>
    <w:p w14:paraId="241926FB" w14:textId="77777777" w:rsidR="00462141" w:rsidRDefault="00462141" w:rsidP="00C2777D">
      <w:pPr>
        <w:pStyle w:val="lh-"/>
        <w:adjustRightInd w:val="0"/>
        <w:snapToGrid w:val="0"/>
        <w:spacing w:line="360" w:lineRule="auto"/>
        <w:jc w:val="left"/>
        <w:rPr>
          <w:noProof/>
        </w:rPr>
      </w:pPr>
    </w:p>
    <w:p w14:paraId="73F93CDA" w14:textId="77777777" w:rsidR="00462141" w:rsidRDefault="00462141" w:rsidP="00C2777D">
      <w:pPr>
        <w:pStyle w:val="lh-"/>
        <w:adjustRightInd w:val="0"/>
        <w:snapToGrid w:val="0"/>
        <w:spacing w:line="360" w:lineRule="auto"/>
        <w:jc w:val="left"/>
        <w:rPr>
          <w:noProof/>
        </w:rPr>
      </w:pPr>
    </w:p>
    <w:p w14:paraId="3BA076F3" w14:textId="77777777" w:rsidR="00462141" w:rsidRDefault="00462141" w:rsidP="00C2777D">
      <w:pPr>
        <w:pStyle w:val="lh-"/>
        <w:adjustRightInd w:val="0"/>
        <w:snapToGrid w:val="0"/>
        <w:spacing w:line="360" w:lineRule="auto"/>
        <w:jc w:val="left"/>
        <w:rPr>
          <w:noProof/>
        </w:rPr>
      </w:pPr>
    </w:p>
    <w:p w14:paraId="16001695" w14:textId="77777777" w:rsidR="00462141" w:rsidRDefault="00462141" w:rsidP="00C2777D">
      <w:pPr>
        <w:pStyle w:val="lh-"/>
        <w:adjustRightInd w:val="0"/>
        <w:snapToGrid w:val="0"/>
        <w:spacing w:line="360" w:lineRule="auto"/>
        <w:jc w:val="left"/>
        <w:rPr>
          <w:noProof/>
        </w:rPr>
      </w:pPr>
    </w:p>
    <w:p w14:paraId="1C6EFE7D" w14:textId="77777777" w:rsidR="00462141" w:rsidRDefault="00462141" w:rsidP="00C2777D">
      <w:pPr>
        <w:pStyle w:val="lh-"/>
        <w:adjustRightInd w:val="0"/>
        <w:snapToGrid w:val="0"/>
        <w:spacing w:line="360" w:lineRule="auto"/>
        <w:jc w:val="left"/>
        <w:rPr>
          <w:noProof/>
        </w:rPr>
      </w:pPr>
    </w:p>
    <w:p w14:paraId="6925C944" w14:textId="77777777" w:rsidR="00462141" w:rsidRDefault="00462141" w:rsidP="00C2777D">
      <w:pPr>
        <w:pStyle w:val="lh-"/>
        <w:adjustRightInd w:val="0"/>
        <w:snapToGrid w:val="0"/>
        <w:spacing w:line="360" w:lineRule="auto"/>
        <w:jc w:val="left"/>
        <w:rPr>
          <w:noProof/>
        </w:rPr>
      </w:pPr>
    </w:p>
    <w:p w14:paraId="69A716F5" w14:textId="77777777" w:rsidR="00462141" w:rsidRDefault="00462141" w:rsidP="00C2777D">
      <w:pPr>
        <w:pStyle w:val="lh-"/>
        <w:adjustRightInd w:val="0"/>
        <w:snapToGrid w:val="0"/>
        <w:spacing w:line="360" w:lineRule="auto"/>
        <w:jc w:val="left"/>
        <w:rPr>
          <w:noProof/>
        </w:rPr>
      </w:pPr>
    </w:p>
    <w:p w14:paraId="4A28AC5D" w14:textId="77777777" w:rsidR="00462141" w:rsidRDefault="00462141" w:rsidP="00C2777D">
      <w:pPr>
        <w:pStyle w:val="lh-"/>
        <w:adjustRightInd w:val="0"/>
        <w:snapToGrid w:val="0"/>
        <w:spacing w:line="360" w:lineRule="auto"/>
        <w:jc w:val="left"/>
        <w:rPr>
          <w:noProof/>
        </w:rPr>
      </w:pPr>
    </w:p>
    <w:p w14:paraId="15695330" w14:textId="77777777" w:rsidR="00462141" w:rsidRDefault="00462141" w:rsidP="00C2777D">
      <w:pPr>
        <w:pStyle w:val="lh-"/>
        <w:adjustRightInd w:val="0"/>
        <w:snapToGrid w:val="0"/>
        <w:spacing w:line="360" w:lineRule="auto"/>
        <w:jc w:val="left"/>
        <w:rPr>
          <w:noProof/>
        </w:rPr>
      </w:pPr>
    </w:p>
    <w:p w14:paraId="04A92565" w14:textId="77777777" w:rsidR="00462141" w:rsidRDefault="00462141" w:rsidP="00C2777D">
      <w:pPr>
        <w:pStyle w:val="lh-"/>
        <w:adjustRightInd w:val="0"/>
        <w:snapToGrid w:val="0"/>
        <w:spacing w:line="360" w:lineRule="auto"/>
        <w:jc w:val="left"/>
        <w:rPr>
          <w:noProof/>
        </w:rPr>
      </w:pPr>
    </w:p>
    <w:p w14:paraId="680C35B5" w14:textId="77777777" w:rsidR="002441F6" w:rsidRDefault="002441F6" w:rsidP="00C2777D">
      <w:pPr>
        <w:pStyle w:val="lh-"/>
        <w:adjustRightInd w:val="0"/>
        <w:snapToGrid w:val="0"/>
        <w:spacing w:line="360" w:lineRule="auto"/>
        <w:jc w:val="left"/>
        <w:rPr>
          <w:noProof/>
        </w:rPr>
      </w:pPr>
    </w:p>
    <w:p w14:paraId="37754C6D" w14:textId="77777777" w:rsidR="002441F6" w:rsidRDefault="002441F6" w:rsidP="00C2777D">
      <w:pPr>
        <w:pStyle w:val="lh-"/>
        <w:adjustRightInd w:val="0"/>
        <w:snapToGrid w:val="0"/>
        <w:spacing w:line="360" w:lineRule="auto"/>
        <w:jc w:val="left"/>
        <w:rPr>
          <w:noProof/>
        </w:rPr>
      </w:pPr>
    </w:p>
    <w:p w14:paraId="2A01CC1D" w14:textId="77777777" w:rsidR="002441F6" w:rsidRDefault="002441F6" w:rsidP="00C2777D">
      <w:pPr>
        <w:pStyle w:val="lh-"/>
        <w:adjustRightInd w:val="0"/>
        <w:snapToGrid w:val="0"/>
        <w:spacing w:line="360" w:lineRule="auto"/>
        <w:jc w:val="left"/>
        <w:rPr>
          <w:noProof/>
        </w:rPr>
      </w:pPr>
    </w:p>
    <w:p w14:paraId="22003833" w14:textId="77777777" w:rsidR="002441F6" w:rsidRDefault="002441F6" w:rsidP="00C2777D">
      <w:pPr>
        <w:pStyle w:val="lh-"/>
        <w:adjustRightInd w:val="0"/>
        <w:snapToGrid w:val="0"/>
        <w:spacing w:line="360" w:lineRule="auto"/>
        <w:jc w:val="left"/>
        <w:rPr>
          <w:noProof/>
        </w:rPr>
      </w:pPr>
    </w:p>
    <w:p w14:paraId="7D78B0D3" w14:textId="77777777" w:rsidR="002441F6" w:rsidRDefault="002441F6" w:rsidP="00C2777D">
      <w:pPr>
        <w:pStyle w:val="lh-"/>
        <w:adjustRightInd w:val="0"/>
        <w:snapToGrid w:val="0"/>
        <w:spacing w:line="360" w:lineRule="auto"/>
        <w:jc w:val="left"/>
        <w:rPr>
          <w:noProof/>
        </w:rPr>
      </w:pPr>
    </w:p>
    <w:p w14:paraId="1A24869D" w14:textId="77777777" w:rsidR="002441F6" w:rsidRDefault="002441F6" w:rsidP="00C2777D">
      <w:pPr>
        <w:pStyle w:val="lh-"/>
        <w:adjustRightInd w:val="0"/>
        <w:snapToGrid w:val="0"/>
        <w:spacing w:line="360" w:lineRule="auto"/>
        <w:jc w:val="left"/>
        <w:rPr>
          <w:noProof/>
        </w:rPr>
      </w:pPr>
    </w:p>
    <w:p w14:paraId="064D0789" w14:textId="77777777" w:rsidR="002441F6" w:rsidRDefault="002441F6" w:rsidP="00C2777D">
      <w:pPr>
        <w:pStyle w:val="lh-"/>
        <w:adjustRightInd w:val="0"/>
        <w:snapToGrid w:val="0"/>
        <w:spacing w:line="360" w:lineRule="auto"/>
        <w:jc w:val="left"/>
        <w:rPr>
          <w:noProof/>
        </w:rPr>
      </w:pPr>
    </w:p>
    <w:p w14:paraId="5426C5B8" w14:textId="77777777" w:rsidR="002441F6" w:rsidRDefault="002441F6" w:rsidP="00C2777D">
      <w:pPr>
        <w:pStyle w:val="lh-"/>
        <w:adjustRightInd w:val="0"/>
        <w:snapToGrid w:val="0"/>
        <w:spacing w:line="360" w:lineRule="auto"/>
        <w:jc w:val="left"/>
        <w:rPr>
          <w:noProof/>
        </w:rPr>
      </w:pPr>
    </w:p>
    <w:p w14:paraId="6E7C1176" w14:textId="77777777" w:rsidR="002441F6" w:rsidRDefault="002441F6" w:rsidP="00C2777D">
      <w:pPr>
        <w:pStyle w:val="lh-"/>
        <w:adjustRightInd w:val="0"/>
        <w:snapToGrid w:val="0"/>
        <w:spacing w:line="360" w:lineRule="auto"/>
        <w:jc w:val="left"/>
        <w:rPr>
          <w:noProof/>
        </w:rPr>
      </w:pPr>
    </w:p>
    <w:p w14:paraId="28B6D21B" w14:textId="77777777" w:rsidR="002441F6" w:rsidRDefault="002441F6" w:rsidP="00C2777D">
      <w:pPr>
        <w:pStyle w:val="lh-"/>
        <w:adjustRightInd w:val="0"/>
        <w:snapToGrid w:val="0"/>
        <w:spacing w:line="360" w:lineRule="auto"/>
        <w:jc w:val="left"/>
        <w:rPr>
          <w:noProof/>
        </w:rPr>
      </w:pPr>
    </w:p>
    <w:p w14:paraId="08A72191" w14:textId="77777777" w:rsidR="002441F6" w:rsidRDefault="002441F6" w:rsidP="00C2777D">
      <w:pPr>
        <w:pStyle w:val="lh-"/>
        <w:adjustRightInd w:val="0"/>
        <w:snapToGrid w:val="0"/>
        <w:spacing w:line="360" w:lineRule="auto"/>
        <w:jc w:val="left"/>
        <w:rPr>
          <w:noProof/>
        </w:rPr>
      </w:pPr>
    </w:p>
    <w:p w14:paraId="0EBF5D4B" w14:textId="77777777" w:rsidR="002441F6" w:rsidRDefault="002441F6" w:rsidP="00C2777D">
      <w:pPr>
        <w:pStyle w:val="lh-"/>
        <w:adjustRightInd w:val="0"/>
        <w:snapToGrid w:val="0"/>
        <w:spacing w:line="360" w:lineRule="auto"/>
        <w:jc w:val="left"/>
        <w:rPr>
          <w:noProof/>
        </w:rPr>
      </w:pPr>
      <w:r>
        <w:rPr>
          <w:noProof/>
        </w:rPr>
        <w:lastRenderedPageBreak/>
        <w:drawing>
          <wp:anchor distT="0" distB="0" distL="114300" distR="114300" simplePos="0" relativeHeight="251675648" behindDoc="0" locked="0" layoutInCell="1" allowOverlap="1" wp14:anchorId="4C0156B4" wp14:editId="6A6809E2">
            <wp:simplePos x="0" y="0"/>
            <wp:positionH relativeFrom="page">
              <wp:posOffset>676894</wp:posOffset>
            </wp:positionH>
            <wp:positionV relativeFrom="paragraph">
              <wp:posOffset>156474</wp:posOffset>
            </wp:positionV>
            <wp:extent cx="6012162" cy="8455231"/>
            <wp:effectExtent l="0" t="0" r="8255" b="3175"/>
            <wp:wrapNone/>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6015103" cy="8459368"/>
                    </a:xfrm>
                    <a:prstGeom prst="rect">
                      <a:avLst/>
                    </a:prstGeom>
                  </pic:spPr>
                </pic:pic>
              </a:graphicData>
            </a:graphic>
            <wp14:sizeRelH relativeFrom="page">
              <wp14:pctWidth>0</wp14:pctWidth>
            </wp14:sizeRelH>
            <wp14:sizeRelV relativeFrom="page">
              <wp14:pctHeight>0</wp14:pctHeight>
            </wp14:sizeRelV>
          </wp:anchor>
        </w:drawing>
      </w:r>
    </w:p>
    <w:p w14:paraId="5E6AC0C3" w14:textId="77777777" w:rsidR="002441F6" w:rsidRDefault="002441F6" w:rsidP="00C2777D">
      <w:pPr>
        <w:pStyle w:val="lh-"/>
        <w:adjustRightInd w:val="0"/>
        <w:snapToGrid w:val="0"/>
        <w:spacing w:line="360" w:lineRule="auto"/>
        <w:jc w:val="left"/>
        <w:rPr>
          <w:noProof/>
        </w:rPr>
      </w:pPr>
    </w:p>
    <w:p w14:paraId="4071F3B9" w14:textId="77777777" w:rsidR="002441F6" w:rsidRDefault="002441F6" w:rsidP="00C2777D">
      <w:pPr>
        <w:pStyle w:val="lh-"/>
        <w:adjustRightInd w:val="0"/>
        <w:snapToGrid w:val="0"/>
        <w:spacing w:line="360" w:lineRule="auto"/>
        <w:jc w:val="left"/>
        <w:rPr>
          <w:noProof/>
        </w:rPr>
      </w:pPr>
    </w:p>
    <w:p w14:paraId="6E9FD5D9" w14:textId="77777777" w:rsidR="002441F6" w:rsidRDefault="002441F6" w:rsidP="00C2777D">
      <w:pPr>
        <w:pStyle w:val="lh-"/>
        <w:adjustRightInd w:val="0"/>
        <w:snapToGrid w:val="0"/>
        <w:spacing w:line="360" w:lineRule="auto"/>
        <w:jc w:val="left"/>
        <w:rPr>
          <w:noProof/>
        </w:rPr>
      </w:pPr>
    </w:p>
    <w:p w14:paraId="04DBD747" w14:textId="77777777" w:rsidR="002441F6" w:rsidRDefault="002441F6" w:rsidP="00C2777D">
      <w:pPr>
        <w:pStyle w:val="lh-"/>
        <w:adjustRightInd w:val="0"/>
        <w:snapToGrid w:val="0"/>
        <w:spacing w:line="360" w:lineRule="auto"/>
        <w:jc w:val="left"/>
        <w:rPr>
          <w:noProof/>
        </w:rPr>
      </w:pPr>
    </w:p>
    <w:p w14:paraId="00DE7293" w14:textId="77777777" w:rsidR="002441F6" w:rsidRDefault="002441F6" w:rsidP="00C2777D">
      <w:pPr>
        <w:pStyle w:val="lh-"/>
        <w:adjustRightInd w:val="0"/>
        <w:snapToGrid w:val="0"/>
        <w:spacing w:line="360" w:lineRule="auto"/>
        <w:jc w:val="left"/>
        <w:rPr>
          <w:noProof/>
        </w:rPr>
      </w:pPr>
    </w:p>
    <w:p w14:paraId="70DE1238" w14:textId="77777777" w:rsidR="002441F6" w:rsidRDefault="002441F6" w:rsidP="00C2777D">
      <w:pPr>
        <w:pStyle w:val="lh-"/>
        <w:adjustRightInd w:val="0"/>
        <w:snapToGrid w:val="0"/>
        <w:spacing w:line="360" w:lineRule="auto"/>
        <w:jc w:val="left"/>
        <w:rPr>
          <w:noProof/>
        </w:rPr>
      </w:pPr>
    </w:p>
    <w:p w14:paraId="126DDD9E" w14:textId="77777777" w:rsidR="002441F6" w:rsidRDefault="002441F6" w:rsidP="00C2777D">
      <w:pPr>
        <w:pStyle w:val="lh-"/>
        <w:adjustRightInd w:val="0"/>
        <w:snapToGrid w:val="0"/>
        <w:spacing w:line="360" w:lineRule="auto"/>
        <w:jc w:val="left"/>
        <w:rPr>
          <w:noProof/>
        </w:rPr>
      </w:pPr>
    </w:p>
    <w:p w14:paraId="1BDBAB60" w14:textId="77777777" w:rsidR="002441F6" w:rsidRDefault="002441F6" w:rsidP="00C2777D">
      <w:pPr>
        <w:pStyle w:val="lh-"/>
        <w:adjustRightInd w:val="0"/>
        <w:snapToGrid w:val="0"/>
        <w:spacing w:line="360" w:lineRule="auto"/>
        <w:jc w:val="left"/>
        <w:rPr>
          <w:noProof/>
        </w:rPr>
      </w:pPr>
    </w:p>
    <w:p w14:paraId="554A4576" w14:textId="77777777" w:rsidR="002441F6" w:rsidRDefault="002441F6" w:rsidP="00C2777D">
      <w:pPr>
        <w:pStyle w:val="lh-"/>
        <w:adjustRightInd w:val="0"/>
        <w:snapToGrid w:val="0"/>
        <w:spacing w:line="360" w:lineRule="auto"/>
        <w:jc w:val="left"/>
        <w:rPr>
          <w:noProof/>
        </w:rPr>
      </w:pPr>
    </w:p>
    <w:p w14:paraId="1D579391" w14:textId="77777777" w:rsidR="002441F6" w:rsidRDefault="002441F6" w:rsidP="00C2777D">
      <w:pPr>
        <w:pStyle w:val="lh-"/>
        <w:adjustRightInd w:val="0"/>
        <w:snapToGrid w:val="0"/>
        <w:spacing w:line="360" w:lineRule="auto"/>
        <w:jc w:val="left"/>
        <w:rPr>
          <w:noProof/>
        </w:rPr>
      </w:pPr>
    </w:p>
    <w:p w14:paraId="43C4D108" w14:textId="77777777" w:rsidR="002441F6" w:rsidRDefault="002441F6" w:rsidP="00C2777D">
      <w:pPr>
        <w:pStyle w:val="lh-"/>
        <w:adjustRightInd w:val="0"/>
        <w:snapToGrid w:val="0"/>
        <w:spacing w:line="360" w:lineRule="auto"/>
        <w:jc w:val="left"/>
        <w:rPr>
          <w:noProof/>
        </w:rPr>
      </w:pPr>
    </w:p>
    <w:p w14:paraId="7093F1F3" w14:textId="77777777" w:rsidR="002441F6" w:rsidRDefault="002441F6" w:rsidP="00C2777D">
      <w:pPr>
        <w:pStyle w:val="lh-"/>
        <w:adjustRightInd w:val="0"/>
        <w:snapToGrid w:val="0"/>
        <w:spacing w:line="360" w:lineRule="auto"/>
        <w:jc w:val="left"/>
        <w:rPr>
          <w:noProof/>
        </w:rPr>
      </w:pPr>
    </w:p>
    <w:p w14:paraId="76B5F381" w14:textId="77777777" w:rsidR="002441F6" w:rsidRDefault="002441F6" w:rsidP="00C2777D">
      <w:pPr>
        <w:pStyle w:val="lh-"/>
        <w:adjustRightInd w:val="0"/>
        <w:snapToGrid w:val="0"/>
        <w:spacing w:line="360" w:lineRule="auto"/>
        <w:jc w:val="left"/>
        <w:rPr>
          <w:noProof/>
        </w:rPr>
      </w:pPr>
    </w:p>
    <w:p w14:paraId="3D4BA25C" w14:textId="77777777" w:rsidR="002441F6" w:rsidRDefault="002441F6" w:rsidP="00C2777D">
      <w:pPr>
        <w:pStyle w:val="lh-"/>
        <w:adjustRightInd w:val="0"/>
        <w:snapToGrid w:val="0"/>
        <w:spacing w:line="360" w:lineRule="auto"/>
        <w:jc w:val="left"/>
        <w:rPr>
          <w:noProof/>
        </w:rPr>
      </w:pPr>
    </w:p>
    <w:p w14:paraId="19A07F10" w14:textId="77777777" w:rsidR="002441F6" w:rsidRDefault="002441F6" w:rsidP="00C2777D">
      <w:pPr>
        <w:pStyle w:val="lh-"/>
        <w:adjustRightInd w:val="0"/>
        <w:snapToGrid w:val="0"/>
        <w:spacing w:line="360" w:lineRule="auto"/>
        <w:jc w:val="left"/>
        <w:rPr>
          <w:noProof/>
        </w:rPr>
      </w:pPr>
    </w:p>
    <w:p w14:paraId="3D3741E9" w14:textId="77777777" w:rsidR="002441F6" w:rsidRDefault="002441F6" w:rsidP="00C2777D">
      <w:pPr>
        <w:pStyle w:val="lh-"/>
        <w:adjustRightInd w:val="0"/>
        <w:snapToGrid w:val="0"/>
        <w:spacing w:line="360" w:lineRule="auto"/>
        <w:jc w:val="left"/>
        <w:rPr>
          <w:noProof/>
        </w:rPr>
      </w:pPr>
    </w:p>
    <w:p w14:paraId="0BE84ADC" w14:textId="77777777" w:rsidR="002441F6" w:rsidRDefault="002441F6" w:rsidP="00C2777D">
      <w:pPr>
        <w:pStyle w:val="lh-"/>
        <w:adjustRightInd w:val="0"/>
        <w:snapToGrid w:val="0"/>
        <w:spacing w:line="360" w:lineRule="auto"/>
        <w:jc w:val="left"/>
        <w:rPr>
          <w:noProof/>
        </w:rPr>
      </w:pPr>
    </w:p>
    <w:p w14:paraId="698C8AC6" w14:textId="77777777" w:rsidR="002441F6" w:rsidRDefault="002441F6" w:rsidP="00C2777D">
      <w:pPr>
        <w:pStyle w:val="lh-"/>
        <w:adjustRightInd w:val="0"/>
        <w:snapToGrid w:val="0"/>
        <w:spacing w:line="360" w:lineRule="auto"/>
        <w:jc w:val="left"/>
        <w:rPr>
          <w:noProof/>
        </w:rPr>
      </w:pPr>
    </w:p>
    <w:p w14:paraId="4FB4B841" w14:textId="77777777" w:rsidR="002441F6" w:rsidRDefault="002441F6" w:rsidP="00C2777D">
      <w:pPr>
        <w:pStyle w:val="lh-"/>
        <w:adjustRightInd w:val="0"/>
        <w:snapToGrid w:val="0"/>
        <w:spacing w:line="360" w:lineRule="auto"/>
        <w:jc w:val="left"/>
        <w:rPr>
          <w:noProof/>
        </w:rPr>
      </w:pPr>
    </w:p>
    <w:p w14:paraId="630D65C9" w14:textId="77777777" w:rsidR="002441F6" w:rsidRDefault="002441F6" w:rsidP="00C2777D">
      <w:pPr>
        <w:pStyle w:val="lh-"/>
        <w:adjustRightInd w:val="0"/>
        <w:snapToGrid w:val="0"/>
        <w:spacing w:line="360" w:lineRule="auto"/>
        <w:jc w:val="left"/>
        <w:rPr>
          <w:noProof/>
        </w:rPr>
      </w:pPr>
    </w:p>
    <w:p w14:paraId="1406B780" w14:textId="77777777" w:rsidR="002441F6" w:rsidRDefault="002441F6" w:rsidP="00C2777D">
      <w:pPr>
        <w:pStyle w:val="lh-"/>
        <w:adjustRightInd w:val="0"/>
        <w:snapToGrid w:val="0"/>
        <w:spacing w:line="360" w:lineRule="auto"/>
        <w:jc w:val="left"/>
        <w:rPr>
          <w:noProof/>
        </w:rPr>
      </w:pPr>
    </w:p>
    <w:p w14:paraId="60BA570E" w14:textId="77777777" w:rsidR="002441F6" w:rsidRDefault="002441F6" w:rsidP="00C2777D">
      <w:pPr>
        <w:pStyle w:val="lh-"/>
        <w:adjustRightInd w:val="0"/>
        <w:snapToGrid w:val="0"/>
        <w:spacing w:line="360" w:lineRule="auto"/>
        <w:jc w:val="left"/>
        <w:rPr>
          <w:noProof/>
        </w:rPr>
      </w:pPr>
    </w:p>
    <w:p w14:paraId="67AA9EB5" w14:textId="77777777" w:rsidR="002441F6" w:rsidRDefault="002441F6" w:rsidP="00C2777D">
      <w:pPr>
        <w:pStyle w:val="lh-"/>
        <w:adjustRightInd w:val="0"/>
        <w:snapToGrid w:val="0"/>
        <w:spacing w:line="360" w:lineRule="auto"/>
        <w:jc w:val="left"/>
        <w:rPr>
          <w:noProof/>
        </w:rPr>
      </w:pPr>
    </w:p>
    <w:p w14:paraId="179771CE" w14:textId="77777777" w:rsidR="002441F6" w:rsidRDefault="002441F6" w:rsidP="00C2777D">
      <w:pPr>
        <w:pStyle w:val="lh-"/>
        <w:adjustRightInd w:val="0"/>
        <w:snapToGrid w:val="0"/>
        <w:spacing w:line="360" w:lineRule="auto"/>
        <w:jc w:val="left"/>
        <w:rPr>
          <w:noProof/>
        </w:rPr>
      </w:pPr>
    </w:p>
    <w:p w14:paraId="27F59C77" w14:textId="77777777" w:rsidR="002441F6" w:rsidRDefault="002441F6" w:rsidP="00C2777D">
      <w:pPr>
        <w:pStyle w:val="lh-"/>
        <w:adjustRightInd w:val="0"/>
        <w:snapToGrid w:val="0"/>
        <w:spacing w:line="360" w:lineRule="auto"/>
        <w:jc w:val="left"/>
        <w:rPr>
          <w:noProof/>
        </w:rPr>
      </w:pPr>
    </w:p>
    <w:p w14:paraId="148056A7" w14:textId="77777777" w:rsidR="002441F6" w:rsidRDefault="002441F6" w:rsidP="00C2777D">
      <w:pPr>
        <w:pStyle w:val="lh-"/>
        <w:adjustRightInd w:val="0"/>
        <w:snapToGrid w:val="0"/>
        <w:spacing w:line="360" w:lineRule="auto"/>
        <w:jc w:val="left"/>
        <w:rPr>
          <w:noProof/>
        </w:rPr>
      </w:pPr>
    </w:p>
    <w:p w14:paraId="1A88FAD8" w14:textId="77777777" w:rsidR="002441F6" w:rsidRDefault="002441F6" w:rsidP="00C2777D">
      <w:pPr>
        <w:pStyle w:val="lh-"/>
        <w:adjustRightInd w:val="0"/>
        <w:snapToGrid w:val="0"/>
        <w:spacing w:line="360" w:lineRule="auto"/>
        <w:jc w:val="left"/>
        <w:rPr>
          <w:noProof/>
        </w:rPr>
      </w:pPr>
    </w:p>
    <w:p w14:paraId="140BF076" w14:textId="77777777" w:rsidR="002441F6" w:rsidRDefault="002441F6" w:rsidP="00C2777D">
      <w:pPr>
        <w:pStyle w:val="lh-"/>
        <w:adjustRightInd w:val="0"/>
        <w:snapToGrid w:val="0"/>
        <w:spacing w:line="360" w:lineRule="auto"/>
        <w:jc w:val="left"/>
        <w:rPr>
          <w:noProof/>
        </w:rPr>
      </w:pPr>
    </w:p>
    <w:p w14:paraId="291496FD" w14:textId="77777777" w:rsidR="002441F6" w:rsidRDefault="002441F6" w:rsidP="00C2777D">
      <w:pPr>
        <w:pStyle w:val="lh-"/>
        <w:adjustRightInd w:val="0"/>
        <w:snapToGrid w:val="0"/>
        <w:spacing w:line="360" w:lineRule="auto"/>
        <w:jc w:val="left"/>
        <w:rPr>
          <w:noProof/>
        </w:rPr>
      </w:pPr>
    </w:p>
    <w:p w14:paraId="15F143A0" w14:textId="77777777" w:rsidR="002441F6" w:rsidRDefault="002441F6" w:rsidP="00C2777D">
      <w:pPr>
        <w:pStyle w:val="lh-"/>
        <w:adjustRightInd w:val="0"/>
        <w:snapToGrid w:val="0"/>
        <w:spacing w:line="360" w:lineRule="auto"/>
        <w:jc w:val="left"/>
        <w:rPr>
          <w:noProof/>
        </w:rPr>
      </w:pPr>
    </w:p>
    <w:p w14:paraId="63BC1130" w14:textId="77777777" w:rsidR="002441F6" w:rsidRDefault="002441F6" w:rsidP="00C2777D">
      <w:pPr>
        <w:pStyle w:val="lh-"/>
        <w:adjustRightInd w:val="0"/>
        <w:snapToGrid w:val="0"/>
        <w:spacing w:line="360" w:lineRule="auto"/>
        <w:jc w:val="left"/>
        <w:rPr>
          <w:noProof/>
        </w:rPr>
      </w:pPr>
    </w:p>
    <w:p w14:paraId="40EC43E4" w14:textId="77777777" w:rsidR="002441F6" w:rsidRDefault="002441F6" w:rsidP="00C2777D">
      <w:pPr>
        <w:pStyle w:val="lh-"/>
        <w:adjustRightInd w:val="0"/>
        <w:snapToGrid w:val="0"/>
        <w:spacing w:line="360" w:lineRule="auto"/>
        <w:jc w:val="left"/>
        <w:rPr>
          <w:noProof/>
        </w:rPr>
      </w:pPr>
    </w:p>
    <w:p w14:paraId="42F5596B" w14:textId="77777777" w:rsidR="002441F6" w:rsidRDefault="002441F6" w:rsidP="00C2777D">
      <w:pPr>
        <w:pStyle w:val="lh-"/>
        <w:adjustRightInd w:val="0"/>
        <w:snapToGrid w:val="0"/>
        <w:spacing w:line="360" w:lineRule="auto"/>
        <w:jc w:val="left"/>
        <w:rPr>
          <w:noProof/>
        </w:rPr>
      </w:pPr>
    </w:p>
    <w:p w14:paraId="597444AC" w14:textId="77777777" w:rsidR="002441F6" w:rsidRDefault="002441F6" w:rsidP="00C2777D">
      <w:pPr>
        <w:pStyle w:val="lh-"/>
        <w:adjustRightInd w:val="0"/>
        <w:snapToGrid w:val="0"/>
        <w:spacing w:line="360" w:lineRule="auto"/>
        <w:jc w:val="left"/>
        <w:rPr>
          <w:noProof/>
        </w:rPr>
      </w:pPr>
    </w:p>
    <w:p w14:paraId="5C7B5C6A" w14:textId="77777777" w:rsidR="002441F6" w:rsidRDefault="002441F6" w:rsidP="00C2777D">
      <w:pPr>
        <w:pStyle w:val="lh-"/>
        <w:adjustRightInd w:val="0"/>
        <w:snapToGrid w:val="0"/>
        <w:spacing w:line="360" w:lineRule="auto"/>
        <w:jc w:val="left"/>
        <w:rPr>
          <w:noProof/>
        </w:rPr>
      </w:pPr>
    </w:p>
    <w:p w14:paraId="039537DC" w14:textId="77777777" w:rsidR="002441F6" w:rsidRDefault="002441F6" w:rsidP="00C2777D">
      <w:pPr>
        <w:pStyle w:val="lh-"/>
        <w:adjustRightInd w:val="0"/>
        <w:snapToGrid w:val="0"/>
        <w:spacing w:line="360" w:lineRule="auto"/>
        <w:jc w:val="left"/>
        <w:rPr>
          <w:noProof/>
        </w:rPr>
      </w:pPr>
    </w:p>
    <w:p w14:paraId="0E8CB53D" w14:textId="77777777" w:rsidR="002441F6" w:rsidRDefault="002441F6" w:rsidP="00C2777D">
      <w:pPr>
        <w:pStyle w:val="lh-"/>
        <w:adjustRightInd w:val="0"/>
        <w:snapToGrid w:val="0"/>
        <w:spacing w:line="360" w:lineRule="auto"/>
        <w:jc w:val="left"/>
        <w:rPr>
          <w:noProof/>
        </w:rPr>
      </w:pPr>
    </w:p>
    <w:p w14:paraId="47118F1F" w14:textId="77777777" w:rsidR="002441F6" w:rsidRDefault="002441F6" w:rsidP="00C2777D">
      <w:pPr>
        <w:pStyle w:val="lh-"/>
        <w:adjustRightInd w:val="0"/>
        <w:snapToGrid w:val="0"/>
        <w:spacing w:line="360" w:lineRule="auto"/>
        <w:jc w:val="left"/>
        <w:rPr>
          <w:noProof/>
        </w:rPr>
      </w:pPr>
      <w:r>
        <w:rPr>
          <w:noProof/>
        </w:rPr>
        <w:lastRenderedPageBreak/>
        <w:drawing>
          <wp:anchor distT="0" distB="0" distL="114300" distR="114300" simplePos="0" relativeHeight="251676672" behindDoc="0" locked="0" layoutInCell="1" allowOverlap="1" wp14:anchorId="345022C8" wp14:editId="015319EB">
            <wp:simplePos x="0" y="0"/>
            <wp:positionH relativeFrom="page">
              <wp:posOffset>762000</wp:posOffset>
            </wp:positionH>
            <wp:positionV relativeFrom="paragraph">
              <wp:posOffset>147320</wp:posOffset>
            </wp:positionV>
            <wp:extent cx="6111389" cy="8629650"/>
            <wp:effectExtent l="0" t="0" r="3810" b="0"/>
            <wp:wrapNone/>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6111389" cy="8629650"/>
                    </a:xfrm>
                    <a:prstGeom prst="rect">
                      <a:avLst/>
                    </a:prstGeom>
                  </pic:spPr>
                </pic:pic>
              </a:graphicData>
            </a:graphic>
            <wp14:sizeRelH relativeFrom="page">
              <wp14:pctWidth>0</wp14:pctWidth>
            </wp14:sizeRelH>
            <wp14:sizeRelV relativeFrom="page">
              <wp14:pctHeight>0</wp14:pctHeight>
            </wp14:sizeRelV>
          </wp:anchor>
        </w:drawing>
      </w:r>
    </w:p>
    <w:p w14:paraId="07AC6751" w14:textId="77777777" w:rsidR="002441F6" w:rsidRDefault="002441F6" w:rsidP="00C2777D">
      <w:pPr>
        <w:pStyle w:val="lh-"/>
        <w:adjustRightInd w:val="0"/>
        <w:snapToGrid w:val="0"/>
        <w:spacing w:line="360" w:lineRule="auto"/>
        <w:jc w:val="left"/>
        <w:rPr>
          <w:noProof/>
        </w:rPr>
      </w:pPr>
    </w:p>
    <w:p w14:paraId="7C0433BD" w14:textId="77777777" w:rsidR="002441F6" w:rsidRDefault="002441F6" w:rsidP="00C2777D">
      <w:pPr>
        <w:pStyle w:val="lh-"/>
        <w:adjustRightInd w:val="0"/>
        <w:snapToGrid w:val="0"/>
        <w:spacing w:line="360" w:lineRule="auto"/>
        <w:jc w:val="left"/>
        <w:rPr>
          <w:noProof/>
        </w:rPr>
      </w:pPr>
    </w:p>
    <w:p w14:paraId="4841C508" w14:textId="77777777" w:rsidR="002441F6" w:rsidRDefault="002441F6" w:rsidP="00C2777D">
      <w:pPr>
        <w:pStyle w:val="lh-"/>
        <w:adjustRightInd w:val="0"/>
        <w:snapToGrid w:val="0"/>
        <w:spacing w:line="360" w:lineRule="auto"/>
        <w:jc w:val="left"/>
        <w:rPr>
          <w:noProof/>
        </w:rPr>
      </w:pPr>
    </w:p>
    <w:p w14:paraId="1E30A8FD" w14:textId="77777777" w:rsidR="002441F6" w:rsidRDefault="002441F6" w:rsidP="00C2777D">
      <w:pPr>
        <w:pStyle w:val="lh-"/>
        <w:adjustRightInd w:val="0"/>
        <w:snapToGrid w:val="0"/>
        <w:spacing w:line="360" w:lineRule="auto"/>
        <w:jc w:val="left"/>
        <w:rPr>
          <w:noProof/>
        </w:rPr>
      </w:pPr>
    </w:p>
    <w:p w14:paraId="4BCFA6A9" w14:textId="77777777" w:rsidR="002441F6" w:rsidRDefault="002441F6" w:rsidP="00C2777D">
      <w:pPr>
        <w:pStyle w:val="lh-"/>
        <w:adjustRightInd w:val="0"/>
        <w:snapToGrid w:val="0"/>
        <w:spacing w:line="360" w:lineRule="auto"/>
        <w:jc w:val="left"/>
        <w:rPr>
          <w:noProof/>
        </w:rPr>
      </w:pPr>
    </w:p>
    <w:p w14:paraId="7839766F" w14:textId="77777777" w:rsidR="002441F6" w:rsidRDefault="002441F6" w:rsidP="00C2777D">
      <w:pPr>
        <w:pStyle w:val="lh-"/>
        <w:adjustRightInd w:val="0"/>
        <w:snapToGrid w:val="0"/>
        <w:spacing w:line="360" w:lineRule="auto"/>
        <w:jc w:val="left"/>
        <w:rPr>
          <w:noProof/>
        </w:rPr>
      </w:pPr>
    </w:p>
    <w:p w14:paraId="4F8186BF" w14:textId="77777777" w:rsidR="002441F6" w:rsidRDefault="002441F6" w:rsidP="00C2777D">
      <w:pPr>
        <w:pStyle w:val="lh-"/>
        <w:adjustRightInd w:val="0"/>
        <w:snapToGrid w:val="0"/>
        <w:spacing w:line="360" w:lineRule="auto"/>
        <w:jc w:val="left"/>
        <w:rPr>
          <w:noProof/>
        </w:rPr>
      </w:pPr>
    </w:p>
    <w:p w14:paraId="371B2222" w14:textId="77777777" w:rsidR="002441F6" w:rsidRDefault="002441F6" w:rsidP="00C2777D">
      <w:pPr>
        <w:pStyle w:val="lh-"/>
        <w:adjustRightInd w:val="0"/>
        <w:snapToGrid w:val="0"/>
        <w:spacing w:line="360" w:lineRule="auto"/>
        <w:jc w:val="left"/>
        <w:rPr>
          <w:noProof/>
        </w:rPr>
      </w:pPr>
    </w:p>
    <w:p w14:paraId="26F9368A" w14:textId="77777777" w:rsidR="002441F6" w:rsidRDefault="002441F6" w:rsidP="00C2777D">
      <w:pPr>
        <w:pStyle w:val="lh-"/>
        <w:adjustRightInd w:val="0"/>
        <w:snapToGrid w:val="0"/>
        <w:spacing w:line="360" w:lineRule="auto"/>
        <w:jc w:val="left"/>
        <w:rPr>
          <w:noProof/>
        </w:rPr>
      </w:pPr>
    </w:p>
    <w:p w14:paraId="41AE0AD9" w14:textId="77777777" w:rsidR="002441F6" w:rsidRDefault="002441F6" w:rsidP="00C2777D">
      <w:pPr>
        <w:pStyle w:val="lh-"/>
        <w:adjustRightInd w:val="0"/>
        <w:snapToGrid w:val="0"/>
        <w:spacing w:line="360" w:lineRule="auto"/>
        <w:jc w:val="left"/>
        <w:rPr>
          <w:noProof/>
        </w:rPr>
      </w:pPr>
    </w:p>
    <w:p w14:paraId="4CE301F2" w14:textId="77777777" w:rsidR="002441F6" w:rsidRDefault="002441F6" w:rsidP="00C2777D">
      <w:pPr>
        <w:pStyle w:val="lh-"/>
        <w:adjustRightInd w:val="0"/>
        <w:snapToGrid w:val="0"/>
        <w:spacing w:line="360" w:lineRule="auto"/>
        <w:jc w:val="left"/>
        <w:rPr>
          <w:noProof/>
        </w:rPr>
      </w:pPr>
    </w:p>
    <w:p w14:paraId="3BCE75F5" w14:textId="77777777" w:rsidR="002441F6" w:rsidRDefault="002441F6" w:rsidP="00C2777D">
      <w:pPr>
        <w:pStyle w:val="lh-"/>
        <w:adjustRightInd w:val="0"/>
        <w:snapToGrid w:val="0"/>
        <w:spacing w:line="360" w:lineRule="auto"/>
        <w:jc w:val="left"/>
        <w:rPr>
          <w:noProof/>
        </w:rPr>
      </w:pPr>
    </w:p>
    <w:p w14:paraId="7A90180F" w14:textId="77777777" w:rsidR="002441F6" w:rsidRDefault="002441F6" w:rsidP="00C2777D">
      <w:pPr>
        <w:pStyle w:val="lh-"/>
        <w:adjustRightInd w:val="0"/>
        <w:snapToGrid w:val="0"/>
        <w:spacing w:line="360" w:lineRule="auto"/>
        <w:jc w:val="left"/>
        <w:rPr>
          <w:noProof/>
        </w:rPr>
      </w:pPr>
    </w:p>
    <w:p w14:paraId="04F7F269" w14:textId="77777777" w:rsidR="002441F6" w:rsidRDefault="002441F6" w:rsidP="00C2777D">
      <w:pPr>
        <w:pStyle w:val="lh-"/>
        <w:adjustRightInd w:val="0"/>
        <w:snapToGrid w:val="0"/>
        <w:spacing w:line="360" w:lineRule="auto"/>
        <w:jc w:val="left"/>
        <w:rPr>
          <w:noProof/>
        </w:rPr>
      </w:pPr>
    </w:p>
    <w:p w14:paraId="371B5C78" w14:textId="77777777" w:rsidR="002441F6" w:rsidRDefault="002441F6" w:rsidP="00C2777D">
      <w:pPr>
        <w:pStyle w:val="lh-"/>
        <w:adjustRightInd w:val="0"/>
        <w:snapToGrid w:val="0"/>
        <w:spacing w:line="360" w:lineRule="auto"/>
        <w:jc w:val="left"/>
        <w:rPr>
          <w:noProof/>
        </w:rPr>
      </w:pPr>
    </w:p>
    <w:p w14:paraId="2FB73585" w14:textId="77777777" w:rsidR="002441F6" w:rsidRDefault="002441F6" w:rsidP="00C2777D">
      <w:pPr>
        <w:pStyle w:val="lh-"/>
        <w:adjustRightInd w:val="0"/>
        <w:snapToGrid w:val="0"/>
        <w:spacing w:line="360" w:lineRule="auto"/>
        <w:jc w:val="left"/>
        <w:rPr>
          <w:noProof/>
        </w:rPr>
      </w:pPr>
    </w:p>
    <w:p w14:paraId="228D0590" w14:textId="77777777" w:rsidR="002441F6" w:rsidRDefault="002441F6" w:rsidP="00C2777D">
      <w:pPr>
        <w:pStyle w:val="lh-"/>
        <w:adjustRightInd w:val="0"/>
        <w:snapToGrid w:val="0"/>
        <w:spacing w:line="360" w:lineRule="auto"/>
        <w:jc w:val="left"/>
        <w:rPr>
          <w:noProof/>
        </w:rPr>
      </w:pPr>
    </w:p>
    <w:p w14:paraId="171B1B6A" w14:textId="77777777" w:rsidR="002441F6" w:rsidRDefault="002441F6" w:rsidP="00C2777D">
      <w:pPr>
        <w:pStyle w:val="lh-"/>
        <w:adjustRightInd w:val="0"/>
        <w:snapToGrid w:val="0"/>
        <w:spacing w:line="360" w:lineRule="auto"/>
        <w:jc w:val="left"/>
        <w:rPr>
          <w:noProof/>
        </w:rPr>
      </w:pPr>
    </w:p>
    <w:p w14:paraId="05F76A88" w14:textId="77777777" w:rsidR="002441F6" w:rsidRDefault="002441F6" w:rsidP="00C2777D">
      <w:pPr>
        <w:pStyle w:val="lh-"/>
        <w:adjustRightInd w:val="0"/>
        <w:snapToGrid w:val="0"/>
        <w:spacing w:line="360" w:lineRule="auto"/>
        <w:jc w:val="left"/>
        <w:rPr>
          <w:noProof/>
        </w:rPr>
      </w:pPr>
    </w:p>
    <w:p w14:paraId="7FBE9FA5" w14:textId="77777777" w:rsidR="002441F6" w:rsidRDefault="002441F6" w:rsidP="00C2777D">
      <w:pPr>
        <w:pStyle w:val="lh-"/>
        <w:adjustRightInd w:val="0"/>
        <w:snapToGrid w:val="0"/>
        <w:spacing w:line="360" w:lineRule="auto"/>
        <w:jc w:val="left"/>
        <w:rPr>
          <w:noProof/>
        </w:rPr>
      </w:pPr>
    </w:p>
    <w:p w14:paraId="4EFF7EA4" w14:textId="77777777" w:rsidR="002441F6" w:rsidRDefault="002441F6" w:rsidP="00C2777D">
      <w:pPr>
        <w:pStyle w:val="lh-"/>
        <w:adjustRightInd w:val="0"/>
        <w:snapToGrid w:val="0"/>
        <w:spacing w:line="360" w:lineRule="auto"/>
        <w:jc w:val="left"/>
        <w:rPr>
          <w:noProof/>
        </w:rPr>
      </w:pPr>
    </w:p>
    <w:p w14:paraId="3AAA439A" w14:textId="77777777" w:rsidR="002441F6" w:rsidRDefault="002441F6" w:rsidP="00C2777D">
      <w:pPr>
        <w:pStyle w:val="lh-"/>
        <w:adjustRightInd w:val="0"/>
        <w:snapToGrid w:val="0"/>
        <w:spacing w:line="360" w:lineRule="auto"/>
        <w:jc w:val="left"/>
        <w:rPr>
          <w:noProof/>
        </w:rPr>
      </w:pPr>
    </w:p>
    <w:p w14:paraId="30F0459C" w14:textId="77777777" w:rsidR="002441F6" w:rsidRDefault="002441F6" w:rsidP="00C2777D">
      <w:pPr>
        <w:pStyle w:val="lh-"/>
        <w:adjustRightInd w:val="0"/>
        <w:snapToGrid w:val="0"/>
        <w:spacing w:line="360" w:lineRule="auto"/>
        <w:jc w:val="left"/>
        <w:rPr>
          <w:noProof/>
        </w:rPr>
      </w:pPr>
    </w:p>
    <w:p w14:paraId="0CAB4346" w14:textId="77777777" w:rsidR="002441F6" w:rsidRDefault="002441F6" w:rsidP="00C2777D">
      <w:pPr>
        <w:pStyle w:val="lh-"/>
        <w:adjustRightInd w:val="0"/>
        <w:snapToGrid w:val="0"/>
        <w:spacing w:line="360" w:lineRule="auto"/>
        <w:jc w:val="left"/>
        <w:rPr>
          <w:noProof/>
        </w:rPr>
      </w:pPr>
    </w:p>
    <w:p w14:paraId="2140807D" w14:textId="77777777" w:rsidR="002441F6" w:rsidRDefault="002441F6" w:rsidP="00C2777D">
      <w:pPr>
        <w:pStyle w:val="lh-"/>
        <w:adjustRightInd w:val="0"/>
        <w:snapToGrid w:val="0"/>
        <w:spacing w:line="360" w:lineRule="auto"/>
        <w:jc w:val="left"/>
        <w:rPr>
          <w:noProof/>
        </w:rPr>
      </w:pPr>
    </w:p>
    <w:p w14:paraId="428E0DC2" w14:textId="77777777" w:rsidR="002441F6" w:rsidRDefault="002441F6" w:rsidP="00C2777D">
      <w:pPr>
        <w:pStyle w:val="lh-"/>
        <w:adjustRightInd w:val="0"/>
        <w:snapToGrid w:val="0"/>
        <w:spacing w:line="360" w:lineRule="auto"/>
        <w:jc w:val="left"/>
        <w:rPr>
          <w:noProof/>
        </w:rPr>
      </w:pPr>
    </w:p>
    <w:p w14:paraId="5EB296DA" w14:textId="77777777" w:rsidR="002441F6" w:rsidRDefault="002441F6" w:rsidP="00C2777D">
      <w:pPr>
        <w:pStyle w:val="lh-"/>
        <w:adjustRightInd w:val="0"/>
        <w:snapToGrid w:val="0"/>
        <w:spacing w:line="360" w:lineRule="auto"/>
        <w:jc w:val="left"/>
        <w:rPr>
          <w:noProof/>
        </w:rPr>
      </w:pPr>
    </w:p>
    <w:p w14:paraId="04521F10" w14:textId="77777777" w:rsidR="002441F6" w:rsidRDefault="002441F6" w:rsidP="00C2777D">
      <w:pPr>
        <w:pStyle w:val="lh-"/>
        <w:adjustRightInd w:val="0"/>
        <w:snapToGrid w:val="0"/>
        <w:spacing w:line="360" w:lineRule="auto"/>
        <w:jc w:val="left"/>
        <w:rPr>
          <w:noProof/>
        </w:rPr>
      </w:pPr>
    </w:p>
    <w:p w14:paraId="5D7E5192" w14:textId="77777777" w:rsidR="002441F6" w:rsidRDefault="002441F6" w:rsidP="00C2777D">
      <w:pPr>
        <w:pStyle w:val="lh-"/>
        <w:adjustRightInd w:val="0"/>
        <w:snapToGrid w:val="0"/>
        <w:spacing w:line="360" w:lineRule="auto"/>
        <w:jc w:val="left"/>
        <w:rPr>
          <w:noProof/>
        </w:rPr>
      </w:pPr>
    </w:p>
    <w:p w14:paraId="520C470C" w14:textId="77777777" w:rsidR="002441F6" w:rsidRDefault="002441F6" w:rsidP="00C2777D">
      <w:pPr>
        <w:pStyle w:val="lh-"/>
        <w:adjustRightInd w:val="0"/>
        <w:snapToGrid w:val="0"/>
        <w:spacing w:line="360" w:lineRule="auto"/>
        <w:jc w:val="left"/>
        <w:rPr>
          <w:noProof/>
        </w:rPr>
      </w:pPr>
    </w:p>
    <w:p w14:paraId="3C0E7E9C" w14:textId="77777777" w:rsidR="002441F6" w:rsidRDefault="002441F6" w:rsidP="00C2777D">
      <w:pPr>
        <w:pStyle w:val="lh-"/>
        <w:adjustRightInd w:val="0"/>
        <w:snapToGrid w:val="0"/>
        <w:spacing w:line="360" w:lineRule="auto"/>
        <w:jc w:val="left"/>
        <w:rPr>
          <w:noProof/>
        </w:rPr>
      </w:pPr>
    </w:p>
    <w:p w14:paraId="131C0C0E" w14:textId="77777777" w:rsidR="002441F6" w:rsidRDefault="002441F6" w:rsidP="00C2777D">
      <w:pPr>
        <w:pStyle w:val="lh-"/>
        <w:adjustRightInd w:val="0"/>
        <w:snapToGrid w:val="0"/>
        <w:spacing w:line="360" w:lineRule="auto"/>
        <w:jc w:val="left"/>
        <w:rPr>
          <w:noProof/>
        </w:rPr>
      </w:pPr>
    </w:p>
    <w:p w14:paraId="36071F59" w14:textId="77777777" w:rsidR="002441F6" w:rsidRDefault="002441F6" w:rsidP="00C2777D">
      <w:pPr>
        <w:pStyle w:val="lh-"/>
        <w:adjustRightInd w:val="0"/>
        <w:snapToGrid w:val="0"/>
        <w:spacing w:line="360" w:lineRule="auto"/>
        <w:jc w:val="left"/>
        <w:rPr>
          <w:noProof/>
        </w:rPr>
      </w:pPr>
    </w:p>
    <w:p w14:paraId="4A4A5DE4" w14:textId="77777777" w:rsidR="002441F6" w:rsidRDefault="002441F6" w:rsidP="00C2777D">
      <w:pPr>
        <w:pStyle w:val="lh-"/>
        <w:adjustRightInd w:val="0"/>
        <w:snapToGrid w:val="0"/>
        <w:spacing w:line="360" w:lineRule="auto"/>
        <w:jc w:val="left"/>
        <w:rPr>
          <w:noProof/>
        </w:rPr>
      </w:pPr>
    </w:p>
    <w:p w14:paraId="2200D563" w14:textId="77777777" w:rsidR="002441F6" w:rsidRDefault="002441F6" w:rsidP="00C2777D">
      <w:pPr>
        <w:pStyle w:val="lh-"/>
        <w:adjustRightInd w:val="0"/>
        <w:snapToGrid w:val="0"/>
        <w:spacing w:line="360" w:lineRule="auto"/>
        <w:jc w:val="left"/>
        <w:rPr>
          <w:noProof/>
        </w:rPr>
      </w:pPr>
    </w:p>
    <w:p w14:paraId="1506FD7A" w14:textId="77777777" w:rsidR="002441F6" w:rsidRDefault="002441F6" w:rsidP="00C2777D">
      <w:pPr>
        <w:pStyle w:val="lh-"/>
        <w:adjustRightInd w:val="0"/>
        <w:snapToGrid w:val="0"/>
        <w:spacing w:line="360" w:lineRule="auto"/>
        <w:jc w:val="left"/>
        <w:rPr>
          <w:noProof/>
        </w:rPr>
      </w:pPr>
    </w:p>
    <w:p w14:paraId="4836E1E0" w14:textId="77777777" w:rsidR="002441F6" w:rsidRDefault="002441F6" w:rsidP="00C2777D">
      <w:pPr>
        <w:pStyle w:val="lh-"/>
        <w:adjustRightInd w:val="0"/>
        <w:snapToGrid w:val="0"/>
        <w:spacing w:line="360" w:lineRule="auto"/>
        <w:jc w:val="left"/>
        <w:rPr>
          <w:noProof/>
        </w:rPr>
      </w:pPr>
    </w:p>
    <w:p w14:paraId="7C841CD2" w14:textId="77777777" w:rsidR="002441F6" w:rsidRDefault="002441F6" w:rsidP="00C2777D">
      <w:pPr>
        <w:pStyle w:val="lh-"/>
        <w:adjustRightInd w:val="0"/>
        <w:snapToGrid w:val="0"/>
        <w:spacing w:line="360" w:lineRule="auto"/>
        <w:jc w:val="left"/>
        <w:rPr>
          <w:noProof/>
        </w:rPr>
      </w:pPr>
      <w:r>
        <w:rPr>
          <w:noProof/>
        </w:rPr>
        <w:lastRenderedPageBreak/>
        <w:drawing>
          <wp:anchor distT="0" distB="0" distL="114300" distR="114300" simplePos="0" relativeHeight="251677696" behindDoc="0" locked="0" layoutInCell="1" allowOverlap="1" wp14:anchorId="6C15F5E1" wp14:editId="2186AAB5">
            <wp:simplePos x="0" y="0"/>
            <wp:positionH relativeFrom="margin">
              <wp:posOffset>-107315</wp:posOffset>
            </wp:positionH>
            <wp:positionV relativeFrom="paragraph">
              <wp:posOffset>13970</wp:posOffset>
            </wp:positionV>
            <wp:extent cx="6090019" cy="8667750"/>
            <wp:effectExtent l="0" t="0" r="6350" b="0"/>
            <wp:wrapNone/>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6090019" cy="8667750"/>
                    </a:xfrm>
                    <a:prstGeom prst="rect">
                      <a:avLst/>
                    </a:prstGeom>
                  </pic:spPr>
                </pic:pic>
              </a:graphicData>
            </a:graphic>
            <wp14:sizeRelH relativeFrom="page">
              <wp14:pctWidth>0</wp14:pctWidth>
            </wp14:sizeRelH>
            <wp14:sizeRelV relativeFrom="page">
              <wp14:pctHeight>0</wp14:pctHeight>
            </wp14:sizeRelV>
          </wp:anchor>
        </w:drawing>
      </w:r>
    </w:p>
    <w:p w14:paraId="7352AB4F" w14:textId="77777777" w:rsidR="002441F6" w:rsidRDefault="002441F6" w:rsidP="00C2777D">
      <w:pPr>
        <w:pStyle w:val="lh-"/>
        <w:adjustRightInd w:val="0"/>
        <w:snapToGrid w:val="0"/>
        <w:spacing w:line="360" w:lineRule="auto"/>
        <w:jc w:val="left"/>
        <w:rPr>
          <w:noProof/>
        </w:rPr>
      </w:pPr>
    </w:p>
    <w:p w14:paraId="4582DBD4" w14:textId="77777777" w:rsidR="002441F6" w:rsidRDefault="002441F6" w:rsidP="00C2777D">
      <w:pPr>
        <w:pStyle w:val="lh-"/>
        <w:adjustRightInd w:val="0"/>
        <w:snapToGrid w:val="0"/>
        <w:spacing w:line="360" w:lineRule="auto"/>
        <w:jc w:val="left"/>
        <w:rPr>
          <w:noProof/>
        </w:rPr>
      </w:pPr>
    </w:p>
    <w:p w14:paraId="48381DAC" w14:textId="77777777" w:rsidR="002441F6" w:rsidRDefault="002441F6" w:rsidP="00C2777D">
      <w:pPr>
        <w:pStyle w:val="lh-"/>
        <w:adjustRightInd w:val="0"/>
        <w:snapToGrid w:val="0"/>
        <w:spacing w:line="360" w:lineRule="auto"/>
        <w:jc w:val="left"/>
        <w:rPr>
          <w:noProof/>
        </w:rPr>
      </w:pPr>
    </w:p>
    <w:p w14:paraId="2BD7182B" w14:textId="77777777" w:rsidR="002441F6" w:rsidRDefault="002441F6" w:rsidP="00C2777D">
      <w:pPr>
        <w:pStyle w:val="lh-"/>
        <w:adjustRightInd w:val="0"/>
        <w:snapToGrid w:val="0"/>
        <w:spacing w:line="360" w:lineRule="auto"/>
        <w:jc w:val="left"/>
        <w:rPr>
          <w:noProof/>
        </w:rPr>
      </w:pPr>
    </w:p>
    <w:p w14:paraId="75C6E470" w14:textId="77777777" w:rsidR="002441F6" w:rsidRDefault="002441F6" w:rsidP="00C2777D">
      <w:pPr>
        <w:pStyle w:val="lh-"/>
        <w:adjustRightInd w:val="0"/>
        <w:snapToGrid w:val="0"/>
        <w:spacing w:line="360" w:lineRule="auto"/>
        <w:jc w:val="left"/>
        <w:rPr>
          <w:noProof/>
        </w:rPr>
      </w:pPr>
    </w:p>
    <w:p w14:paraId="6A368D14" w14:textId="77777777" w:rsidR="002441F6" w:rsidRDefault="002441F6" w:rsidP="00C2777D">
      <w:pPr>
        <w:pStyle w:val="lh-"/>
        <w:adjustRightInd w:val="0"/>
        <w:snapToGrid w:val="0"/>
        <w:spacing w:line="360" w:lineRule="auto"/>
        <w:jc w:val="left"/>
        <w:rPr>
          <w:noProof/>
        </w:rPr>
      </w:pPr>
    </w:p>
    <w:p w14:paraId="49CF23CA" w14:textId="77777777" w:rsidR="002441F6" w:rsidRDefault="002441F6" w:rsidP="00C2777D">
      <w:pPr>
        <w:pStyle w:val="lh-"/>
        <w:adjustRightInd w:val="0"/>
        <w:snapToGrid w:val="0"/>
        <w:spacing w:line="360" w:lineRule="auto"/>
        <w:jc w:val="left"/>
        <w:rPr>
          <w:noProof/>
        </w:rPr>
      </w:pPr>
    </w:p>
    <w:p w14:paraId="2A9CC8F6" w14:textId="77777777" w:rsidR="002441F6" w:rsidRDefault="002441F6" w:rsidP="00C2777D">
      <w:pPr>
        <w:pStyle w:val="lh-"/>
        <w:adjustRightInd w:val="0"/>
        <w:snapToGrid w:val="0"/>
        <w:spacing w:line="360" w:lineRule="auto"/>
        <w:jc w:val="left"/>
        <w:rPr>
          <w:noProof/>
        </w:rPr>
      </w:pPr>
    </w:p>
    <w:p w14:paraId="5BD65145" w14:textId="77777777" w:rsidR="002441F6" w:rsidRDefault="002441F6" w:rsidP="00C2777D">
      <w:pPr>
        <w:pStyle w:val="lh-"/>
        <w:adjustRightInd w:val="0"/>
        <w:snapToGrid w:val="0"/>
        <w:spacing w:line="360" w:lineRule="auto"/>
        <w:jc w:val="left"/>
        <w:rPr>
          <w:noProof/>
        </w:rPr>
      </w:pPr>
    </w:p>
    <w:p w14:paraId="47F89DFB" w14:textId="77777777" w:rsidR="002441F6" w:rsidRDefault="002441F6" w:rsidP="00C2777D">
      <w:pPr>
        <w:pStyle w:val="lh-"/>
        <w:adjustRightInd w:val="0"/>
        <w:snapToGrid w:val="0"/>
        <w:spacing w:line="360" w:lineRule="auto"/>
        <w:jc w:val="left"/>
        <w:rPr>
          <w:noProof/>
        </w:rPr>
      </w:pPr>
    </w:p>
    <w:p w14:paraId="27D17ED3" w14:textId="77777777" w:rsidR="002441F6" w:rsidRDefault="002441F6" w:rsidP="00C2777D">
      <w:pPr>
        <w:pStyle w:val="lh-"/>
        <w:adjustRightInd w:val="0"/>
        <w:snapToGrid w:val="0"/>
        <w:spacing w:line="360" w:lineRule="auto"/>
        <w:jc w:val="left"/>
        <w:rPr>
          <w:noProof/>
        </w:rPr>
      </w:pPr>
    </w:p>
    <w:p w14:paraId="2AFB39EC" w14:textId="77777777" w:rsidR="002441F6" w:rsidRDefault="002441F6" w:rsidP="00C2777D">
      <w:pPr>
        <w:pStyle w:val="lh-"/>
        <w:adjustRightInd w:val="0"/>
        <w:snapToGrid w:val="0"/>
        <w:spacing w:line="360" w:lineRule="auto"/>
        <w:jc w:val="left"/>
        <w:rPr>
          <w:noProof/>
        </w:rPr>
      </w:pPr>
    </w:p>
    <w:p w14:paraId="02E9E157" w14:textId="77777777" w:rsidR="002441F6" w:rsidRDefault="002441F6" w:rsidP="00C2777D">
      <w:pPr>
        <w:pStyle w:val="lh-"/>
        <w:adjustRightInd w:val="0"/>
        <w:snapToGrid w:val="0"/>
        <w:spacing w:line="360" w:lineRule="auto"/>
        <w:jc w:val="left"/>
        <w:rPr>
          <w:noProof/>
        </w:rPr>
      </w:pPr>
    </w:p>
    <w:p w14:paraId="61766879" w14:textId="77777777" w:rsidR="002441F6" w:rsidRDefault="002441F6" w:rsidP="00C2777D">
      <w:pPr>
        <w:pStyle w:val="lh-"/>
        <w:adjustRightInd w:val="0"/>
        <w:snapToGrid w:val="0"/>
        <w:spacing w:line="360" w:lineRule="auto"/>
        <w:jc w:val="left"/>
        <w:rPr>
          <w:noProof/>
        </w:rPr>
      </w:pPr>
    </w:p>
    <w:p w14:paraId="1692C7B3" w14:textId="77777777" w:rsidR="002441F6" w:rsidRDefault="002441F6" w:rsidP="00C2777D">
      <w:pPr>
        <w:pStyle w:val="lh-"/>
        <w:adjustRightInd w:val="0"/>
        <w:snapToGrid w:val="0"/>
        <w:spacing w:line="360" w:lineRule="auto"/>
        <w:jc w:val="left"/>
        <w:rPr>
          <w:noProof/>
        </w:rPr>
      </w:pPr>
    </w:p>
    <w:p w14:paraId="1803CB10" w14:textId="77777777" w:rsidR="002441F6" w:rsidRDefault="002441F6" w:rsidP="00C2777D">
      <w:pPr>
        <w:pStyle w:val="lh-"/>
        <w:adjustRightInd w:val="0"/>
        <w:snapToGrid w:val="0"/>
        <w:spacing w:line="360" w:lineRule="auto"/>
        <w:jc w:val="left"/>
        <w:rPr>
          <w:noProof/>
        </w:rPr>
      </w:pPr>
    </w:p>
    <w:p w14:paraId="6491DEA8" w14:textId="77777777" w:rsidR="002441F6" w:rsidRDefault="002441F6" w:rsidP="00C2777D">
      <w:pPr>
        <w:pStyle w:val="lh-"/>
        <w:adjustRightInd w:val="0"/>
        <w:snapToGrid w:val="0"/>
        <w:spacing w:line="360" w:lineRule="auto"/>
        <w:jc w:val="left"/>
        <w:rPr>
          <w:noProof/>
        </w:rPr>
      </w:pPr>
    </w:p>
    <w:p w14:paraId="4B17B590" w14:textId="77777777" w:rsidR="002441F6" w:rsidRDefault="002441F6" w:rsidP="00C2777D">
      <w:pPr>
        <w:pStyle w:val="lh-"/>
        <w:adjustRightInd w:val="0"/>
        <w:snapToGrid w:val="0"/>
        <w:spacing w:line="360" w:lineRule="auto"/>
        <w:jc w:val="left"/>
        <w:rPr>
          <w:noProof/>
        </w:rPr>
      </w:pPr>
    </w:p>
    <w:p w14:paraId="679D29AE" w14:textId="77777777" w:rsidR="002441F6" w:rsidRDefault="002441F6" w:rsidP="00C2777D">
      <w:pPr>
        <w:pStyle w:val="lh-"/>
        <w:adjustRightInd w:val="0"/>
        <w:snapToGrid w:val="0"/>
        <w:spacing w:line="360" w:lineRule="auto"/>
        <w:jc w:val="left"/>
        <w:rPr>
          <w:noProof/>
        </w:rPr>
      </w:pPr>
    </w:p>
    <w:p w14:paraId="1354E649" w14:textId="77777777" w:rsidR="002441F6" w:rsidRDefault="002441F6" w:rsidP="00C2777D">
      <w:pPr>
        <w:pStyle w:val="lh-"/>
        <w:adjustRightInd w:val="0"/>
        <w:snapToGrid w:val="0"/>
        <w:spacing w:line="360" w:lineRule="auto"/>
        <w:jc w:val="left"/>
        <w:rPr>
          <w:noProof/>
        </w:rPr>
      </w:pPr>
    </w:p>
    <w:p w14:paraId="3B132B7A" w14:textId="77777777" w:rsidR="002441F6" w:rsidRDefault="002441F6" w:rsidP="00C2777D">
      <w:pPr>
        <w:pStyle w:val="lh-"/>
        <w:adjustRightInd w:val="0"/>
        <w:snapToGrid w:val="0"/>
        <w:spacing w:line="360" w:lineRule="auto"/>
        <w:jc w:val="left"/>
        <w:rPr>
          <w:noProof/>
        </w:rPr>
      </w:pPr>
    </w:p>
    <w:p w14:paraId="6977C08F" w14:textId="77777777" w:rsidR="002441F6" w:rsidRDefault="002441F6" w:rsidP="00C2777D">
      <w:pPr>
        <w:pStyle w:val="lh-"/>
        <w:adjustRightInd w:val="0"/>
        <w:snapToGrid w:val="0"/>
        <w:spacing w:line="360" w:lineRule="auto"/>
        <w:jc w:val="left"/>
        <w:rPr>
          <w:noProof/>
        </w:rPr>
      </w:pPr>
    </w:p>
    <w:p w14:paraId="3223149A" w14:textId="77777777" w:rsidR="002441F6" w:rsidRDefault="002441F6" w:rsidP="00C2777D">
      <w:pPr>
        <w:pStyle w:val="lh-"/>
        <w:adjustRightInd w:val="0"/>
        <w:snapToGrid w:val="0"/>
        <w:spacing w:line="360" w:lineRule="auto"/>
        <w:jc w:val="left"/>
        <w:rPr>
          <w:noProof/>
        </w:rPr>
      </w:pPr>
    </w:p>
    <w:p w14:paraId="06DA2BF2" w14:textId="77777777" w:rsidR="002441F6" w:rsidRDefault="002441F6" w:rsidP="00C2777D">
      <w:pPr>
        <w:pStyle w:val="lh-"/>
        <w:adjustRightInd w:val="0"/>
        <w:snapToGrid w:val="0"/>
        <w:spacing w:line="360" w:lineRule="auto"/>
        <w:jc w:val="left"/>
        <w:rPr>
          <w:noProof/>
        </w:rPr>
      </w:pPr>
    </w:p>
    <w:p w14:paraId="7AD487C7" w14:textId="77777777" w:rsidR="002441F6" w:rsidRDefault="002441F6" w:rsidP="00C2777D">
      <w:pPr>
        <w:pStyle w:val="lh-"/>
        <w:adjustRightInd w:val="0"/>
        <w:snapToGrid w:val="0"/>
        <w:spacing w:line="360" w:lineRule="auto"/>
        <w:jc w:val="left"/>
        <w:rPr>
          <w:noProof/>
        </w:rPr>
      </w:pPr>
    </w:p>
    <w:p w14:paraId="4669C538" w14:textId="77777777" w:rsidR="002441F6" w:rsidRDefault="002441F6" w:rsidP="00C2777D">
      <w:pPr>
        <w:pStyle w:val="lh-"/>
        <w:adjustRightInd w:val="0"/>
        <w:snapToGrid w:val="0"/>
        <w:spacing w:line="360" w:lineRule="auto"/>
        <w:jc w:val="left"/>
        <w:rPr>
          <w:noProof/>
        </w:rPr>
      </w:pPr>
    </w:p>
    <w:p w14:paraId="62BFCCC9" w14:textId="77777777" w:rsidR="002441F6" w:rsidRDefault="002441F6" w:rsidP="00C2777D">
      <w:pPr>
        <w:pStyle w:val="lh-"/>
        <w:adjustRightInd w:val="0"/>
        <w:snapToGrid w:val="0"/>
        <w:spacing w:line="360" w:lineRule="auto"/>
        <w:jc w:val="left"/>
        <w:rPr>
          <w:noProof/>
        </w:rPr>
      </w:pPr>
    </w:p>
    <w:p w14:paraId="732013E2" w14:textId="77777777" w:rsidR="002441F6" w:rsidRDefault="002441F6" w:rsidP="00C2777D">
      <w:pPr>
        <w:pStyle w:val="lh-"/>
        <w:adjustRightInd w:val="0"/>
        <w:snapToGrid w:val="0"/>
        <w:spacing w:line="360" w:lineRule="auto"/>
        <w:jc w:val="left"/>
        <w:rPr>
          <w:noProof/>
        </w:rPr>
      </w:pPr>
    </w:p>
    <w:p w14:paraId="30A7AF47" w14:textId="77777777" w:rsidR="002441F6" w:rsidRDefault="002441F6" w:rsidP="00C2777D">
      <w:pPr>
        <w:pStyle w:val="lh-"/>
        <w:adjustRightInd w:val="0"/>
        <w:snapToGrid w:val="0"/>
        <w:spacing w:line="360" w:lineRule="auto"/>
        <w:jc w:val="left"/>
        <w:rPr>
          <w:noProof/>
        </w:rPr>
      </w:pPr>
    </w:p>
    <w:p w14:paraId="2BFBF91B" w14:textId="77777777" w:rsidR="002441F6" w:rsidRDefault="002441F6" w:rsidP="00C2777D">
      <w:pPr>
        <w:pStyle w:val="lh-"/>
        <w:adjustRightInd w:val="0"/>
        <w:snapToGrid w:val="0"/>
        <w:spacing w:line="360" w:lineRule="auto"/>
        <w:jc w:val="left"/>
        <w:rPr>
          <w:noProof/>
        </w:rPr>
      </w:pPr>
    </w:p>
    <w:p w14:paraId="7C905121" w14:textId="77777777" w:rsidR="002441F6" w:rsidRDefault="002441F6" w:rsidP="00C2777D">
      <w:pPr>
        <w:pStyle w:val="lh-"/>
        <w:adjustRightInd w:val="0"/>
        <w:snapToGrid w:val="0"/>
        <w:spacing w:line="360" w:lineRule="auto"/>
        <w:jc w:val="left"/>
        <w:rPr>
          <w:noProof/>
        </w:rPr>
      </w:pPr>
    </w:p>
    <w:p w14:paraId="47855467" w14:textId="77777777" w:rsidR="002441F6" w:rsidRDefault="002441F6" w:rsidP="00C2777D">
      <w:pPr>
        <w:pStyle w:val="lh-"/>
        <w:adjustRightInd w:val="0"/>
        <w:snapToGrid w:val="0"/>
        <w:spacing w:line="360" w:lineRule="auto"/>
        <w:jc w:val="left"/>
        <w:rPr>
          <w:noProof/>
        </w:rPr>
      </w:pPr>
    </w:p>
    <w:p w14:paraId="6103BF2B" w14:textId="77777777" w:rsidR="002441F6" w:rsidRDefault="002441F6" w:rsidP="00C2777D">
      <w:pPr>
        <w:pStyle w:val="lh-"/>
        <w:adjustRightInd w:val="0"/>
        <w:snapToGrid w:val="0"/>
        <w:spacing w:line="360" w:lineRule="auto"/>
        <w:jc w:val="left"/>
        <w:rPr>
          <w:noProof/>
        </w:rPr>
      </w:pPr>
    </w:p>
    <w:p w14:paraId="67C9C6F6" w14:textId="77777777" w:rsidR="002441F6" w:rsidRDefault="002441F6" w:rsidP="00C2777D">
      <w:pPr>
        <w:pStyle w:val="lh-"/>
        <w:adjustRightInd w:val="0"/>
        <w:snapToGrid w:val="0"/>
        <w:spacing w:line="360" w:lineRule="auto"/>
        <w:jc w:val="left"/>
        <w:rPr>
          <w:noProof/>
        </w:rPr>
      </w:pPr>
    </w:p>
    <w:p w14:paraId="42E2AC40" w14:textId="77777777" w:rsidR="002441F6" w:rsidRDefault="002441F6" w:rsidP="00C2777D">
      <w:pPr>
        <w:pStyle w:val="lh-"/>
        <w:adjustRightInd w:val="0"/>
        <w:snapToGrid w:val="0"/>
        <w:spacing w:line="360" w:lineRule="auto"/>
        <w:jc w:val="left"/>
        <w:rPr>
          <w:noProof/>
        </w:rPr>
      </w:pPr>
    </w:p>
    <w:p w14:paraId="0CF6E7C6" w14:textId="77777777" w:rsidR="002441F6" w:rsidRDefault="002441F6" w:rsidP="00C2777D">
      <w:pPr>
        <w:pStyle w:val="lh-"/>
        <w:adjustRightInd w:val="0"/>
        <w:snapToGrid w:val="0"/>
        <w:spacing w:line="360" w:lineRule="auto"/>
        <w:jc w:val="left"/>
        <w:rPr>
          <w:noProof/>
        </w:rPr>
      </w:pPr>
    </w:p>
    <w:p w14:paraId="77264635" w14:textId="77777777" w:rsidR="002441F6" w:rsidRDefault="002441F6" w:rsidP="00C2777D">
      <w:pPr>
        <w:pStyle w:val="lh-"/>
        <w:adjustRightInd w:val="0"/>
        <w:snapToGrid w:val="0"/>
        <w:spacing w:line="360" w:lineRule="auto"/>
        <w:jc w:val="left"/>
        <w:rPr>
          <w:noProof/>
        </w:rPr>
      </w:pPr>
    </w:p>
    <w:p w14:paraId="126050B3" w14:textId="77777777" w:rsidR="002441F6" w:rsidRDefault="002441F6" w:rsidP="00C2777D">
      <w:pPr>
        <w:pStyle w:val="lh-"/>
        <w:adjustRightInd w:val="0"/>
        <w:snapToGrid w:val="0"/>
        <w:spacing w:line="360" w:lineRule="auto"/>
        <w:jc w:val="left"/>
        <w:rPr>
          <w:noProof/>
        </w:rPr>
      </w:pPr>
      <w:r>
        <w:rPr>
          <w:noProof/>
        </w:rPr>
        <w:lastRenderedPageBreak/>
        <w:drawing>
          <wp:anchor distT="0" distB="0" distL="114300" distR="114300" simplePos="0" relativeHeight="251678720" behindDoc="0" locked="0" layoutInCell="1" allowOverlap="1" wp14:anchorId="464FAB69" wp14:editId="796FA3D2">
            <wp:simplePos x="0" y="0"/>
            <wp:positionH relativeFrom="margin">
              <wp:posOffset>-107315</wp:posOffset>
            </wp:positionH>
            <wp:positionV relativeFrom="paragraph">
              <wp:posOffset>-62230</wp:posOffset>
            </wp:positionV>
            <wp:extent cx="6172200" cy="8743083"/>
            <wp:effectExtent l="0" t="0" r="0" b="1270"/>
            <wp:wrapNone/>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6172200" cy="8743083"/>
                    </a:xfrm>
                    <a:prstGeom prst="rect">
                      <a:avLst/>
                    </a:prstGeom>
                  </pic:spPr>
                </pic:pic>
              </a:graphicData>
            </a:graphic>
            <wp14:sizeRelH relativeFrom="page">
              <wp14:pctWidth>0</wp14:pctWidth>
            </wp14:sizeRelH>
            <wp14:sizeRelV relativeFrom="page">
              <wp14:pctHeight>0</wp14:pctHeight>
            </wp14:sizeRelV>
          </wp:anchor>
        </w:drawing>
      </w:r>
    </w:p>
    <w:p w14:paraId="140496CE" w14:textId="77777777" w:rsidR="002441F6" w:rsidRDefault="002441F6" w:rsidP="00C2777D">
      <w:pPr>
        <w:pStyle w:val="lh-"/>
        <w:adjustRightInd w:val="0"/>
        <w:snapToGrid w:val="0"/>
        <w:spacing w:line="360" w:lineRule="auto"/>
        <w:jc w:val="left"/>
        <w:rPr>
          <w:noProof/>
        </w:rPr>
      </w:pPr>
    </w:p>
    <w:p w14:paraId="0F1A2405" w14:textId="77777777" w:rsidR="002441F6" w:rsidRDefault="002441F6" w:rsidP="00C2777D">
      <w:pPr>
        <w:pStyle w:val="lh-"/>
        <w:adjustRightInd w:val="0"/>
        <w:snapToGrid w:val="0"/>
        <w:spacing w:line="360" w:lineRule="auto"/>
        <w:jc w:val="left"/>
        <w:rPr>
          <w:noProof/>
        </w:rPr>
      </w:pPr>
    </w:p>
    <w:p w14:paraId="78E49CB8" w14:textId="77777777" w:rsidR="002441F6" w:rsidRDefault="002441F6" w:rsidP="00C2777D">
      <w:pPr>
        <w:pStyle w:val="lh-"/>
        <w:adjustRightInd w:val="0"/>
        <w:snapToGrid w:val="0"/>
        <w:spacing w:line="360" w:lineRule="auto"/>
        <w:jc w:val="left"/>
        <w:rPr>
          <w:noProof/>
        </w:rPr>
      </w:pPr>
    </w:p>
    <w:p w14:paraId="755D34EE" w14:textId="77777777" w:rsidR="002441F6" w:rsidRDefault="002441F6" w:rsidP="00C2777D">
      <w:pPr>
        <w:pStyle w:val="lh-"/>
        <w:adjustRightInd w:val="0"/>
        <w:snapToGrid w:val="0"/>
        <w:spacing w:line="360" w:lineRule="auto"/>
        <w:jc w:val="left"/>
        <w:rPr>
          <w:noProof/>
        </w:rPr>
      </w:pPr>
    </w:p>
    <w:p w14:paraId="13C4727E" w14:textId="77777777" w:rsidR="002441F6" w:rsidRDefault="002441F6" w:rsidP="00C2777D">
      <w:pPr>
        <w:pStyle w:val="lh-"/>
        <w:adjustRightInd w:val="0"/>
        <w:snapToGrid w:val="0"/>
        <w:spacing w:line="360" w:lineRule="auto"/>
        <w:jc w:val="left"/>
        <w:rPr>
          <w:noProof/>
        </w:rPr>
      </w:pPr>
    </w:p>
    <w:p w14:paraId="72691221" w14:textId="77777777" w:rsidR="002441F6" w:rsidRDefault="002441F6" w:rsidP="00C2777D">
      <w:pPr>
        <w:pStyle w:val="lh-"/>
        <w:adjustRightInd w:val="0"/>
        <w:snapToGrid w:val="0"/>
        <w:spacing w:line="360" w:lineRule="auto"/>
        <w:jc w:val="left"/>
        <w:rPr>
          <w:noProof/>
        </w:rPr>
      </w:pPr>
    </w:p>
    <w:p w14:paraId="43E96B55" w14:textId="77777777" w:rsidR="002441F6" w:rsidRDefault="002441F6" w:rsidP="00C2777D">
      <w:pPr>
        <w:pStyle w:val="lh-"/>
        <w:adjustRightInd w:val="0"/>
        <w:snapToGrid w:val="0"/>
        <w:spacing w:line="360" w:lineRule="auto"/>
        <w:jc w:val="left"/>
        <w:rPr>
          <w:noProof/>
        </w:rPr>
      </w:pPr>
    </w:p>
    <w:p w14:paraId="6CC772B8" w14:textId="77777777" w:rsidR="002441F6" w:rsidRDefault="002441F6" w:rsidP="00C2777D">
      <w:pPr>
        <w:pStyle w:val="lh-"/>
        <w:adjustRightInd w:val="0"/>
        <w:snapToGrid w:val="0"/>
        <w:spacing w:line="360" w:lineRule="auto"/>
        <w:jc w:val="left"/>
        <w:rPr>
          <w:noProof/>
        </w:rPr>
      </w:pPr>
    </w:p>
    <w:p w14:paraId="3A88EAB0" w14:textId="77777777" w:rsidR="002441F6" w:rsidRDefault="002441F6" w:rsidP="00C2777D">
      <w:pPr>
        <w:pStyle w:val="lh-"/>
        <w:adjustRightInd w:val="0"/>
        <w:snapToGrid w:val="0"/>
        <w:spacing w:line="360" w:lineRule="auto"/>
        <w:jc w:val="left"/>
        <w:rPr>
          <w:noProof/>
        </w:rPr>
      </w:pPr>
    </w:p>
    <w:p w14:paraId="31A046DE" w14:textId="77777777" w:rsidR="002441F6" w:rsidRDefault="002441F6" w:rsidP="00C2777D">
      <w:pPr>
        <w:pStyle w:val="lh-"/>
        <w:adjustRightInd w:val="0"/>
        <w:snapToGrid w:val="0"/>
        <w:spacing w:line="360" w:lineRule="auto"/>
        <w:jc w:val="left"/>
        <w:rPr>
          <w:noProof/>
        </w:rPr>
      </w:pPr>
    </w:p>
    <w:p w14:paraId="6CCB7FD2" w14:textId="77777777" w:rsidR="002441F6" w:rsidRDefault="002441F6" w:rsidP="00C2777D">
      <w:pPr>
        <w:pStyle w:val="lh-"/>
        <w:adjustRightInd w:val="0"/>
        <w:snapToGrid w:val="0"/>
        <w:spacing w:line="360" w:lineRule="auto"/>
        <w:jc w:val="left"/>
        <w:rPr>
          <w:noProof/>
        </w:rPr>
      </w:pPr>
    </w:p>
    <w:p w14:paraId="55F39EF0" w14:textId="77777777" w:rsidR="002441F6" w:rsidRDefault="002441F6" w:rsidP="00C2777D">
      <w:pPr>
        <w:pStyle w:val="lh-"/>
        <w:adjustRightInd w:val="0"/>
        <w:snapToGrid w:val="0"/>
        <w:spacing w:line="360" w:lineRule="auto"/>
        <w:jc w:val="left"/>
        <w:rPr>
          <w:noProof/>
        </w:rPr>
      </w:pPr>
    </w:p>
    <w:p w14:paraId="7E253C91" w14:textId="77777777" w:rsidR="002441F6" w:rsidRDefault="002441F6" w:rsidP="00C2777D">
      <w:pPr>
        <w:pStyle w:val="lh-"/>
        <w:adjustRightInd w:val="0"/>
        <w:snapToGrid w:val="0"/>
        <w:spacing w:line="360" w:lineRule="auto"/>
        <w:jc w:val="left"/>
        <w:rPr>
          <w:noProof/>
        </w:rPr>
      </w:pPr>
    </w:p>
    <w:p w14:paraId="75918FA4" w14:textId="77777777" w:rsidR="002441F6" w:rsidRDefault="002441F6" w:rsidP="00C2777D">
      <w:pPr>
        <w:pStyle w:val="lh-"/>
        <w:adjustRightInd w:val="0"/>
        <w:snapToGrid w:val="0"/>
        <w:spacing w:line="360" w:lineRule="auto"/>
        <w:jc w:val="left"/>
        <w:rPr>
          <w:noProof/>
        </w:rPr>
      </w:pPr>
    </w:p>
    <w:p w14:paraId="6C408847" w14:textId="77777777" w:rsidR="002441F6" w:rsidRDefault="002441F6" w:rsidP="00C2777D">
      <w:pPr>
        <w:pStyle w:val="lh-"/>
        <w:adjustRightInd w:val="0"/>
        <w:snapToGrid w:val="0"/>
        <w:spacing w:line="360" w:lineRule="auto"/>
        <w:jc w:val="left"/>
        <w:rPr>
          <w:noProof/>
        </w:rPr>
      </w:pPr>
    </w:p>
    <w:p w14:paraId="02B8F5D2" w14:textId="77777777" w:rsidR="002441F6" w:rsidRDefault="002441F6" w:rsidP="00C2777D">
      <w:pPr>
        <w:pStyle w:val="lh-"/>
        <w:adjustRightInd w:val="0"/>
        <w:snapToGrid w:val="0"/>
        <w:spacing w:line="360" w:lineRule="auto"/>
        <w:jc w:val="left"/>
        <w:rPr>
          <w:noProof/>
        </w:rPr>
      </w:pPr>
    </w:p>
    <w:p w14:paraId="0CBB2DAB" w14:textId="77777777" w:rsidR="002441F6" w:rsidRDefault="002441F6" w:rsidP="00C2777D">
      <w:pPr>
        <w:pStyle w:val="lh-"/>
        <w:adjustRightInd w:val="0"/>
        <w:snapToGrid w:val="0"/>
        <w:spacing w:line="360" w:lineRule="auto"/>
        <w:jc w:val="left"/>
        <w:rPr>
          <w:noProof/>
        </w:rPr>
      </w:pPr>
    </w:p>
    <w:p w14:paraId="03D3AB54" w14:textId="77777777" w:rsidR="002441F6" w:rsidRDefault="002441F6" w:rsidP="00C2777D">
      <w:pPr>
        <w:pStyle w:val="lh-"/>
        <w:adjustRightInd w:val="0"/>
        <w:snapToGrid w:val="0"/>
        <w:spacing w:line="360" w:lineRule="auto"/>
        <w:jc w:val="left"/>
        <w:rPr>
          <w:noProof/>
        </w:rPr>
      </w:pPr>
    </w:p>
    <w:p w14:paraId="6A607472" w14:textId="77777777" w:rsidR="002441F6" w:rsidRDefault="002441F6" w:rsidP="00C2777D">
      <w:pPr>
        <w:pStyle w:val="lh-"/>
        <w:adjustRightInd w:val="0"/>
        <w:snapToGrid w:val="0"/>
        <w:spacing w:line="360" w:lineRule="auto"/>
        <w:jc w:val="left"/>
        <w:rPr>
          <w:noProof/>
        </w:rPr>
      </w:pPr>
    </w:p>
    <w:p w14:paraId="11601A2E" w14:textId="77777777" w:rsidR="002441F6" w:rsidRDefault="002441F6" w:rsidP="00C2777D">
      <w:pPr>
        <w:pStyle w:val="lh-"/>
        <w:adjustRightInd w:val="0"/>
        <w:snapToGrid w:val="0"/>
        <w:spacing w:line="360" w:lineRule="auto"/>
        <w:jc w:val="left"/>
        <w:rPr>
          <w:noProof/>
        </w:rPr>
      </w:pPr>
    </w:p>
    <w:p w14:paraId="2ED8FE59" w14:textId="77777777" w:rsidR="002441F6" w:rsidRDefault="002441F6" w:rsidP="00C2777D">
      <w:pPr>
        <w:pStyle w:val="lh-"/>
        <w:adjustRightInd w:val="0"/>
        <w:snapToGrid w:val="0"/>
        <w:spacing w:line="360" w:lineRule="auto"/>
        <w:jc w:val="left"/>
        <w:rPr>
          <w:noProof/>
        </w:rPr>
      </w:pPr>
    </w:p>
    <w:p w14:paraId="55A2798B" w14:textId="77777777" w:rsidR="002441F6" w:rsidRDefault="002441F6" w:rsidP="00C2777D">
      <w:pPr>
        <w:pStyle w:val="lh-"/>
        <w:adjustRightInd w:val="0"/>
        <w:snapToGrid w:val="0"/>
        <w:spacing w:line="360" w:lineRule="auto"/>
        <w:jc w:val="left"/>
        <w:rPr>
          <w:noProof/>
        </w:rPr>
      </w:pPr>
    </w:p>
    <w:p w14:paraId="551DA1D6" w14:textId="77777777" w:rsidR="002441F6" w:rsidRDefault="002441F6" w:rsidP="00C2777D">
      <w:pPr>
        <w:pStyle w:val="lh-"/>
        <w:adjustRightInd w:val="0"/>
        <w:snapToGrid w:val="0"/>
        <w:spacing w:line="360" w:lineRule="auto"/>
        <w:jc w:val="left"/>
        <w:rPr>
          <w:noProof/>
        </w:rPr>
      </w:pPr>
    </w:p>
    <w:p w14:paraId="6CD66E80" w14:textId="77777777" w:rsidR="002441F6" w:rsidRDefault="002441F6" w:rsidP="00C2777D">
      <w:pPr>
        <w:pStyle w:val="lh-"/>
        <w:adjustRightInd w:val="0"/>
        <w:snapToGrid w:val="0"/>
        <w:spacing w:line="360" w:lineRule="auto"/>
        <w:jc w:val="left"/>
        <w:rPr>
          <w:noProof/>
        </w:rPr>
      </w:pPr>
    </w:p>
    <w:p w14:paraId="795A0395" w14:textId="77777777" w:rsidR="002441F6" w:rsidRDefault="002441F6" w:rsidP="00C2777D">
      <w:pPr>
        <w:pStyle w:val="lh-"/>
        <w:adjustRightInd w:val="0"/>
        <w:snapToGrid w:val="0"/>
        <w:spacing w:line="360" w:lineRule="auto"/>
        <w:jc w:val="left"/>
        <w:rPr>
          <w:noProof/>
        </w:rPr>
      </w:pPr>
    </w:p>
    <w:p w14:paraId="0D48584E" w14:textId="77777777" w:rsidR="002441F6" w:rsidRDefault="002441F6" w:rsidP="00C2777D">
      <w:pPr>
        <w:pStyle w:val="lh-"/>
        <w:adjustRightInd w:val="0"/>
        <w:snapToGrid w:val="0"/>
        <w:spacing w:line="360" w:lineRule="auto"/>
        <w:jc w:val="left"/>
        <w:rPr>
          <w:noProof/>
        </w:rPr>
      </w:pPr>
    </w:p>
    <w:p w14:paraId="2B704E7A" w14:textId="77777777" w:rsidR="00462141" w:rsidRDefault="00462141" w:rsidP="00C2777D">
      <w:pPr>
        <w:pStyle w:val="lh-"/>
        <w:adjustRightInd w:val="0"/>
        <w:snapToGrid w:val="0"/>
        <w:spacing w:line="360" w:lineRule="auto"/>
        <w:jc w:val="left"/>
        <w:rPr>
          <w:noProof/>
        </w:rPr>
      </w:pPr>
    </w:p>
    <w:p w14:paraId="0E7F6342" w14:textId="77777777" w:rsidR="00462141" w:rsidRDefault="00462141" w:rsidP="00C2777D">
      <w:pPr>
        <w:pStyle w:val="lh-"/>
        <w:adjustRightInd w:val="0"/>
        <w:snapToGrid w:val="0"/>
        <w:spacing w:line="360" w:lineRule="auto"/>
        <w:jc w:val="left"/>
        <w:rPr>
          <w:noProof/>
        </w:rPr>
      </w:pPr>
    </w:p>
    <w:p w14:paraId="480F92A6" w14:textId="77777777" w:rsidR="00462141" w:rsidRDefault="00462141" w:rsidP="00C2777D">
      <w:pPr>
        <w:pStyle w:val="lh-"/>
        <w:adjustRightInd w:val="0"/>
        <w:snapToGrid w:val="0"/>
        <w:spacing w:line="360" w:lineRule="auto"/>
        <w:jc w:val="left"/>
        <w:rPr>
          <w:noProof/>
        </w:rPr>
      </w:pPr>
    </w:p>
    <w:p w14:paraId="1879C293" w14:textId="77777777" w:rsidR="00462141" w:rsidRDefault="00462141" w:rsidP="00C2777D">
      <w:pPr>
        <w:pStyle w:val="lh-"/>
        <w:adjustRightInd w:val="0"/>
        <w:snapToGrid w:val="0"/>
        <w:spacing w:line="360" w:lineRule="auto"/>
        <w:jc w:val="left"/>
        <w:rPr>
          <w:noProof/>
        </w:rPr>
      </w:pPr>
    </w:p>
    <w:p w14:paraId="122A33D5" w14:textId="77777777" w:rsidR="00462141" w:rsidRDefault="00462141" w:rsidP="00C2777D">
      <w:pPr>
        <w:pStyle w:val="lh-"/>
        <w:adjustRightInd w:val="0"/>
        <w:snapToGrid w:val="0"/>
        <w:spacing w:line="360" w:lineRule="auto"/>
        <w:jc w:val="left"/>
        <w:rPr>
          <w:noProof/>
        </w:rPr>
      </w:pPr>
    </w:p>
    <w:p w14:paraId="78132F38" w14:textId="77777777" w:rsidR="00462141" w:rsidRDefault="00462141" w:rsidP="00C2777D">
      <w:pPr>
        <w:pStyle w:val="lh-"/>
        <w:adjustRightInd w:val="0"/>
        <w:snapToGrid w:val="0"/>
        <w:spacing w:line="360" w:lineRule="auto"/>
        <w:jc w:val="left"/>
        <w:rPr>
          <w:noProof/>
        </w:rPr>
      </w:pPr>
    </w:p>
    <w:p w14:paraId="13076411" w14:textId="77777777" w:rsidR="00462141" w:rsidRDefault="00462141" w:rsidP="00C2777D">
      <w:pPr>
        <w:pStyle w:val="lh-"/>
        <w:adjustRightInd w:val="0"/>
        <w:snapToGrid w:val="0"/>
        <w:spacing w:line="360" w:lineRule="auto"/>
        <w:jc w:val="left"/>
        <w:rPr>
          <w:noProof/>
        </w:rPr>
      </w:pPr>
    </w:p>
    <w:p w14:paraId="1D96A93C" w14:textId="77777777" w:rsidR="00462141" w:rsidRDefault="00462141" w:rsidP="00C2777D">
      <w:pPr>
        <w:pStyle w:val="lh-"/>
        <w:adjustRightInd w:val="0"/>
        <w:snapToGrid w:val="0"/>
        <w:spacing w:line="360" w:lineRule="auto"/>
        <w:jc w:val="left"/>
        <w:rPr>
          <w:noProof/>
        </w:rPr>
      </w:pPr>
    </w:p>
    <w:p w14:paraId="37E71A18" w14:textId="77777777" w:rsidR="00462141" w:rsidRDefault="00462141" w:rsidP="00C2777D">
      <w:pPr>
        <w:pStyle w:val="lh-"/>
        <w:adjustRightInd w:val="0"/>
        <w:snapToGrid w:val="0"/>
        <w:spacing w:line="360" w:lineRule="auto"/>
        <w:jc w:val="left"/>
        <w:rPr>
          <w:noProof/>
        </w:rPr>
      </w:pPr>
    </w:p>
    <w:p w14:paraId="37E0E682" w14:textId="77777777" w:rsidR="00462141" w:rsidRDefault="00462141" w:rsidP="00C2777D">
      <w:pPr>
        <w:pStyle w:val="lh-"/>
        <w:adjustRightInd w:val="0"/>
        <w:snapToGrid w:val="0"/>
        <w:spacing w:line="360" w:lineRule="auto"/>
        <w:jc w:val="left"/>
        <w:rPr>
          <w:noProof/>
        </w:rPr>
      </w:pPr>
    </w:p>
    <w:p w14:paraId="49F7D042" w14:textId="77777777" w:rsidR="00462141" w:rsidRDefault="00462141" w:rsidP="00C2777D">
      <w:pPr>
        <w:pStyle w:val="lh-"/>
        <w:adjustRightInd w:val="0"/>
        <w:snapToGrid w:val="0"/>
        <w:spacing w:line="360" w:lineRule="auto"/>
        <w:jc w:val="left"/>
        <w:rPr>
          <w:noProof/>
        </w:rPr>
      </w:pPr>
    </w:p>
    <w:p w14:paraId="42FD554F" w14:textId="77777777" w:rsidR="00462141" w:rsidRDefault="002333E7" w:rsidP="00C2777D">
      <w:pPr>
        <w:pStyle w:val="lh-"/>
        <w:adjustRightInd w:val="0"/>
        <w:snapToGrid w:val="0"/>
        <w:spacing w:line="360" w:lineRule="auto"/>
        <w:jc w:val="left"/>
      </w:pPr>
      <w:r>
        <w:rPr>
          <w:rFonts w:hint="eastAsia"/>
        </w:rPr>
        <w:lastRenderedPageBreak/>
        <w:t>附件</w:t>
      </w:r>
      <w:r>
        <w:rPr>
          <w:rFonts w:hint="eastAsia"/>
        </w:rPr>
        <w:t>6</w:t>
      </w:r>
      <w:r>
        <w:rPr>
          <w:rFonts w:hint="eastAsia"/>
        </w:rPr>
        <w:t>原材料成分报告</w:t>
      </w:r>
    </w:p>
    <w:p w14:paraId="0BBE8FAB" w14:textId="77777777" w:rsidR="002333E7" w:rsidRDefault="00CB5AD2" w:rsidP="00C2777D">
      <w:pPr>
        <w:pStyle w:val="lh-"/>
        <w:adjustRightInd w:val="0"/>
        <w:snapToGrid w:val="0"/>
        <w:spacing w:line="360" w:lineRule="auto"/>
        <w:jc w:val="left"/>
      </w:pPr>
      <w:r>
        <w:rPr>
          <w:noProof/>
        </w:rPr>
        <w:drawing>
          <wp:anchor distT="0" distB="0" distL="114300" distR="114300" simplePos="0" relativeHeight="251698176" behindDoc="0" locked="0" layoutInCell="1" allowOverlap="1" wp14:anchorId="4AECB6D6" wp14:editId="762EF9D8">
            <wp:simplePos x="0" y="0"/>
            <wp:positionH relativeFrom="column">
              <wp:posOffset>-3283</wp:posOffset>
            </wp:positionH>
            <wp:positionV relativeFrom="paragraph">
              <wp:posOffset>-4205</wp:posOffset>
            </wp:positionV>
            <wp:extent cx="5760085" cy="8268335"/>
            <wp:effectExtent l="0" t="0" r="0" b="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5760085" cy="8268335"/>
                    </a:xfrm>
                    <a:prstGeom prst="rect">
                      <a:avLst/>
                    </a:prstGeom>
                  </pic:spPr>
                </pic:pic>
              </a:graphicData>
            </a:graphic>
            <wp14:sizeRelH relativeFrom="page">
              <wp14:pctWidth>0</wp14:pctWidth>
            </wp14:sizeRelH>
            <wp14:sizeRelV relativeFrom="page">
              <wp14:pctHeight>0</wp14:pctHeight>
            </wp14:sizeRelV>
          </wp:anchor>
        </w:drawing>
      </w:r>
    </w:p>
    <w:p w14:paraId="289A500A" w14:textId="77777777" w:rsidR="002333E7" w:rsidRDefault="002333E7" w:rsidP="00C2777D">
      <w:pPr>
        <w:pStyle w:val="lh-"/>
        <w:adjustRightInd w:val="0"/>
        <w:snapToGrid w:val="0"/>
        <w:spacing w:line="360" w:lineRule="auto"/>
        <w:jc w:val="left"/>
      </w:pPr>
    </w:p>
    <w:p w14:paraId="42FD5CF5" w14:textId="77777777" w:rsidR="002333E7" w:rsidRDefault="002333E7" w:rsidP="00C2777D">
      <w:pPr>
        <w:pStyle w:val="lh-"/>
        <w:adjustRightInd w:val="0"/>
        <w:snapToGrid w:val="0"/>
        <w:spacing w:line="360" w:lineRule="auto"/>
        <w:jc w:val="left"/>
      </w:pPr>
    </w:p>
    <w:p w14:paraId="0CE40E3B" w14:textId="77777777" w:rsidR="002333E7" w:rsidRDefault="002333E7" w:rsidP="00C2777D">
      <w:pPr>
        <w:pStyle w:val="lh-"/>
        <w:adjustRightInd w:val="0"/>
        <w:snapToGrid w:val="0"/>
        <w:spacing w:line="360" w:lineRule="auto"/>
        <w:jc w:val="left"/>
      </w:pPr>
    </w:p>
    <w:p w14:paraId="24029E24" w14:textId="77777777" w:rsidR="002333E7" w:rsidRDefault="002333E7" w:rsidP="00C2777D">
      <w:pPr>
        <w:pStyle w:val="lh-"/>
        <w:adjustRightInd w:val="0"/>
        <w:snapToGrid w:val="0"/>
        <w:spacing w:line="360" w:lineRule="auto"/>
        <w:jc w:val="left"/>
      </w:pPr>
    </w:p>
    <w:p w14:paraId="1379811B" w14:textId="77777777" w:rsidR="002333E7" w:rsidRDefault="002333E7" w:rsidP="00C2777D">
      <w:pPr>
        <w:pStyle w:val="lh-"/>
        <w:adjustRightInd w:val="0"/>
        <w:snapToGrid w:val="0"/>
        <w:spacing w:line="360" w:lineRule="auto"/>
        <w:jc w:val="left"/>
      </w:pPr>
    </w:p>
    <w:p w14:paraId="375A9ADD" w14:textId="77777777" w:rsidR="002333E7" w:rsidRDefault="002333E7" w:rsidP="00C2777D">
      <w:pPr>
        <w:pStyle w:val="lh-"/>
        <w:adjustRightInd w:val="0"/>
        <w:snapToGrid w:val="0"/>
        <w:spacing w:line="360" w:lineRule="auto"/>
        <w:jc w:val="left"/>
      </w:pPr>
    </w:p>
    <w:p w14:paraId="29F3D0A6" w14:textId="77777777" w:rsidR="002333E7" w:rsidRDefault="002333E7" w:rsidP="00C2777D">
      <w:pPr>
        <w:pStyle w:val="lh-"/>
        <w:adjustRightInd w:val="0"/>
        <w:snapToGrid w:val="0"/>
        <w:spacing w:line="360" w:lineRule="auto"/>
        <w:jc w:val="left"/>
      </w:pPr>
    </w:p>
    <w:p w14:paraId="09984B45" w14:textId="77777777" w:rsidR="002333E7" w:rsidRDefault="002333E7" w:rsidP="00C2777D">
      <w:pPr>
        <w:pStyle w:val="lh-"/>
        <w:adjustRightInd w:val="0"/>
        <w:snapToGrid w:val="0"/>
        <w:spacing w:line="360" w:lineRule="auto"/>
        <w:jc w:val="left"/>
      </w:pPr>
    </w:p>
    <w:p w14:paraId="328C5D2D" w14:textId="77777777" w:rsidR="002333E7" w:rsidRDefault="002333E7" w:rsidP="00C2777D">
      <w:pPr>
        <w:pStyle w:val="lh-"/>
        <w:adjustRightInd w:val="0"/>
        <w:snapToGrid w:val="0"/>
        <w:spacing w:line="360" w:lineRule="auto"/>
        <w:jc w:val="left"/>
      </w:pPr>
    </w:p>
    <w:p w14:paraId="4DDF4949" w14:textId="77777777" w:rsidR="002333E7" w:rsidRDefault="002333E7" w:rsidP="00C2777D">
      <w:pPr>
        <w:pStyle w:val="lh-"/>
        <w:adjustRightInd w:val="0"/>
        <w:snapToGrid w:val="0"/>
        <w:spacing w:line="360" w:lineRule="auto"/>
        <w:jc w:val="left"/>
      </w:pPr>
    </w:p>
    <w:p w14:paraId="0A0B495E" w14:textId="77777777" w:rsidR="002333E7" w:rsidRDefault="002333E7" w:rsidP="00C2777D">
      <w:pPr>
        <w:pStyle w:val="lh-"/>
        <w:adjustRightInd w:val="0"/>
        <w:snapToGrid w:val="0"/>
        <w:spacing w:line="360" w:lineRule="auto"/>
        <w:jc w:val="left"/>
      </w:pPr>
    </w:p>
    <w:p w14:paraId="6E0A5870" w14:textId="77777777" w:rsidR="002333E7" w:rsidRDefault="002333E7" w:rsidP="00C2777D">
      <w:pPr>
        <w:pStyle w:val="lh-"/>
        <w:adjustRightInd w:val="0"/>
        <w:snapToGrid w:val="0"/>
        <w:spacing w:line="360" w:lineRule="auto"/>
        <w:jc w:val="left"/>
      </w:pPr>
    </w:p>
    <w:p w14:paraId="1DEFB0DC" w14:textId="77777777" w:rsidR="002333E7" w:rsidRDefault="002333E7" w:rsidP="00C2777D">
      <w:pPr>
        <w:pStyle w:val="lh-"/>
        <w:adjustRightInd w:val="0"/>
        <w:snapToGrid w:val="0"/>
        <w:spacing w:line="360" w:lineRule="auto"/>
        <w:jc w:val="left"/>
      </w:pPr>
    </w:p>
    <w:p w14:paraId="0F609841" w14:textId="77777777" w:rsidR="002333E7" w:rsidRDefault="002333E7" w:rsidP="00C2777D">
      <w:pPr>
        <w:pStyle w:val="lh-"/>
        <w:adjustRightInd w:val="0"/>
        <w:snapToGrid w:val="0"/>
        <w:spacing w:line="360" w:lineRule="auto"/>
        <w:jc w:val="left"/>
      </w:pPr>
    </w:p>
    <w:p w14:paraId="07BDAF29" w14:textId="77777777" w:rsidR="002333E7" w:rsidRDefault="002333E7" w:rsidP="00C2777D">
      <w:pPr>
        <w:pStyle w:val="lh-"/>
        <w:adjustRightInd w:val="0"/>
        <w:snapToGrid w:val="0"/>
        <w:spacing w:line="360" w:lineRule="auto"/>
        <w:jc w:val="left"/>
      </w:pPr>
    </w:p>
    <w:p w14:paraId="12F57E8E" w14:textId="77777777" w:rsidR="002333E7" w:rsidRDefault="002333E7" w:rsidP="00C2777D">
      <w:pPr>
        <w:pStyle w:val="lh-"/>
        <w:adjustRightInd w:val="0"/>
        <w:snapToGrid w:val="0"/>
        <w:spacing w:line="360" w:lineRule="auto"/>
        <w:jc w:val="left"/>
      </w:pPr>
    </w:p>
    <w:p w14:paraId="6F04CC13" w14:textId="77777777" w:rsidR="002333E7" w:rsidRDefault="002333E7" w:rsidP="00C2777D">
      <w:pPr>
        <w:pStyle w:val="lh-"/>
        <w:adjustRightInd w:val="0"/>
        <w:snapToGrid w:val="0"/>
        <w:spacing w:line="360" w:lineRule="auto"/>
        <w:jc w:val="left"/>
      </w:pPr>
    </w:p>
    <w:p w14:paraId="2615E17A" w14:textId="77777777" w:rsidR="002333E7" w:rsidRDefault="002333E7" w:rsidP="00C2777D">
      <w:pPr>
        <w:pStyle w:val="lh-"/>
        <w:adjustRightInd w:val="0"/>
        <w:snapToGrid w:val="0"/>
        <w:spacing w:line="360" w:lineRule="auto"/>
        <w:jc w:val="left"/>
      </w:pPr>
    </w:p>
    <w:p w14:paraId="3077C071" w14:textId="77777777" w:rsidR="002333E7" w:rsidRDefault="002333E7" w:rsidP="00C2777D">
      <w:pPr>
        <w:pStyle w:val="lh-"/>
        <w:adjustRightInd w:val="0"/>
        <w:snapToGrid w:val="0"/>
        <w:spacing w:line="360" w:lineRule="auto"/>
        <w:jc w:val="left"/>
      </w:pPr>
    </w:p>
    <w:p w14:paraId="7D1E6E96" w14:textId="77777777" w:rsidR="002333E7" w:rsidRDefault="002333E7" w:rsidP="00C2777D">
      <w:pPr>
        <w:pStyle w:val="lh-"/>
        <w:adjustRightInd w:val="0"/>
        <w:snapToGrid w:val="0"/>
        <w:spacing w:line="360" w:lineRule="auto"/>
        <w:jc w:val="left"/>
      </w:pPr>
    </w:p>
    <w:p w14:paraId="138571E5" w14:textId="77777777" w:rsidR="002333E7" w:rsidRDefault="002333E7" w:rsidP="00C2777D">
      <w:pPr>
        <w:pStyle w:val="lh-"/>
        <w:adjustRightInd w:val="0"/>
        <w:snapToGrid w:val="0"/>
        <w:spacing w:line="360" w:lineRule="auto"/>
        <w:jc w:val="left"/>
      </w:pPr>
    </w:p>
    <w:p w14:paraId="016F2C59" w14:textId="77777777" w:rsidR="002333E7" w:rsidRDefault="002333E7" w:rsidP="00C2777D">
      <w:pPr>
        <w:pStyle w:val="lh-"/>
        <w:adjustRightInd w:val="0"/>
        <w:snapToGrid w:val="0"/>
        <w:spacing w:line="360" w:lineRule="auto"/>
        <w:jc w:val="left"/>
      </w:pPr>
    </w:p>
    <w:p w14:paraId="2104F0C1" w14:textId="77777777" w:rsidR="002333E7" w:rsidRDefault="002333E7" w:rsidP="00C2777D">
      <w:pPr>
        <w:pStyle w:val="lh-"/>
        <w:adjustRightInd w:val="0"/>
        <w:snapToGrid w:val="0"/>
        <w:spacing w:line="360" w:lineRule="auto"/>
        <w:jc w:val="left"/>
      </w:pPr>
    </w:p>
    <w:p w14:paraId="5594EC36" w14:textId="77777777" w:rsidR="002333E7" w:rsidRDefault="002333E7" w:rsidP="00C2777D">
      <w:pPr>
        <w:pStyle w:val="lh-"/>
        <w:adjustRightInd w:val="0"/>
        <w:snapToGrid w:val="0"/>
        <w:spacing w:line="360" w:lineRule="auto"/>
        <w:jc w:val="left"/>
      </w:pPr>
    </w:p>
    <w:p w14:paraId="4D36BFA0" w14:textId="77777777" w:rsidR="002333E7" w:rsidRDefault="002333E7" w:rsidP="00C2777D">
      <w:pPr>
        <w:pStyle w:val="lh-"/>
        <w:adjustRightInd w:val="0"/>
        <w:snapToGrid w:val="0"/>
        <w:spacing w:line="360" w:lineRule="auto"/>
        <w:jc w:val="left"/>
      </w:pPr>
    </w:p>
    <w:p w14:paraId="486243C7" w14:textId="77777777" w:rsidR="002333E7" w:rsidRDefault="002333E7" w:rsidP="00C2777D">
      <w:pPr>
        <w:pStyle w:val="lh-"/>
        <w:adjustRightInd w:val="0"/>
        <w:snapToGrid w:val="0"/>
        <w:spacing w:line="360" w:lineRule="auto"/>
        <w:jc w:val="left"/>
      </w:pPr>
    </w:p>
    <w:p w14:paraId="7CCEFD49" w14:textId="77777777" w:rsidR="002333E7" w:rsidRDefault="002333E7" w:rsidP="00C2777D">
      <w:pPr>
        <w:pStyle w:val="lh-"/>
        <w:adjustRightInd w:val="0"/>
        <w:snapToGrid w:val="0"/>
        <w:spacing w:line="360" w:lineRule="auto"/>
        <w:jc w:val="left"/>
      </w:pPr>
    </w:p>
    <w:p w14:paraId="2BD7CB1D" w14:textId="77777777" w:rsidR="002333E7" w:rsidRDefault="002333E7" w:rsidP="00C2777D">
      <w:pPr>
        <w:pStyle w:val="lh-"/>
        <w:adjustRightInd w:val="0"/>
        <w:snapToGrid w:val="0"/>
        <w:spacing w:line="360" w:lineRule="auto"/>
        <w:jc w:val="left"/>
      </w:pPr>
    </w:p>
    <w:p w14:paraId="1097D91A" w14:textId="77777777" w:rsidR="002333E7" w:rsidRDefault="002333E7" w:rsidP="00C2777D">
      <w:pPr>
        <w:pStyle w:val="lh-"/>
        <w:adjustRightInd w:val="0"/>
        <w:snapToGrid w:val="0"/>
        <w:spacing w:line="360" w:lineRule="auto"/>
        <w:jc w:val="left"/>
      </w:pPr>
    </w:p>
    <w:p w14:paraId="2C706B73" w14:textId="77777777" w:rsidR="002333E7" w:rsidRDefault="002333E7" w:rsidP="00C2777D">
      <w:pPr>
        <w:pStyle w:val="lh-"/>
        <w:adjustRightInd w:val="0"/>
        <w:snapToGrid w:val="0"/>
        <w:spacing w:line="360" w:lineRule="auto"/>
        <w:jc w:val="left"/>
      </w:pPr>
    </w:p>
    <w:p w14:paraId="6FD6ECAC" w14:textId="77777777" w:rsidR="002333E7" w:rsidRDefault="002333E7" w:rsidP="00C2777D">
      <w:pPr>
        <w:pStyle w:val="lh-"/>
        <w:adjustRightInd w:val="0"/>
        <w:snapToGrid w:val="0"/>
        <w:spacing w:line="360" w:lineRule="auto"/>
        <w:jc w:val="left"/>
      </w:pPr>
    </w:p>
    <w:p w14:paraId="234270C8" w14:textId="77777777" w:rsidR="008748A0" w:rsidRDefault="008748A0" w:rsidP="00C2777D">
      <w:pPr>
        <w:pStyle w:val="lh-"/>
        <w:adjustRightInd w:val="0"/>
        <w:snapToGrid w:val="0"/>
        <w:spacing w:line="360" w:lineRule="auto"/>
        <w:jc w:val="left"/>
      </w:pPr>
    </w:p>
    <w:p w14:paraId="46ED6A85" w14:textId="77777777" w:rsidR="008748A0" w:rsidRDefault="008748A0" w:rsidP="00C2777D">
      <w:pPr>
        <w:pStyle w:val="lh-"/>
        <w:adjustRightInd w:val="0"/>
        <w:snapToGrid w:val="0"/>
        <w:spacing w:line="360" w:lineRule="auto"/>
        <w:jc w:val="left"/>
      </w:pPr>
    </w:p>
    <w:p w14:paraId="1D1C3D32" w14:textId="77777777" w:rsidR="008748A0" w:rsidRDefault="008748A0" w:rsidP="00C2777D">
      <w:pPr>
        <w:pStyle w:val="lh-"/>
        <w:adjustRightInd w:val="0"/>
        <w:snapToGrid w:val="0"/>
        <w:spacing w:line="360" w:lineRule="auto"/>
        <w:jc w:val="left"/>
      </w:pPr>
    </w:p>
    <w:p w14:paraId="5F646893" w14:textId="77777777" w:rsidR="008748A0" w:rsidRDefault="008748A0" w:rsidP="00C2777D">
      <w:pPr>
        <w:pStyle w:val="lh-"/>
        <w:adjustRightInd w:val="0"/>
        <w:snapToGrid w:val="0"/>
        <w:spacing w:line="360" w:lineRule="auto"/>
        <w:jc w:val="left"/>
      </w:pPr>
    </w:p>
    <w:p w14:paraId="2A0CBF32" w14:textId="77777777" w:rsidR="008748A0" w:rsidRDefault="008748A0" w:rsidP="00C2777D">
      <w:pPr>
        <w:pStyle w:val="lh-"/>
        <w:adjustRightInd w:val="0"/>
        <w:snapToGrid w:val="0"/>
        <w:spacing w:line="360" w:lineRule="auto"/>
        <w:jc w:val="left"/>
      </w:pPr>
    </w:p>
    <w:p w14:paraId="460FBB4E" w14:textId="77777777" w:rsidR="008748A0" w:rsidRDefault="008748A0" w:rsidP="00C2777D">
      <w:pPr>
        <w:pStyle w:val="lh-"/>
        <w:adjustRightInd w:val="0"/>
        <w:snapToGrid w:val="0"/>
        <w:spacing w:line="360" w:lineRule="auto"/>
        <w:jc w:val="left"/>
      </w:pPr>
      <w:r>
        <w:rPr>
          <w:rFonts w:hint="eastAsia"/>
        </w:rPr>
        <w:lastRenderedPageBreak/>
        <w:t>附件</w:t>
      </w:r>
      <w:r>
        <w:rPr>
          <w:rFonts w:hint="eastAsia"/>
        </w:rPr>
        <w:t>7</w:t>
      </w:r>
      <w:r>
        <w:t xml:space="preserve"> </w:t>
      </w:r>
      <w:r>
        <w:rPr>
          <w:rFonts w:hint="eastAsia"/>
        </w:rPr>
        <w:t>评审意见及专家签到表</w:t>
      </w:r>
    </w:p>
    <w:p w14:paraId="64916684" w14:textId="77777777" w:rsidR="00945BD2" w:rsidRDefault="00945BD2" w:rsidP="00C2777D">
      <w:pPr>
        <w:spacing w:line="360" w:lineRule="auto"/>
        <w:jc w:val="center"/>
        <w:rPr>
          <w:b/>
          <w:bCs/>
          <w:sz w:val="30"/>
          <w:szCs w:val="30"/>
        </w:rPr>
      </w:pPr>
      <w:r>
        <w:rPr>
          <w:rFonts w:hint="eastAsia"/>
          <w:b/>
          <w:bCs/>
          <w:sz w:val="30"/>
          <w:szCs w:val="30"/>
        </w:rPr>
        <w:t>湖南长通科技发展有限公司年产</w:t>
      </w:r>
      <w:r>
        <w:rPr>
          <w:rFonts w:hint="eastAsia"/>
          <w:b/>
          <w:bCs/>
          <w:sz w:val="30"/>
          <w:szCs w:val="30"/>
        </w:rPr>
        <w:t>20</w:t>
      </w:r>
      <w:r>
        <w:rPr>
          <w:rFonts w:hint="eastAsia"/>
          <w:b/>
          <w:bCs/>
          <w:sz w:val="30"/>
          <w:szCs w:val="30"/>
        </w:rPr>
        <w:t>万座航标一体化太阳能</w:t>
      </w:r>
    </w:p>
    <w:p w14:paraId="3916C539" w14:textId="77777777" w:rsidR="00945BD2" w:rsidRDefault="00945BD2" w:rsidP="00C2777D">
      <w:pPr>
        <w:spacing w:line="360" w:lineRule="auto"/>
        <w:jc w:val="center"/>
        <w:rPr>
          <w:b/>
          <w:bCs/>
          <w:sz w:val="30"/>
          <w:szCs w:val="30"/>
        </w:rPr>
      </w:pPr>
      <w:r>
        <w:rPr>
          <w:rFonts w:hint="eastAsia"/>
          <w:b/>
          <w:bCs/>
          <w:sz w:val="30"/>
          <w:szCs w:val="30"/>
        </w:rPr>
        <w:t>航标灯及</w:t>
      </w:r>
      <w:r>
        <w:rPr>
          <w:rFonts w:hint="eastAsia"/>
          <w:b/>
          <w:bCs/>
          <w:sz w:val="30"/>
          <w:szCs w:val="30"/>
        </w:rPr>
        <w:t>3000</w:t>
      </w:r>
      <w:r>
        <w:rPr>
          <w:rFonts w:hint="eastAsia"/>
          <w:b/>
          <w:bCs/>
          <w:sz w:val="30"/>
          <w:szCs w:val="30"/>
        </w:rPr>
        <w:t>个</w:t>
      </w:r>
      <w:r>
        <w:rPr>
          <w:rFonts w:hint="eastAsia"/>
          <w:b/>
          <w:bCs/>
          <w:sz w:val="30"/>
          <w:szCs w:val="30"/>
        </w:rPr>
        <w:t>PE</w:t>
      </w:r>
      <w:r>
        <w:rPr>
          <w:rFonts w:hint="eastAsia"/>
          <w:b/>
          <w:bCs/>
          <w:sz w:val="30"/>
          <w:szCs w:val="30"/>
        </w:rPr>
        <w:t>航标器材建设项目</w:t>
      </w:r>
    </w:p>
    <w:p w14:paraId="3998EB6E" w14:textId="77777777" w:rsidR="00945BD2" w:rsidRDefault="00945BD2" w:rsidP="00C2777D">
      <w:pPr>
        <w:spacing w:line="360" w:lineRule="auto"/>
        <w:jc w:val="center"/>
        <w:rPr>
          <w:b/>
          <w:bCs/>
          <w:sz w:val="30"/>
          <w:szCs w:val="30"/>
        </w:rPr>
      </w:pPr>
      <w:r>
        <w:rPr>
          <w:rFonts w:hint="eastAsia"/>
          <w:b/>
          <w:bCs/>
          <w:sz w:val="30"/>
          <w:szCs w:val="30"/>
        </w:rPr>
        <w:t>环境影响报告表技术评估会专家意见</w:t>
      </w:r>
    </w:p>
    <w:p w14:paraId="3A8CBEFE" w14:textId="77777777" w:rsidR="00945BD2" w:rsidRDefault="00945BD2" w:rsidP="00C2777D">
      <w:pPr>
        <w:spacing w:line="360" w:lineRule="auto"/>
        <w:jc w:val="center"/>
        <w:rPr>
          <w:sz w:val="28"/>
          <w:szCs w:val="28"/>
        </w:rPr>
      </w:pPr>
    </w:p>
    <w:p w14:paraId="4487DC8E" w14:textId="77777777" w:rsidR="00945BD2" w:rsidRDefault="00945BD2" w:rsidP="00C2777D">
      <w:pPr>
        <w:spacing w:line="360" w:lineRule="auto"/>
        <w:ind w:firstLineChars="200" w:firstLine="560"/>
        <w:rPr>
          <w:sz w:val="28"/>
          <w:szCs w:val="28"/>
        </w:rPr>
      </w:pPr>
      <w:r>
        <w:rPr>
          <w:rFonts w:hint="eastAsia"/>
          <w:sz w:val="28"/>
          <w:szCs w:val="28"/>
        </w:rPr>
        <w:t>2020</w:t>
      </w:r>
      <w:r>
        <w:rPr>
          <w:rFonts w:hint="eastAsia"/>
          <w:sz w:val="28"/>
          <w:szCs w:val="28"/>
        </w:rPr>
        <w:t>年</w:t>
      </w:r>
      <w:r>
        <w:rPr>
          <w:rFonts w:hint="eastAsia"/>
          <w:sz w:val="28"/>
          <w:szCs w:val="28"/>
        </w:rPr>
        <w:t>9</w:t>
      </w:r>
      <w:r>
        <w:rPr>
          <w:rFonts w:hint="eastAsia"/>
          <w:sz w:val="28"/>
          <w:szCs w:val="28"/>
        </w:rPr>
        <w:t>月</w:t>
      </w:r>
      <w:r>
        <w:rPr>
          <w:rFonts w:hint="eastAsia"/>
          <w:sz w:val="28"/>
          <w:szCs w:val="28"/>
        </w:rPr>
        <w:t>1</w:t>
      </w:r>
      <w:r>
        <w:rPr>
          <w:sz w:val="28"/>
          <w:szCs w:val="28"/>
        </w:rPr>
        <w:t>1</w:t>
      </w:r>
      <w:r>
        <w:rPr>
          <w:rFonts w:hint="eastAsia"/>
          <w:sz w:val="28"/>
          <w:szCs w:val="28"/>
        </w:rPr>
        <w:t>日岳阳市生态环境局湘阴分局在湘阴县主持召开了《年产</w:t>
      </w:r>
      <w:r>
        <w:rPr>
          <w:rFonts w:hint="eastAsia"/>
          <w:sz w:val="28"/>
          <w:szCs w:val="28"/>
        </w:rPr>
        <w:t>20</w:t>
      </w:r>
      <w:r>
        <w:rPr>
          <w:rFonts w:hint="eastAsia"/>
          <w:sz w:val="28"/>
          <w:szCs w:val="28"/>
        </w:rPr>
        <w:t>万座航标一体化太阳能航标灯及</w:t>
      </w:r>
      <w:r>
        <w:rPr>
          <w:rFonts w:hint="eastAsia"/>
          <w:sz w:val="28"/>
          <w:szCs w:val="28"/>
        </w:rPr>
        <w:t>3000</w:t>
      </w:r>
      <w:r>
        <w:rPr>
          <w:rFonts w:hint="eastAsia"/>
          <w:sz w:val="28"/>
          <w:szCs w:val="28"/>
        </w:rPr>
        <w:t>个</w:t>
      </w:r>
      <w:r>
        <w:rPr>
          <w:rFonts w:hint="eastAsia"/>
          <w:sz w:val="28"/>
          <w:szCs w:val="28"/>
        </w:rPr>
        <w:t>PE</w:t>
      </w:r>
      <w:r>
        <w:rPr>
          <w:rFonts w:hint="eastAsia"/>
          <w:sz w:val="28"/>
          <w:szCs w:val="28"/>
        </w:rPr>
        <w:t>航标器材建设项目环境影响报告表》技术评估会。参加会议的有建设单位湖南长通科技发展有限公司、报告编制单位湖南亚冠环境科技有限公司的代表。会议邀请了</w:t>
      </w:r>
      <w:r>
        <w:rPr>
          <w:rFonts w:hint="eastAsia"/>
          <w:sz w:val="28"/>
          <w:szCs w:val="28"/>
        </w:rPr>
        <w:t>3</w:t>
      </w:r>
      <w:r>
        <w:rPr>
          <w:rFonts w:hint="eastAsia"/>
          <w:sz w:val="28"/>
          <w:szCs w:val="28"/>
        </w:rPr>
        <w:t>位专家组成评审组（名单附后）。会上建设单位介绍了项目建设的背景情况，报告编制单位汇报了本环境影响报告表的具体内容。经充分讨论审议，形成如下评审意见：</w:t>
      </w:r>
    </w:p>
    <w:p w14:paraId="2B251BF6" w14:textId="77777777" w:rsidR="00945BD2" w:rsidRDefault="00945BD2" w:rsidP="00C2777D">
      <w:pPr>
        <w:pStyle w:val="0"/>
        <w:spacing w:line="360" w:lineRule="auto"/>
        <w:ind w:right="-947"/>
        <w:rPr>
          <w:rFonts w:ascii="宋体" w:hAnsi="宋体"/>
          <w:b/>
          <w:bCs/>
          <w:sz w:val="28"/>
          <w:szCs w:val="28"/>
        </w:rPr>
      </w:pPr>
      <w:r>
        <w:rPr>
          <w:rFonts w:ascii="宋体" w:hAnsi="宋体" w:hint="eastAsia"/>
          <w:b/>
          <w:bCs/>
          <w:sz w:val="28"/>
          <w:szCs w:val="28"/>
        </w:rPr>
        <w:t>一、项目概况</w:t>
      </w:r>
    </w:p>
    <w:p w14:paraId="49AE872E" w14:textId="77777777" w:rsidR="00945BD2" w:rsidRDefault="00945BD2" w:rsidP="00C2777D">
      <w:pPr>
        <w:pStyle w:val="15"/>
        <w:spacing w:before="0" w:beforeAutospacing="0" w:after="0" w:afterAutospacing="0"/>
        <w:ind w:leftChars="-171" w:left="-359" w:right="-694" w:firstLineChars="220" w:firstLine="616"/>
        <w:rPr>
          <w:rFonts w:ascii="宋体" w:hAnsi="宋体"/>
          <w:bCs/>
          <w:spacing w:val="0"/>
          <w:sz w:val="28"/>
          <w:szCs w:val="28"/>
        </w:rPr>
      </w:pPr>
      <w:r>
        <w:rPr>
          <w:rFonts w:ascii="宋体" w:hAnsi="宋体" w:hint="eastAsia"/>
          <w:bCs/>
          <w:spacing w:val="0"/>
          <w:sz w:val="28"/>
          <w:szCs w:val="28"/>
        </w:rPr>
        <w:t>具体见环境影响报告表</w:t>
      </w:r>
    </w:p>
    <w:p w14:paraId="4784CF3F" w14:textId="77777777" w:rsidR="00945BD2" w:rsidRDefault="00945BD2" w:rsidP="00C2777D">
      <w:pPr>
        <w:pStyle w:val="0"/>
        <w:spacing w:line="360" w:lineRule="auto"/>
        <w:ind w:right="-947"/>
        <w:rPr>
          <w:rFonts w:ascii="宋体" w:hAnsi="宋体"/>
          <w:b/>
          <w:bCs/>
          <w:sz w:val="28"/>
          <w:szCs w:val="28"/>
        </w:rPr>
      </w:pPr>
      <w:r>
        <w:rPr>
          <w:rFonts w:ascii="宋体" w:hAnsi="宋体" w:hint="eastAsia"/>
          <w:b/>
          <w:bCs/>
          <w:sz w:val="28"/>
          <w:szCs w:val="28"/>
        </w:rPr>
        <w:t>二、评估意见</w:t>
      </w:r>
    </w:p>
    <w:p w14:paraId="4D0F6E11" w14:textId="77777777" w:rsidR="00945BD2" w:rsidRDefault="00945BD2" w:rsidP="00C2777D">
      <w:pPr>
        <w:pStyle w:val="0"/>
        <w:spacing w:line="360" w:lineRule="auto"/>
        <w:ind w:right="-333" w:firstLineChars="200" w:firstLine="560"/>
        <w:rPr>
          <w:color w:val="000000"/>
          <w:sz w:val="28"/>
          <w:szCs w:val="28"/>
        </w:rPr>
      </w:pPr>
      <w:r>
        <w:rPr>
          <w:rFonts w:hint="eastAsia"/>
          <w:color w:val="000000"/>
          <w:sz w:val="28"/>
          <w:szCs w:val="28"/>
        </w:rPr>
        <w:t>1</w:t>
      </w:r>
      <w:r>
        <w:rPr>
          <w:rFonts w:hint="eastAsia"/>
          <w:color w:val="000000"/>
          <w:sz w:val="28"/>
          <w:szCs w:val="28"/>
        </w:rPr>
        <w:t>、核实明确原料的种类、来源和塑料粉料的粒径大小；细化项目设备与产业政策的符合性分析；核实项目产品方案</w:t>
      </w:r>
      <w:r>
        <w:rPr>
          <w:rFonts w:hint="eastAsia"/>
          <w:sz w:val="28"/>
          <w:szCs w:val="28"/>
        </w:rPr>
        <w:t>和建设内容；完善</w:t>
      </w:r>
      <w:r>
        <w:rPr>
          <w:rFonts w:hint="eastAsia"/>
          <w:sz w:val="28"/>
          <w:szCs w:val="28"/>
        </w:rPr>
        <w:t>VOC</w:t>
      </w:r>
      <w:r>
        <w:rPr>
          <w:rFonts w:hint="eastAsia"/>
          <w:sz w:val="28"/>
          <w:szCs w:val="28"/>
        </w:rPr>
        <w:t>防治等相关产业政策的相符性分析</w:t>
      </w:r>
      <w:r>
        <w:rPr>
          <w:rFonts w:hint="eastAsia"/>
          <w:color w:val="000000"/>
          <w:sz w:val="28"/>
          <w:szCs w:val="28"/>
        </w:rPr>
        <w:t>。</w:t>
      </w:r>
    </w:p>
    <w:p w14:paraId="63FE5545" w14:textId="77777777" w:rsidR="00945BD2" w:rsidRDefault="00945BD2" w:rsidP="00C2777D">
      <w:pPr>
        <w:pStyle w:val="0"/>
        <w:spacing w:line="360" w:lineRule="auto"/>
        <w:ind w:right="-333" w:firstLineChars="200" w:firstLine="560"/>
        <w:rPr>
          <w:color w:val="000000"/>
          <w:sz w:val="28"/>
          <w:szCs w:val="28"/>
        </w:rPr>
      </w:pPr>
      <w:r>
        <w:rPr>
          <w:rFonts w:hint="eastAsia"/>
          <w:color w:val="000000"/>
          <w:sz w:val="28"/>
          <w:szCs w:val="28"/>
        </w:rPr>
        <w:t>2</w:t>
      </w:r>
      <w:r>
        <w:rPr>
          <w:rFonts w:hint="eastAsia"/>
          <w:color w:val="000000"/>
          <w:sz w:val="28"/>
          <w:szCs w:val="28"/>
        </w:rPr>
        <w:t>、调查明确项目购置现有工业厂房依托的雨污分流情况和环保等公用设施情况，核实废水排放去向。</w:t>
      </w:r>
    </w:p>
    <w:p w14:paraId="2F1A22C4" w14:textId="77777777" w:rsidR="00945BD2" w:rsidRDefault="00945BD2" w:rsidP="00C2777D">
      <w:pPr>
        <w:pStyle w:val="0"/>
        <w:spacing w:line="360" w:lineRule="auto"/>
        <w:ind w:right="-333" w:firstLineChars="200" w:firstLine="560"/>
        <w:rPr>
          <w:color w:val="000000"/>
          <w:sz w:val="28"/>
          <w:szCs w:val="28"/>
        </w:rPr>
      </w:pPr>
      <w:r>
        <w:rPr>
          <w:rFonts w:hint="eastAsia"/>
          <w:color w:val="000000"/>
          <w:sz w:val="28"/>
          <w:szCs w:val="28"/>
        </w:rPr>
        <w:t>3</w:t>
      </w:r>
      <w:r>
        <w:rPr>
          <w:color w:val="000000"/>
          <w:sz w:val="28"/>
          <w:szCs w:val="28"/>
        </w:rPr>
        <w:t>、</w:t>
      </w:r>
      <w:r>
        <w:rPr>
          <w:rFonts w:hint="eastAsia"/>
          <w:color w:val="000000"/>
          <w:sz w:val="28"/>
          <w:szCs w:val="28"/>
        </w:rPr>
        <w:t>完善项目环境空气质量现状与评价标准</w:t>
      </w:r>
      <w:r>
        <w:rPr>
          <w:rFonts w:hint="eastAsia"/>
          <w:sz w:val="28"/>
          <w:szCs w:val="28"/>
        </w:rPr>
        <w:t>，核实废水排放标准；完善地表水环境保护目标，补充收集洋沙河环境质量数据</w:t>
      </w:r>
      <w:r>
        <w:rPr>
          <w:sz w:val="28"/>
          <w:szCs w:val="28"/>
        </w:rPr>
        <w:t>。</w:t>
      </w:r>
    </w:p>
    <w:p w14:paraId="18B485DC" w14:textId="77777777" w:rsidR="00945BD2" w:rsidRDefault="00945BD2" w:rsidP="00C2777D">
      <w:pPr>
        <w:pStyle w:val="0"/>
        <w:spacing w:line="360" w:lineRule="auto"/>
        <w:ind w:right="-333" w:firstLineChars="200" w:firstLine="560"/>
        <w:rPr>
          <w:rFonts w:ascii="宋体" w:hAnsi="宋体"/>
          <w:color w:val="000000"/>
          <w:sz w:val="28"/>
          <w:szCs w:val="28"/>
        </w:rPr>
      </w:pPr>
      <w:r>
        <w:rPr>
          <w:rFonts w:ascii="宋体" w:hAnsi="宋体" w:hint="eastAsia"/>
          <w:color w:val="000000"/>
          <w:sz w:val="28"/>
          <w:szCs w:val="28"/>
        </w:rPr>
        <w:lastRenderedPageBreak/>
        <w:t>4、完善工艺流程，核实废气源强，细化明确废气收集处理措施，强化废气收集处理措施的可行性分析，以及排气筒高度设置的合理性分析；补充依托的卓达污水处理站的建设运营情况，进一步强化项目废水处理措施的依托可行性分析；完善污染防治措施可行性分析。</w:t>
      </w:r>
    </w:p>
    <w:p w14:paraId="607FF56D" w14:textId="77777777" w:rsidR="00945BD2" w:rsidRDefault="00945BD2" w:rsidP="00C2777D">
      <w:pPr>
        <w:pStyle w:val="0"/>
        <w:spacing w:line="360" w:lineRule="auto"/>
        <w:ind w:right="-333" w:firstLineChars="200" w:firstLine="560"/>
        <w:rPr>
          <w:rFonts w:ascii="宋体" w:hAnsi="宋体"/>
          <w:color w:val="000000"/>
          <w:sz w:val="28"/>
          <w:szCs w:val="28"/>
        </w:rPr>
      </w:pPr>
      <w:r>
        <w:rPr>
          <w:rFonts w:ascii="宋体" w:hAnsi="宋体" w:hint="eastAsia"/>
          <w:color w:val="000000"/>
          <w:sz w:val="28"/>
          <w:szCs w:val="28"/>
        </w:rPr>
        <w:t>5、完善项目固废的危险特性、暂存要求和处置方式</w:t>
      </w:r>
      <w:r>
        <w:rPr>
          <w:rFonts w:ascii="宋体" w:hAnsi="宋体" w:hint="eastAsia"/>
          <w:sz w:val="28"/>
          <w:szCs w:val="28"/>
        </w:rPr>
        <w:t>；根据排污许可技术规范，完善项目环境管理和环境监测计划，核实项目环保投资，补充竣工验收一览表。</w:t>
      </w:r>
    </w:p>
    <w:p w14:paraId="27F752C1" w14:textId="77777777" w:rsidR="00945BD2" w:rsidRDefault="00945BD2" w:rsidP="00C2777D">
      <w:pPr>
        <w:pStyle w:val="0"/>
        <w:spacing w:line="360" w:lineRule="auto"/>
        <w:ind w:right="-333" w:firstLineChars="200" w:firstLine="560"/>
        <w:rPr>
          <w:rFonts w:ascii="宋体" w:hAnsi="宋体"/>
          <w:color w:val="000000"/>
          <w:sz w:val="28"/>
          <w:szCs w:val="28"/>
        </w:rPr>
      </w:pPr>
    </w:p>
    <w:p w14:paraId="562E8F21" w14:textId="77777777" w:rsidR="00945BD2" w:rsidRDefault="00945BD2" w:rsidP="00C2777D">
      <w:pPr>
        <w:pStyle w:val="0"/>
        <w:spacing w:line="360" w:lineRule="auto"/>
        <w:ind w:right="-333" w:firstLineChars="200" w:firstLine="560"/>
        <w:rPr>
          <w:rFonts w:ascii="宋体" w:hAnsi="宋体"/>
          <w:color w:val="000000"/>
          <w:sz w:val="28"/>
          <w:szCs w:val="28"/>
        </w:rPr>
      </w:pPr>
    </w:p>
    <w:p w14:paraId="5335B6BC" w14:textId="77777777" w:rsidR="00945BD2" w:rsidRDefault="00945BD2" w:rsidP="00C2777D">
      <w:pPr>
        <w:wordWrap w:val="0"/>
        <w:spacing w:line="360" w:lineRule="auto"/>
        <w:ind w:right="-153" w:firstLineChars="800" w:firstLine="2240"/>
        <w:rPr>
          <w:rFonts w:ascii="宋体" w:hAnsi="宋体"/>
          <w:sz w:val="28"/>
          <w:szCs w:val="28"/>
        </w:rPr>
      </w:pPr>
      <w:r>
        <w:rPr>
          <w:rFonts w:ascii="宋体" w:hAnsi="宋体" w:hint="eastAsia"/>
          <w:sz w:val="28"/>
          <w:szCs w:val="28"/>
        </w:rPr>
        <w:t>评审专家：吴正光（组长）、钟徳梅、李锋（执笔）</w:t>
      </w:r>
    </w:p>
    <w:p w14:paraId="4EB02AA7" w14:textId="77777777" w:rsidR="00945BD2" w:rsidRDefault="00945BD2" w:rsidP="00C2777D">
      <w:pPr>
        <w:spacing w:line="360" w:lineRule="auto"/>
        <w:ind w:right="560" w:firstLineChars="1600" w:firstLine="3360"/>
        <w:rPr>
          <w:rFonts w:ascii="宋体" w:hAnsi="宋体"/>
          <w:sz w:val="28"/>
          <w:szCs w:val="28"/>
        </w:rPr>
      </w:pPr>
      <w:r>
        <w:t xml:space="preserve">              </w:t>
      </w:r>
      <w:r>
        <w:rPr>
          <w:rFonts w:ascii="宋体" w:hAnsi="宋体" w:hint="eastAsia"/>
          <w:sz w:val="28"/>
          <w:szCs w:val="28"/>
        </w:rPr>
        <w:t>2020年9月1</w:t>
      </w:r>
      <w:r>
        <w:rPr>
          <w:rFonts w:ascii="宋体" w:hAnsi="宋体"/>
          <w:sz w:val="28"/>
          <w:szCs w:val="28"/>
        </w:rPr>
        <w:t>1</w:t>
      </w:r>
      <w:r>
        <w:rPr>
          <w:rFonts w:ascii="宋体" w:hAnsi="宋体" w:hint="eastAsia"/>
          <w:sz w:val="28"/>
          <w:szCs w:val="28"/>
        </w:rPr>
        <w:t>日</w:t>
      </w:r>
    </w:p>
    <w:p w14:paraId="57613922" w14:textId="77777777" w:rsidR="008748A0" w:rsidRDefault="008748A0" w:rsidP="00C2777D">
      <w:pPr>
        <w:pStyle w:val="lh-"/>
        <w:adjustRightInd w:val="0"/>
        <w:snapToGrid w:val="0"/>
        <w:spacing w:line="360" w:lineRule="auto"/>
        <w:jc w:val="left"/>
      </w:pPr>
    </w:p>
    <w:p w14:paraId="47D9BFD8" w14:textId="77777777" w:rsidR="008748A0" w:rsidRDefault="008748A0" w:rsidP="00C2777D">
      <w:pPr>
        <w:pStyle w:val="lh-"/>
        <w:adjustRightInd w:val="0"/>
        <w:snapToGrid w:val="0"/>
        <w:spacing w:line="360" w:lineRule="auto"/>
        <w:jc w:val="left"/>
      </w:pPr>
    </w:p>
    <w:p w14:paraId="07A189EE" w14:textId="77777777" w:rsidR="008748A0" w:rsidRDefault="008748A0" w:rsidP="00C2777D">
      <w:pPr>
        <w:pStyle w:val="lh-"/>
        <w:adjustRightInd w:val="0"/>
        <w:snapToGrid w:val="0"/>
        <w:spacing w:line="360" w:lineRule="auto"/>
        <w:jc w:val="left"/>
      </w:pPr>
    </w:p>
    <w:p w14:paraId="5B351560" w14:textId="77777777" w:rsidR="008748A0" w:rsidRDefault="008748A0" w:rsidP="00C2777D">
      <w:pPr>
        <w:pStyle w:val="lh-"/>
        <w:adjustRightInd w:val="0"/>
        <w:snapToGrid w:val="0"/>
        <w:spacing w:line="360" w:lineRule="auto"/>
        <w:jc w:val="left"/>
      </w:pPr>
    </w:p>
    <w:p w14:paraId="1E81DA45" w14:textId="77777777" w:rsidR="008748A0" w:rsidRDefault="008748A0" w:rsidP="00C2777D">
      <w:pPr>
        <w:pStyle w:val="lh-"/>
        <w:adjustRightInd w:val="0"/>
        <w:snapToGrid w:val="0"/>
        <w:spacing w:line="360" w:lineRule="auto"/>
        <w:jc w:val="left"/>
      </w:pPr>
    </w:p>
    <w:p w14:paraId="769F4D19" w14:textId="77777777" w:rsidR="008748A0" w:rsidRDefault="008748A0" w:rsidP="00C2777D">
      <w:pPr>
        <w:pStyle w:val="lh-"/>
        <w:adjustRightInd w:val="0"/>
        <w:snapToGrid w:val="0"/>
        <w:spacing w:line="360" w:lineRule="auto"/>
        <w:jc w:val="left"/>
      </w:pPr>
    </w:p>
    <w:p w14:paraId="585DB596" w14:textId="77777777" w:rsidR="008748A0" w:rsidRDefault="008748A0" w:rsidP="00C2777D">
      <w:pPr>
        <w:pStyle w:val="lh-"/>
        <w:adjustRightInd w:val="0"/>
        <w:snapToGrid w:val="0"/>
        <w:spacing w:line="360" w:lineRule="auto"/>
        <w:jc w:val="left"/>
      </w:pPr>
    </w:p>
    <w:p w14:paraId="1E0C1EED" w14:textId="77777777" w:rsidR="008748A0" w:rsidRDefault="008748A0" w:rsidP="00C2777D">
      <w:pPr>
        <w:pStyle w:val="lh-"/>
        <w:adjustRightInd w:val="0"/>
        <w:snapToGrid w:val="0"/>
        <w:spacing w:line="360" w:lineRule="auto"/>
        <w:jc w:val="left"/>
      </w:pPr>
    </w:p>
    <w:p w14:paraId="520B1EFF" w14:textId="77777777" w:rsidR="008748A0" w:rsidRDefault="008748A0" w:rsidP="00C2777D">
      <w:pPr>
        <w:pStyle w:val="lh-"/>
        <w:adjustRightInd w:val="0"/>
        <w:snapToGrid w:val="0"/>
        <w:spacing w:line="360" w:lineRule="auto"/>
        <w:jc w:val="left"/>
      </w:pPr>
    </w:p>
    <w:p w14:paraId="0FB0FF9F" w14:textId="77777777" w:rsidR="008748A0" w:rsidRDefault="008748A0" w:rsidP="00C2777D">
      <w:pPr>
        <w:pStyle w:val="lh-"/>
        <w:adjustRightInd w:val="0"/>
        <w:snapToGrid w:val="0"/>
        <w:spacing w:line="360" w:lineRule="auto"/>
        <w:jc w:val="left"/>
      </w:pPr>
    </w:p>
    <w:p w14:paraId="144B2838" w14:textId="77777777" w:rsidR="008748A0" w:rsidRDefault="008748A0" w:rsidP="00C2777D">
      <w:pPr>
        <w:pStyle w:val="lh-"/>
        <w:adjustRightInd w:val="0"/>
        <w:snapToGrid w:val="0"/>
        <w:spacing w:line="360" w:lineRule="auto"/>
        <w:jc w:val="left"/>
      </w:pPr>
    </w:p>
    <w:p w14:paraId="22529B53" w14:textId="77777777" w:rsidR="008748A0" w:rsidRDefault="008748A0" w:rsidP="00C2777D">
      <w:pPr>
        <w:pStyle w:val="lh-"/>
        <w:adjustRightInd w:val="0"/>
        <w:snapToGrid w:val="0"/>
        <w:spacing w:line="360" w:lineRule="auto"/>
        <w:jc w:val="left"/>
      </w:pPr>
    </w:p>
    <w:p w14:paraId="561D94B8" w14:textId="77777777" w:rsidR="008748A0" w:rsidRDefault="008748A0" w:rsidP="00C2777D">
      <w:pPr>
        <w:pStyle w:val="lh-"/>
        <w:adjustRightInd w:val="0"/>
        <w:snapToGrid w:val="0"/>
        <w:spacing w:line="360" w:lineRule="auto"/>
        <w:jc w:val="left"/>
      </w:pPr>
    </w:p>
    <w:p w14:paraId="47DF4151" w14:textId="77777777" w:rsidR="008748A0" w:rsidRDefault="008748A0" w:rsidP="00C2777D">
      <w:pPr>
        <w:pStyle w:val="lh-"/>
        <w:adjustRightInd w:val="0"/>
        <w:snapToGrid w:val="0"/>
        <w:spacing w:line="360" w:lineRule="auto"/>
        <w:jc w:val="left"/>
      </w:pPr>
    </w:p>
    <w:p w14:paraId="5AD99E89" w14:textId="77777777" w:rsidR="008748A0" w:rsidRDefault="008748A0" w:rsidP="00C2777D">
      <w:pPr>
        <w:pStyle w:val="lh-"/>
        <w:adjustRightInd w:val="0"/>
        <w:snapToGrid w:val="0"/>
        <w:spacing w:line="360" w:lineRule="auto"/>
        <w:jc w:val="left"/>
      </w:pPr>
    </w:p>
    <w:p w14:paraId="69A3CD00" w14:textId="77777777" w:rsidR="008748A0" w:rsidRDefault="008748A0" w:rsidP="00C2777D">
      <w:pPr>
        <w:pStyle w:val="lh-"/>
        <w:adjustRightInd w:val="0"/>
        <w:snapToGrid w:val="0"/>
        <w:spacing w:line="360" w:lineRule="auto"/>
        <w:jc w:val="left"/>
      </w:pPr>
    </w:p>
    <w:p w14:paraId="4BFC7408" w14:textId="77777777" w:rsidR="008748A0" w:rsidRDefault="008748A0" w:rsidP="00C2777D">
      <w:pPr>
        <w:pStyle w:val="lh-"/>
        <w:adjustRightInd w:val="0"/>
        <w:snapToGrid w:val="0"/>
        <w:spacing w:line="360" w:lineRule="auto"/>
        <w:jc w:val="left"/>
      </w:pPr>
    </w:p>
    <w:p w14:paraId="2EFC3A7D" w14:textId="77777777" w:rsidR="008748A0" w:rsidRDefault="008748A0" w:rsidP="00C2777D">
      <w:pPr>
        <w:pStyle w:val="lh-"/>
        <w:adjustRightInd w:val="0"/>
        <w:snapToGrid w:val="0"/>
        <w:spacing w:line="360" w:lineRule="auto"/>
        <w:jc w:val="left"/>
      </w:pPr>
    </w:p>
    <w:p w14:paraId="1D5C9040" w14:textId="77777777" w:rsidR="008748A0" w:rsidRDefault="008748A0" w:rsidP="00C2777D">
      <w:pPr>
        <w:pStyle w:val="lh-"/>
        <w:adjustRightInd w:val="0"/>
        <w:snapToGrid w:val="0"/>
        <w:spacing w:line="360" w:lineRule="auto"/>
        <w:jc w:val="left"/>
      </w:pPr>
    </w:p>
    <w:p w14:paraId="03169BA1" w14:textId="77777777" w:rsidR="008748A0" w:rsidRDefault="008748A0" w:rsidP="00C2777D">
      <w:pPr>
        <w:pStyle w:val="lh-"/>
        <w:adjustRightInd w:val="0"/>
        <w:snapToGrid w:val="0"/>
        <w:spacing w:line="360" w:lineRule="auto"/>
        <w:jc w:val="left"/>
      </w:pPr>
    </w:p>
    <w:p w14:paraId="155D21B1" w14:textId="77777777" w:rsidR="008748A0" w:rsidRDefault="00945BD2" w:rsidP="00C2777D">
      <w:pPr>
        <w:pStyle w:val="lh-"/>
        <w:adjustRightInd w:val="0"/>
        <w:snapToGrid w:val="0"/>
        <w:spacing w:line="360" w:lineRule="auto"/>
        <w:jc w:val="left"/>
      </w:pPr>
      <w:r w:rsidRPr="00945BD2">
        <w:rPr>
          <w:noProof/>
        </w:rPr>
        <w:lastRenderedPageBreak/>
        <w:drawing>
          <wp:inline distT="0" distB="0" distL="0" distR="0" wp14:anchorId="0333C5F7" wp14:editId="743E36D2">
            <wp:extent cx="5760085" cy="813943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0085" cy="8139430"/>
                    </a:xfrm>
                    <a:prstGeom prst="rect">
                      <a:avLst/>
                    </a:prstGeom>
                    <a:noFill/>
                    <a:ln>
                      <a:noFill/>
                    </a:ln>
                  </pic:spPr>
                </pic:pic>
              </a:graphicData>
            </a:graphic>
          </wp:inline>
        </w:drawing>
      </w:r>
    </w:p>
    <w:p w14:paraId="30E2519B" w14:textId="77777777" w:rsidR="008748A0" w:rsidRDefault="008748A0" w:rsidP="00C2777D">
      <w:pPr>
        <w:pStyle w:val="lh-"/>
        <w:adjustRightInd w:val="0"/>
        <w:snapToGrid w:val="0"/>
        <w:spacing w:line="360" w:lineRule="auto"/>
        <w:jc w:val="left"/>
      </w:pPr>
    </w:p>
    <w:p w14:paraId="75616AAB" w14:textId="77777777" w:rsidR="008748A0" w:rsidRDefault="008748A0" w:rsidP="00C2777D">
      <w:pPr>
        <w:pStyle w:val="lh-"/>
        <w:adjustRightInd w:val="0"/>
        <w:snapToGrid w:val="0"/>
        <w:spacing w:line="360" w:lineRule="auto"/>
        <w:jc w:val="left"/>
      </w:pPr>
    </w:p>
    <w:p w14:paraId="35460746" w14:textId="77777777" w:rsidR="008748A0" w:rsidRDefault="008748A0" w:rsidP="00C2777D">
      <w:pPr>
        <w:pStyle w:val="lh-"/>
        <w:adjustRightInd w:val="0"/>
        <w:snapToGrid w:val="0"/>
        <w:spacing w:line="360" w:lineRule="auto"/>
        <w:jc w:val="left"/>
      </w:pPr>
    </w:p>
    <w:p w14:paraId="5A91EAA9" w14:textId="77777777" w:rsidR="008748A0" w:rsidRPr="006C4982" w:rsidRDefault="008748A0" w:rsidP="00C2777D">
      <w:pPr>
        <w:pStyle w:val="lh-"/>
        <w:adjustRightInd w:val="0"/>
        <w:snapToGrid w:val="0"/>
        <w:spacing w:line="360" w:lineRule="auto"/>
        <w:jc w:val="left"/>
        <w:rPr>
          <w:u w:val="single"/>
        </w:rPr>
      </w:pPr>
      <w:r w:rsidRPr="006C4982">
        <w:rPr>
          <w:rFonts w:hint="eastAsia"/>
          <w:u w:val="single"/>
        </w:rPr>
        <w:lastRenderedPageBreak/>
        <w:t>附件</w:t>
      </w:r>
      <w:r w:rsidRPr="006C4982">
        <w:rPr>
          <w:rFonts w:hint="eastAsia"/>
          <w:u w:val="single"/>
        </w:rPr>
        <w:t>8</w:t>
      </w:r>
      <w:r w:rsidRPr="006C4982">
        <w:rPr>
          <w:u w:val="single"/>
        </w:rPr>
        <w:t xml:space="preserve"> </w:t>
      </w:r>
      <w:r w:rsidRPr="006C4982">
        <w:rPr>
          <w:rFonts w:hint="eastAsia"/>
          <w:u w:val="single"/>
        </w:rPr>
        <w:t>入园协议</w:t>
      </w:r>
    </w:p>
    <w:p w14:paraId="2AE43441" w14:textId="77777777" w:rsidR="008748A0" w:rsidRDefault="006C4982" w:rsidP="00C2777D">
      <w:pPr>
        <w:pStyle w:val="lh-"/>
        <w:adjustRightInd w:val="0"/>
        <w:snapToGrid w:val="0"/>
        <w:spacing w:line="360" w:lineRule="auto"/>
        <w:jc w:val="left"/>
      </w:pPr>
      <w:r>
        <w:rPr>
          <w:noProof/>
        </w:rPr>
        <w:drawing>
          <wp:inline distT="0" distB="0" distL="0" distR="0" wp14:anchorId="11CA08EF" wp14:editId="0EC57FEF">
            <wp:extent cx="6122034" cy="8248650"/>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25513" cy="8253338"/>
                    </a:xfrm>
                    <a:prstGeom prst="rect">
                      <a:avLst/>
                    </a:prstGeom>
                  </pic:spPr>
                </pic:pic>
              </a:graphicData>
            </a:graphic>
          </wp:inline>
        </w:drawing>
      </w:r>
    </w:p>
    <w:p w14:paraId="0FB579CF" w14:textId="77777777" w:rsidR="008748A0" w:rsidRDefault="008748A0" w:rsidP="00C2777D">
      <w:pPr>
        <w:pStyle w:val="lh-"/>
        <w:adjustRightInd w:val="0"/>
        <w:snapToGrid w:val="0"/>
        <w:spacing w:line="360" w:lineRule="auto"/>
        <w:jc w:val="left"/>
      </w:pPr>
    </w:p>
    <w:p w14:paraId="400EA5A8" w14:textId="77777777" w:rsidR="00F93522" w:rsidRDefault="006C4982" w:rsidP="00C2777D">
      <w:pPr>
        <w:pStyle w:val="lh-"/>
        <w:adjustRightInd w:val="0"/>
        <w:snapToGrid w:val="0"/>
        <w:spacing w:line="360" w:lineRule="auto"/>
        <w:jc w:val="left"/>
      </w:pPr>
      <w:r>
        <w:rPr>
          <w:noProof/>
        </w:rPr>
        <w:lastRenderedPageBreak/>
        <w:drawing>
          <wp:inline distT="0" distB="0" distL="0" distR="0" wp14:anchorId="49C9B5C3" wp14:editId="5A4ECDAF">
            <wp:extent cx="6410303" cy="8639175"/>
            <wp:effectExtent l="0" t="0" r="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414148" cy="8644357"/>
                    </a:xfrm>
                    <a:prstGeom prst="rect">
                      <a:avLst/>
                    </a:prstGeom>
                  </pic:spPr>
                </pic:pic>
              </a:graphicData>
            </a:graphic>
          </wp:inline>
        </w:drawing>
      </w:r>
    </w:p>
    <w:p w14:paraId="0CF6055C" w14:textId="77777777" w:rsidR="00F93522" w:rsidRDefault="00F93522" w:rsidP="00C2777D">
      <w:pPr>
        <w:pStyle w:val="lh-"/>
        <w:adjustRightInd w:val="0"/>
        <w:snapToGrid w:val="0"/>
        <w:spacing w:line="360" w:lineRule="auto"/>
        <w:jc w:val="left"/>
      </w:pPr>
    </w:p>
    <w:p w14:paraId="55386067" w14:textId="77777777" w:rsidR="00F93522" w:rsidRDefault="006C4982" w:rsidP="00C2777D">
      <w:pPr>
        <w:pStyle w:val="lh-"/>
        <w:adjustRightInd w:val="0"/>
        <w:snapToGrid w:val="0"/>
        <w:spacing w:line="360" w:lineRule="auto"/>
        <w:jc w:val="left"/>
      </w:pPr>
      <w:r>
        <w:rPr>
          <w:noProof/>
        </w:rPr>
        <w:lastRenderedPageBreak/>
        <w:drawing>
          <wp:inline distT="0" distB="0" distL="0" distR="0" wp14:anchorId="1C35963B" wp14:editId="4ED11F3D">
            <wp:extent cx="6358297" cy="8801100"/>
            <wp:effectExtent l="0" t="0" r="4445"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361725" cy="8805845"/>
                    </a:xfrm>
                    <a:prstGeom prst="rect">
                      <a:avLst/>
                    </a:prstGeom>
                  </pic:spPr>
                </pic:pic>
              </a:graphicData>
            </a:graphic>
          </wp:inline>
        </w:drawing>
      </w:r>
    </w:p>
    <w:p w14:paraId="6ED74248" w14:textId="77777777" w:rsidR="00F93522" w:rsidRDefault="006C4982" w:rsidP="00C2777D">
      <w:pPr>
        <w:pStyle w:val="lh-"/>
        <w:adjustRightInd w:val="0"/>
        <w:snapToGrid w:val="0"/>
        <w:spacing w:line="360" w:lineRule="auto"/>
        <w:jc w:val="left"/>
      </w:pPr>
      <w:r>
        <w:rPr>
          <w:noProof/>
        </w:rPr>
        <w:lastRenderedPageBreak/>
        <w:drawing>
          <wp:inline distT="0" distB="0" distL="0" distR="0" wp14:anchorId="47A83DC7" wp14:editId="1C56D43C">
            <wp:extent cx="6383467" cy="8667750"/>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384362" cy="8668965"/>
                    </a:xfrm>
                    <a:prstGeom prst="rect">
                      <a:avLst/>
                    </a:prstGeom>
                  </pic:spPr>
                </pic:pic>
              </a:graphicData>
            </a:graphic>
          </wp:inline>
        </w:drawing>
      </w:r>
    </w:p>
    <w:p w14:paraId="5316AF74" w14:textId="77777777" w:rsidR="00F93522" w:rsidRPr="00E51294" w:rsidRDefault="00F93522" w:rsidP="00C2777D">
      <w:pPr>
        <w:pStyle w:val="lh-"/>
        <w:adjustRightInd w:val="0"/>
        <w:snapToGrid w:val="0"/>
        <w:spacing w:line="360" w:lineRule="auto"/>
        <w:jc w:val="left"/>
        <w:sectPr w:rsidR="00F93522" w:rsidRPr="00E51294" w:rsidSect="00674C6E">
          <w:footerReference w:type="default" r:id="rId62"/>
          <w:pgSz w:w="11907" w:h="16840" w:code="9"/>
          <w:pgMar w:top="1418" w:right="1418" w:bottom="1418" w:left="1418" w:header="851" w:footer="567" w:gutter="0"/>
          <w:pgNumType w:start="1"/>
          <w:cols w:space="425"/>
          <w:docGrid w:type="lines" w:linePitch="312" w:charSpace="190"/>
        </w:sectPr>
      </w:pPr>
    </w:p>
    <w:p w14:paraId="2855D32D" w14:textId="77777777" w:rsidR="00DF7C11" w:rsidRDefault="00F27D2C" w:rsidP="00C2777D">
      <w:pPr>
        <w:pStyle w:val="lh-"/>
        <w:adjustRightInd w:val="0"/>
        <w:snapToGrid w:val="0"/>
        <w:spacing w:line="360" w:lineRule="auto"/>
        <w:jc w:val="left"/>
      </w:pPr>
      <w:r>
        <w:rPr>
          <w:noProof/>
        </w:rPr>
        <w:lastRenderedPageBreak/>
        <mc:AlternateContent>
          <mc:Choice Requires="wps">
            <w:drawing>
              <wp:anchor distT="0" distB="0" distL="114300" distR="114300" simplePos="0" relativeHeight="251692032" behindDoc="0" locked="0" layoutInCell="1" allowOverlap="1" wp14:anchorId="4A18CC93" wp14:editId="346D07E2">
                <wp:simplePos x="0" y="0"/>
                <wp:positionH relativeFrom="column">
                  <wp:posOffset>108861</wp:posOffset>
                </wp:positionH>
                <wp:positionV relativeFrom="paragraph">
                  <wp:posOffset>238257</wp:posOffset>
                </wp:positionV>
                <wp:extent cx="8203720" cy="5546785"/>
                <wp:effectExtent l="19050" t="19050" r="26035" b="15875"/>
                <wp:wrapNone/>
                <wp:docPr id="75" name="矩形 75"/>
                <wp:cNvGraphicFramePr/>
                <a:graphic xmlns:a="http://schemas.openxmlformats.org/drawingml/2006/main">
                  <a:graphicData uri="http://schemas.microsoft.com/office/word/2010/wordprocessingShape">
                    <wps:wsp>
                      <wps:cNvSpPr/>
                      <wps:spPr>
                        <a:xfrm>
                          <a:off x="0" y="0"/>
                          <a:ext cx="8203720" cy="5546785"/>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5D6078" id="矩形 75" o:spid="_x0000_s1026" style="position:absolute;left:0;text-align:left;margin-left:8.55pt;margin-top:18.75pt;width:645.95pt;height:436.7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" filled="f" strokecolor="#00b0f0" strokeweight="2.25pt"/>
            </w:pict>
          </mc:Fallback>
        </mc:AlternateContent>
      </w:r>
      <w:r>
        <w:rPr>
          <w:noProof/>
        </w:rPr>
        <w:drawing>
          <wp:anchor distT="0" distB="0" distL="114300" distR="114300" simplePos="0" relativeHeight="251687936" behindDoc="0" locked="0" layoutInCell="1" allowOverlap="1" wp14:anchorId="55D432D4" wp14:editId="48AEE507">
            <wp:simplePos x="0" y="0"/>
            <wp:positionH relativeFrom="margin">
              <wp:posOffset>118745</wp:posOffset>
            </wp:positionH>
            <wp:positionV relativeFrom="paragraph">
              <wp:posOffset>223755</wp:posOffset>
            </wp:positionV>
            <wp:extent cx="8181975" cy="5524266"/>
            <wp:effectExtent l="0" t="0" r="0" b="635"/>
            <wp:wrapNone/>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t="2765" b="634"/>
                    <a:stretch/>
                  </pic:blipFill>
                  <pic:spPr bwMode="auto">
                    <a:xfrm>
                      <a:off x="0" y="0"/>
                      <a:ext cx="8183039" cy="55249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7C11">
        <w:rPr>
          <w:rFonts w:hint="eastAsia"/>
        </w:rPr>
        <w:t>附图</w:t>
      </w:r>
      <w:r w:rsidR="00DF7C11">
        <w:rPr>
          <w:rFonts w:hint="eastAsia"/>
        </w:rPr>
        <w:t xml:space="preserve">1 </w:t>
      </w:r>
      <w:r w:rsidR="00DF7C11">
        <w:rPr>
          <w:rFonts w:hint="eastAsia"/>
        </w:rPr>
        <w:t>项目地理位置图</w:t>
      </w:r>
    </w:p>
    <w:p w14:paraId="7F933D9C" w14:textId="77777777" w:rsidR="00DF7C11" w:rsidRDefault="00F27D2C" w:rsidP="00C2777D">
      <w:pPr>
        <w:pStyle w:val="lh-"/>
        <w:adjustRightInd w:val="0"/>
        <w:snapToGrid w:val="0"/>
        <w:spacing w:line="360" w:lineRule="auto"/>
        <w:jc w:val="left"/>
      </w:pPr>
      <w:r>
        <w:rPr>
          <w:noProof/>
        </w:rPr>
        <mc:AlternateContent>
          <mc:Choice Requires="wpg">
            <w:drawing>
              <wp:anchor distT="0" distB="0" distL="114300" distR="114300" simplePos="0" relativeHeight="251691008" behindDoc="0" locked="0" layoutInCell="1" allowOverlap="1" wp14:anchorId="78951A9A" wp14:editId="0B2A76B7">
                <wp:simplePos x="0" y="0"/>
                <wp:positionH relativeFrom="column">
                  <wp:posOffset>5896766</wp:posOffset>
                </wp:positionH>
                <wp:positionV relativeFrom="paragraph">
                  <wp:posOffset>3810</wp:posOffset>
                </wp:positionV>
                <wp:extent cx="2354687" cy="1998238"/>
                <wp:effectExtent l="19050" t="0" r="26670" b="21590"/>
                <wp:wrapNone/>
                <wp:docPr id="74" name="组合 74"/>
                <wp:cNvGraphicFramePr/>
                <a:graphic xmlns:a="http://schemas.openxmlformats.org/drawingml/2006/main">
                  <a:graphicData uri="http://schemas.microsoft.com/office/word/2010/wordprocessingGroup">
                    <wpg:wgp>
                      <wpg:cNvGrpSpPr/>
                      <wpg:grpSpPr>
                        <a:xfrm>
                          <a:off x="0" y="0"/>
                          <a:ext cx="2354687" cy="1998238"/>
                          <a:chOff x="0" y="0"/>
                          <a:chExt cx="2354687" cy="1998238"/>
                        </a:xfrm>
                      </wpg:grpSpPr>
                      <pic:pic xmlns:pic="http://schemas.openxmlformats.org/drawingml/2006/picture">
                        <pic:nvPicPr>
                          <pic:cNvPr id="72" name="图片 72"/>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15455" y="0"/>
                            <a:ext cx="2337435" cy="1996440"/>
                          </a:xfrm>
                          <a:prstGeom prst="rect">
                            <a:avLst/>
                          </a:prstGeom>
                        </pic:spPr>
                      </pic:pic>
                      <wps:wsp>
                        <wps:cNvPr id="73" name="矩形 73"/>
                        <wps:cNvSpPr/>
                        <wps:spPr>
                          <a:xfrm>
                            <a:off x="0" y="10424"/>
                            <a:ext cx="2354687" cy="1987814"/>
                          </a:xfrm>
                          <a:prstGeom prst="rect">
                            <a:avLst/>
                          </a:prstGeom>
                          <a:no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039BF0E" id="组合 74" o:spid="_x0000_s1026" style="position:absolute;left:0;text-align:left;margin-left:464.3pt;margin-top:.3pt;width:185.4pt;height:157.35pt;z-index:251691008" coordsize="23546,199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">
                <v:shape id="图片 72" o:spid="_x0000_s1027" type="#_x0000_t75" style="position:absolute;left:154;width:23374;height:19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">
                  <v:imagedata r:id="rId65" o:title=""/>
                </v:shape>
                <v:rect id="矩形 73" o:spid="_x0000_s1028" style="position:absolute;top:104;width:23546;height:198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" filled="f" strokecolor="#5b9bd5 [3204]" strokeweight="2.25pt"/>
              </v:group>
            </w:pict>
          </mc:Fallback>
        </mc:AlternateContent>
      </w:r>
    </w:p>
    <w:p w14:paraId="4EAF88D3" w14:textId="77777777" w:rsidR="00462141" w:rsidRDefault="00462141" w:rsidP="00C2777D">
      <w:pPr>
        <w:pStyle w:val="lh-"/>
        <w:adjustRightInd w:val="0"/>
        <w:snapToGrid w:val="0"/>
        <w:spacing w:line="360" w:lineRule="auto"/>
        <w:jc w:val="left"/>
      </w:pPr>
    </w:p>
    <w:p w14:paraId="3F20E9EF" w14:textId="77777777" w:rsidR="00462141" w:rsidRDefault="00462141" w:rsidP="00C2777D">
      <w:pPr>
        <w:pStyle w:val="lh-"/>
        <w:adjustRightInd w:val="0"/>
        <w:snapToGrid w:val="0"/>
        <w:spacing w:line="360" w:lineRule="auto"/>
        <w:jc w:val="left"/>
      </w:pPr>
    </w:p>
    <w:p w14:paraId="6CBB4326" w14:textId="77777777" w:rsidR="00462141" w:rsidRDefault="00462141" w:rsidP="00C2777D">
      <w:pPr>
        <w:pStyle w:val="lh-"/>
        <w:adjustRightInd w:val="0"/>
        <w:snapToGrid w:val="0"/>
        <w:spacing w:line="360" w:lineRule="auto"/>
        <w:jc w:val="left"/>
      </w:pPr>
    </w:p>
    <w:p w14:paraId="670BF406" w14:textId="77777777" w:rsidR="00462141" w:rsidRDefault="00F27D2C" w:rsidP="00C2777D">
      <w:pPr>
        <w:pStyle w:val="lh-"/>
        <w:adjustRightInd w:val="0"/>
        <w:snapToGrid w:val="0"/>
        <w:spacing w:line="360" w:lineRule="auto"/>
        <w:jc w:val="left"/>
      </w:pPr>
      <w:r>
        <w:rPr>
          <w:noProof/>
        </w:rPr>
        <mc:AlternateContent>
          <mc:Choice Requires="wps">
            <w:drawing>
              <wp:anchor distT="0" distB="0" distL="114300" distR="114300" simplePos="0" relativeHeight="251693056" behindDoc="0" locked="0" layoutInCell="1" allowOverlap="1" wp14:anchorId="77190C31" wp14:editId="16F5991B">
                <wp:simplePos x="0" y="0"/>
                <wp:positionH relativeFrom="column">
                  <wp:posOffset>3024589</wp:posOffset>
                </wp:positionH>
                <wp:positionV relativeFrom="paragraph">
                  <wp:posOffset>229019</wp:posOffset>
                </wp:positionV>
                <wp:extent cx="3976777" cy="1086929"/>
                <wp:effectExtent l="0" t="57150" r="0" b="37465"/>
                <wp:wrapNone/>
                <wp:docPr id="76" name="直接箭头连接符 76"/>
                <wp:cNvGraphicFramePr/>
                <a:graphic xmlns:a="http://schemas.openxmlformats.org/drawingml/2006/main">
                  <a:graphicData uri="http://schemas.microsoft.com/office/word/2010/wordprocessingShape">
                    <wps:wsp>
                      <wps:cNvCnPr/>
                      <wps:spPr>
                        <a:xfrm flipV="1">
                          <a:off x="0" y="0"/>
                          <a:ext cx="3976777" cy="108692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A212207" id="_x0000_t32" coordsize="21600,21600" o:spt="32" o:oned="t" path="m,l21600,21600e" filled="f">
                <v:path arrowok="t" fillok="f" o:connecttype="none"/>
                <o:lock v:ext="edit" shapetype="t"/>
              </v:shapetype>
              <v:shape id="直接箭头连接符 76" o:spid="_x0000_s1026" type="#_x0000_t32" style="position:absolute;left:0;text-align:left;margin-left:238.15pt;margin-top:18.05pt;width:313.15pt;height:85.6pt;flip:y;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" strokecolor="#5b9bd5 [3204]" strokeweight=".5pt">
                <v:stroke endarrow="block" joinstyle="miter"/>
              </v:shape>
            </w:pict>
          </mc:Fallback>
        </mc:AlternateContent>
      </w:r>
    </w:p>
    <w:p w14:paraId="509D87AF" w14:textId="77777777" w:rsidR="00462141" w:rsidRDefault="00462141" w:rsidP="00C2777D">
      <w:pPr>
        <w:pStyle w:val="lh-"/>
        <w:adjustRightInd w:val="0"/>
        <w:snapToGrid w:val="0"/>
        <w:spacing w:line="360" w:lineRule="auto"/>
        <w:jc w:val="left"/>
      </w:pPr>
    </w:p>
    <w:p w14:paraId="466B27EE" w14:textId="77777777" w:rsidR="00462141" w:rsidRDefault="00462141" w:rsidP="00C2777D">
      <w:pPr>
        <w:pStyle w:val="lh-"/>
        <w:adjustRightInd w:val="0"/>
        <w:snapToGrid w:val="0"/>
        <w:spacing w:line="360" w:lineRule="auto"/>
        <w:jc w:val="left"/>
      </w:pPr>
    </w:p>
    <w:p w14:paraId="17E7A9C2" w14:textId="77777777" w:rsidR="00462141" w:rsidRDefault="00462141" w:rsidP="00C2777D">
      <w:pPr>
        <w:pStyle w:val="lh-"/>
        <w:adjustRightInd w:val="0"/>
        <w:snapToGrid w:val="0"/>
        <w:spacing w:line="360" w:lineRule="auto"/>
        <w:jc w:val="left"/>
      </w:pPr>
    </w:p>
    <w:p w14:paraId="2D683837" w14:textId="77777777" w:rsidR="00462141" w:rsidRDefault="00462141" w:rsidP="00C2777D">
      <w:pPr>
        <w:pStyle w:val="lh-"/>
        <w:adjustRightInd w:val="0"/>
        <w:snapToGrid w:val="0"/>
        <w:spacing w:line="360" w:lineRule="auto"/>
        <w:jc w:val="left"/>
      </w:pPr>
    </w:p>
    <w:p w14:paraId="12416D6D" w14:textId="77777777" w:rsidR="00462141" w:rsidRDefault="00462141" w:rsidP="00C2777D">
      <w:pPr>
        <w:pStyle w:val="lh-"/>
        <w:adjustRightInd w:val="0"/>
        <w:snapToGrid w:val="0"/>
        <w:spacing w:line="360" w:lineRule="auto"/>
        <w:jc w:val="left"/>
      </w:pPr>
    </w:p>
    <w:p w14:paraId="730FA119" w14:textId="77777777" w:rsidR="00462141" w:rsidRDefault="00462141" w:rsidP="00C2777D">
      <w:pPr>
        <w:pStyle w:val="lh-"/>
        <w:adjustRightInd w:val="0"/>
        <w:snapToGrid w:val="0"/>
        <w:spacing w:line="360" w:lineRule="auto"/>
        <w:jc w:val="left"/>
      </w:pPr>
    </w:p>
    <w:p w14:paraId="39A42642" w14:textId="77777777" w:rsidR="00462141" w:rsidRDefault="00462141" w:rsidP="00C2777D">
      <w:pPr>
        <w:pStyle w:val="lh-"/>
        <w:adjustRightInd w:val="0"/>
        <w:snapToGrid w:val="0"/>
        <w:spacing w:line="360" w:lineRule="auto"/>
        <w:jc w:val="left"/>
      </w:pPr>
    </w:p>
    <w:p w14:paraId="695C7449" w14:textId="77777777" w:rsidR="00462141" w:rsidRDefault="00462141" w:rsidP="00C2777D">
      <w:pPr>
        <w:pStyle w:val="lh-"/>
        <w:adjustRightInd w:val="0"/>
        <w:snapToGrid w:val="0"/>
        <w:spacing w:line="360" w:lineRule="auto"/>
        <w:jc w:val="left"/>
      </w:pPr>
    </w:p>
    <w:p w14:paraId="1AE60B35" w14:textId="77777777" w:rsidR="00462141" w:rsidRDefault="00462141" w:rsidP="00C2777D">
      <w:pPr>
        <w:pStyle w:val="lh-"/>
        <w:adjustRightInd w:val="0"/>
        <w:snapToGrid w:val="0"/>
        <w:spacing w:line="360" w:lineRule="auto"/>
        <w:jc w:val="left"/>
      </w:pPr>
    </w:p>
    <w:p w14:paraId="0648BF4F" w14:textId="77777777" w:rsidR="00462141" w:rsidRDefault="00462141" w:rsidP="00C2777D">
      <w:pPr>
        <w:pStyle w:val="lh-"/>
        <w:adjustRightInd w:val="0"/>
        <w:snapToGrid w:val="0"/>
        <w:spacing w:line="360" w:lineRule="auto"/>
        <w:jc w:val="left"/>
      </w:pPr>
    </w:p>
    <w:p w14:paraId="2FDFDF04" w14:textId="77777777" w:rsidR="00462141" w:rsidRDefault="00462141" w:rsidP="00C2777D">
      <w:pPr>
        <w:pStyle w:val="lh-"/>
        <w:adjustRightInd w:val="0"/>
        <w:snapToGrid w:val="0"/>
        <w:spacing w:line="360" w:lineRule="auto"/>
        <w:jc w:val="left"/>
      </w:pPr>
    </w:p>
    <w:p w14:paraId="3A7B6176" w14:textId="77777777" w:rsidR="00462141" w:rsidRDefault="00462141" w:rsidP="00C2777D">
      <w:pPr>
        <w:pStyle w:val="lh-"/>
        <w:adjustRightInd w:val="0"/>
        <w:snapToGrid w:val="0"/>
        <w:spacing w:line="360" w:lineRule="auto"/>
        <w:jc w:val="left"/>
      </w:pPr>
    </w:p>
    <w:p w14:paraId="2A56D0DF" w14:textId="77777777" w:rsidR="00462141" w:rsidRDefault="00462141" w:rsidP="00C2777D">
      <w:pPr>
        <w:pStyle w:val="lh-"/>
        <w:adjustRightInd w:val="0"/>
        <w:snapToGrid w:val="0"/>
        <w:spacing w:line="360" w:lineRule="auto"/>
        <w:jc w:val="left"/>
      </w:pPr>
    </w:p>
    <w:p w14:paraId="5F97CF28" w14:textId="77777777" w:rsidR="00462141" w:rsidRDefault="00462141" w:rsidP="00C2777D">
      <w:pPr>
        <w:pStyle w:val="lh-"/>
        <w:adjustRightInd w:val="0"/>
        <w:snapToGrid w:val="0"/>
        <w:spacing w:line="360" w:lineRule="auto"/>
        <w:jc w:val="left"/>
      </w:pPr>
    </w:p>
    <w:p w14:paraId="5DF30AB2" w14:textId="77777777" w:rsidR="00462141" w:rsidRDefault="00462141" w:rsidP="00C2777D">
      <w:pPr>
        <w:pStyle w:val="lh-"/>
        <w:adjustRightInd w:val="0"/>
        <w:snapToGrid w:val="0"/>
        <w:spacing w:line="360" w:lineRule="auto"/>
        <w:jc w:val="left"/>
      </w:pPr>
    </w:p>
    <w:p w14:paraId="4FEE2E59" w14:textId="77777777" w:rsidR="00462141" w:rsidRDefault="00462141" w:rsidP="00C2777D">
      <w:pPr>
        <w:pStyle w:val="lh-"/>
        <w:adjustRightInd w:val="0"/>
        <w:snapToGrid w:val="0"/>
        <w:spacing w:line="360" w:lineRule="auto"/>
        <w:jc w:val="left"/>
      </w:pPr>
    </w:p>
    <w:p w14:paraId="7F74E472" w14:textId="77777777" w:rsidR="00462141" w:rsidRDefault="00462141" w:rsidP="00C2777D">
      <w:pPr>
        <w:pStyle w:val="lh-"/>
        <w:adjustRightInd w:val="0"/>
        <w:snapToGrid w:val="0"/>
        <w:spacing w:line="360" w:lineRule="auto"/>
        <w:jc w:val="left"/>
      </w:pPr>
    </w:p>
    <w:p w14:paraId="426CDAA2" w14:textId="77777777" w:rsidR="00462141" w:rsidRDefault="00462141" w:rsidP="00C2777D">
      <w:pPr>
        <w:pStyle w:val="lh-"/>
        <w:adjustRightInd w:val="0"/>
        <w:snapToGrid w:val="0"/>
        <w:spacing w:line="360" w:lineRule="auto"/>
        <w:jc w:val="left"/>
      </w:pPr>
    </w:p>
    <w:p w14:paraId="650C3E02" w14:textId="77777777" w:rsidR="00462141" w:rsidRDefault="00462141" w:rsidP="00C2777D">
      <w:pPr>
        <w:pStyle w:val="lh-"/>
        <w:adjustRightInd w:val="0"/>
        <w:snapToGrid w:val="0"/>
        <w:spacing w:line="360" w:lineRule="auto"/>
        <w:jc w:val="left"/>
      </w:pPr>
    </w:p>
    <w:p w14:paraId="21B3C5AB" w14:textId="77777777" w:rsidR="00DF7C11" w:rsidRDefault="00DF7C11" w:rsidP="00C2777D">
      <w:pPr>
        <w:pStyle w:val="lh-"/>
        <w:adjustRightInd w:val="0"/>
        <w:snapToGrid w:val="0"/>
        <w:spacing w:line="360" w:lineRule="auto"/>
        <w:jc w:val="left"/>
      </w:pPr>
      <w:r>
        <w:rPr>
          <w:rFonts w:hint="eastAsia"/>
        </w:rPr>
        <w:lastRenderedPageBreak/>
        <w:t>附图</w:t>
      </w:r>
      <w:r>
        <w:rPr>
          <w:rFonts w:hint="eastAsia"/>
        </w:rPr>
        <w:t xml:space="preserve">2 </w:t>
      </w:r>
      <w:r>
        <w:rPr>
          <w:rFonts w:hint="eastAsia"/>
        </w:rPr>
        <w:t>项目总体平面布置图</w:t>
      </w:r>
    </w:p>
    <w:p w14:paraId="08B2FD07" w14:textId="77777777" w:rsidR="00DF7C11" w:rsidRDefault="00DF7C11" w:rsidP="00C2777D">
      <w:pPr>
        <w:pStyle w:val="lh-"/>
        <w:adjustRightInd w:val="0"/>
        <w:snapToGrid w:val="0"/>
        <w:spacing w:line="360" w:lineRule="auto"/>
        <w:jc w:val="left"/>
        <w:rPr>
          <w:noProof/>
        </w:rPr>
      </w:pPr>
    </w:p>
    <w:p w14:paraId="55A1A918" w14:textId="77777777" w:rsidR="00462141" w:rsidRDefault="00F5410E" w:rsidP="00C2777D">
      <w:pPr>
        <w:pStyle w:val="lh-"/>
        <w:adjustRightInd w:val="0"/>
        <w:snapToGrid w:val="0"/>
        <w:spacing w:line="360" w:lineRule="auto"/>
        <w:jc w:val="left"/>
        <w:rPr>
          <w:noProof/>
        </w:rPr>
      </w:pPr>
      <w:r>
        <w:object w:dxaOrig="10696" w:dyaOrig="5791" w14:anchorId="66FF6A76">
          <v:shape id="_x0000_i1031" type="#_x0000_t75" style="width:686.05pt;height:371.3pt" o:ole="">
            <v:imagedata r:id="rId66" o:title=""/>
          </v:shape>
          <o:OLEObject Type="Embed" ProgID="Visio.Drawing.15" ShapeID="_x0000_i1031" DrawAspect="Content" ObjectID="_1662531850" r:id="rId67"/>
        </w:object>
      </w:r>
    </w:p>
    <w:p w14:paraId="35E0D65C" w14:textId="77777777" w:rsidR="00462141" w:rsidRDefault="00462141" w:rsidP="00C2777D">
      <w:pPr>
        <w:pStyle w:val="lh-"/>
        <w:adjustRightInd w:val="0"/>
        <w:snapToGrid w:val="0"/>
        <w:spacing w:line="360" w:lineRule="auto"/>
        <w:jc w:val="left"/>
        <w:rPr>
          <w:noProof/>
        </w:rPr>
      </w:pPr>
    </w:p>
    <w:p w14:paraId="0D8C5CB2" w14:textId="77777777" w:rsidR="00462141" w:rsidRDefault="00462141" w:rsidP="00C2777D">
      <w:pPr>
        <w:pStyle w:val="lh-"/>
        <w:adjustRightInd w:val="0"/>
        <w:snapToGrid w:val="0"/>
        <w:spacing w:line="360" w:lineRule="auto"/>
        <w:jc w:val="left"/>
        <w:sectPr w:rsidR="00462141">
          <w:pgSz w:w="16838" w:h="11906" w:orient="landscape"/>
          <w:pgMar w:top="1418" w:right="1418" w:bottom="1418" w:left="1418" w:header="851" w:footer="567" w:gutter="0"/>
          <w:cols w:space="425"/>
          <w:docGrid w:type="linesAndChars" w:linePitch="312" w:charSpace="190"/>
        </w:sectPr>
      </w:pPr>
    </w:p>
    <w:p w14:paraId="5CCCC0E6" w14:textId="77777777" w:rsidR="00DF7C11" w:rsidRDefault="00DF7C11" w:rsidP="00C2777D">
      <w:pPr>
        <w:pStyle w:val="lh-"/>
        <w:adjustRightInd w:val="0"/>
        <w:snapToGrid w:val="0"/>
        <w:spacing w:line="360" w:lineRule="auto"/>
        <w:jc w:val="left"/>
      </w:pPr>
      <w:r>
        <w:rPr>
          <w:rFonts w:hint="eastAsia"/>
        </w:rPr>
        <w:lastRenderedPageBreak/>
        <w:t>附图</w:t>
      </w:r>
      <w:r>
        <w:rPr>
          <w:rFonts w:hint="eastAsia"/>
        </w:rPr>
        <w:t xml:space="preserve">3 </w:t>
      </w:r>
      <w:r>
        <w:rPr>
          <w:rFonts w:hint="eastAsia"/>
        </w:rPr>
        <w:t>项目周边环保目标图</w:t>
      </w:r>
    </w:p>
    <w:p w14:paraId="36112626" w14:textId="77777777" w:rsidR="00DF7C11" w:rsidRDefault="00DF7C11" w:rsidP="00C2777D">
      <w:pPr>
        <w:pStyle w:val="lh-"/>
        <w:adjustRightInd w:val="0"/>
        <w:snapToGrid w:val="0"/>
        <w:spacing w:line="360" w:lineRule="auto"/>
        <w:jc w:val="left"/>
        <w:rPr>
          <w:b/>
        </w:rPr>
      </w:pPr>
    </w:p>
    <w:p w14:paraId="4AF15D8A" w14:textId="77777777" w:rsidR="00DF7C11" w:rsidRPr="00F5410E" w:rsidRDefault="004C0D81" w:rsidP="00C2777D">
      <w:pPr>
        <w:pStyle w:val="lh-"/>
        <w:adjustRightInd w:val="0"/>
        <w:snapToGrid w:val="0"/>
        <w:spacing w:line="360" w:lineRule="auto"/>
        <w:jc w:val="left"/>
        <w:rPr>
          <w:b/>
        </w:rPr>
      </w:pPr>
      <w:r>
        <w:rPr>
          <w:noProof/>
        </w:rPr>
        <mc:AlternateContent>
          <mc:Choice Requires="wpg">
            <w:drawing>
              <wp:anchor distT="0" distB="0" distL="114300" distR="114300" simplePos="0" relativeHeight="251817984" behindDoc="0" locked="0" layoutInCell="1" allowOverlap="1" wp14:anchorId="6FA41FE9" wp14:editId="06690ED5">
                <wp:simplePos x="0" y="0"/>
                <wp:positionH relativeFrom="column">
                  <wp:posOffset>-9884</wp:posOffset>
                </wp:positionH>
                <wp:positionV relativeFrom="paragraph">
                  <wp:posOffset>17366</wp:posOffset>
                </wp:positionV>
                <wp:extent cx="5763765" cy="4291503"/>
                <wp:effectExtent l="0" t="0" r="27940" b="13970"/>
                <wp:wrapNone/>
                <wp:docPr id="209" name="组合 209"/>
                <wp:cNvGraphicFramePr/>
                <a:graphic xmlns:a="http://schemas.openxmlformats.org/drawingml/2006/main">
                  <a:graphicData uri="http://schemas.microsoft.com/office/word/2010/wordprocessingGroup">
                    <wpg:wgp>
                      <wpg:cNvGrpSpPr/>
                      <wpg:grpSpPr>
                        <a:xfrm>
                          <a:off x="0" y="0"/>
                          <a:ext cx="5763765" cy="4291503"/>
                          <a:chOff x="0" y="0"/>
                          <a:chExt cx="5763765" cy="4291503"/>
                        </a:xfrm>
                      </wpg:grpSpPr>
                      <wps:wsp>
                        <wps:cNvPr id="18" name="五边形 18"/>
                        <wps:cNvSpPr/>
                        <wps:spPr>
                          <a:xfrm>
                            <a:off x="4217339" y="1760386"/>
                            <a:ext cx="104775" cy="104775"/>
                          </a:xfrm>
                          <a:prstGeom prst="pentagon">
                            <a:avLst/>
                          </a:prstGeom>
                          <a:solidFill>
                            <a:schemeClr val="accent4"/>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五边形 88"/>
                        <wps:cNvSpPr/>
                        <wps:spPr>
                          <a:xfrm>
                            <a:off x="2642981" y="3565332"/>
                            <a:ext cx="104775" cy="104775"/>
                          </a:xfrm>
                          <a:prstGeom prst="pentagon">
                            <a:avLst/>
                          </a:prstGeom>
                          <a:solidFill>
                            <a:schemeClr val="accent4"/>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五边形 89"/>
                        <wps:cNvSpPr/>
                        <wps:spPr>
                          <a:xfrm>
                            <a:off x="4758027" y="3748212"/>
                            <a:ext cx="104775" cy="104775"/>
                          </a:xfrm>
                          <a:prstGeom prst="pentagon">
                            <a:avLst/>
                          </a:prstGeom>
                          <a:solidFill>
                            <a:schemeClr val="accent4"/>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等腰三角形 90"/>
                        <wps:cNvSpPr/>
                        <wps:spPr>
                          <a:xfrm>
                            <a:off x="3422208" y="1378723"/>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等腰三角形 91"/>
                        <wps:cNvSpPr/>
                        <wps:spPr>
                          <a:xfrm>
                            <a:off x="3636894" y="2054584"/>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等腰三角形 92"/>
                        <wps:cNvSpPr/>
                        <wps:spPr>
                          <a:xfrm>
                            <a:off x="2984887" y="1227648"/>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等腰三角形 93"/>
                        <wps:cNvSpPr/>
                        <wps:spPr>
                          <a:xfrm>
                            <a:off x="2189756" y="543836"/>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等腰三角形 94"/>
                        <wps:cNvSpPr/>
                        <wps:spPr>
                          <a:xfrm>
                            <a:off x="3358598" y="631300"/>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等腰三角形 95"/>
                        <wps:cNvSpPr/>
                        <wps:spPr>
                          <a:xfrm>
                            <a:off x="3795920" y="655154"/>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 name="等腰三角形 160"/>
                        <wps:cNvSpPr/>
                        <wps:spPr>
                          <a:xfrm>
                            <a:off x="2809958" y="861888"/>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等腰三角形 161"/>
                        <wps:cNvSpPr/>
                        <wps:spPr>
                          <a:xfrm>
                            <a:off x="2356734" y="973206"/>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等腰三角形 162"/>
                        <wps:cNvSpPr/>
                        <wps:spPr>
                          <a:xfrm>
                            <a:off x="1760386" y="1187892"/>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等腰三角形 163"/>
                        <wps:cNvSpPr/>
                        <wps:spPr>
                          <a:xfrm>
                            <a:off x="1903509" y="830083"/>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等腰三角形 164"/>
                        <wps:cNvSpPr/>
                        <wps:spPr>
                          <a:xfrm>
                            <a:off x="1784240" y="1426431"/>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等腰三角形 167"/>
                        <wps:cNvSpPr/>
                        <wps:spPr>
                          <a:xfrm>
                            <a:off x="1187892" y="750570"/>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 name="等腰三角形 168"/>
                        <wps:cNvSpPr/>
                        <wps:spPr>
                          <a:xfrm>
                            <a:off x="1020914" y="917547"/>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等腰三角形 169"/>
                        <wps:cNvSpPr/>
                        <wps:spPr>
                          <a:xfrm>
                            <a:off x="861888" y="1084525"/>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等腰三角形 170"/>
                        <wps:cNvSpPr/>
                        <wps:spPr>
                          <a:xfrm>
                            <a:off x="671057" y="1370772"/>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等腰三角形 171"/>
                        <wps:cNvSpPr/>
                        <wps:spPr>
                          <a:xfrm>
                            <a:off x="861888" y="1331015"/>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 name="等腰三角形 173"/>
                        <wps:cNvSpPr/>
                        <wps:spPr>
                          <a:xfrm>
                            <a:off x="4002654" y="2452149"/>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 name="等腰三角形 175"/>
                        <wps:cNvSpPr/>
                        <wps:spPr>
                          <a:xfrm>
                            <a:off x="877791" y="2070486"/>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 name="等腰三角形 176"/>
                        <wps:cNvSpPr/>
                        <wps:spPr>
                          <a:xfrm>
                            <a:off x="1458236" y="1736532"/>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 name="等腰三角形 178"/>
                        <wps:cNvSpPr/>
                        <wps:spPr>
                          <a:xfrm>
                            <a:off x="543836" y="1696775"/>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 name="等腰三角形 181"/>
                        <wps:cNvSpPr/>
                        <wps:spPr>
                          <a:xfrm>
                            <a:off x="4638758" y="702862"/>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 name="等腰三角形 182"/>
                        <wps:cNvSpPr/>
                        <wps:spPr>
                          <a:xfrm>
                            <a:off x="4424073" y="941401"/>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 name="等腰三角形 183"/>
                        <wps:cNvSpPr/>
                        <wps:spPr>
                          <a:xfrm>
                            <a:off x="4280949" y="1315112"/>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等腰三角形 184"/>
                        <wps:cNvSpPr/>
                        <wps:spPr>
                          <a:xfrm>
                            <a:off x="4503586" y="1267405"/>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 name="等腰三角形 185"/>
                        <wps:cNvSpPr/>
                        <wps:spPr>
                          <a:xfrm>
                            <a:off x="694911" y="3628942"/>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等腰三角形 187"/>
                        <wps:cNvSpPr/>
                        <wps:spPr>
                          <a:xfrm>
                            <a:off x="4034459" y="1458236"/>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等腰三角形 189"/>
                        <wps:cNvSpPr/>
                        <wps:spPr>
                          <a:xfrm>
                            <a:off x="3541478" y="527933"/>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 name="等腰三角形 190"/>
                        <wps:cNvSpPr/>
                        <wps:spPr>
                          <a:xfrm>
                            <a:off x="1553652" y="440469"/>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 name="等腰三角形 191"/>
                        <wps:cNvSpPr/>
                        <wps:spPr>
                          <a:xfrm>
                            <a:off x="3239328" y="2968984"/>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等腰三角形 192"/>
                        <wps:cNvSpPr/>
                        <wps:spPr>
                          <a:xfrm>
                            <a:off x="2332880" y="3056448"/>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 name="等腰三角形 193"/>
                        <wps:cNvSpPr/>
                        <wps:spPr>
                          <a:xfrm>
                            <a:off x="1927363" y="2841763"/>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等腰三角形 194"/>
                        <wps:cNvSpPr/>
                        <wps:spPr>
                          <a:xfrm>
                            <a:off x="702862" y="2603224"/>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等腰三角形 195"/>
                        <wps:cNvSpPr/>
                        <wps:spPr>
                          <a:xfrm>
                            <a:off x="2412393" y="3501721"/>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等腰三角形 198"/>
                        <wps:cNvSpPr/>
                        <wps:spPr>
                          <a:xfrm>
                            <a:off x="3438111" y="3255231"/>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等腰三角形 199"/>
                        <wps:cNvSpPr/>
                        <wps:spPr>
                          <a:xfrm>
                            <a:off x="3509673" y="3573283"/>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等腰三角形 200"/>
                        <wps:cNvSpPr/>
                        <wps:spPr>
                          <a:xfrm>
                            <a:off x="3000789" y="3875432"/>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等腰三角形 201"/>
                        <wps:cNvSpPr/>
                        <wps:spPr>
                          <a:xfrm>
                            <a:off x="2444198" y="4042410"/>
                            <a:ext cx="65004" cy="7800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矩形 204"/>
                        <wps:cNvSpPr/>
                        <wps:spPr>
                          <a:xfrm>
                            <a:off x="421419" y="230588"/>
                            <a:ext cx="4537881" cy="4060209"/>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矩形 205"/>
                        <wps:cNvSpPr/>
                        <wps:spPr>
                          <a:xfrm>
                            <a:off x="4953663" y="3077155"/>
                            <a:ext cx="810102" cy="1214348"/>
                          </a:xfrm>
                          <a:prstGeom prst="rect">
                            <a:avLst/>
                          </a:prstGeom>
                          <a:solidFill>
                            <a:schemeClr val="bg1">
                              <a:lumMod val="6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6FA37A5" w14:textId="77777777" w:rsidR="00945BD2" w:rsidRDefault="00945BD2" w:rsidP="00411AB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11AB5">
                                <w:rPr>
                                  <w:rFonts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图</w:t>
                              </w:r>
                              <w:r>
                                <w:rPr>
                                  <w:rFonts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11AB5">
                                <w:rPr>
                                  <w:rFonts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例</w:t>
                              </w:r>
                            </w:p>
                            <w:p w14:paraId="58359287" w14:textId="77777777" w:rsidR="00945BD2" w:rsidRPr="00411AB5" w:rsidRDefault="00945BD2" w:rsidP="00411AB5">
                              <w:pPr>
                                <w:jc w:val="center"/>
                                <w:rPr>
                                  <w:color w:val="000000" w:themeColor="text1"/>
                                  <w:sz w:val="11"/>
                                  <w:szCs w:val="1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A4319DD" w14:textId="77777777" w:rsidR="00945BD2" w:rsidRDefault="00945BD2" w:rsidP="00411AB5">
                              <w:pPr>
                                <w:adjustRightInd w:val="0"/>
                                <w:snapToGrid w:val="0"/>
                                <w:ind w:firstLineChars="150" w:firstLine="225"/>
                                <w:rPr>
                                  <w:color w:val="000000" w:themeColor="text1"/>
                                  <w:sz w:val="15"/>
                                  <w:szCs w:val="1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11AB5">
                                <w:rPr>
                                  <w:rFonts w:hint="eastAsia"/>
                                  <w:color w:val="000000" w:themeColor="text1"/>
                                  <w:sz w:val="15"/>
                                  <w:szCs w:val="1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大气环境保护目标</w:t>
                              </w:r>
                            </w:p>
                            <w:p w14:paraId="1B43FE71" w14:textId="77777777" w:rsidR="00945BD2" w:rsidRPr="00411AB5" w:rsidRDefault="00945BD2" w:rsidP="00411AB5">
                              <w:pPr>
                                <w:adjustRightInd w:val="0"/>
                                <w:snapToGrid w:val="0"/>
                                <w:rPr>
                                  <w:color w:val="000000" w:themeColor="text1"/>
                                  <w:sz w:val="15"/>
                                  <w:szCs w:val="1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A84EFA6" w14:textId="77777777" w:rsidR="00945BD2" w:rsidRPr="00411AB5" w:rsidRDefault="00945BD2" w:rsidP="00411AB5">
                              <w:pPr>
                                <w:adjustRightInd w:val="0"/>
                                <w:snapToGrid w:val="0"/>
                                <w:ind w:firstLineChars="100" w:firstLine="150"/>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11AB5">
                                <w:rPr>
                                  <w:rFonts w:hint="eastAsia"/>
                                  <w:color w:val="000000" w:themeColor="text1"/>
                                  <w:sz w:val="15"/>
                                  <w:szCs w:val="1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地表水环境保护目标</w:t>
                              </w:r>
                            </w:p>
                            <w:p w14:paraId="78EA686D" w14:textId="77777777" w:rsidR="00945BD2" w:rsidRPr="00411AB5" w:rsidRDefault="00945BD2" w:rsidP="00411AB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3B5157B" w14:textId="77777777" w:rsidR="00945BD2" w:rsidRPr="00411AB5" w:rsidRDefault="00945BD2" w:rsidP="00411AB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506017F" w14:textId="77777777" w:rsidR="00945BD2" w:rsidRPr="00411AB5" w:rsidRDefault="00945BD2" w:rsidP="00411AB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等腰三角形 206"/>
                        <wps:cNvSpPr/>
                        <wps:spPr>
                          <a:xfrm>
                            <a:off x="5060177" y="3512820"/>
                            <a:ext cx="83363" cy="124585"/>
                          </a:xfrm>
                          <a:prstGeom prst="triangle">
                            <a:avLst/>
                          </a:prstGeom>
                          <a:solidFill>
                            <a:srgbClr val="FF0000"/>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五边形 207"/>
                        <wps:cNvSpPr/>
                        <wps:spPr>
                          <a:xfrm>
                            <a:off x="5020421" y="3939043"/>
                            <a:ext cx="104775" cy="104775"/>
                          </a:xfrm>
                          <a:prstGeom prst="pentagon">
                            <a:avLst/>
                          </a:prstGeom>
                          <a:solidFill>
                            <a:schemeClr val="accent4"/>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 name="矩形 208"/>
                        <wps:cNvSpPr/>
                        <wps:spPr>
                          <a:xfrm>
                            <a:off x="0" y="0"/>
                            <a:ext cx="5760197" cy="4291330"/>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FA41FE9" id="组合 209" o:spid="_x0000_s1027" style="position:absolute;margin-left:-.8pt;margin-top:1.35pt;width:453.85pt;height:337.9pt;z-index:251817984" coordsize="57637,42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">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五边形 18" o:spid="_x0000_s1028" type="#_x0000_t56" style="position:absolute;left:42173;top:17603;width:1048;height:1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" fillcolor="#ffc000 [3207]" strokecolor="#1f4d78 [1604]" strokeweight=".25pt"/>
                <v:shape id="五边形 88" o:spid="_x0000_s1029" type="#_x0000_t56" style="position:absolute;left:26429;top:35653;width:1048;height:1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" fillcolor="#ffc000 [3207]" strokecolor="#1f4d78 [1604]" strokeweight=".25pt"/>
                <v:shape id="五边形 89" o:spid="_x0000_s1030" type="#_x0000_t56" style="position:absolute;left:47580;top:37482;width:1048;height:10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" fillcolor="#ffc000 [3207]" strokecolor="#1f4d78 [1604]" strokeweight=".25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等腰三角形 90" o:spid="_x0000_s1031" type="#_x0000_t5" style="position:absolute;left:34222;top:13787;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" fillcolor="red" strokecolor="#1f4d78 [1604]" strokeweight=".25pt"/>
                <v:shape id="等腰三角形 91" o:spid="_x0000_s1032" type="#_x0000_t5" style="position:absolute;left:36368;top:20545;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" fillcolor="red" strokecolor="#1f4d78 [1604]" strokeweight=".25pt"/>
                <v:shape id="等腰三角形 92" o:spid="_x0000_s1033" type="#_x0000_t5" style="position:absolute;left:29848;top:12276;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" fillcolor="red" strokecolor="#1f4d78 [1604]" strokeweight=".25pt"/>
                <v:shape id="等腰三角形 93" o:spid="_x0000_s1034" type="#_x0000_t5" style="position:absolute;left:21897;top:5438;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" fillcolor="red" strokecolor="#1f4d78 [1604]" strokeweight=".25pt"/>
                <v:shape id="等腰三角形 94" o:spid="_x0000_s1035" type="#_x0000_t5" style="position:absolute;left:33585;top:6313;width:651;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" fillcolor="red" strokecolor="#1f4d78 [1604]" strokeweight=".25pt"/>
                <v:shape id="等腰三角形 95" o:spid="_x0000_s1036" type="#_x0000_t5" style="position:absolute;left:37959;top:6551;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" fillcolor="red" strokecolor="#1f4d78 [1604]" strokeweight=".25pt"/>
                <v:shape id="等腰三角形 160" o:spid="_x0000_s1037" type="#_x0000_t5" style="position:absolute;left:28099;top:8618;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" fillcolor="red" strokecolor="#1f4d78 [1604]" strokeweight=".25pt"/>
                <v:shape id="等腰三角形 161" o:spid="_x0000_s1038" type="#_x0000_t5" style="position:absolute;left:23567;top:9732;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" fillcolor="red" strokecolor="#1f4d78 [1604]" strokeweight=".25pt"/>
                <v:shape id="等腰三角形 162" o:spid="_x0000_s1039" type="#_x0000_t5" style="position:absolute;left:17603;top:11878;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" fillcolor="red" strokecolor="#1f4d78 [1604]" strokeweight=".25pt"/>
                <v:shape id="等腰三角形 163" o:spid="_x0000_s1040" type="#_x0000_t5" style="position:absolute;left:19035;top:8300;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" fillcolor="red" strokecolor="#1f4d78 [1604]" strokeweight=".25pt"/>
                <v:shape id="等腰三角形 164" o:spid="_x0000_s1041" type="#_x0000_t5" style="position:absolute;left:17842;top:14264;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" fillcolor="red" strokecolor="#1f4d78 [1604]" strokeweight=".25pt"/>
                <v:shape id="等腰三角形 167" o:spid="_x0000_s1042" type="#_x0000_t5" style="position:absolute;left:11878;top:7505;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" fillcolor="red" strokecolor="#1f4d78 [1604]" strokeweight=".25pt"/>
                <v:shape id="等腰三角形 168" o:spid="_x0000_s1043" type="#_x0000_t5" style="position:absolute;left:10209;top:9175;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" fillcolor="red" strokecolor="#1f4d78 [1604]" strokeweight=".25pt"/>
                <v:shape id="等腰三角形 169" o:spid="_x0000_s1044" type="#_x0000_t5" style="position:absolute;left:8618;top:10845;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" fillcolor="red" strokecolor="#1f4d78 [1604]" strokeweight=".25pt"/>
                <v:shape id="等腰三角形 170" o:spid="_x0000_s1045" type="#_x0000_t5" style="position:absolute;left:6710;top:13707;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" fillcolor="red" strokecolor="#1f4d78 [1604]" strokeweight=".25pt"/>
                <v:shape id="等腰三角形 171" o:spid="_x0000_s1046" type="#_x0000_t5" style="position:absolute;left:8618;top:13310;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" fillcolor="red" strokecolor="#1f4d78 [1604]" strokeweight=".25pt"/>
                <v:shape id="等腰三角形 173" o:spid="_x0000_s1047" type="#_x0000_t5" style="position:absolute;left:40026;top:24521;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" fillcolor="red" strokecolor="#1f4d78 [1604]" strokeweight=".25pt"/>
                <v:shape id="等腰三角形 175" o:spid="_x0000_s1048" type="#_x0000_t5" style="position:absolute;left:8777;top:20704;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" fillcolor="red" strokecolor="#1f4d78 [1604]" strokeweight=".25pt"/>
                <v:shape id="等腰三角形 176" o:spid="_x0000_s1049" type="#_x0000_t5" style="position:absolute;left:14582;top:17365;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" fillcolor="red" strokecolor="#1f4d78 [1604]" strokeweight=".25pt"/>
                <v:shape id="等腰三角形 178" o:spid="_x0000_s1050" type="#_x0000_t5" style="position:absolute;left:5438;top:16967;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" fillcolor="red" strokecolor="#1f4d78 [1604]" strokeweight=".25pt"/>
                <v:shape id="等腰三角形 181" o:spid="_x0000_s1051" type="#_x0000_t5" style="position:absolute;left:46387;top:7028;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" fillcolor="red" strokecolor="#1f4d78 [1604]" strokeweight=".25pt"/>
                <v:shape id="等腰三角形 182" o:spid="_x0000_s1052" type="#_x0000_t5" style="position:absolute;left:44240;top:9414;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" fillcolor="red" strokecolor="#1f4d78 [1604]" strokeweight=".25pt"/>
                <v:shape id="等腰三角形 183" o:spid="_x0000_s1053" type="#_x0000_t5" style="position:absolute;left:42809;top:13151;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" fillcolor="red" strokecolor="#1f4d78 [1604]" strokeweight=".25pt"/>
                <v:shape id="等腰三角形 184" o:spid="_x0000_s1054" type="#_x0000_t5" style="position:absolute;left:45035;top:12674;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" fillcolor="red" strokecolor="#1f4d78 [1604]" strokeweight=".25pt"/>
                <v:shape id="等腰三角形 185" o:spid="_x0000_s1055" type="#_x0000_t5" style="position:absolute;left:6949;top:36289;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" fillcolor="red" strokecolor="#1f4d78 [1604]" strokeweight=".25pt"/>
                <v:shape id="等腰三角形 187" o:spid="_x0000_s1056" type="#_x0000_t5" style="position:absolute;left:40344;top:14582;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" fillcolor="red" strokecolor="#1f4d78 [1604]" strokeweight=".25pt"/>
                <v:shape id="等腰三角形 189" o:spid="_x0000_s1057" type="#_x0000_t5" style="position:absolute;left:35414;top:5279;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" fillcolor="red" strokecolor="#1f4d78 [1604]" strokeweight=".25pt"/>
                <v:shape id="等腰三角形 190" o:spid="_x0000_s1058" type="#_x0000_t5" style="position:absolute;left:15536;top:4404;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" fillcolor="red" strokecolor="#1f4d78 [1604]" strokeweight=".25pt"/>
                <v:shape id="等腰三角形 191" o:spid="_x0000_s1059" type="#_x0000_t5" style="position:absolute;left:32393;top:29689;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" fillcolor="red" strokecolor="#1f4d78 [1604]" strokeweight=".25pt"/>
                <v:shape id="等腰三角形 192" o:spid="_x0000_s1060" type="#_x0000_t5" style="position:absolute;left:23328;top:30564;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" fillcolor="red" strokecolor="#1f4d78 [1604]" strokeweight=".25pt"/>
                <v:shape id="等腰三角形 193" o:spid="_x0000_s1061" type="#_x0000_t5" style="position:absolute;left:19273;top:28417;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" fillcolor="red" strokecolor="#1f4d78 [1604]" strokeweight=".25pt"/>
                <v:shape id="等腰三角形 194" o:spid="_x0000_s1062" type="#_x0000_t5" style="position:absolute;left:7028;top:26032;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" fillcolor="red" strokecolor="#1f4d78 [1604]" strokeweight=".25pt"/>
                <v:shape id="等腰三角形 195" o:spid="_x0000_s1063" type="#_x0000_t5" style="position:absolute;left:24123;top:35017;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" fillcolor="red" strokecolor="#1f4d78 [1604]" strokeweight=".25pt"/>
                <v:shape id="等腰三角形 198" o:spid="_x0000_s1064" type="#_x0000_t5" style="position:absolute;left:34381;top:32552;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" fillcolor="red" strokecolor="#1f4d78 [1604]" strokeweight=".25pt"/>
                <v:shape id="等腰三角形 199" o:spid="_x0000_s1065" type="#_x0000_t5" style="position:absolute;left:35096;top:35732;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" fillcolor="red" strokecolor="#1f4d78 [1604]" strokeweight=".25pt"/>
                <v:shape id="等腰三角形 200" o:spid="_x0000_s1066" type="#_x0000_t5" style="position:absolute;left:30007;top:38754;width:65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" fillcolor="red" strokecolor="#1f4d78 [1604]" strokeweight=".25pt"/>
                <v:shape id="等腰三角形 201" o:spid="_x0000_s1067" type="#_x0000_t5" style="position:absolute;left:24441;top:40424;width:651;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" fillcolor="red" strokecolor="#1f4d78 [1604]" strokeweight=".25pt"/>
                <v:rect id="矩形 204" o:spid="_x0000_s1068" style="position:absolute;left:4214;top:2305;width:45379;height:406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" filled="f" strokecolor="#00b0f0" strokeweight="1pt"/>
                <v:rect id="矩形 205" o:spid="_x0000_s1069" style="position:absolute;left:49536;top:30771;width:8101;height:12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" fillcolor="#a5a5a5 [2092]" strokecolor="#1f4d78 [1604]" strokeweight="1pt">
                  <v:textbox>
                    <w:txbxContent>
                      <w:p w14:paraId="56FA37A5" w14:textId="77777777" w:rsidR="00945BD2" w:rsidRDefault="00945BD2" w:rsidP="00411AB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11AB5">
                          <w:rPr>
                            <w:rFonts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图</w:t>
                        </w:r>
                        <w:r>
                          <w:rPr>
                            <w:rFonts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11AB5">
                          <w:rPr>
                            <w:rFonts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例</w:t>
                        </w:r>
                      </w:p>
                      <w:p w14:paraId="58359287" w14:textId="77777777" w:rsidR="00945BD2" w:rsidRPr="00411AB5" w:rsidRDefault="00945BD2" w:rsidP="00411AB5">
                        <w:pPr>
                          <w:jc w:val="center"/>
                          <w:rPr>
                            <w:color w:val="000000" w:themeColor="text1"/>
                            <w:sz w:val="11"/>
                            <w:szCs w:val="1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A4319DD" w14:textId="77777777" w:rsidR="00945BD2" w:rsidRDefault="00945BD2" w:rsidP="00411AB5">
                        <w:pPr>
                          <w:adjustRightInd w:val="0"/>
                          <w:snapToGrid w:val="0"/>
                          <w:ind w:firstLineChars="150" w:firstLine="225"/>
                          <w:rPr>
                            <w:color w:val="000000" w:themeColor="text1"/>
                            <w:sz w:val="15"/>
                            <w:szCs w:val="1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11AB5">
                          <w:rPr>
                            <w:rFonts w:hint="eastAsia"/>
                            <w:color w:val="000000" w:themeColor="text1"/>
                            <w:sz w:val="15"/>
                            <w:szCs w:val="1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大气环境保护目标</w:t>
                        </w:r>
                      </w:p>
                      <w:p w14:paraId="1B43FE71" w14:textId="77777777" w:rsidR="00945BD2" w:rsidRPr="00411AB5" w:rsidRDefault="00945BD2" w:rsidP="00411AB5">
                        <w:pPr>
                          <w:adjustRightInd w:val="0"/>
                          <w:snapToGrid w:val="0"/>
                          <w:rPr>
                            <w:color w:val="000000" w:themeColor="text1"/>
                            <w:sz w:val="15"/>
                            <w:szCs w:val="1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A84EFA6" w14:textId="77777777" w:rsidR="00945BD2" w:rsidRPr="00411AB5" w:rsidRDefault="00945BD2" w:rsidP="00411AB5">
                        <w:pPr>
                          <w:adjustRightInd w:val="0"/>
                          <w:snapToGrid w:val="0"/>
                          <w:ind w:firstLineChars="100" w:firstLine="150"/>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11AB5">
                          <w:rPr>
                            <w:rFonts w:hint="eastAsia"/>
                            <w:color w:val="000000" w:themeColor="text1"/>
                            <w:sz w:val="15"/>
                            <w:szCs w:val="1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地表水环境保护目标</w:t>
                        </w:r>
                      </w:p>
                      <w:p w14:paraId="78EA686D" w14:textId="77777777" w:rsidR="00945BD2" w:rsidRPr="00411AB5" w:rsidRDefault="00945BD2" w:rsidP="00411AB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3B5157B" w14:textId="77777777" w:rsidR="00945BD2" w:rsidRPr="00411AB5" w:rsidRDefault="00945BD2" w:rsidP="00411AB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506017F" w14:textId="77777777" w:rsidR="00945BD2" w:rsidRPr="00411AB5" w:rsidRDefault="00945BD2" w:rsidP="00411AB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rect>
                <v:shape id="等腰三角形 206" o:spid="_x0000_s1070" type="#_x0000_t5" style="position:absolute;left:50601;top:35128;width:834;height:12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" fillcolor="red" strokecolor="#1f4d78 [1604]" strokeweight=".25pt"/>
                <v:shape id="五边形 207" o:spid="_x0000_s1071" type="#_x0000_t56" style="position:absolute;left:50204;top:39390;width:1047;height:1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" fillcolor="#ffc000 [3207]" strokecolor="#1f4d78 [1604]" strokeweight=".25pt"/>
                <v:rect id="矩形 208" o:spid="_x0000_s1072" style="position:absolute;width:57601;height:42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" filled="f" strokecolor="#00b050" strokeweight="1pt"/>
              </v:group>
            </w:pict>
          </mc:Fallback>
        </mc:AlternateContent>
      </w:r>
      <w:r w:rsidR="00464EB8">
        <w:rPr>
          <w:noProof/>
        </w:rPr>
        <w:drawing>
          <wp:inline distT="0" distB="0" distL="0" distR="0" wp14:anchorId="076AA520" wp14:editId="214D6264">
            <wp:extent cx="5760085" cy="4319905"/>
            <wp:effectExtent l="0" t="0" r="0" b="444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60085" cy="4319905"/>
                    </a:xfrm>
                    <a:prstGeom prst="rect">
                      <a:avLst/>
                    </a:prstGeom>
                  </pic:spPr>
                </pic:pic>
              </a:graphicData>
            </a:graphic>
          </wp:inline>
        </w:drawing>
      </w:r>
    </w:p>
    <w:p w14:paraId="289E59E4" w14:textId="77777777" w:rsidR="00462141" w:rsidRDefault="00462141" w:rsidP="00C2777D">
      <w:pPr>
        <w:pStyle w:val="lh-"/>
        <w:adjustRightInd w:val="0"/>
        <w:snapToGrid w:val="0"/>
        <w:spacing w:line="360" w:lineRule="auto"/>
        <w:jc w:val="left"/>
        <w:rPr>
          <w:b/>
        </w:rPr>
      </w:pPr>
    </w:p>
    <w:p w14:paraId="5DEB42BD" w14:textId="77777777" w:rsidR="00462141" w:rsidRDefault="00462141" w:rsidP="00C2777D">
      <w:pPr>
        <w:pStyle w:val="lh-"/>
        <w:adjustRightInd w:val="0"/>
        <w:snapToGrid w:val="0"/>
        <w:spacing w:line="360" w:lineRule="auto"/>
        <w:jc w:val="left"/>
        <w:rPr>
          <w:b/>
        </w:rPr>
      </w:pPr>
    </w:p>
    <w:p w14:paraId="256C2E5E" w14:textId="77777777" w:rsidR="00F5410E" w:rsidRDefault="00F5410E" w:rsidP="00C2777D">
      <w:pPr>
        <w:pStyle w:val="lh-"/>
        <w:adjustRightInd w:val="0"/>
        <w:snapToGrid w:val="0"/>
        <w:spacing w:line="360" w:lineRule="auto"/>
        <w:jc w:val="left"/>
        <w:rPr>
          <w:b/>
        </w:rPr>
      </w:pPr>
    </w:p>
    <w:p w14:paraId="423BA098" w14:textId="77777777" w:rsidR="00F5410E" w:rsidRDefault="00F5410E" w:rsidP="00C2777D">
      <w:pPr>
        <w:pStyle w:val="lh-"/>
        <w:adjustRightInd w:val="0"/>
        <w:snapToGrid w:val="0"/>
        <w:spacing w:line="360" w:lineRule="auto"/>
        <w:jc w:val="left"/>
        <w:rPr>
          <w:b/>
        </w:rPr>
      </w:pPr>
    </w:p>
    <w:p w14:paraId="048CB5E6" w14:textId="77777777" w:rsidR="00F5410E" w:rsidRDefault="00F5410E" w:rsidP="00C2777D">
      <w:pPr>
        <w:pStyle w:val="lh-"/>
        <w:adjustRightInd w:val="0"/>
        <w:snapToGrid w:val="0"/>
        <w:spacing w:line="360" w:lineRule="auto"/>
        <w:jc w:val="left"/>
        <w:rPr>
          <w:b/>
        </w:rPr>
      </w:pPr>
    </w:p>
    <w:p w14:paraId="252AE164" w14:textId="77777777" w:rsidR="00F5410E" w:rsidRDefault="00F5410E" w:rsidP="00C2777D">
      <w:pPr>
        <w:pStyle w:val="lh-"/>
        <w:adjustRightInd w:val="0"/>
        <w:snapToGrid w:val="0"/>
        <w:spacing w:line="360" w:lineRule="auto"/>
        <w:jc w:val="left"/>
        <w:rPr>
          <w:b/>
        </w:rPr>
      </w:pPr>
    </w:p>
    <w:p w14:paraId="791592F0" w14:textId="77777777" w:rsidR="00F5410E" w:rsidRDefault="00F5410E" w:rsidP="00C2777D">
      <w:pPr>
        <w:pStyle w:val="lh-"/>
        <w:adjustRightInd w:val="0"/>
        <w:snapToGrid w:val="0"/>
        <w:spacing w:line="360" w:lineRule="auto"/>
        <w:jc w:val="left"/>
        <w:rPr>
          <w:b/>
        </w:rPr>
      </w:pPr>
    </w:p>
    <w:p w14:paraId="4BB30AAE" w14:textId="77777777" w:rsidR="00F5410E" w:rsidRDefault="00F5410E" w:rsidP="00C2777D">
      <w:pPr>
        <w:pStyle w:val="lh-"/>
        <w:adjustRightInd w:val="0"/>
        <w:snapToGrid w:val="0"/>
        <w:spacing w:line="360" w:lineRule="auto"/>
        <w:jc w:val="left"/>
        <w:rPr>
          <w:b/>
        </w:rPr>
      </w:pPr>
    </w:p>
    <w:p w14:paraId="2EAD9B0A" w14:textId="77777777" w:rsidR="00F5410E" w:rsidRDefault="00F5410E" w:rsidP="00C2777D">
      <w:pPr>
        <w:pStyle w:val="lh-"/>
        <w:adjustRightInd w:val="0"/>
        <w:snapToGrid w:val="0"/>
        <w:spacing w:line="360" w:lineRule="auto"/>
        <w:jc w:val="left"/>
        <w:rPr>
          <w:b/>
        </w:rPr>
      </w:pPr>
    </w:p>
    <w:p w14:paraId="5521A2B4" w14:textId="77777777" w:rsidR="00F5410E" w:rsidRDefault="00F5410E" w:rsidP="00C2777D">
      <w:pPr>
        <w:pStyle w:val="lh-"/>
        <w:adjustRightInd w:val="0"/>
        <w:snapToGrid w:val="0"/>
        <w:spacing w:line="360" w:lineRule="auto"/>
        <w:jc w:val="left"/>
        <w:rPr>
          <w:b/>
        </w:rPr>
      </w:pPr>
    </w:p>
    <w:p w14:paraId="066BA597" w14:textId="77777777" w:rsidR="00F5410E" w:rsidRDefault="00F5410E" w:rsidP="00C2777D">
      <w:pPr>
        <w:pStyle w:val="lh-"/>
        <w:adjustRightInd w:val="0"/>
        <w:snapToGrid w:val="0"/>
        <w:spacing w:line="360" w:lineRule="auto"/>
        <w:jc w:val="left"/>
        <w:rPr>
          <w:b/>
        </w:rPr>
      </w:pPr>
    </w:p>
    <w:p w14:paraId="6ABC4F4B" w14:textId="77777777" w:rsidR="00F5410E" w:rsidRDefault="00F5410E" w:rsidP="00C2777D">
      <w:pPr>
        <w:pStyle w:val="lh-"/>
        <w:adjustRightInd w:val="0"/>
        <w:snapToGrid w:val="0"/>
        <w:spacing w:line="360" w:lineRule="auto"/>
        <w:jc w:val="left"/>
        <w:rPr>
          <w:b/>
        </w:rPr>
      </w:pPr>
    </w:p>
    <w:p w14:paraId="553AEE59" w14:textId="77777777" w:rsidR="00F5410E" w:rsidRDefault="00F5410E" w:rsidP="00C2777D">
      <w:pPr>
        <w:pStyle w:val="lh-"/>
        <w:adjustRightInd w:val="0"/>
        <w:snapToGrid w:val="0"/>
        <w:spacing w:line="360" w:lineRule="auto"/>
        <w:jc w:val="left"/>
        <w:rPr>
          <w:b/>
        </w:rPr>
      </w:pPr>
    </w:p>
    <w:p w14:paraId="50D6C112" w14:textId="77777777" w:rsidR="00F5410E" w:rsidRDefault="00F5410E" w:rsidP="00C2777D">
      <w:pPr>
        <w:pStyle w:val="lh-"/>
        <w:adjustRightInd w:val="0"/>
        <w:snapToGrid w:val="0"/>
        <w:spacing w:line="360" w:lineRule="auto"/>
        <w:jc w:val="left"/>
        <w:rPr>
          <w:b/>
        </w:rPr>
      </w:pPr>
    </w:p>
    <w:p w14:paraId="59B9A93A" w14:textId="77777777" w:rsidR="00DF7C11" w:rsidRDefault="00DF7C11" w:rsidP="00C2777D">
      <w:pPr>
        <w:pStyle w:val="lh-"/>
        <w:adjustRightInd w:val="0"/>
        <w:snapToGrid w:val="0"/>
        <w:spacing w:line="360" w:lineRule="auto"/>
        <w:jc w:val="left"/>
        <w:rPr>
          <w:b/>
        </w:rPr>
      </w:pPr>
    </w:p>
    <w:p w14:paraId="429E002B" w14:textId="77777777" w:rsidR="00DF7C11" w:rsidRDefault="00DF7C11" w:rsidP="00C2777D">
      <w:pPr>
        <w:pStyle w:val="lh-"/>
        <w:adjustRightInd w:val="0"/>
        <w:snapToGrid w:val="0"/>
        <w:spacing w:line="360" w:lineRule="auto"/>
        <w:jc w:val="left"/>
        <w:rPr>
          <w:b/>
        </w:rPr>
      </w:pPr>
    </w:p>
    <w:p w14:paraId="42795341" w14:textId="77777777" w:rsidR="00DF7C11" w:rsidRDefault="00DF7C11" w:rsidP="00C2777D">
      <w:pPr>
        <w:pStyle w:val="lh-"/>
        <w:adjustRightInd w:val="0"/>
        <w:snapToGrid w:val="0"/>
        <w:spacing w:line="360" w:lineRule="auto"/>
        <w:jc w:val="left"/>
        <w:rPr>
          <w:b/>
        </w:rPr>
      </w:pPr>
    </w:p>
    <w:p w14:paraId="437BB217" w14:textId="77777777" w:rsidR="00DF7C11" w:rsidRDefault="00DF7C11" w:rsidP="00C2777D">
      <w:pPr>
        <w:pStyle w:val="lh-"/>
        <w:adjustRightInd w:val="0"/>
        <w:snapToGrid w:val="0"/>
        <w:spacing w:line="360" w:lineRule="auto"/>
        <w:jc w:val="left"/>
        <w:rPr>
          <w:b/>
        </w:rPr>
        <w:sectPr w:rsidR="00DF7C11" w:rsidSect="00DF7C11">
          <w:footerReference w:type="default" r:id="rId69"/>
          <w:pgSz w:w="11907" w:h="16840" w:code="9"/>
          <w:pgMar w:top="1418" w:right="1418" w:bottom="1418" w:left="1418" w:header="851" w:footer="567" w:gutter="0"/>
          <w:cols w:space="425"/>
          <w:docGrid w:type="lines" w:linePitch="312" w:charSpace="190"/>
        </w:sectPr>
      </w:pPr>
    </w:p>
    <w:p w14:paraId="7B6BEF26" w14:textId="77777777" w:rsidR="00462141" w:rsidRDefault="00462141" w:rsidP="00C2777D">
      <w:pPr>
        <w:pStyle w:val="lh-"/>
        <w:adjustRightInd w:val="0"/>
        <w:snapToGrid w:val="0"/>
        <w:spacing w:line="360" w:lineRule="auto"/>
        <w:jc w:val="left"/>
      </w:pPr>
      <w:r>
        <w:rPr>
          <w:rFonts w:hint="eastAsia"/>
        </w:rPr>
        <w:lastRenderedPageBreak/>
        <w:t>附图</w:t>
      </w:r>
      <w:r w:rsidR="00F5410E">
        <w:t>4</w:t>
      </w:r>
      <w:r>
        <w:rPr>
          <w:rFonts w:hint="eastAsia"/>
        </w:rPr>
        <w:t xml:space="preserve"> </w:t>
      </w:r>
      <w:r>
        <w:rPr>
          <w:rFonts w:hint="eastAsia"/>
        </w:rPr>
        <w:t>项目现场照片图</w:t>
      </w:r>
    </w:p>
    <w:p w14:paraId="76C279FD" w14:textId="77777777" w:rsidR="00DF7C11" w:rsidRDefault="0089232C" w:rsidP="00C2777D">
      <w:pPr>
        <w:pStyle w:val="lh-"/>
        <w:adjustRightInd w:val="0"/>
        <w:snapToGrid w:val="0"/>
        <w:spacing w:line="360" w:lineRule="auto"/>
        <w:jc w:val="left"/>
      </w:pPr>
      <w:r w:rsidRPr="0089232C">
        <w:rPr>
          <w:noProof/>
        </w:rPr>
        <w:drawing>
          <wp:anchor distT="0" distB="0" distL="114300" distR="114300" simplePos="0" relativeHeight="251701248" behindDoc="0" locked="0" layoutInCell="1" allowOverlap="1" wp14:anchorId="30C45EC9" wp14:editId="7875114B">
            <wp:simplePos x="0" y="0"/>
            <wp:positionH relativeFrom="margin">
              <wp:posOffset>4333240</wp:posOffset>
            </wp:positionH>
            <wp:positionV relativeFrom="paragraph">
              <wp:posOffset>101604</wp:posOffset>
            </wp:positionV>
            <wp:extent cx="1958909" cy="2563686"/>
            <wp:effectExtent l="0" t="0" r="3810" b="8255"/>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r="42704"/>
                    <a:stretch/>
                  </pic:blipFill>
                  <pic:spPr bwMode="auto">
                    <a:xfrm>
                      <a:off x="0" y="0"/>
                      <a:ext cx="1958909" cy="256368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9232C">
        <w:rPr>
          <w:noProof/>
        </w:rPr>
        <w:drawing>
          <wp:anchor distT="0" distB="0" distL="114300" distR="114300" simplePos="0" relativeHeight="251700224" behindDoc="0" locked="0" layoutInCell="1" allowOverlap="1" wp14:anchorId="3E256701" wp14:editId="3BED5579">
            <wp:simplePos x="0" y="0"/>
            <wp:positionH relativeFrom="margin">
              <wp:posOffset>2214524</wp:posOffset>
            </wp:positionH>
            <wp:positionV relativeFrom="paragraph">
              <wp:posOffset>96799</wp:posOffset>
            </wp:positionV>
            <wp:extent cx="1935185" cy="2579298"/>
            <wp:effectExtent l="0" t="0" r="8255" b="0"/>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35185" cy="2579298"/>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232C">
        <w:rPr>
          <w:noProof/>
        </w:rPr>
        <w:drawing>
          <wp:anchor distT="0" distB="0" distL="114300" distR="114300" simplePos="0" relativeHeight="251699200" behindDoc="0" locked="0" layoutInCell="1" allowOverlap="1" wp14:anchorId="1AF4E112" wp14:editId="3F6B2869">
            <wp:simplePos x="0" y="0"/>
            <wp:positionH relativeFrom="margin">
              <wp:align>left</wp:align>
            </wp:positionH>
            <wp:positionV relativeFrom="paragraph">
              <wp:posOffset>93650</wp:posOffset>
            </wp:positionV>
            <wp:extent cx="1958196" cy="2609969"/>
            <wp:effectExtent l="0" t="0" r="4445" b="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58196" cy="26099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CEE269" w14:textId="77777777" w:rsidR="00462141" w:rsidRDefault="00462141" w:rsidP="00C2777D">
      <w:pPr>
        <w:pStyle w:val="lh-"/>
        <w:adjustRightInd w:val="0"/>
        <w:snapToGrid w:val="0"/>
        <w:spacing w:line="360" w:lineRule="auto"/>
        <w:jc w:val="left"/>
      </w:pPr>
    </w:p>
    <w:p w14:paraId="24D0A798" w14:textId="77777777" w:rsidR="00462141" w:rsidRDefault="00462141" w:rsidP="00C2777D">
      <w:pPr>
        <w:pStyle w:val="lh-"/>
        <w:adjustRightInd w:val="0"/>
        <w:snapToGrid w:val="0"/>
        <w:spacing w:line="360" w:lineRule="auto"/>
        <w:jc w:val="left"/>
      </w:pPr>
    </w:p>
    <w:p w14:paraId="73BA36B3" w14:textId="77777777" w:rsidR="00462141" w:rsidRDefault="00462141" w:rsidP="00C2777D">
      <w:pPr>
        <w:pStyle w:val="lh-"/>
        <w:adjustRightInd w:val="0"/>
        <w:snapToGrid w:val="0"/>
        <w:spacing w:line="360" w:lineRule="auto"/>
        <w:jc w:val="left"/>
      </w:pPr>
    </w:p>
    <w:p w14:paraId="49D171FB" w14:textId="77777777" w:rsidR="00462141" w:rsidRDefault="00462141" w:rsidP="00C2777D">
      <w:pPr>
        <w:pStyle w:val="lh-"/>
        <w:adjustRightInd w:val="0"/>
        <w:snapToGrid w:val="0"/>
        <w:spacing w:line="360" w:lineRule="auto"/>
        <w:jc w:val="left"/>
      </w:pPr>
    </w:p>
    <w:p w14:paraId="030E74E4" w14:textId="77777777" w:rsidR="00462141" w:rsidRDefault="00462141" w:rsidP="00C2777D">
      <w:pPr>
        <w:pStyle w:val="lh-"/>
        <w:adjustRightInd w:val="0"/>
        <w:snapToGrid w:val="0"/>
        <w:spacing w:line="360" w:lineRule="auto"/>
        <w:jc w:val="left"/>
      </w:pPr>
    </w:p>
    <w:p w14:paraId="5CA705F9" w14:textId="77777777" w:rsidR="00462141" w:rsidRDefault="00462141" w:rsidP="00C2777D">
      <w:pPr>
        <w:pStyle w:val="lh-"/>
        <w:adjustRightInd w:val="0"/>
        <w:snapToGrid w:val="0"/>
        <w:spacing w:line="360" w:lineRule="auto"/>
        <w:jc w:val="left"/>
      </w:pPr>
    </w:p>
    <w:p w14:paraId="0E9D15AD" w14:textId="77777777" w:rsidR="00462141" w:rsidRDefault="00462141" w:rsidP="00C2777D">
      <w:pPr>
        <w:pStyle w:val="lh-"/>
        <w:adjustRightInd w:val="0"/>
        <w:snapToGrid w:val="0"/>
        <w:spacing w:line="360" w:lineRule="auto"/>
        <w:jc w:val="left"/>
      </w:pPr>
    </w:p>
    <w:p w14:paraId="3B554DC3" w14:textId="77777777" w:rsidR="00462141" w:rsidRDefault="00462141" w:rsidP="00C2777D">
      <w:pPr>
        <w:pStyle w:val="lh-"/>
        <w:adjustRightInd w:val="0"/>
        <w:snapToGrid w:val="0"/>
        <w:spacing w:line="360" w:lineRule="auto"/>
        <w:jc w:val="left"/>
      </w:pPr>
    </w:p>
    <w:p w14:paraId="5295095B" w14:textId="77777777" w:rsidR="00462141" w:rsidRDefault="00462141" w:rsidP="00C2777D">
      <w:pPr>
        <w:pStyle w:val="lh-"/>
        <w:adjustRightInd w:val="0"/>
        <w:snapToGrid w:val="0"/>
        <w:spacing w:line="360" w:lineRule="auto"/>
        <w:jc w:val="left"/>
      </w:pPr>
    </w:p>
    <w:p w14:paraId="3A94C7E4" w14:textId="77777777" w:rsidR="00462141" w:rsidRDefault="00462141" w:rsidP="00C2777D">
      <w:pPr>
        <w:pStyle w:val="lh-"/>
        <w:adjustRightInd w:val="0"/>
        <w:snapToGrid w:val="0"/>
        <w:spacing w:line="360" w:lineRule="auto"/>
        <w:jc w:val="left"/>
      </w:pPr>
    </w:p>
    <w:p w14:paraId="78C55BE1" w14:textId="77777777" w:rsidR="00462141" w:rsidRDefault="00462141" w:rsidP="00C2777D">
      <w:pPr>
        <w:pStyle w:val="lh-"/>
        <w:adjustRightInd w:val="0"/>
        <w:snapToGrid w:val="0"/>
        <w:spacing w:line="360" w:lineRule="auto"/>
        <w:jc w:val="left"/>
      </w:pPr>
    </w:p>
    <w:p w14:paraId="4662AFB6" w14:textId="77777777" w:rsidR="00DF7C11" w:rsidRDefault="0089232C" w:rsidP="00C2777D">
      <w:pPr>
        <w:pStyle w:val="lh-"/>
        <w:adjustRightInd w:val="0"/>
        <w:snapToGrid w:val="0"/>
        <w:spacing w:line="360" w:lineRule="auto"/>
        <w:ind w:firstLineChars="300" w:firstLine="633"/>
        <w:jc w:val="left"/>
      </w:pPr>
      <w:r>
        <w:rPr>
          <w:rFonts w:hint="eastAsia"/>
        </w:rPr>
        <w:t>南面空置厂房</w:t>
      </w:r>
      <w:r w:rsidR="00DF7C11">
        <w:rPr>
          <w:rFonts w:hint="eastAsia"/>
        </w:rPr>
        <w:t xml:space="preserve">                 </w:t>
      </w:r>
      <w:r>
        <w:t xml:space="preserve">    </w:t>
      </w:r>
      <w:r>
        <w:rPr>
          <w:rFonts w:hint="eastAsia"/>
        </w:rPr>
        <w:t>东南面在建厂房</w:t>
      </w:r>
      <w:r w:rsidR="00DF7C11">
        <w:rPr>
          <w:rFonts w:hint="eastAsia"/>
        </w:rPr>
        <w:t xml:space="preserve">       </w:t>
      </w:r>
      <w:r>
        <w:t xml:space="preserve">         </w:t>
      </w:r>
      <w:r w:rsidR="00DF7C11">
        <w:rPr>
          <w:rFonts w:hint="eastAsia"/>
        </w:rPr>
        <w:t xml:space="preserve">  </w:t>
      </w:r>
      <w:r>
        <w:rPr>
          <w:rFonts w:hint="eastAsia"/>
        </w:rPr>
        <w:t>西面在建厂房</w:t>
      </w:r>
      <w:r w:rsidR="00DF7C11">
        <w:rPr>
          <w:rFonts w:hint="eastAsia"/>
        </w:rPr>
        <w:t xml:space="preserve">      </w:t>
      </w:r>
    </w:p>
    <w:p w14:paraId="52FBC563" w14:textId="77777777" w:rsidR="003F0F85" w:rsidRDefault="00D442FE" w:rsidP="00C2777D">
      <w:pPr>
        <w:pStyle w:val="lh-"/>
        <w:adjustRightInd w:val="0"/>
        <w:snapToGrid w:val="0"/>
        <w:spacing w:line="360" w:lineRule="auto"/>
        <w:ind w:firstLineChars="400" w:firstLine="844"/>
        <w:jc w:val="left"/>
      </w:pPr>
      <w:r w:rsidRPr="00D442FE">
        <w:rPr>
          <w:noProof/>
        </w:rPr>
        <w:drawing>
          <wp:anchor distT="0" distB="0" distL="114300" distR="114300" simplePos="0" relativeHeight="251707392" behindDoc="0" locked="0" layoutInCell="1" allowOverlap="1" wp14:anchorId="0CFA18D1" wp14:editId="7196C724">
            <wp:simplePos x="0" y="0"/>
            <wp:positionH relativeFrom="column">
              <wp:posOffset>2187575</wp:posOffset>
            </wp:positionH>
            <wp:positionV relativeFrom="paragraph">
              <wp:posOffset>3953</wp:posOffset>
            </wp:positionV>
            <wp:extent cx="1961829" cy="2717320"/>
            <wp:effectExtent l="0" t="0" r="635" b="6985"/>
            <wp:wrapNone/>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45832"/>
                    <a:stretch/>
                  </pic:blipFill>
                  <pic:spPr bwMode="auto">
                    <a:xfrm>
                      <a:off x="0" y="0"/>
                      <a:ext cx="1961829" cy="2717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64CD" w:rsidRPr="00A113F0">
        <w:rPr>
          <w:noProof/>
        </w:rPr>
        <w:drawing>
          <wp:anchor distT="0" distB="0" distL="114300" distR="114300" simplePos="0" relativeHeight="251705344" behindDoc="0" locked="0" layoutInCell="1" allowOverlap="1" wp14:anchorId="40629947" wp14:editId="219F1389">
            <wp:simplePos x="0" y="0"/>
            <wp:positionH relativeFrom="column">
              <wp:posOffset>4396189</wp:posOffset>
            </wp:positionH>
            <wp:positionV relativeFrom="paragraph">
              <wp:posOffset>12868</wp:posOffset>
            </wp:positionV>
            <wp:extent cx="1960880" cy="2674188"/>
            <wp:effectExtent l="0" t="0" r="1270" b="0"/>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63107" cy="2677225"/>
                    </a:xfrm>
                    <a:prstGeom prst="rect">
                      <a:avLst/>
                    </a:prstGeom>
                    <a:noFill/>
                    <a:ln>
                      <a:noFill/>
                    </a:ln>
                  </pic:spPr>
                </pic:pic>
              </a:graphicData>
            </a:graphic>
            <wp14:sizeRelH relativeFrom="page">
              <wp14:pctWidth>0</wp14:pctWidth>
            </wp14:sizeRelH>
            <wp14:sizeRelV relativeFrom="page">
              <wp14:pctHeight>0</wp14:pctHeight>
            </wp14:sizeRelV>
          </wp:anchor>
        </w:drawing>
      </w:r>
      <w:r w:rsidR="00CE4C59" w:rsidRPr="00CE4C59">
        <w:rPr>
          <w:noProof/>
        </w:rPr>
        <w:drawing>
          <wp:anchor distT="0" distB="0" distL="114300" distR="114300" simplePos="0" relativeHeight="251706368" behindDoc="0" locked="0" layoutInCell="1" allowOverlap="1" wp14:anchorId="6EBD20F8" wp14:editId="68A6BEC1">
            <wp:simplePos x="0" y="0"/>
            <wp:positionH relativeFrom="column">
              <wp:posOffset>30792</wp:posOffset>
            </wp:positionH>
            <wp:positionV relativeFrom="paragraph">
              <wp:posOffset>3810</wp:posOffset>
            </wp:positionV>
            <wp:extent cx="1940944" cy="2707640"/>
            <wp:effectExtent l="0" t="0" r="2540" b="0"/>
            <wp:wrapNone/>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r="46217"/>
                    <a:stretch/>
                  </pic:blipFill>
                  <pic:spPr bwMode="auto">
                    <a:xfrm>
                      <a:off x="0" y="0"/>
                      <a:ext cx="1940944" cy="2707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D052DD" w14:textId="77777777" w:rsidR="00462141" w:rsidRDefault="00462141" w:rsidP="00C2777D">
      <w:pPr>
        <w:pStyle w:val="lh-"/>
        <w:adjustRightInd w:val="0"/>
        <w:snapToGrid w:val="0"/>
        <w:spacing w:line="360" w:lineRule="auto"/>
        <w:ind w:firstLineChars="400" w:firstLine="844"/>
        <w:jc w:val="left"/>
      </w:pPr>
    </w:p>
    <w:p w14:paraId="1607B158" w14:textId="77777777" w:rsidR="00462141" w:rsidRDefault="00462141" w:rsidP="00C2777D">
      <w:pPr>
        <w:pStyle w:val="lh-"/>
        <w:adjustRightInd w:val="0"/>
        <w:snapToGrid w:val="0"/>
        <w:spacing w:line="360" w:lineRule="auto"/>
        <w:ind w:firstLineChars="400" w:firstLine="844"/>
        <w:jc w:val="left"/>
      </w:pPr>
    </w:p>
    <w:p w14:paraId="402B3444" w14:textId="77777777" w:rsidR="00462141" w:rsidRPr="0089232C" w:rsidRDefault="00462141" w:rsidP="00C2777D">
      <w:pPr>
        <w:pStyle w:val="lh-"/>
        <w:adjustRightInd w:val="0"/>
        <w:snapToGrid w:val="0"/>
        <w:spacing w:line="360" w:lineRule="auto"/>
        <w:ind w:firstLineChars="400" w:firstLine="844"/>
        <w:jc w:val="left"/>
      </w:pPr>
    </w:p>
    <w:p w14:paraId="5480F07D" w14:textId="77777777" w:rsidR="00462141" w:rsidRDefault="00462141" w:rsidP="00C2777D">
      <w:pPr>
        <w:pStyle w:val="lh-"/>
        <w:adjustRightInd w:val="0"/>
        <w:snapToGrid w:val="0"/>
        <w:spacing w:line="360" w:lineRule="auto"/>
        <w:ind w:firstLineChars="400" w:firstLine="844"/>
        <w:jc w:val="left"/>
      </w:pPr>
    </w:p>
    <w:p w14:paraId="7196D8CE" w14:textId="77777777" w:rsidR="00462141" w:rsidRPr="00CE4C59" w:rsidRDefault="00462141" w:rsidP="00C2777D">
      <w:pPr>
        <w:pStyle w:val="lh-"/>
        <w:adjustRightInd w:val="0"/>
        <w:snapToGrid w:val="0"/>
        <w:spacing w:line="360" w:lineRule="auto"/>
        <w:ind w:firstLineChars="400" w:firstLine="844"/>
        <w:jc w:val="left"/>
      </w:pPr>
    </w:p>
    <w:p w14:paraId="4308382B" w14:textId="77777777" w:rsidR="00462141" w:rsidRDefault="00462141" w:rsidP="00C2777D">
      <w:pPr>
        <w:pStyle w:val="lh-"/>
        <w:adjustRightInd w:val="0"/>
        <w:snapToGrid w:val="0"/>
        <w:spacing w:line="360" w:lineRule="auto"/>
        <w:ind w:firstLineChars="400" w:firstLine="844"/>
        <w:jc w:val="left"/>
      </w:pPr>
    </w:p>
    <w:p w14:paraId="2D5FA1AA" w14:textId="77777777" w:rsidR="0089232C" w:rsidRDefault="0089232C" w:rsidP="00C2777D">
      <w:pPr>
        <w:pStyle w:val="lh-"/>
        <w:adjustRightInd w:val="0"/>
        <w:snapToGrid w:val="0"/>
        <w:spacing w:line="360" w:lineRule="auto"/>
        <w:ind w:firstLineChars="400" w:firstLine="844"/>
        <w:jc w:val="left"/>
      </w:pPr>
    </w:p>
    <w:p w14:paraId="48C9BAA5" w14:textId="77777777" w:rsidR="0089232C" w:rsidRDefault="0089232C" w:rsidP="00C2777D">
      <w:pPr>
        <w:pStyle w:val="lh-"/>
        <w:adjustRightInd w:val="0"/>
        <w:snapToGrid w:val="0"/>
        <w:spacing w:line="360" w:lineRule="auto"/>
        <w:ind w:firstLineChars="400" w:firstLine="844"/>
        <w:jc w:val="left"/>
      </w:pPr>
    </w:p>
    <w:p w14:paraId="7E0A1525" w14:textId="77777777" w:rsidR="0089232C" w:rsidRDefault="0089232C" w:rsidP="00C2777D">
      <w:pPr>
        <w:pStyle w:val="lh-"/>
        <w:adjustRightInd w:val="0"/>
        <w:snapToGrid w:val="0"/>
        <w:spacing w:line="360" w:lineRule="auto"/>
        <w:ind w:firstLineChars="400" w:firstLine="844"/>
        <w:jc w:val="left"/>
      </w:pPr>
    </w:p>
    <w:p w14:paraId="63DA1809" w14:textId="77777777" w:rsidR="00462141" w:rsidRDefault="00462141" w:rsidP="00C2777D">
      <w:pPr>
        <w:pStyle w:val="lh-"/>
        <w:adjustRightInd w:val="0"/>
        <w:snapToGrid w:val="0"/>
        <w:spacing w:line="360" w:lineRule="auto"/>
        <w:ind w:firstLineChars="400" w:firstLine="844"/>
        <w:jc w:val="left"/>
      </w:pPr>
    </w:p>
    <w:p w14:paraId="40D90B2E" w14:textId="77777777" w:rsidR="00462141" w:rsidRDefault="00462141" w:rsidP="00C2777D">
      <w:pPr>
        <w:pStyle w:val="lh-"/>
        <w:adjustRightInd w:val="0"/>
        <w:snapToGrid w:val="0"/>
        <w:spacing w:line="360" w:lineRule="auto"/>
        <w:ind w:firstLineChars="400" w:firstLine="844"/>
        <w:jc w:val="left"/>
      </w:pPr>
    </w:p>
    <w:p w14:paraId="618EAB7E" w14:textId="77777777" w:rsidR="00A04867" w:rsidRDefault="00CE4C59" w:rsidP="00C2777D">
      <w:pPr>
        <w:pStyle w:val="lh-"/>
        <w:adjustRightInd w:val="0"/>
        <w:snapToGrid w:val="0"/>
        <w:spacing w:line="360" w:lineRule="auto"/>
        <w:ind w:firstLineChars="400" w:firstLine="844"/>
        <w:jc w:val="left"/>
      </w:pPr>
      <w:r>
        <w:rPr>
          <w:rFonts w:hint="eastAsia"/>
        </w:rPr>
        <w:t>西面空地</w:t>
      </w:r>
      <w:r w:rsidR="00DF7C11">
        <w:rPr>
          <w:rFonts w:hint="eastAsia"/>
        </w:rPr>
        <w:t xml:space="preserve">         </w:t>
      </w:r>
      <w:r w:rsidR="00513BAC">
        <w:t xml:space="preserve">     </w:t>
      </w:r>
      <w:r>
        <w:t xml:space="preserve">       </w:t>
      </w:r>
      <w:r w:rsidR="00AF64CD">
        <w:rPr>
          <w:rFonts w:hint="eastAsia"/>
        </w:rPr>
        <w:t>北</w:t>
      </w:r>
      <w:r w:rsidR="00513BAC">
        <w:rPr>
          <w:rFonts w:hint="eastAsia"/>
        </w:rPr>
        <w:t>面</w:t>
      </w:r>
      <w:r w:rsidR="00AF64CD">
        <w:rPr>
          <w:rFonts w:hint="eastAsia"/>
        </w:rPr>
        <w:t>空地及空置厂房</w:t>
      </w:r>
      <w:r w:rsidR="00A113F0">
        <w:rPr>
          <w:rFonts w:hint="eastAsia"/>
        </w:rPr>
        <w:t xml:space="preserve"> </w:t>
      </w:r>
      <w:r w:rsidR="00A113F0">
        <w:t xml:space="preserve">             </w:t>
      </w:r>
      <w:r w:rsidR="00A113F0">
        <w:rPr>
          <w:rFonts w:hint="eastAsia"/>
        </w:rPr>
        <w:t>厂房外观总体情况</w:t>
      </w:r>
    </w:p>
    <w:p w14:paraId="3955DB10" w14:textId="77777777" w:rsidR="00A04867" w:rsidRDefault="006A5B7B" w:rsidP="00C2777D">
      <w:pPr>
        <w:pStyle w:val="lh-"/>
        <w:adjustRightInd w:val="0"/>
        <w:snapToGrid w:val="0"/>
        <w:spacing w:line="360" w:lineRule="auto"/>
        <w:ind w:firstLineChars="200" w:firstLine="422"/>
        <w:jc w:val="left"/>
      </w:pPr>
      <w:r w:rsidRPr="006A5B7B">
        <w:rPr>
          <w:noProof/>
        </w:rPr>
        <w:drawing>
          <wp:anchor distT="0" distB="0" distL="114300" distR="114300" simplePos="0" relativeHeight="251708416" behindDoc="0" locked="0" layoutInCell="1" allowOverlap="1" wp14:anchorId="5FF0EB45" wp14:editId="387EAB41">
            <wp:simplePos x="0" y="0"/>
            <wp:positionH relativeFrom="column">
              <wp:posOffset>3188491</wp:posOffset>
            </wp:positionH>
            <wp:positionV relativeFrom="paragraph">
              <wp:posOffset>12688</wp:posOffset>
            </wp:positionV>
            <wp:extent cx="2552481" cy="1915064"/>
            <wp:effectExtent l="0" t="0" r="635" b="9525"/>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56770" cy="1918282"/>
                    </a:xfrm>
                    <a:prstGeom prst="rect">
                      <a:avLst/>
                    </a:prstGeom>
                    <a:noFill/>
                    <a:ln>
                      <a:noFill/>
                    </a:ln>
                  </pic:spPr>
                </pic:pic>
              </a:graphicData>
            </a:graphic>
            <wp14:sizeRelH relativeFrom="page">
              <wp14:pctWidth>0</wp14:pctWidth>
            </wp14:sizeRelH>
            <wp14:sizeRelV relativeFrom="page">
              <wp14:pctHeight>0</wp14:pctHeight>
            </wp14:sizeRelV>
          </wp:anchor>
        </w:drawing>
      </w:r>
      <w:r w:rsidR="00A04867" w:rsidRPr="00A04867">
        <w:rPr>
          <w:noProof/>
        </w:rPr>
        <w:drawing>
          <wp:anchor distT="0" distB="0" distL="114300" distR="114300" simplePos="0" relativeHeight="251703296" behindDoc="0" locked="0" layoutInCell="1" allowOverlap="1" wp14:anchorId="6E7CB9BF" wp14:editId="41EECC1F">
            <wp:simplePos x="0" y="0"/>
            <wp:positionH relativeFrom="margin">
              <wp:align>left</wp:align>
            </wp:positionH>
            <wp:positionV relativeFrom="paragraph">
              <wp:posOffset>12041</wp:posOffset>
            </wp:positionV>
            <wp:extent cx="2570671" cy="1928712"/>
            <wp:effectExtent l="0" t="0" r="1270" b="0"/>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70671" cy="192871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C1C9EF" w14:textId="77777777" w:rsidR="00A04867" w:rsidRDefault="00A04867" w:rsidP="00C2777D">
      <w:pPr>
        <w:pStyle w:val="lh-"/>
        <w:adjustRightInd w:val="0"/>
        <w:snapToGrid w:val="0"/>
        <w:spacing w:line="360" w:lineRule="auto"/>
        <w:ind w:firstLineChars="200" w:firstLine="422"/>
        <w:jc w:val="left"/>
      </w:pPr>
    </w:p>
    <w:p w14:paraId="7E6C967C" w14:textId="77777777" w:rsidR="00A04867" w:rsidRDefault="00A04867" w:rsidP="00C2777D">
      <w:pPr>
        <w:pStyle w:val="lh-"/>
        <w:adjustRightInd w:val="0"/>
        <w:snapToGrid w:val="0"/>
        <w:spacing w:line="360" w:lineRule="auto"/>
        <w:ind w:firstLineChars="200" w:firstLine="422"/>
        <w:jc w:val="left"/>
      </w:pPr>
    </w:p>
    <w:p w14:paraId="26D609E3" w14:textId="77777777" w:rsidR="00A04867" w:rsidRDefault="00A04867" w:rsidP="00C2777D">
      <w:pPr>
        <w:pStyle w:val="lh-"/>
        <w:adjustRightInd w:val="0"/>
        <w:snapToGrid w:val="0"/>
        <w:spacing w:line="360" w:lineRule="auto"/>
        <w:ind w:firstLineChars="200" w:firstLine="422"/>
        <w:jc w:val="left"/>
      </w:pPr>
    </w:p>
    <w:p w14:paraId="7C46003C" w14:textId="77777777" w:rsidR="00A04867" w:rsidRDefault="00A04867" w:rsidP="00C2777D">
      <w:pPr>
        <w:pStyle w:val="lh-"/>
        <w:adjustRightInd w:val="0"/>
        <w:snapToGrid w:val="0"/>
        <w:spacing w:line="360" w:lineRule="auto"/>
        <w:ind w:firstLineChars="200" w:firstLine="422"/>
        <w:jc w:val="left"/>
      </w:pPr>
    </w:p>
    <w:p w14:paraId="2483F589" w14:textId="77777777" w:rsidR="00A04867" w:rsidRDefault="00A04867" w:rsidP="00C2777D">
      <w:pPr>
        <w:pStyle w:val="lh-"/>
        <w:adjustRightInd w:val="0"/>
        <w:snapToGrid w:val="0"/>
        <w:spacing w:line="360" w:lineRule="auto"/>
        <w:ind w:firstLineChars="200" w:firstLine="422"/>
        <w:jc w:val="left"/>
      </w:pPr>
    </w:p>
    <w:p w14:paraId="756F466F" w14:textId="77777777" w:rsidR="00A04867" w:rsidRPr="00A113F0" w:rsidRDefault="00A04867" w:rsidP="00C2777D">
      <w:pPr>
        <w:pStyle w:val="lh-"/>
        <w:adjustRightInd w:val="0"/>
        <w:snapToGrid w:val="0"/>
        <w:spacing w:line="360" w:lineRule="auto"/>
        <w:ind w:firstLineChars="200" w:firstLine="422"/>
        <w:jc w:val="left"/>
      </w:pPr>
    </w:p>
    <w:p w14:paraId="48EDFCF8" w14:textId="77777777" w:rsidR="00A04867" w:rsidRDefault="00A04867" w:rsidP="00C2777D">
      <w:pPr>
        <w:pStyle w:val="lh-"/>
        <w:adjustRightInd w:val="0"/>
        <w:snapToGrid w:val="0"/>
        <w:spacing w:line="360" w:lineRule="auto"/>
        <w:ind w:firstLineChars="200" w:firstLine="422"/>
        <w:jc w:val="left"/>
      </w:pPr>
    </w:p>
    <w:p w14:paraId="6D0E9E9E" w14:textId="77777777" w:rsidR="00A04867" w:rsidRDefault="00A04867" w:rsidP="00C2777D">
      <w:pPr>
        <w:pStyle w:val="lh-"/>
        <w:adjustRightInd w:val="0"/>
        <w:snapToGrid w:val="0"/>
        <w:spacing w:line="360" w:lineRule="auto"/>
        <w:ind w:firstLineChars="200" w:firstLine="422"/>
        <w:jc w:val="left"/>
      </w:pPr>
    </w:p>
    <w:p w14:paraId="64E7FC25" w14:textId="77777777" w:rsidR="00A04867" w:rsidRDefault="00DF7C11" w:rsidP="00C2777D">
      <w:pPr>
        <w:pStyle w:val="lh-"/>
        <w:adjustRightInd w:val="0"/>
        <w:snapToGrid w:val="0"/>
        <w:spacing w:line="360" w:lineRule="auto"/>
        <w:ind w:firstLineChars="550" w:firstLine="1160"/>
        <w:jc w:val="left"/>
      </w:pPr>
      <w:r>
        <w:rPr>
          <w:rFonts w:hint="eastAsia"/>
        </w:rPr>
        <w:t xml:space="preserve">  </w:t>
      </w:r>
      <w:r w:rsidR="00A04867">
        <w:rPr>
          <w:rFonts w:hint="eastAsia"/>
        </w:rPr>
        <w:t>厂房内部情况</w:t>
      </w:r>
      <w:r>
        <w:rPr>
          <w:rFonts w:hint="eastAsia"/>
        </w:rPr>
        <w:t xml:space="preserve">        </w:t>
      </w:r>
      <w:r w:rsidR="006A5B7B">
        <w:t xml:space="preserve">                          </w:t>
      </w:r>
      <w:r w:rsidR="006A5B7B">
        <w:rPr>
          <w:rFonts w:hint="eastAsia"/>
        </w:rPr>
        <w:t>厂房内部情况</w:t>
      </w:r>
    </w:p>
    <w:p w14:paraId="32C1153F" w14:textId="77777777" w:rsidR="0089232C" w:rsidRDefault="00DF7C11" w:rsidP="00C2777D">
      <w:pPr>
        <w:pStyle w:val="lh-"/>
        <w:adjustRightInd w:val="0"/>
        <w:snapToGrid w:val="0"/>
        <w:spacing w:line="360" w:lineRule="auto"/>
        <w:ind w:firstLineChars="550" w:firstLine="1160"/>
        <w:jc w:val="left"/>
        <w:sectPr w:rsidR="0089232C" w:rsidSect="0089232C">
          <w:pgSz w:w="11906" w:h="16838"/>
          <w:pgMar w:top="1418" w:right="1418" w:bottom="1418" w:left="1418" w:header="851" w:footer="567" w:gutter="0"/>
          <w:cols w:space="425"/>
          <w:docGrid w:type="linesAndChars" w:linePitch="312" w:charSpace="190"/>
        </w:sectPr>
      </w:pPr>
      <w:r>
        <w:rPr>
          <w:rFonts w:hint="eastAsia"/>
        </w:rPr>
        <w:t xml:space="preserve">   </w:t>
      </w:r>
    </w:p>
    <w:p w14:paraId="3458EAC1" w14:textId="77777777" w:rsidR="00DF7C11" w:rsidRDefault="00DF7C11" w:rsidP="00C2777D">
      <w:pPr>
        <w:pStyle w:val="lh-"/>
        <w:adjustRightInd w:val="0"/>
        <w:snapToGrid w:val="0"/>
        <w:spacing w:line="360" w:lineRule="auto"/>
        <w:jc w:val="left"/>
      </w:pPr>
      <w:r>
        <w:rPr>
          <w:rFonts w:hint="eastAsia"/>
        </w:rPr>
        <w:lastRenderedPageBreak/>
        <w:t>附表</w:t>
      </w:r>
      <w:r>
        <w:rPr>
          <w:rFonts w:hint="eastAsia"/>
        </w:rPr>
        <w:t xml:space="preserve">1 </w:t>
      </w:r>
      <w:r>
        <w:rPr>
          <w:rFonts w:hint="eastAsia"/>
        </w:rPr>
        <w:t>建设项目大气环境影响评价自查表</w:t>
      </w:r>
    </w:p>
    <w:tbl>
      <w:tblPr>
        <w:tblW w:w="5000" w:type="pct"/>
        <w:jc w:val="center"/>
        <w:tblCellMar>
          <w:left w:w="28" w:type="dxa"/>
          <w:right w:w="28" w:type="dxa"/>
        </w:tblCellMar>
        <w:tblLook w:val="04A0" w:firstRow="1" w:lastRow="0" w:firstColumn="1" w:lastColumn="0" w:noHBand="0" w:noVBand="1"/>
      </w:tblPr>
      <w:tblGrid>
        <w:gridCol w:w="495"/>
        <w:gridCol w:w="1684"/>
        <w:gridCol w:w="1046"/>
        <w:gridCol w:w="672"/>
        <w:gridCol w:w="9"/>
        <w:gridCol w:w="38"/>
        <w:gridCol w:w="1414"/>
        <w:gridCol w:w="259"/>
        <w:gridCol w:w="476"/>
        <w:gridCol w:w="141"/>
        <w:gridCol w:w="485"/>
        <w:gridCol w:w="534"/>
        <w:gridCol w:w="81"/>
        <w:gridCol w:w="445"/>
        <w:gridCol w:w="107"/>
        <w:gridCol w:w="329"/>
        <w:gridCol w:w="836"/>
      </w:tblGrid>
      <w:tr w:rsidR="00DF7C11" w14:paraId="2B811399" w14:textId="77777777" w:rsidTr="0006602A">
        <w:trPr>
          <w:trHeight w:val="340"/>
          <w:jc w:val="center"/>
        </w:trPr>
        <w:tc>
          <w:tcPr>
            <w:tcW w:w="1203" w:type="pct"/>
            <w:gridSpan w:val="2"/>
            <w:tcBorders>
              <w:top w:val="single" w:sz="4" w:space="0" w:color="auto"/>
              <w:left w:val="single" w:sz="8" w:space="0" w:color="000000"/>
              <w:bottom w:val="single" w:sz="4" w:space="0" w:color="000000"/>
              <w:right w:val="single" w:sz="4" w:space="0" w:color="000000"/>
            </w:tcBorders>
            <w:vAlign w:val="center"/>
          </w:tcPr>
          <w:p w14:paraId="5232B1EC" w14:textId="77777777" w:rsidR="00DF7C11" w:rsidRDefault="00DF7C11" w:rsidP="00C2777D">
            <w:pPr>
              <w:pStyle w:val="lh--4"/>
              <w:adjustRightInd w:val="0"/>
              <w:snapToGrid w:val="0"/>
              <w:spacing w:line="360" w:lineRule="auto"/>
              <w:rPr>
                <w:b/>
              </w:rPr>
            </w:pPr>
            <w:r>
              <w:rPr>
                <w:b/>
              </w:rPr>
              <w:t>工作</w:t>
            </w:r>
            <w:r>
              <w:rPr>
                <w:rFonts w:hint="eastAsia"/>
                <w:b/>
              </w:rPr>
              <w:t>内容</w:t>
            </w:r>
          </w:p>
        </w:tc>
        <w:tc>
          <w:tcPr>
            <w:tcW w:w="3797" w:type="pct"/>
            <w:gridSpan w:val="15"/>
            <w:tcBorders>
              <w:top w:val="single" w:sz="4" w:space="0" w:color="auto"/>
              <w:left w:val="single" w:sz="4" w:space="0" w:color="000000"/>
              <w:bottom w:val="single" w:sz="4" w:space="0" w:color="000000"/>
              <w:right w:val="single" w:sz="8" w:space="0" w:color="000000"/>
            </w:tcBorders>
            <w:vAlign w:val="center"/>
          </w:tcPr>
          <w:p w14:paraId="7DE09355" w14:textId="77777777" w:rsidR="00DF7C11" w:rsidRDefault="00DF7C11" w:rsidP="00C2777D">
            <w:pPr>
              <w:pStyle w:val="lh--4"/>
              <w:adjustRightInd w:val="0"/>
              <w:snapToGrid w:val="0"/>
              <w:spacing w:line="360" w:lineRule="auto"/>
              <w:rPr>
                <w:b/>
              </w:rPr>
            </w:pPr>
            <w:r>
              <w:rPr>
                <w:rFonts w:hint="eastAsia"/>
                <w:b/>
              </w:rPr>
              <w:t>自查项目</w:t>
            </w:r>
          </w:p>
        </w:tc>
      </w:tr>
      <w:tr w:rsidR="00DF7C11" w14:paraId="563ABF4C" w14:textId="77777777" w:rsidTr="0006602A">
        <w:trPr>
          <w:trHeight w:val="340"/>
          <w:jc w:val="center"/>
        </w:trPr>
        <w:tc>
          <w:tcPr>
            <w:tcW w:w="273" w:type="pct"/>
            <w:vMerge w:val="restart"/>
            <w:tcBorders>
              <w:top w:val="single" w:sz="4" w:space="0" w:color="000000"/>
              <w:left w:val="single" w:sz="8" w:space="0" w:color="000000"/>
              <w:bottom w:val="single" w:sz="4" w:space="0" w:color="000000"/>
              <w:right w:val="single" w:sz="4" w:space="0" w:color="000000"/>
            </w:tcBorders>
            <w:vAlign w:val="center"/>
          </w:tcPr>
          <w:p w14:paraId="11D9A7D5" w14:textId="77777777" w:rsidR="00DF7C11" w:rsidRDefault="00DF7C11" w:rsidP="00C2777D">
            <w:pPr>
              <w:pStyle w:val="lh--4"/>
              <w:adjustRightInd w:val="0"/>
              <w:snapToGrid w:val="0"/>
              <w:spacing w:line="360" w:lineRule="auto"/>
            </w:pPr>
            <w:r>
              <w:rPr>
                <w:rFonts w:hint="eastAsia"/>
              </w:rPr>
              <w:t>评价等级与范围</w:t>
            </w:r>
          </w:p>
        </w:tc>
        <w:tc>
          <w:tcPr>
            <w:tcW w:w="930" w:type="pct"/>
            <w:tcBorders>
              <w:top w:val="single" w:sz="4" w:space="0" w:color="000000"/>
              <w:left w:val="single" w:sz="4" w:space="0" w:color="000000"/>
              <w:bottom w:val="single" w:sz="4" w:space="0" w:color="000000"/>
              <w:right w:val="single" w:sz="4" w:space="0" w:color="000000"/>
            </w:tcBorders>
            <w:vAlign w:val="center"/>
          </w:tcPr>
          <w:p w14:paraId="66084249" w14:textId="77777777" w:rsidR="00DF7C11" w:rsidRDefault="00DF7C11" w:rsidP="00C2777D">
            <w:pPr>
              <w:pStyle w:val="lh--4"/>
              <w:adjustRightInd w:val="0"/>
              <w:snapToGrid w:val="0"/>
              <w:spacing w:line="360" w:lineRule="auto"/>
            </w:pPr>
            <w:r>
              <w:rPr>
                <w:rFonts w:hint="eastAsia"/>
              </w:rPr>
              <w:t>评价等级</w:t>
            </w:r>
          </w:p>
        </w:tc>
        <w:tc>
          <w:tcPr>
            <w:tcW w:w="975" w:type="pct"/>
            <w:gridSpan w:val="4"/>
            <w:tcBorders>
              <w:top w:val="single" w:sz="4" w:space="0" w:color="000000"/>
              <w:left w:val="single" w:sz="4" w:space="0" w:color="000000"/>
              <w:bottom w:val="single" w:sz="4" w:space="0" w:color="000000"/>
              <w:right w:val="single" w:sz="4" w:space="0" w:color="000000"/>
            </w:tcBorders>
            <w:vAlign w:val="center"/>
          </w:tcPr>
          <w:p w14:paraId="65E3D54A" w14:textId="77777777" w:rsidR="00DF7C11" w:rsidRDefault="00DF7C11" w:rsidP="00C2777D">
            <w:pPr>
              <w:pStyle w:val="lh--4"/>
              <w:adjustRightInd w:val="0"/>
              <w:snapToGrid w:val="0"/>
              <w:spacing w:line="360" w:lineRule="auto"/>
            </w:pPr>
            <w:r>
              <w:rPr>
                <w:rFonts w:hint="eastAsia"/>
              </w:rPr>
              <w:t>一级□</w:t>
            </w:r>
          </w:p>
        </w:tc>
        <w:tc>
          <w:tcPr>
            <w:tcW w:w="2119" w:type="pct"/>
            <w:gridSpan w:val="8"/>
            <w:tcBorders>
              <w:top w:val="single" w:sz="4" w:space="0" w:color="000000"/>
              <w:left w:val="single" w:sz="4" w:space="0" w:color="000000"/>
              <w:bottom w:val="single" w:sz="4" w:space="0" w:color="000000"/>
              <w:right w:val="single" w:sz="4" w:space="0" w:color="000000"/>
            </w:tcBorders>
            <w:vAlign w:val="center"/>
          </w:tcPr>
          <w:p w14:paraId="707A71DD" w14:textId="77777777" w:rsidR="00DF7C11" w:rsidRDefault="00DF7C11" w:rsidP="00C2777D">
            <w:pPr>
              <w:pStyle w:val="lh--4"/>
              <w:adjustRightInd w:val="0"/>
              <w:snapToGrid w:val="0"/>
              <w:spacing w:line="360" w:lineRule="auto"/>
            </w:pPr>
            <w:r>
              <w:rPr>
                <w:rFonts w:hint="eastAsia"/>
              </w:rPr>
              <w:t>二级</w:t>
            </w:r>
            <w:r w:rsidR="00144A7D" w:rsidRPr="003E0CDD">
              <w:rPr>
                <w:rFonts w:ascii="Segoe UI Symbol" w:hAnsi="Segoe UI Symbol" w:cs="Segoe UI Symbol"/>
                <w:sz w:val="22"/>
              </w:rPr>
              <w:t>☑</w:t>
            </w:r>
          </w:p>
        </w:tc>
        <w:tc>
          <w:tcPr>
            <w:tcW w:w="703" w:type="pct"/>
            <w:gridSpan w:val="3"/>
            <w:tcBorders>
              <w:top w:val="single" w:sz="4" w:space="0" w:color="000000"/>
              <w:left w:val="single" w:sz="4" w:space="0" w:color="000000"/>
              <w:bottom w:val="single" w:sz="4" w:space="0" w:color="000000"/>
              <w:right w:val="single" w:sz="8" w:space="0" w:color="000000"/>
            </w:tcBorders>
            <w:vAlign w:val="center"/>
          </w:tcPr>
          <w:p w14:paraId="246F2066" w14:textId="77777777" w:rsidR="00DF7C11" w:rsidRDefault="00DF7C11" w:rsidP="00C2777D">
            <w:pPr>
              <w:pStyle w:val="lh--4"/>
              <w:adjustRightInd w:val="0"/>
              <w:snapToGrid w:val="0"/>
              <w:spacing w:line="360" w:lineRule="auto"/>
            </w:pPr>
            <w:r>
              <w:rPr>
                <w:rFonts w:hint="eastAsia"/>
              </w:rPr>
              <w:t>三级</w:t>
            </w:r>
            <w:r w:rsidR="00144A7D">
              <w:rPr>
                <w:rFonts w:hint="eastAsia"/>
              </w:rPr>
              <w:t>□</w:t>
            </w:r>
          </w:p>
        </w:tc>
      </w:tr>
      <w:tr w:rsidR="00DF7C11" w14:paraId="7EFF1931" w14:textId="77777777" w:rsidTr="0006602A">
        <w:trPr>
          <w:trHeight w:val="340"/>
          <w:jc w:val="center"/>
        </w:trPr>
        <w:tc>
          <w:tcPr>
            <w:tcW w:w="273" w:type="pct"/>
            <w:vMerge/>
            <w:tcBorders>
              <w:top w:val="single" w:sz="4" w:space="0" w:color="000000"/>
              <w:left w:val="single" w:sz="8" w:space="0" w:color="000000"/>
              <w:bottom w:val="single" w:sz="4" w:space="0" w:color="000000"/>
              <w:right w:val="single" w:sz="4" w:space="0" w:color="000000"/>
            </w:tcBorders>
            <w:vAlign w:val="center"/>
          </w:tcPr>
          <w:p w14:paraId="26C9A313" w14:textId="77777777" w:rsidR="00DF7C11" w:rsidRDefault="00DF7C11" w:rsidP="00C2777D">
            <w:pPr>
              <w:pStyle w:val="lh--4"/>
              <w:adjustRightInd w:val="0"/>
              <w:snapToGrid w:val="0"/>
              <w:spacing w:line="360" w:lineRule="auto"/>
            </w:pPr>
          </w:p>
        </w:tc>
        <w:tc>
          <w:tcPr>
            <w:tcW w:w="930" w:type="pct"/>
            <w:tcBorders>
              <w:top w:val="single" w:sz="4" w:space="0" w:color="000000"/>
              <w:left w:val="single" w:sz="4" w:space="0" w:color="000000"/>
              <w:bottom w:val="single" w:sz="4" w:space="0" w:color="000000"/>
              <w:right w:val="single" w:sz="4" w:space="0" w:color="000000"/>
            </w:tcBorders>
            <w:vAlign w:val="center"/>
          </w:tcPr>
          <w:p w14:paraId="2081C8ED" w14:textId="77777777" w:rsidR="00DF7C11" w:rsidRDefault="00DF7C11" w:rsidP="00C2777D">
            <w:pPr>
              <w:pStyle w:val="lh--4"/>
              <w:adjustRightInd w:val="0"/>
              <w:snapToGrid w:val="0"/>
              <w:spacing w:line="360" w:lineRule="auto"/>
            </w:pPr>
            <w:r>
              <w:rPr>
                <w:rFonts w:hint="eastAsia"/>
              </w:rPr>
              <w:t>评价范围</w:t>
            </w:r>
          </w:p>
        </w:tc>
        <w:tc>
          <w:tcPr>
            <w:tcW w:w="975" w:type="pct"/>
            <w:gridSpan w:val="4"/>
            <w:tcBorders>
              <w:top w:val="single" w:sz="4" w:space="0" w:color="000000"/>
              <w:left w:val="single" w:sz="4" w:space="0" w:color="000000"/>
              <w:bottom w:val="single" w:sz="4" w:space="0" w:color="000000"/>
              <w:right w:val="single" w:sz="4" w:space="0" w:color="000000"/>
            </w:tcBorders>
            <w:vAlign w:val="center"/>
          </w:tcPr>
          <w:p w14:paraId="2E05E857" w14:textId="77777777" w:rsidR="00DF7C11" w:rsidRDefault="00DF7C11" w:rsidP="00C2777D">
            <w:pPr>
              <w:pStyle w:val="lh--4"/>
              <w:adjustRightInd w:val="0"/>
              <w:snapToGrid w:val="0"/>
              <w:spacing w:line="360" w:lineRule="auto"/>
            </w:pPr>
            <w:r>
              <w:rPr>
                <w:rFonts w:hint="eastAsia"/>
              </w:rPr>
              <w:t>边长</w:t>
            </w:r>
            <w:r>
              <w:rPr>
                <w:rFonts w:hint="eastAsia"/>
              </w:rPr>
              <w:t xml:space="preserve"> </w:t>
            </w:r>
            <w:r>
              <w:t>= 50 km</w:t>
            </w:r>
            <w:r>
              <w:rPr>
                <w:rFonts w:hint="eastAsia"/>
              </w:rPr>
              <w:t>□</w:t>
            </w:r>
          </w:p>
        </w:tc>
        <w:tc>
          <w:tcPr>
            <w:tcW w:w="2119" w:type="pct"/>
            <w:gridSpan w:val="8"/>
            <w:tcBorders>
              <w:top w:val="single" w:sz="4" w:space="0" w:color="000000"/>
              <w:left w:val="single" w:sz="4" w:space="0" w:color="000000"/>
              <w:bottom w:val="single" w:sz="4" w:space="0" w:color="000000"/>
              <w:right w:val="single" w:sz="4" w:space="0" w:color="000000"/>
            </w:tcBorders>
            <w:vAlign w:val="center"/>
          </w:tcPr>
          <w:p w14:paraId="33AF2CF2" w14:textId="77777777" w:rsidR="00DF7C11" w:rsidRDefault="00DF7C11" w:rsidP="00C2777D">
            <w:pPr>
              <w:pStyle w:val="lh--4"/>
              <w:adjustRightInd w:val="0"/>
              <w:snapToGrid w:val="0"/>
              <w:spacing w:line="360" w:lineRule="auto"/>
            </w:pPr>
            <w:r>
              <w:rPr>
                <w:rFonts w:hint="eastAsia"/>
              </w:rPr>
              <w:t>边长</w:t>
            </w:r>
            <w:r>
              <w:t xml:space="preserve"> 5</w:t>
            </w:r>
            <w:r>
              <w:rPr>
                <w:rFonts w:hint="eastAsia"/>
              </w:rPr>
              <w:t>～</w:t>
            </w:r>
            <w:r>
              <w:t>50 km</w:t>
            </w:r>
            <w:r>
              <w:rPr>
                <w:rFonts w:hint="eastAsia"/>
              </w:rPr>
              <w:t>□</w:t>
            </w:r>
          </w:p>
        </w:tc>
        <w:tc>
          <w:tcPr>
            <w:tcW w:w="703" w:type="pct"/>
            <w:gridSpan w:val="3"/>
            <w:tcBorders>
              <w:top w:val="single" w:sz="4" w:space="0" w:color="000000"/>
              <w:left w:val="single" w:sz="4" w:space="0" w:color="000000"/>
              <w:bottom w:val="single" w:sz="4" w:space="0" w:color="000000"/>
              <w:right w:val="single" w:sz="8" w:space="0" w:color="000000"/>
            </w:tcBorders>
            <w:vAlign w:val="center"/>
          </w:tcPr>
          <w:p w14:paraId="625C037F" w14:textId="77777777" w:rsidR="00DF7C11" w:rsidRDefault="00DF7C11" w:rsidP="00C2777D">
            <w:pPr>
              <w:pStyle w:val="lh--4"/>
              <w:adjustRightInd w:val="0"/>
              <w:snapToGrid w:val="0"/>
              <w:spacing w:line="360" w:lineRule="auto"/>
            </w:pPr>
            <w:r>
              <w:rPr>
                <w:rFonts w:hint="eastAsia"/>
              </w:rPr>
              <w:t>边长</w:t>
            </w:r>
            <w:r>
              <w:rPr>
                <w:rFonts w:hint="eastAsia"/>
              </w:rPr>
              <w:t xml:space="preserve"> </w:t>
            </w:r>
            <w:r>
              <w:t>= 5 km</w:t>
            </w:r>
            <w:r w:rsidR="00144A7D" w:rsidRPr="003E0CDD">
              <w:rPr>
                <w:rFonts w:ascii="Segoe UI Symbol" w:hAnsi="Segoe UI Symbol" w:cs="Segoe UI Symbol"/>
                <w:sz w:val="22"/>
              </w:rPr>
              <w:t>☑</w:t>
            </w:r>
          </w:p>
        </w:tc>
      </w:tr>
      <w:tr w:rsidR="00DF7C11" w14:paraId="0BC41AF3" w14:textId="77777777" w:rsidTr="0006602A">
        <w:trPr>
          <w:trHeight w:val="340"/>
          <w:jc w:val="center"/>
        </w:trPr>
        <w:tc>
          <w:tcPr>
            <w:tcW w:w="273" w:type="pct"/>
            <w:vMerge w:val="restart"/>
            <w:tcBorders>
              <w:top w:val="single" w:sz="4" w:space="0" w:color="000000"/>
              <w:left w:val="single" w:sz="8" w:space="0" w:color="000000"/>
              <w:bottom w:val="single" w:sz="4" w:space="0" w:color="000000"/>
              <w:right w:val="single" w:sz="4" w:space="0" w:color="000000"/>
            </w:tcBorders>
            <w:vAlign w:val="center"/>
          </w:tcPr>
          <w:p w14:paraId="1B7668E2" w14:textId="77777777" w:rsidR="00DF7C11" w:rsidRDefault="00DF7C11" w:rsidP="00C2777D">
            <w:pPr>
              <w:pStyle w:val="lh--4"/>
              <w:adjustRightInd w:val="0"/>
              <w:snapToGrid w:val="0"/>
              <w:spacing w:line="360" w:lineRule="auto"/>
            </w:pPr>
            <w:r>
              <w:rPr>
                <w:rFonts w:hint="eastAsia"/>
              </w:rPr>
              <w:t>评价因子</w:t>
            </w:r>
          </w:p>
        </w:tc>
        <w:tc>
          <w:tcPr>
            <w:tcW w:w="930" w:type="pct"/>
            <w:tcBorders>
              <w:top w:val="single" w:sz="4" w:space="0" w:color="000000"/>
              <w:left w:val="single" w:sz="4" w:space="0" w:color="000000"/>
              <w:bottom w:val="single" w:sz="4" w:space="0" w:color="000000"/>
              <w:right w:val="single" w:sz="4" w:space="0" w:color="000000"/>
            </w:tcBorders>
            <w:vAlign w:val="center"/>
          </w:tcPr>
          <w:p w14:paraId="28A27826" w14:textId="77777777" w:rsidR="00DF7C11" w:rsidRDefault="00DF7C11" w:rsidP="00C2777D">
            <w:pPr>
              <w:pStyle w:val="lh--4"/>
              <w:adjustRightInd w:val="0"/>
              <w:snapToGrid w:val="0"/>
              <w:spacing w:line="360" w:lineRule="auto"/>
            </w:pPr>
            <w:r>
              <w:t>SO</w:t>
            </w:r>
            <w:r>
              <w:rPr>
                <w:vertAlign w:val="subscript"/>
              </w:rPr>
              <w:t>2</w:t>
            </w:r>
            <w:r>
              <w:t xml:space="preserve"> +NO</w:t>
            </w:r>
            <w:r>
              <w:rPr>
                <w:vertAlign w:val="subscript"/>
              </w:rPr>
              <w:t xml:space="preserve">x </w:t>
            </w:r>
            <w:r>
              <w:rPr>
                <w:rFonts w:hint="eastAsia"/>
              </w:rPr>
              <w:t>排放量</w:t>
            </w:r>
          </w:p>
        </w:tc>
        <w:tc>
          <w:tcPr>
            <w:tcW w:w="975" w:type="pct"/>
            <w:gridSpan w:val="4"/>
            <w:tcBorders>
              <w:top w:val="single" w:sz="4" w:space="0" w:color="000000"/>
              <w:left w:val="single" w:sz="4" w:space="0" w:color="000000"/>
              <w:bottom w:val="single" w:sz="4" w:space="0" w:color="000000"/>
              <w:right w:val="single" w:sz="4" w:space="0" w:color="000000"/>
            </w:tcBorders>
            <w:vAlign w:val="center"/>
          </w:tcPr>
          <w:p w14:paraId="7BE81FAB" w14:textId="77777777" w:rsidR="00DF7C11" w:rsidRDefault="00DF7C11" w:rsidP="00C2777D">
            <w:pPr>
              <w:pStyle w:val="lh--4"/>
              <w:adjustRightInd w:val="0"/>
              <w:snapToGrid w:val="0"/>
              <w:spacing w:line="360" w:lineRule="auto"/>
            </w:pPr>
            <w:r>
              <w:rPr>
                <w:rFonts w:hint="eastAsia"/>
              </w:rPr>
              <w:t>≥</w:t>
            </w:r>
            <w:r>
              <w:t xml:space="preserve"> 2000 t/a</w:t>
            </w:r>
            <w:r>
              <w:rPr>
                <w:rFonts w:hint="eastAsia"/>
              </w:rPr>
              <w:t>□</w:t>
            </w:r>
          </w:p>
        </w:tc>
        <w:tc>
          <w:tcPr>
            <w:tcW w:w="2119" w:type="pct"/>
            <w:gridSpan w:val="8"/>
            <w:tcBorders>
              <w:top w:val="single" w:sz="4" w:space="0" w:color="000000"/>
              <w:left w:val="single" w:sz="4" w:space="0" w:color="000000"/>
              <w:bottom w:val="single" w:sz="4" w:space="0" w:color="000000"/>
              <w:right w:val="single" w:sz="4" w:space="0" w:color="000000"/>
            </w:tcBorders>
            <w:vAlign w:val="center"/>
          </w:tcPr>
          <w:p w14:paraId="1313E978" w14:textId="77777777" w:rsidR="00DF7C11" w:rsidRDefault="00DF7C11" w:rsidP="00C2777D">
            <w:pPr>
              <w:pStyle w:val="lh--4"/>
              <w:adjustRightInd w:val="0"/>
              <w:snapToGrid w:val="0"/>
              <w:spacing w:line="360" w:lineRule="auto"/>
            </w:pPr>
            <w:r>
              <w:t>500</w:t>
            </w:r>
            <w:r>
              <w:rPr>
                <w:rFonts w:hint="eastAsia"/>
              </w:rPr>
              <w:t>～</w:t>
            </w:r>
            <w:r>
              <w:t>2000 t/a</w:t>
            </w:r>
            <w:r>
              <w:rPr>
                <w:rFonts w:hint="eastAsia"/>
              </w:rPr>
              <w:t>□</w:t>
            </w:r>
          </w:p>
        </w:tc>
        <w:tc>
          <w:tcPr>
            <w:tcW w:w="703" w:type="pct"/>
            <w:gridSpan w:val="3"/>
            <w:tcBorders>
              <w:top w:val="single" w:sz="4" w:space="0" w:color="000000"/>
              <w:left w:val="single" w:sz="4" w:space="0" w:color="000000"/>
              <w:bottom w:val="single" w:sz="4" w:space="0" w:color="000000"/>
              <w:right w:val="single" w:sz="8" w:space="0" w:color="000000"/>
            </w:tcBorders>
            <w:vAlign w:val="center"/>
          </w:tcPr>
          <w:p w14:paraId="7DF06E4A" w14:textId="77777777" w:rsidR="00DF7C11" w:rsidRDefault="00DF7C11" w:rsidP="00C2777D">
            <w:pPr>
              <w:pStyle w:val="lh--4"/>
              <w:adjustRightInd w:val="0"/>
              <w:snapToGrid w:val="0"/>
              <w:spacing w:line="360" w:lineRule="auto"/>
            </w:pPr>
            <w:r>
              <w:rPr>
                <w:rFonts w:hint="eastAsia"/>
              </w:rPr>
              <w:t>＜</w:t>
            </w:r>
            <w:r>
              <w:t>500 t/a</w:t>
            </w:r>
            <w:r w:rsidRPr="003E0CDD">
              <w:rPr>
                <w:rFonts w:ascii="Segoe UI Symbol" w:hAnsi="Segoe UI Symbol" w:cs="Segoe UI Symbol"/>
                <w:sz w:val="22"/>
              </w:rPr>
              <w:t>☑</w:t>
            </w:r>
          </w:p>
        </w:tc>
      </w:tr>
      <w:tr w:rsidR="00DF7C11" w14:paraId="0A318382" w14:textId="77777777" w:rsidTr="0006602A">
        <w:trPr>
          <w:trHeight w:val="340"/>
          <w:jc w:val="center"/>
        </w:trPr>
        <w:tc>
          <w:tcPr>
            <w:tcW w:w="273" w:type="pct"/>
            <w:vMerge/>
            <w:tcBorders>
              <w:top w:val="single" w:sz="4" w:space="0" w:color="000000"/>
              <w:left w:val="single" w:sz="8" w:space="0" w:color="000000"/>
              <w:bottom w:val="single" w:sz="4" w:space="0" w:color="000000"/>
              <w:right w:val="single" w:sz="4" w:space="0" w:color="000000"/>
            </w:tcBorders>
            <w:vAlign w:val="center"/>
          </w:tcPr>
          <w:p w14:paraId="7D4A9EBC" w14:textId="77777777" w:rsidR="00DF7C11" w:rsidRDefault="00DF7C11" w:rsidP="00C2777D">
            <w:pPr>
              <w:pStyle w:val="lh--4"/>
              <w:adjustRightInd w:val="0"/>
              <w:snapToGrid w:val="0"/>
              <w:spacing w:line="360" w:lineRule="auto"/>
            </w:pPr>
          </w:p>
        </w:tc>
        <w:tc>
          <w:tcPr>
            <w:tcW w:w="930" w:type="pct"/>
            <w:tcBorders>
              <w:top w:val="single" w:sz="4" w:space="0" w:color="000000"/>
              <w:left w:val="single" w:sz="4" w:space="0" w:color="000000"/>
              <w:bottom w:val="single" w:sz="4" w:space="0" w:color="000000"/>
              <w:right w:val="single" w:sz="4" w:space="0" w:color="000000"/>
            </w:tcBorders>
            <w:vAlign w:val="center"/>
          </w:tcPr>
          <w:p w14:paraId="32B896EC" w14:textId="77777777" w:rsidR="00DF7C11" w:rsidRDefault="00DF7C11" w:rsidP="00C2777D">
            <w:pPr>
              <w:pStyle w:val="lh--4"/>
              <w:adjustRightInd w:val="0"/>
              <w:snapToGrid w:val="0"/>
              <w:spacing w:line="360" w:lineRule="auto"/>
            </w:pPr>
            <w:r>
              <w:rPr>
                <w:rFonts w:hint="eastAsia"/>
              </w:rPr>
              <w:t>评价因子</w:t>
            </w:r>
          </w:p>
        </w:tc>
        <w:tc>
          <w:tcPr>
            <w:tcW w:w="2240" w:type="pct"/>
            <w:gridSpan w:val="8"/>
            <w:tcBorders>
              <w:top w:val="single" w:sz="4" w:space="0" w:color="000000"/>
              <w:left w:val="single" w:sz="4" w:space="0" w:color="000000"/>
              <w:bottom w:val="single" w:sz="4" w:space="0" w:color="000000"/>
              <w:right w:val="single" w:sz="4" w:space="0" w:color="000000"/>
            </w:tcBorders>
            <w:vAlign w:val="center"/>
          </w:tcPr>
          <w:p w14:paraId="6E82A2B0" w14:textId="77777777" w:rsidR="002C7EBE" w:rsidRPr="002C7EBE" w:rsidRDefault="002C7EBE" w:rsidP="00C2777D">
            <w:pPr>
              <w:pStyle w:val="lh--4"/>
              <w:adjustRightInd w:val="0"/>
              <w:snapToGrid w:val="0"/>
              <w:spacing w:line="360" w:lineRule="auto"/>
            </w:pPr>
            <w:r w:rsidRPr="002C7EBE">
              <w:rPr>
                <w:rFonts w:hint="eastAsia"/>
              </w:rPr>
              <w:t>基本污染物（</w:t>
            </w:r>
            <w:r w:rsidRPr="002C7EBE">
              <w:rPr>
                <w:rFonts w:hint="eastAsia"/>
              </w:rPr>
              <w:t>S</w:t>
            </w:r>
            <w:r w:rsidRPr="002C7EBE">
              <w:t>O</w:t>
            </w:r>
            <w:r w:rsidRPr="002C7EBE">
              <w:rPr>
                <w:vertAlign w:val="subscript"/>
              </w:rPr>
              <w:t>2</w:t>
            </w:r>
            <w:r w:rsidRPr="002C7EBE">
              <w:rPr>
                <w:rFonts w:hint="eastAsia"/>
              </w:rPr>
              <w:t>、</w:t>
            </w:r>
            <w:r w:rsidRPr="002C7EBE">
              <w:rPr>
                <w:rFonts w:hint="eastAsia"/>
              </w:rPr>
              <w:t>N</w:t>
            </w:r>
            <w:r w:rsidRPr="002C7EBE">
              <w:t>O</w:t>
            </w:r>
            <w:r w:rsidRPr="002C7EBE">
              <w:rPr>
                <w:vertAlign w:val="subscript"/>
              </w:rPr>
              <w:t>X</w:t>
            </w:r>
            <w:r w:rsidRPr="002C7EBE">
              <w:rPr>
                <w:rFonts w:hint="eastAsia"/>
              </w:rPr>
              <w:t>、</w:t>
            </w:r>
            <w:r w:rsidRPr="002C7EBE">
              <w:rPr>
                <w:rFonts w:hint="eastAsia"/>
              </w:rPr>
              <w:t>P</w:t>
            </w:r>
            <w:r w:rsidRPr="002C7EBE">
              <w:t>M</w:t>
            </w:r>
            <w:r w:rsidRPr="002C7EBE">
              <w:rPr>
                <w:vertAlign w:val="subscript"/>
              </w:rPr>
              <w:t>2.5</w:t>
            </w:r>
            <w:r w:rsidRPr="002C7EBE">
              <w:rPr>
                <w:rFonts w:hint="eastAsia"/>
              </w:rPr>
              <w:t>）</w:t>
            </w:r>
          </w:p>
          <w:p w14:paraId="24A83AAB" w14:textId="77777777" w:rsidR="00DF7C11" w:rsidRPr="002C7EBE" w:rsidRDefault="00DF7C11" w:rsidP="00C2777D">
            <w:pPr>
              <w:pStyle w:val="lh--4"/>
              <w:adjustRightInd w:val="0"/>
              <w:snapToGrid w:val="0"/>
              <w:spacing w:line="360" w:lineRule="auto"/>
            </w:pPr>
            <w:r w:rsidRPr="002C7EBE">
              <w:rPr>
                <w:rFonts w:hint="eastAsia"/>
              </w:rPr>
              <w:t>其他污染物（</w:t>
            </w:r>
            <w:r w:rsidRPr="002C7EBE">
              <w:rPr>
                <w:rFonts w:hint="eastAsia"/>
              </w:rPr>
              <w:t>TSP</w:t>
            </w:r>
            <w:r w:rsidR="002C7EBE" w:rsidRPr="002C7EBE">
              <w:rPr>
                <w:rFonts w:hint="eastAsia"/>
              </w:rPr>
              <w:t>、</w:t>
            </w:r>
            <w:r w:rsidR="002C7EBE" w:rsidRPr="002C7EBE">
              <w:rPr>
                <w:rFonts w:hint="eastAsia"/>
              </w:rPr>
              <w:t>V</w:t>
            </w:r>
            <w:r w:rsidR="002C7EBE" w:rsidRPr="002C7EBE">
              <w:t>OCs</w:t>
            </w:r>
            <w:r w:rsidRPr="002C7EBE">
              <w:rPr>
                <w:rFonts w:hint="eastAsia"/>
              </w:rPr>
              <w:t>）</w:t>
            </w:r>
          </w:p>
        </w:tc>
        <w:tc>
          <w:tcPr>
            <w:tcW w:w="1556" w:type="pct"/>
            <w:gridSpan w:val="7"/>
            <w:tcBorders>
              <w:top w:val="single" w:sz="4" w:space="0" w:color="000000"/>
              <w:left w:val="single" w:sz="4" w:space="0" w:color="000000"/>
              <w:bottom w:val="single" w:sz="4" w:space="0" w:color="000000"/>
              <w:right w:val="single" w:sz="8" w:space="0" w:color="000000"/>
            </w:tcBorders>
            <w:vAlign w:val="center"/>
          </w:tcPr>
          <w:p w14:paraId="64DF67FE" w14:textId="77777777" w:rsidR="00DF7C11" w:rsidRDefault="00DF7C11" w:rsidP="00C2777D">
            <w:pPr>
              <w:pStyle w:val="lh--4"/>
              <w:adjustRightInd w:val="0"/>
              <w:snapToGrid w:val="0"/>
              <w:spacing w:line="360" w:lineRule="auto"/>
            </w:pPr>
            <w:r>
              <w:rPr>
                <w:rFonts w:hint="eastAsia"/>
              </w:rPr>
              <w:t>包括二次</w:t>
            </w:r>
            <w:r>
              <w:t xml:space="preserve"> PM</w:t>
            </w:r>
            <w:r>
              <w:rPr>
                <w:vertAlign w:val="subscript"/>
              </w:rPr>
              <w:t>2.5</w:t>
            </w:r>
            <w:r w:rsidR="00144A7D" w:rsidRPr="003E0CDD">
              <w:rPr>
                <w:rFonts w:ascii="Segoe UI Symbol" w:hAnsi="Segoe UI Symbol" w:cs="Segoe UI Symbol"/>
                <w:sz w:val="22"/>
              </w:rPr>
              <w:t>☑</w:t>
            </w:r>
          </w:p>
          <w:p w14:paraId="69A56C1D" w14:textId="77777777" w:rsidR="00DF7C11" w:rsidRDefault="00DF7C11" w:rsidP="00C2777D">
            <w:pPr>
              <w:pStyle w:val="lh--4"/>
              <w:adjustRightInd w:val="0"/>
              <w:snapToGrid w:val="0"/>
              <w:spacing w:line="360" w:lineRule="auto"/>
            </w:pPr>
            <w:r>
              <w:rPr>
                <w:rFonts w:hint="eastAsia"/>
              </w:rPr>
              <w:t>不包括二次</w:t>
            </w:r>
            <w:r>
              <w:t xml:space="preserve"> PM</w:t>
            </w:r>
            <w:r>
              <w:rPr>
                <w:vertAlign w:val="subscript"/>
              </w:rPr>
              <w:t>2.5</w:t>
            </w:r>
            <w:r w:rsidR="00144A7D">
              <w:rPr>
                <w:rFonts w:hint="eastAsia"/>
              </w:rPr>
              <w:t>□</w:t>
            </w:r>
          </w:p>
        </w:tc>
      </w:tr>
      <w:tr w:rsidR="00DF7C11" w14:paraId="30525799" w14:textId="77777777" w:rsidTr="0006602A">
        <w:trPr>
          <w:trHeight w:val="340"/>
          <w:jc w:val="center"/>
        </w:trPr>
        <w:tc>
          <w:tcPr>
            <w:tcW w:w="273" w:type="pct"/>
            <w:tcBorders>
              <w:top w:val="single" w:sz="4" w:space="0" w:color="000000"/>
              <w:left w:val="single" w:sz="8" w:space="0" w:color="000000"/>
              <w:bottom w:val="single" w:sz="4" w:space="0" w:color="000000"/>
              <w:right w:val="single" w:sz="4" w:space="0" w:color="000000"/>
            </w:tcBorders>
            <w:vAlign w:val="center"/>
          </w:tcPr>
          <w:p w14:paraId="288EC614" w14:textId="77777777" w:rsidR="00DF7C11" w:rsidRDefault="00DF7C11" w:rsidP="00C2777D">
            <w:pPr>
              <w:pStyle w:val="lh--4"/>
              <w:adjustRightInd w:val="0"/>
              <w:snapToGrid w:val="0"/>
              <w:spacing w:line="360" w:lineRule="auto"/>
            </w:pPr>
            <w:r>
              <w:rPr>
                <w:rFonts w:hint="eastAsia"/>
              </w:rPr>
              <w:t>评价标准</w:t>
            </w:r>
          </w:p>
        </w:tc>
        <w:tc>
          <w:tcPr>
            <w:tcW w:w="930" w:type="pct"/>
            <w:tcBorders>
              <w:top w:val="single" w:sz="4" w:space="0" w:color="000000"/>
              <w:left w:val="single" w:sz="4" w:space="0" w:color="000000"/>
              <w:bottom w:val="single" w:sz="4" w:space="0" w:color="000000"/>
              <w:right w:val="single" w:sz="4" w:space="0" w:color="000000"/>
            </w:tcBorders>
            <w:vAlign w:val="center"/>
          </w:tcPr>
          <w:p w14:paraId="0851BB6B" w14:textId="77777777" w:rsidR="00DF7C11" w:rsidRDefault="00DF7C11" w:rsidP="00C2777D">
            <w:pPr>
              <w:pStyle w:val="lh--4"/>
              <w:adjustRightInd w:val="0"/>
              <w:snapToGrid w:val="0"/>
              <w:spacing w:line="360" w:lineRule="auto"/>
            </w:pPr>
            <w:r>
              <w:rPr>
                <w:rFonts w:hint="eastAsia"/>
              </w:rPr>
              <w:t>评价标准</w:t>
            </w:r>
          </w:p>
        </w:tc>
        <w:tc>
          <w:tcPr>
            <w:tcW w:w="975" w:type="pct"/>
            <w:gridSpan w:val="4"/>
            <w:tcBorders>
              <w:top w:val="single" w:sz="4" w:space="0" w:color="000000"/>
              <w:left w:val="single" w:sz="4" w:space="0" w:color="000000"/>
              <w:bottom w:val="single" w:sz="4" w:space="0" w:color="000000"/>
              <w:right w:val="single" w:sz="4" w:space="0" w:color="000000"/>
            </w:tcBorders>
            <w:vAlign w:val="center"/>
          </w:tcPr>
          <w:p w14:paraId="428FBCA8" w14:textId="77777777" w:rsidR="00DF7C11" w:rsidRDefault="00DF7C11" w:rsidP="00C2777D">
            <w:pPr>
              <w:pStyle w:val="lh--4"/>
              <w:adjustRightInd w:val="0"/>
              <w:snapToGrid w:val="0"/>
              <w:spacing w:line="360" w:lineRule="auto"/>
            </w:pPr>
            <w:r>
              <w:rPr>
                <w:rFonts w:hint="eastAsia"/>
              </w:rPr>
              <w:t>国家标准</w:t>
            </w:r>
            <w:r w:rsidRPr="003E0CDD">
              <w:rPr>
                <w:rFonts w:ascii="Segoe UI Symbol" w:hAnsi="Segoe UI Symbol" w:cs="Segoe UI Symbol"/>
                <w:sz w:val="22"/>
              </w:rPr>
              <w:t>☑</w:t>
            </w:r>
          </w:p>
        </w:tc>
        <w:tc>
          <w:tcPr>
            <w:tcW w:w="1265" w:type="pct"/>
            <w:gridSpan w:val="4"/>
            <w:tcBorders>
              <w:top w:val="single" w:sz="4" w:space="0" w:color="000000"/>
              <w:left w:val="single" w:sz="4" w:space="0" w:color="000000"/>
              <w:bottom w:val="single" w:sz="4" w:space="0" w:color="000000"/>
              <w:right w:val="single" w:sz="4" w:space="0" w:color="000000"/>
            </w:tcBorders>
            <w:vAlign w:val="center"/>
          </w:tcPr>
          <w:p w14:paraId="1F454922" w14:textId="77777777" w:rsidR="00DF7C11" w:rsidRPr="002C7EBE" w:rsidRDefault="00DF7C11" w:rsidP="00C2777D">
            <w:pPr>
              <w:pStyle w:val="lh--4"/>
              <w:adjustRightInd w:val="0"/>
              <w:snapToGrid w:val="0"/>
              <w:spacing w:line="360" w:lineRule="auto"/>
            </w:pPr>
            <w:r w:rsidRPr="002C7EBE">
              <w:rPr>
                <w:rFonts w:hint="eastAsia"/>
              </w:rPr>
              <w:t>地方标准□</w:t>
            </w:r>
          </w:p>
        </w:tc>
        <w:tc>
          <w:tcPr>
            <w:tcW w:w="912" w:type="pct"/>
            <w:gridSpan w:val="5"/>
            <w:tcBorders>
              <w:top w:val="single" w:sz="4" w:space="0" w:color="000000"/>
              <w:left w:val="single" w:sz="4" w:space="0" w:color="000000"/>
              <w:bottom w:val="single" w:sz="4" w:space="0" w:color="000000"/>
              <w:right w:val="single" w:sz="4" w:space="0" w:color="000000"/>
            </w:tcBorders>
            <w:vAlign w:val="center"/>
          </w:tcPr>
          <w:p w14:paraId="4013577F" w14:textId="77777777" w:rsidR="00DF7C11" w:rsidRDefault="00DF7C11" w:rsidP="00C2777D">
            <w:pPr>
              <w:pStyle w:val="lh--4"/>
              <w:adjustRightInd w:val="0"/>
              <w:snapToGrid w:val="0"/>
              <w:spacing w:line="360" w:lineRule="auto"/>
            </w:pPr>
            <w:r>
              <w:rPr>
                <w:rFonts w:hint="eastAsia"/>
              </w:rPr>
              <w:t>附录</w:t>
            </w:r>
            <w:r>
              <w:t xml:space="preserve">D </w:t>
            </w:r>
            <w:r w:rsidR="00144A7D" w:rsidRPr="003E0CDD">
              <w:rPr>
                <w:rFonts w:ascii="Segoe UI Symbol" w:hAnsi="Segoe UI Symbol" w:cs="Segoe UI Symbol"/>
                <w:sz w:val="22"/>
              </w:rPr>
              <w:t>☑</w:t>
            </w:r>
          </w:p>
        </w:tc>
        <w:tc>
          <w:tcPr>
            <w:tcW w:w="644" w:type="pct"/>
            <w:gridSpan w:val="2"/>
            <w:tcBorders>
              <w:top w:val="single" w:sz="4" w:space="0" w:color="000000"/>
              <w:left w:val="single" w:sz="4" w:space="0" w:color="000000"/>
              <w:bottom w:val="single" w:sz="4" w:space="0" w:color="000000"/>
              <w:right w:val="single" w:sz="8" w:space="0" w:color="000000"/>
            </w:tcBorders>
            <w:vAlign w:val="center"/>
          </w:tcPr>
          <w:p w14:paraId="41107B2D" w14:textId="77777777" w:rsidR="00DF7C11" w:rsidRDefault="00DF7C11" w:rsidP="00C2777D">
            <w:pPr>
              <w:pStyle w:val="lh--4"/>
              <w:adjustRightInd w:val="0"/>
              <w:snapToGrid w:val="0"/>
              <w:spacing w:line="360" w:lineRule="auto"/>
            </w:pPr>
            <w:r>
              <w:rPr>
                <w:rFonts w:hint="eastAsia"/>
              </w:rPr>
              <w:t>其他标准</w:t>
            </w:r>
            <w:r>
              <w:t xml:space="preserve"> </w:t>
            </w:r>
            <w:r>
              <w:rPr>
                <w:rFonts w:hint="eastAsia"/>
              </w:rPr>
              <w:t>□</w:t>
            </w:r>
          </w:p>
        </w:tc>
      </w:tr>
      <w:tr w:rsidR="00DF7C11" w14:paraId="44635DC2" w14:textId="77777777" w:rsidTr="0006602A">
        <w:trPr>
          <w:trHeight w:val="340"/>
          <w:jc w:val="center"/>
        </w:trPr>
        <w:tc>
          <w:tcPr>
            <w:tcW w:w="273" w:type="pct"/>
            <w:vMerge w:val="restart"/>
            <w:tcBorders>
              <w:top w:val="single" w:sz="4" w:space="0" w:color="000000"/>
              <w:left w:val="single" w:sz="8" w:space="0" w:color="000000"/>
              <w:bottom w:val="single" w:sz="4" w:space="0" w:color="000000"/>
              <w:right w:val="single" w:sz="4" w:space="0" w:color="000000"/>
            </w:tcBorders>
            <w:vAlign w:val="center"/>
          </w:tcPr>
          <w:p w14:paraId="61F751C9" w14:textId="77777777" w:rsidR="00DF7C11" w:rsidRDefault="00DF7C11" w:rsidP="00C2777D">
            <w:pPr>
              <w:pStyle w:val="lh--4"/>
              <w:adjustRightInd w:val="0"/>
              <w:snapToGrid w:val="0"/>
              <w:spacing w:line="360" w:lineRule="auto"/>
            </w:pPr>
            <w:r>
              <w:rPr>
                <w:rFonts w:hint="eastAsia"/>
              </w:rPr>
              <w:t>现状评价</w:t>
            </w:r>
          </w:p>
        </w:tc>
        <w:tc>
          <w:tcPr>
            <w:tcW w:w="930" w:type="pct"/>
            <w:tcBorders>
              <w:top w:val="single" w:sz="4" w:space="0" w:color="000000"/>
              <w:left w:val="single" w:sz="4" w:space="0" w:color="000000"/>
              <w:bottom w:val="single" w:sz="4" w:space="0" w:color="000000"/>
              <w:right w:val="single" w:sz="4" w:space="0" w:color="000000"/>
            </w:tcBorders>
            <w:vAlign w:val="center"/>
          </w:tcPr>
          <w:p w14:paraId="6809779D" w14:textId="77777777" w:rsidR="00DF7C11" w:rsidRDefault="00DF7C11" w:rsidP="00C2777D">
            <w:pPr>
              <w:pStyle w:val="lh--4"/>
              <w:adjustRightInd w:val="0"/>
              <w:snapToGrid w:val="0"/>
              <w:spacing w:line="360" w:lineRule="auto"/>
            </w:pPr>
            <w:r>
              <w:rPr>
                <w:rFonts w:hint="eastAsia"/>
              </w:rPr>
              <w:t>环境功能区</w:t>
            </w:r>
          </w:p>
        </w:tc>
        <w:tc>
          <w:tcPr>
            <w:tcW w:w="975" w:type="pct"/>
            <w:gridSpan w:val="4"/>
            <w:tcBorders>
              <w:top w:val="single" w:sz="4" w:space="0" w:color="000000"/>
              <w:left w:val="single" w:sz="4" w:space="0" w:color="000000"/>
              <w:bottom w:val="single" w:sz="4" w:space="0" w:color="000000"/>
              <w:right w:val="single" w:sz="4" w:space="0" w:color="000000"/>
            </w:tcBorders>
            <w:vAlign w:val="center"/>
          </w:tcPr>
          <w:p w14:paraId="4E3EBBF1" w14:textId="77777777" w:rsidR="00DF7C11" w:rsidRDefault="00DF7C11" w:rsidP="00C2777D">
            <w:pPr>
              <w:pStyle w:val="lh--4"/>
              <w:adjustRightInd w:val="0"/>
              <w:snapToGrid w:val="0"/>
              <w:spacing w:line="360" w:lineRule="auto"/>
            </w:pPr>
            <w:r>
              <w:rPr>
                <w:rFonts w:hint="eastAsia"/>
              </w:rPr>
              <w:t>一类区□</w:t>
            </w:r>
          </w:p>
        </w:tc>
        <w:tc>
          <w:tcPr>
            <w:tcW w:w="2119" w:type="pct"/>
            <w:gridSpan w:val="8"/>
            <w:tcBorders>
              <w:top w:val="single" w:sz="4" w:space="0" w:color="000000"/>
              <w:left w:val="single" w:sz="4" w:space="0" w:color="000000"/>
              <w:bottom w:val="single" w:sz="4" w:space="0" w:color="000000"/>
              <w:right w:val="single" w:sz="4" w:space="0" w:color="000000"/>
            </w:tcBorders>
            <w:vAlign w:val="center"/>
          </w:tcPr>
          <w:p w14:paraId="57BCFAB2" w14:textId="77777777" w:rsidR="00DF7C11" w:rsidRDefault="00DF7C11" w:rsidP="00C2777D">
            <w:pPr>
              <w:pStyle w:val="lh--4"/>
              <w:adjustRightInd w:val="0"/>
              <w:snapToGrid w:val="0"/>
              <w:spacing w:line="360" w:lineRule="auto"/>
            </w:pPr>
            <w:r>
              <w:rPr>
                <w:rFonts w:hint="eastAsia"/>
              </w:rPr>
              <w:t>二类区</w:t>
            </w:r>
            <w:r>
              <w:rPr>
                <w:rFonts w:hint="eastAsia"/>
              </w:rPr>
              <w:t xml:space="preserve"> </w:t>
            </w:r>
            <w:r w:rsidRPr="003E0CDD">
              <w:rPr>
                <w:rFonts w:ascii="Segoe UI Symbol" w:hAnsi="Segoe UI Symbol" w:cs="Segoe UI Symbol"/>
                <w:sz w:val="22"/>
              </w:rPr>
              <w:t>☑</w:t>
            </w:r>
          </w:p>
        </w:tc>
        <w:tc>
          <w:tcPr>
            <w:tcW w:w="703" w:type="pct"/>
            <w:gridSpan w:val="3"/>
            <w:tcBorders>
              <w:top w:val="single" w:sz="4" w:space="0" w:color="000000"/>
              <w:left w:val="single" w:sz="4" w:space="0" w:color="000000"/>
              <w:bottom w:val="single" w:sz="4" w:space="0" w:color="000000"/>
              <w:right w:val="single" w:sz="8" w:space="0" w:color="000000"/>
            </w:tcBorders>
            <w:vAlign w:val="center"/>
          </w:tcPr>
          <w:p w14:paraId="07EA58F5" w14:textId="77777777" w:rsidR="00DF7C11" w:rsidRDefault="00DF7C11" w:rsidP="00C2777D">
            <w:pPr>
              <w:pStyle w:val="lh--4"/>
              <w:adjustRightInd w:val="0"/>
              <w:snapToGrid w:val="0"/>
              <w:spacing w:line="360" w:lineRule="auto"/>
            </w:pPr>
            <w:r>
              <w:rPr>
                <w:rFonts w:hint="eastAsia"/>
              </w:rPr>
              <w:t>一类区和二类区□</w:t>
            </w:r>
          </w:p>
        </w:tc>
      </w:tr>
      <w:tr w:rsidR="00DF7C11" w14:paraId="656231DE" w14:textId="77777777" w:rsidTr="0006602A">
        <w:trPr>
          <w:trHeight w:val="340"/>
          <w:jc w:val="center"/>
        </w:trPr>
        <w:tc>
          <w:tcPr>
            <w:tcW w:w="273" w:type="pct"/>
            <w:vMerge/>
            <w:tcBorders>
              <w:top w:val="single" w:sz="4" w:space="0" w:color="000000"/>
              <w:left w:val="single" w:sz="8" w:space="0" w:color="000000"/>
              <w:bottom w:val="single" w:sz="4" w:space="0" w:color="000000"/>
              <w:right w:val="single" w:sz="4" w:space="0" w:color="000000"/>
            </w:tcBorders>
            <w:vAlign w:val="center"/>
          </w:tcPr>
          <w:p w14:paraId="3310C281" w14:textId="77777777" w:rsidR="00DF7C11" w:rsidRDefault="00DF7C11" w:rsidP="00C2777D">
            <w:pPr>
              <w:pStyle w:val="lh--4"/>
              <w:adjustRightInd w:val="0"/>
              <w:snapToGrid w:val="0"/>
              <w:spacing w:line="360" w:lineRule="auto"/>
            </w:pPr>
          </w:p>
        </w:tc>
        <w:tc>
          <w:tcPr>
            <w:tcW w:w="930" w:type="pct"/>
            <w:tcBorders>
              <w:top w:val="single" w:sz="4" w:space="0" w:color="000000"/>
              <w:left w:val="single" w:sz="4" w:space="0" w:color="000000"/>
              <w:bottom w:val="single" w:sz="4" w:space="0" w:color="000000"/>
              <w:right w:val="single" w:sz="4" w:space="0" w:color="000000"/>
            </w:tcBorders>
            <w:vAlign w:val="center"/>
          </w:tcPr>
          <w:p w14:paraId="25029F57" w14:textId="77777777" w:rsidR="00DF7C11" w:rsidRDefault="00DF7C11" w:rsidP="00C2777D">
            <w:pPr>
              <w:pStyle w:val="lh--4"/>
              <w:adjustRightInd w:val="0"/>
              <w:snapToGrid w:val="0"/>
              <w:spacing w:line="360" w:lineRule="auto"/>
            </w:pPr>
            <w:r>
              <w:rPr>
                <w:rFonts w:hint="eastAsia"/>
              </w:rPr>
              <w:t>评价基准年</w:t>
            </w:r>
          </w:p>
        </w:tc>
        <w:tc>
          <w:tcPr>
            <w:tcW w:w="3797" w:type="pct"/>
            <w:gridSpan w:val="15"/>
            <w:tcBorders>
              <w:top w:val="single" w:sz="4" w:space="0" w:color="000000"/>
              <w:left w:val="single" w:sz="4" w:space="0" w:color="000000"/>
              <w:bottom w:val="single" w:sz="4" w:space="0" w:color="000000"/>
              <w:right w:val="single" w:sz="8" w:space="0" w:color="000000"/>
            </w:tcBorders>
            <w:vAlign w:val="center"/>
          </w:tcPr>
          <w:p w14:paraId="70A7833A" w14:textId="77777777" w:rsidR="00DF7C11" w:rsidRDefault="00DF7C11" w:rsidP="00C2777D">
            <w:pPr>
              <w:pStyle w:val="lh--4"/>
              <w:adjustRightInd w:val="0"/>
              <w:snapToGrid w:val="0"/>
              <w:spacing w:line="360" w:lineRule="auto"/>
            </w:pPr>
            <w:r>
              <w:rPr>
                <w:rFonts w:hint="eastAsia"/>
              </w:rPr>
              <w:t>（</w:t>
            </w:r>
            <w:r>
              <w:t>201</w:t>
            </w:r>
            <w:r w:rsidR="003F0F85">
              <w:rPr>
                <w:rFonts w:hint="eastAsia"/>
              </w:rPr>
              <w:t>9</w:t>
            </w:r>
            <w:r>
              <w:rPr>
                <w:rFonts w:hint="eastAsia"/>
              </w:rPr>
              <w:t>）年</w:t>
            </w:r>
          </w:p>
        </w:tc>
      </w:tr>
      <w:tr w:rsidR="00DF7C11" w14:paraId="3EB7857C" w14:textId="77777777" w:rsidTr="0006602A">
        <w:trPr>
          <w:trHeight w:val="340"/>
          <w:jc w:val="center"/>
        </w:trPr>
        <w:tc>
          <w:tcPr>
            <w:tcW w:w="273" w:type="pct"/>
            <w:vMerge/>
            <w:tcBorders>
              <w:top w:val="single" w:sz="4" w:space="0" w:color="000000"/>
              <w:left w:val="single" w:sz="8" w:space="0" w:color="000000"/>
              <w:bottom w:val="single" w:sz="4" w:space="0" w:color="000000"/>
              <w:right w:val="single" w:sz="4" w:space="0" w:color="000000"/>
            </w:tcBorders>
            <w:vAlign w:val="center"/>
          </w:tcPr>
          <w:p w14:paraId="031FFDC6" w14:textId="77777777" w:rsidR="00DF7C11" w:rsidRDefault="00DF7C11" w:rsidP="00C2777D">
            <w:pPr>
              <w:pStyle w:val="lh--4"/>
              <w:adjustRightInd w:val="0"/>
              <w:snapToGrid w:val="0"/>
              <w:spacing w:line="360" w:lineRule="auto"/>
            </w:pPr>
          </w:p>
        </w:tc>
        <w:tc>
          <w:tcPr>
            <w:tcW w:w="930" w:type="pct"/>
            <w:tcBorders>
              <w:top w:val="single" w:sz="4" w:space="0" w:color="000000"/>
              <w:left w:val="single" w:sz="4" w:space="0" w:color="000000"/>
              <w:bottom w:val="single" w:sz="4" w:space="0" w:color="000000"/>
              <w:right w:val="single" w:sz="4" w:space="0" w:color="000000"/>
            </w:tcBorders>
            <w:vAlign w:val="center"/>
          </w:tcPr>
          <w:p w14:paraId="7D574C86" w14:textId="77777777" w:rsidR="00DF7C11" w:rsidRDefault="00DF7C11" w:rsidP="00C2777D">
            <w:pPr>
              <w:pStyle w:val="lh--4"/>
              <w:adjustRightInd w:val="0"/>
              <w:snapToGrid w:val="0"/>
              <w:spacing w:line="360" w:lineRule="auto"/>
            </w:pPr>
            <w:r>
              <w:rPr>
                <w:rFonts w:hint="eastAsia"/>
              </w:rPr>
              <w:t>环境空气质量现状调查数据来源</w:t>
            </w:r>
          </w:p>
        </w:tc>
        <w:tc>
          <w:tcPr>
            <w:tcW w:w="975" w:type="pct"/>
            <w:gridSpan w:val="4"/>
            <w:tcBorders>
              <w:top w:val="single" w:sz="4" w:space="0" w:color="000000"/>
              <w:left w:val="single" w:sz="4" w:space="0" w:color="000000"/>
              <w:bottom w:val="single" w:sz="4" w:space="0" w:color="000000"/>
              <w:right w:val="single" w:sz="4" w:space="0" w:color="000000"/>
            </w:tcBorders>
            <w:vAlign w:val="center"/>
          </w:tcPr>
          <w:p w14:paraId="191FA858" w14:textId="77777777" w:rsidR="00DF7C11" w:rsidRDefault="00DF7C11" w:rsidP="00C2777D">
            <w:pPr>
              <w:pStyle w:val="lh--4"/>
              <w:adjustRightInd w:val="0"/>
              <w:snapToGrid w:val="0"/>
              <w:spacing w:line="360" w:lineRule="auto"/>
            </w:pPr>
            <w:r>
              <w:rPr>
                <w:rFonts w:hint="eastAsia"/>
              </w:rPr>
              <w:t>长期例行监测数据□</w:t>
            </w:r>
          </w:p>
        </w:tc>
        <w:tc>
          <w:tcPr>
            <w:tcW w:w="2119" w:type="pct"/>
            <w:gridSpan w:val="8"/>
            <w:tcBorders>
              <w:top w:val="single" w:sz="4" w:space="0" w:color="000000"/>
              <w:left w:val="single" w:sz="4" w:space="0" w:color="000000"/>
              <w:bottom w:val="single" w:sz="4" w:space="0" w:color="000000"/>
              <w:right w:val="single" w:sz="4" w:space="0" w:color="000000"/>
            </w:tcBorders>
            <w:vAlign w:val="center"/>
          </w:tcPr>
          <w:p w14:paraId="6E8A0584" w14:textId="77777777" w:rsidR="00DF7C11" w:rsidRDefault="00DF7C11" w:rsidP="00C2777D">
            <w:pPr>
              <w:pStyle w:val="lh--4"/>
              <w:adjustRightInd w:val="0"/>
              <w:snapToGrid w:val="0"/>
              <w:spacing w:line="360" w:lineRule="auto"/>
            </w:pPr>
            <w:r>
              <w:rPr>
                <w:rFonts w:hint="eastAsia"/>
              </w:rPr>
              <w:t>主管部门发布的数据</w:t>
            </w:r>
            <w:r w:rsidRPr="003E0CDD">
              <w:rPr>
                <w:rFonts w:ascii="Segoe UI Symbol" w:hAnsi="Segoe UI Symbol" w:cs="Segoe UI Symbol"/>
                <w:sz w:val="22"/>
              </w:rPr>
              <w:t>☑</w:t>
            </w:r>
          </w:p>
        </w:tc>
        <w:tc>
          <w:tcPr>
            <w:tcW w:w="703" w:type="pct"/>
            <w:gridSpan w:val="3"/>
            <w:tcBorders>
              <w:top w:val="single" w:sz="4" w:space="0" w:color="000000"/>
              <w:left w:val="single" w:sz="4" w:space="0" w:color="000000"/>
              <w:bottom w:val="single" w:sz="4" w:space="0" w:color="000000"/>
              <w:right w:val="single" w:sz="8" w:space="0" w:color="000000"/>
            </w:tcBorders>
            <w:vAlign w:val="center"/>
          </w:tcPr>
          <w:p w14:paraId="40029915" w14:textId="77777777" w:rsidR="00DF7C11" w:rsidRDefault="00DF7C11" w:rsidP="00C2777D">
            <w:pPr>
              <w:pStyle w:val="lh--4"/>
              <w:adjustRightInd w:val="0"/>
              <w:snapToGrid w:val="0"/>
              <w:spacing w:line="360" w:lineRule="auto"/>
            </w:pPr>
            <w:r>
              <w:rPr>
                <w:rFonts w:hint="eastAsia"/>
              </w:rPr>
              <w:t>现状补充监测□</w:t>
            </w:r>
          </w:p>
        </w:tc>
      </w:tr>
      <w:tr w:rsidR="00DF7C11" w14:paraId="100442D0" w14:textId="77777777" w:rsidTr="0006602A">
        <w:trPr>
          <w:trHeight w:val="340"/>
          <w:jc w:val="center"/>
        </w:trPr>
        <w:tc>
          <w:tcPr>
            <w:tcW w:w="273" w:type="pct"/>
            <w:vMerge/>
            <w:tcBorders>
              <w:top w:val="single" w:sz="4" w:space="0" w:color="000000"/>
              <w:left w:val="single" w:sz="8" w:space="0" w:color="000000"/>
              <w:bottom w:val="single" w:sz="4" w:space="0" w:color="000000"/>
              <w:right w:val="single" w:sz="4" w:space="0" w:color="000000"/>
            </w:tcBorders>
            <w:vAlign w:val="center"/>
          </w:tcPr>
          <w:p w14:paraId="2188AB22" w14:textId="77777777" w:rsidR="00DF7C11" w:rsidRDefault="00DF7C11" w:rsidP="00C2777D">
            <w:pPr>
              <w:pStyle w:val="lh--4"/>
              <w:adjustRightInd w:val="0"/>
              <w:snapToGrid w:val="0"/>
              <w:spacing w:line="360" w:lineRule="auto"/>
            </w:pPr>
          </w:p>
        </w:tc>
        <w:tc>
          <w:tcPr>
            <w:tcW w:w="930" w:type="pct"/>
            <w:tcBorders>
              <w:top w:val="single" w:sz="4" w:space="0" w:color="000000"/>
              <w:left w:val="single" w:sz="4" w:space="0" w:color="000000"/>
              <w:bottom w:val="single" w:sz="4" w:space="0" w:color="000000"/>
              <w:right w:val="single" w:sz="4" w:space="0" w:color="000000"/>
            </w:tcBorders>
            <w:vAlign w:val="center"/>
          </w:tcPr>
          <w:p w14:paraId="1319FCF7" w14:textId="77777777" w:rsidR="00DF7C11" w:rsidRDefault="00DF7C11" w:rsidP="00C2777D">
            <w:pPr>
              <w:pStyle w:val="lh--4"/>
              <w:adjustRightInd w:val="0"/>
              <w:snapToGrid w:val="0"/>
              <w:spacing w:line="360" w:lineRule="auto"/>
            </w:pPr>
            <w:r>
              <w:rPr>
                <w:rFonts w:hint="eastAsia"/>
              </w:rPr>
              <w:t>现状评价</w:t>
            </w:r>
          </w:p>
        </w:tc>
        <w:tc>
          <w:tcPr>
            <w:tcW w:w="2240" w:type="pct"/>
            <w:gridSpan w:val="8"/>
            <w:tcBorders>
              <w:top w:val="single" w:sz="4" w:space="0" w:color="000000"/>
              <w:left w:val="single" w:sz="4" w:space="0" w:color="000000"/>
              <w:bottom w:val="single" w:sz="4" w:space="0" w:color="000000"/>
              <w:right w:val="single" w:sz="4" w:space="0" w:color="000000"/>
            </w:tcBorders>
            <w:vAlign w:val="center"/>
          </w:tcPr>
          <w:p w14:paraId="670A3963" w14:textId="77777777" w:rsidR="00DF7C11" w:rsidRDefault="00DF7C11" w:rsidP="00C2777D">
            <w:pPr>
              <w:pStyle w:val="lh--4"/>
              <w:adjustRightInd w:val="0"/>
              <w:snapToGrid w:val="0"/>
              <w:spacing w:line="360" w:lineRule="auto"/>
            </w:pPr>
            <w:r>
              <w:rPr>
                <w:rFonts w:hint="eastAsia"/>
              </w:rPr>
              <w:t>达标区</w:t>
            </w:r>
            <w:r w:rsidR="00144A7D">
              <w:rPr>
                <w:rFonts w:hint="eastAsia"/>
              </w:rPr>
              <w:t>□</w:t>
            </w:r>
          </w:p>
        </w:tc>
        <w:tc>
          <w:tcPr>
            <w:tcW w:w="1556" w:type="pct"/>
            <w:gridSpan w:val="7"/>
            <w:tcBorders>
              <w:top w:val="single" w:sz="4" w:space="0" w:color="000000"/>
              <w:left w:val="single" w:sz="4" w:space="0" w:color="000000"/>
              <w:bottom w:val="single" w:sz="4" w:space="0" w:color="000000"/>
              <w:right w:val="single" w:sz="8" w:space="0" w:color="000000"/>
            </w:tcBorders>
            <w:vAlign w:val="center"/>
          </w:tcPr>
          <w:p w14:paraId="0E488ADF" w14:textId="77777777" w:rsidR="00DF7C11" w:rsidRDefault="00DF7C11" w:rsidP="00C2777D">
            <w:pPr>
              <w:pStyle w:val="lh--4"/>
              <w:adjustRightInd w:val="0"/>
              <w:snapToGrid w:val="0"/>
              <w:spacing w:line="360" w:lineRule="auto"/>
            </w:pPr>
            <w:r>
              <w:rPr>
                <w:rFonts w:hint="eastAsia"/>
              </w:rPr>
              <w:t>不达标区</w:t>
            </w:r>
            <w:r w:rsidR="00144A7D" w:rsidRPr="003E0CDD">
              <w:rPr>
                <w:rFonts w:ascii="Segoe UI Symbol" w:hAnsi="Segoe UI Symbol" w:cs="Segoe UI Symbol"/>
                <w:sz w:val="22"/>
              </w:rPr>
              <w:t>☑</w:t>
            </w:r>
          </w:p>
        </w:tc>
      </w:tr>
      <w:tr w:rsidR="00DF7C11" w14:paraId="1E9F0F5C" w14:textId="77777777" w:rsidTr="0006602A">
        <w:trPr>
          <w:trHeight w:val="340"/>
          <w:jc w:val="center"/>
        </w:trPr>
        <w:tc>
          <w:tcPr>
            <w:tcW w:w="273" w:type="pct"/>
            <w:tcBorders>
              <w:top w:val="single" w:sz="4" w:space="0" w:color="000000"/>
              <w:left w:val="single" w:sz="8" w:space="0" w:color="000000"/>
              <w:bottom w:val="single" w:sz="4" w:space="0" w:color="000000"/>
              <w:right w:val="single" w:sz="4" w:space="0" w:color="000000"/>
            </w:tcBorders>
            <w:vAlign w:val="center"/>
          </w:tcPr>
          <w:p w14:paraId="0E83E914" w14:textId="77777777" w:rsidR="00DF7C11" w:rsidRDefault="00DF7C11" w:rsidP="00C2777D">
            <w:pPr>
              <w:pStyle w:val="lh--4"/>
              <w:adjustRightInd w:val="0"/>
              <w:snapToGrid w:val="0"/>
              <w:spacing w:line="360" w:lineRule="auto"/>
            </w:pPr>
            <w:r>
              <w:rPr>
                <w:rFonts w:hint="eastAsia"/>
              </w:rPr>
              <w:t xml:space="preserve"> </w:t>
            </w:r>
            <w:r>
              <w:rPr>
                <w:rFonts w:hint="eastAsia"/>
              </w:rPr>
              <w:t>污染源调查</w:t>
            </w:r>
          </w:p>
        </w:tc>
        <w:tc>
          <w:tcPr>
            <w:tcW w:w="930" w:type="pct"/>
            <w:tcBorders>
              <w:top w:val="single" w:sz="4" w:space="0" w:color="000000"/>
              <w:left w:val="single" w:sz="4" w:space="0" w:color="000000"/>
              <w:bottom w:val="single" w:sz="4" w:space="0" w:color="000000"/>
              <w:right w:val="single" w:sz="4" w:space="0" w:color="000000"/>
            </w:tcBorders>
            <w:vAlign w:val="center"/>
          </w:tcPr>
          <w:p w14:paraId="75914AA0" w14:textId="77777777" w:rsidR="00DF7C11" w:rsidRDefault="00DF7C11" w:rsidP="00C2777D">
            <w:pPr>
              <w:pStyle w:val="lh--4"/>
              <w:adjustRightInd w:val="0"/>
              <w:snapToGrid w:val="0"/>
              <w:spacing w:line="360" w:lineRule="auto"/>
            </w:pPr>
            <w:r>
              <w:rPr>
                <w:rFonts w:hint="eastAsia"/>
              </w:rPr>
              <w:t>调查内容</w:t>
            </w:r>
          </w:p>
        </w:tc>
        <w:tc>
          <w:tcPr>
            <w:tcW w:w="975" w:type="pct"/>
            <w:gridSpan w:val="4"/>
            <w:tcBorders>
              <w:top w:val="single" w:sz="4" w:space="0" w:color="000000"/>
              <w:left w:val="single" w:sz="4" w:space="0" w:color="000000"/>
              <w:bottom w:val="single" w:sz="4" w:space="0" w:color="000000"/>
              <w:right w:val="single" w:sz="4" w:space="0" w:color="000000"/>
            </w:tcBorders>
            <w:vAlign w:val="center"/>
          </w:tcPr>
          <w:p w14:paraId="61E8DC53" w14:textId="77777777" w:rsidR="00DF7C11" w:rsidRDefault="00DF7C11" w:rsidP="00C2777D">
            <w:pPr>
              <w:pStyle w:val="lh--4"/>
              <w:adjustRightInd w:val="0"/>
              <w:snapToGrid w:val="0"/>
              <w:spacing w:line="360" w:lineRule="auto"/>
            </w:pPr>
            <w:r>
              <w:rPr>
                <w:rFonts w:hint="eastAsia"/>
              </w:rPr>
              <w:t>本项目正常排放源□</w:t>
            </w:r>
          </w:p>
          <w:p w14:paraId="3D595443" w14:textId="77777777" w:rsidR="00DF7C11" w:rsidRDefault="00DF7C11" w:rsidP="00C2777D">
            <w:pPr>
              <w:pStyle w:val="lh--4"/>
              <w:adjustRightInd w:val="0"/>
              <w:snapToGrid w:val="0"/>
              <w:spacing w:line="360" w:lineRule="auto"/>
            </w:pPr>
            <w:r>
              <w:rPr>
                <w:rFonts w:hint="eastAsia"/>
              </w:rPr>
              <w:t>本项目非正常排放源</w:t>
            </w:r>
            <w:r>
              <w:t xml:space="preserve"> </w:t>
            </w:r>
            <w:r>
              <w:rPr>
                <w:rFonts w:hint="eastAsia"/>
              </w:rPr>
              <w:t>□</w:t>
            </w:r>
          </w:p>
          <w:p w14:paraId="27026EB3" w14:textId="77777777" w:rsidR="00DF7C11" w:rsidRDefault="00DF7C11" w:rsidP="00C2777D">
            <w:pPr>
              <w:pStyle w:val="lh--4"/>
              <w:adjustRightInd w:val="0"/>
              <w:snapToGrid w:val="0"/>
              <w:spacing w:line="360" w:lineRule="auto"/>
            </w:pPr>
            <w:r>
              <w:rPr>
                <w:rFonts w:hint="eastAsia"/>
              </w:rPr>
              <w:t>现有污染源</w:t>
            </w:r>
            <w:r>
              <w:t xml:space="preserve"> </w:t>
            </w:r>
            <w:r>
              <w:rPr>
                <w:rFonts w:hint="eastAsia"/>
              </w:rPr>
              <w:t>□</w:t>
            </w:r>
          </w:p>
        </w:tc>
        <w:tc>
          <w:tcPr>
            <w:tcW w:w="1265" w:type="pct"/>
            <w:gridSpan w:val="4"/>
            <w:tcBorders>
              <w:top w:val="single" w:sz="4" w:space="0" w:color="000000"/>
              <w:left w:val="single" w:sz="4" w:space="0" w:color="000000"/>
              <w:bottom w:val="single" w:sz="4" w:space="0" w:color="000000"/>
              <w:right w:val="single" w:sz="4" w:space="0" w:color="000000"/>
            </w:tcBorders>
            <w:vAlign w:val="center"/>
          </w:tcPr>
          <w:p w14:paraId="235D9322" w14:textId="77777777" w:rsidR="00DF7C11" w:rsidRDefault="00DF7C11" w:rsidP="00C2777D">
            <w:pPr>
              <w:pStyle w:val="lh--4"/>
              <w:adjustRightInd w:val="0"/>
              <w:snapToGrid w:val="0"/>
              <w:spacing w:line="360" w:lineRule="auto"/>
            </w:pPr>
            <w:r>
              <w:rPr>
                <w:rFonts w:hint="eastAsia"/>
              </w:rPr>
              <w:t>拟替代的污染源□</w:t>
            </w:r>
          </w:p>
        </w:tc>
        <w:tc>
          <w:tcPr>
            <w:tcW w:w="912" w:type="pct"/>
            <w:gridSpan w:val="5"/>
            <w:tcBorders>
              <w:top w:val="single" w:sz="4" w:space="0" w:color="000000"/>
              <w:left w:val="single" w:sz="4" w:space="0" w:color="000000"/>
              <w:bottom w:val="single" w:sz="4" w:space="0" w:color="000000"/>
              <w:right w:val="single" w:sz="4" w:space="0" w:color="000000"/>
            </w:tcBorders>
            <w:vAlign w:val="center"/>
          </w:tcPr>
          <w:p w14:paraId="57E24B7A" w14:textId="77777777" w:rsidR="00DF7C11" w:rsidRDefault="00DF7C11" w:rsidP="00C2777D">
            <w:pPr>
              <w:pStyle w:val="lh--4"/>
              <w:adjustRightInd w:val="0"/>
              <w:snapToGrid w:val="0"/>
              <w:spacing w:line="360" w:lineRule="auto"/>
            </w:pPr>
            <w:r>
              <w:rPr>
                <w:rFonts w:hint="eastAsia"/>
              </w:rPr>
              <w:t>其他在建、拟建项目污染源□</w:t>
            </w:r>
          </w:p>
        </w:tc>
        <w:tc>
          <w:tcPr>
            <w:tcW w:w="644" w:type="pct"/>
            <w:gridSpan w:val="2"/>
            <w:tcBorders>
              <w:top w:val="single" w:sz="4" w:space="0" w:color="000000"/>
              <w:left w:val="single" w:sz="4" w:space="0" w:color="000000"/>
              <w:bottom w:val="single" w:sz="4" w:space="0" w:color="000000"/>
              <w:right w:val="single" w:sz="8" w:space="0" w:color="000000"/>
            </w:tcBorders>
            <w:vAlign w:val="center"/>
          </w:tcPr>
          <w:p w14:paraId="1F767624" w14:textId="77777777" w:rsidR="00DF7C11" w:rsidRDefault="00DF7C11" w:rsidP="00C2777D">
            <w:pPr>
              <w:pStyle w:val="lh--4"/>
              <w:adjustRightInd w:val="0"/>
              <w:snapToGrid w:val="0"/>
              <w:spacing w:line="360" w:lineRule="auto"/>
            </w:pPr>
            <w:r>
              <w:rPr>
                <w:rFonts w:hint="eastAsia"/>
              </w:rPr>
              <w:t>区域污染源□</w:t>
            </w:r>
          </w:p>
        </w:tc>
      </w:tr>
      <w:tr w:rsidR="00DF7C11" w14:paraId="7BC0EB82" w14:textId="77777777" w:rsidTr="0006602A">
        <w:trPr>
          <w:trHeight w:val="340"/>
          <w:jc w:val="center"/>
        </w:trPr>
        <w:tc>
          <w:tcPr>
            <w:tcW w:w="273" w:type="pct"/>
            <w:vMerge w:val="restart"/>
            <w:tcBorders>
              <w:top w:val="single" w:sz="4" w:space="0" w:color="000000"/>
              <w:left w:val="single" w:sz="8" w:space="0" w:color="000000"/>
              <w:bottom w:val="single" w:sz="4" w:space="0" w:color="000000"/>
              <w:right w:val="single" w:sz="4" w:space="0" w:color="000000"/>
            </w:tcBorders>
            <w:vAlign w:val="center"/>
          </w:tcPr>
          <w:p w14:paraId="571CEC73" w14:textId="77777777" w:rsidR="00DF7C11" w:rsidRDefault="00DF7C11" w:rsidP="00C2777D">
            <w:pPr>
              <w:pStyle w:val="lh--4"/>
              <w:adjustRightInd w:val="0"/>
              <w:snapToGrid w:val="0"/>
              <w:spacing w:line="360" w:lineRule="auto"/>
            </w:pPr>
            <w:r>
              <w:rPr>
                <w:rFonts w:hint="eastAsia"/>
              </w:rPr>
              <w:t>大气环境影响预测与评价</w:t>
            </w:r>
          </w:p>
        </w:tc>
        <w:tc>
          <w:tcPr>
            <w:tcW w:w="930" w:type="pct"/>
            <w:tcBorders>
              <w:top w:val="single" w:sz="4" w:space="0" w:color="000000"/>
              <w:left w:val="single" w:sz="4" w:space="0" w:color="000000"/>
              <w:bottom w:val="single" w:sz="4" w:space="0" w:color="000000"/>
              <w:right w:val="single" w:sz="4" w:space="0" w:color="000000"/>
            </w:tcBorders>
            <w:vAlign w:val="center"/>
          </w:tcPr>
          <w:p w14:paraId="0BA7E22E" w14:textId="77777777" w:rsidR="00DF7C11" w:rsidRDefault="00DF7C11" w:rsidP="00C2777D">
            <w:pPr>
              <w:pStyle w:val="lh--4"/>
              <w:adjustRightInd w:val="0"/>
              <w:snapToGrid w:val="0"/>
              <w:spacing w:line="360" w:lineRule="auto"/>
            </w:pPr>
            <w:r>
              <w:rPr>
                <w:rFonts w:hint="eastAsia"/>
              </w:rPr>
              <w:t>预测模型</w:t>
            </w:r>
          </w:p>
        </w:tc>
        <w:tc>
          <w:tcPr>
            <w:tcW w:w="578" w:type="pct"/>
            <w:tcBorders>
              <w:top w:val="single" w:sz="4" w:space="0" w:color="000000"/>
              <w:left w:val="single" w:sz="4" w:space="0" w:color="000000"/>
              <w:bottom w:val="single" w:sz="4" w:space="0" w:color="000000"/>
              <w:right w:val="single" w:sz="4" w:space="0" w:color="000000"/>
            </w:tcBorders>
            <w:vAlign w:val="center"/>
          </w:tcPr>
          <w:p w14:paraId="429CAF7D" w14:textId="77777777" w:rsidR="00DF7C11" w:rsidRDefault="00DF7C11" w:rsidP="00C2777D">
            <w:pPr>
              <w:pStyle w:val="lh--4"/>
              <w:adjustRightInd w:val="0"/>
              <w:snapToGrid w:val="0"/>
              <w:spacing w:line="360" w:lineRule="auto"/>
            </w:pPr>
            <w:r>
              <w:t>AERMOD</w:t>
            </w:r>
          </w:p>
          <w:p w14:paraId="100531C5" w14:textId="77777777" w:rsidR="00DF7C11" w:rsidRDefault="00DF7C11" w:rsidP="00C2777D">
            <w:pPr>
              <w:pStyle w:val="lh--4"/>
              <w:adjustRightInd w:val="0"/>
              <w:snapToGrid w:val="0"/>
              <w:spacing w:line="360" w:lineRule="auto"/>
            </w:pPr>
            <w:r>
              <w:rPr>
                <w:rFonts w:hint="eastAsia"/>
              </w:rPr>
              <w:t>□</w:t>
            </w:r>
          </w:p>
        </w:tc>
        <w:tc>
          <w:tcPr>
            <w:tcW w:w="397" w:type="pct"/>
            <w:gridSpan w:val="3"/>
            <w:tcBorders>
              <w:top w:val="single" w:sz="4" w:space="0" w:color="000000"/>
              <w:left w:val="single" w:sz="4" w:space="0" w:color="000000"/>
              <w:bottom w:val="single" w:sz="4" w:space="0" w:color="000000"/>
              <w:right w:val="single" w:sz="4" w:space="0" w:color="000000"/>
            </w:tcBorders>
            <w:vAlign w:val="center"/>
          </w:tcPr>
          <w:p w14:paraId="32530080" w14:textId="77777777" w:rsidR="00DF7C11" w:rsidRDefault="00DF7C11" w:rsidP="00C2777D">
            <w:pPr>
              <w:pStyle w:val="lh--4"/>
              <w:adjustRightInd w:val="0"/>
              <w:snapToGrid w:val="0"/>
              <w:spacing w:line="360" w:lineRule="auto"/>
            </w:pPr>
            <w:r>
              <w:t>ADMS</w:t>
            </w:r>
          </w:p>
          <w:p w14:paraId="3546EF3D" w14:textId="77777777" w:rsidR="00DF7C11" w:rsidRDefault="00DF7C11" w:rsidP="00C2777D">
            <w:pPr>
              <w:pStyle w:val="lh--4"/>
              <w:adjustRightInd w:val="0"/>
              <w:snapToGrid w:val="0"/>
              <w:spacing w:line="360" w:lineRule="auto"/>
            </w:pPr>
            <w:r>
              <w:rPr>
                <w:rFonts w:hint="eastAsia"/>
              </w:rPr>
              <w:t>□</w:t>
            </w:r>
          </w:p>
        </w:tc>
        <w:tc>
          <w:tcPr>
            <w:tcW w:w="780" w:type="pct"/>
            <w:tcBorders>
              <w:top w:val="single" w:sz="4" w:space="0" w:color="000000"/>
              <w:left w:val="single" w:sz="4" w:space="0" w:color="000000"/>
              <w:bottom w:val="single" w:sz="4" w:space="0" w:color="000000"/>
              <w:right w:val="single" w:sz="4" w:space="0" w:color="000000"/>
            </w:tcBorders>
            <w:vAlign w:val="center"/>
          </w:tcPr>
          <w:p w14:paraId="7D54CE99" w14:textId="77777777" w:rsidR="00DF7C11" w:rsidRDefault="00DF7C11" w:rsidP="00C2777D">
            <w:pPr>
              <w:pStyle w:val="lh--4"/>
              <w:adjustRightInd w:val="0"/>
              <w:snapToGrid w:val="0"/>
              <w:spacing w:line="360" w:lineRule="auto"/>
            </w:pPr>
            <w:r>
              <w:t>AUSTAL2000</w:t>
            </w:r>
          </w:p>
          <w:p w14:paraId="3986C2D0" w14:textId="77777777" w:rsidR="00DF7C11" w:rsidRDefault="00DF7C11" w:rsidP="00C2777D">
            <w:pPr>
              <w:pStyle w:val="lh--4"/>
              <w:adjustRightInd w:val="0"/>
              <w:snapToGrid w:val="0"/>
              <w:spacing w:line="360" w:lineRule="auto"/>
            </w:pPr>
            <w:r>
              <w:rPr>
                <w:rFonts w:hint="eastAsia"/>
              </w:rPr>
              <w:t>□</w:t>
            </w:r>
          </w:p>
        </w:tc>
        <w:tc>
          <w:tcPr>
            <w:tcW w:w="752" w:type="pct"/>
            <w:gridSpan w:val="4"/>
            <w:tcBorders>
              <w:top w:val="single" w:sz="4" w:space="0" w:color="000000"/>
              <w:left w:val="single" w:sz="4" w:space="0" w:color="000000"/>
              <w:bottom w:val="single" w:sz="4" w:space="0" w:color="000000"/>
              <w:right w:val="single" w:sz="4" w:space="0" w:color="000000"/>
            </w:tcBorders>
            <w:vAlign w:val="center"/>
          </w:tcPr>
          <w:p w14:paraId="01EC6987" w14:textId="77777777" w:rsidR="00DF7C11" w:rsidRDefault="00DF7C11" w:rsidP="00C2777D">
            <w:pPr>
              <w:pStyle w:val="lh--4"/>
              <w:adjustRightInd w:val="0"/>
              <w:snapToGrid w:val="0"/>
              <w:spacing w:line="360" w:lineRule="auto"/>
            </w:pPr>
            <w:r>
              <w:t>EDMS/AEDT</w:t>
            </w:r>
          </w:p>
          <w:p w14:paraId="659909DA" w14:textId="77777777" w:rsidR="00DF7C11" w:rsidRDefault="00DF7C11" w:rsidP="00C2777D">
            <w:pPr>
              <w:pStyle w:val="lh--4"/>
              <w:adjustRightInd w:val="0"/>
              <w:snapToGrid w:val="0"/>
              <w:spacing w:line="360" w:lineRule="auto"/>
            </w:pPr>
            <w:r>
              <w:rPr>
                <w:rFonts w:hint="eastAsia"/>
              </w:rPr>
              <w:t>□</w:t>
            </w:r>
          </w:p>
        </w:tc>
        <w:tc>
          <w:tcPr>
            <w:tcW w:w="586" w:type="pct"/>
            <w:gridSpan w:val="3"/>
            <w:tcBorders>
              <w:top w:val="single" w:sz="4" w:space="0" w:color="000000"/>
              <w:left w:val="single" w:sz="4" w:space="0" w:color="000000"/>
              <w:bottom w:val="single" w:sz="4" w:space="0" w:color="000000"/>
              <w:right w:val="single" w:sz="4" w:space="0" w:color="000000"/>
            </w:tcBorders>
            <w:vAlign w:val="center"/>
          </w:tcPr>
          <w:p w14:paraId="3B1BD7AD" w14:textId="77777777" w:rsidR="00DF7C11" w:rsidRDefault="00DF7C11" w:rsidP="00C2777D">
            <w:pPr>
              <w:pStyle w:val="lh--4"/>
              <w:adjustRightInd w:val="0"/>
              <w:snapToGrid w:val="0"/>
              <w:spacing w:line="360" w:lineRule="auto"/>
            </w:pPr>
            <w:r>
              <w:t>CALPUFF</w:t>
            </w:r>
          </w:p>
          <w:p w14:paraId="362DCC68" w14:textId="77777777" w:rsidR="00DF7C11" w:rsidRDefault="00DF7C11" w:rsidP="00C2777D">
            <w:pPr>
              <w:pStyle w:val="lh--4"/>
              <w:adjustRightInd w:val="0"/>
              <w:snapToGrid w:val="0"/>
              <w:spacing w:line="360" w:lineRule="auto"/>
            </w:pPr>
            <w:r>
              <w:rPr>
                <w:rFonts w:hint="eastAsia"/>
              </w:rPr>
              <w:t>□</w:t>
            </w:r>
          </w:p>
        </w:tc>
        <w:tc>
          <w:tcPr>
            <w:tcW w:w="241" w:type="pct"/>
            <w:gridSpan w:val="2"/>
            <w:tcBorders>
              <w:top w:val="single" w:sz="4" w:space="0" w:color="000000"/>
              <w:left w:val="single" w:sz="4" w:space="0" w:color="000000"/>
              <w:bottom w:val="single" w:sz="4" w:space="0" w:color="000000"/>
              <w:right w:val="single" w:sz="4" w:space="0" w:color="000000"/>
            </w:tcBorders>
            <w:vAlign w:val="center"/>
          </w:tcPr>
          <w:p w14:paraId="16079357" w14:textId="77777777" w:rsidR="00DF7C11" w:rsidRDefault="00DF7C11" w:rsidP="00C2777D">
            <w:pPr>
              <w:pStyle w:val="lh--4"/>
              <w:adjustRightInd w:val="0"/>
              <w:snapToGrid w:val="0"/>
              <w:spacing w:line="360" w:lineRule="auto"/>
            </w:pPr>
            <w:r>
              <w:rPr>
                <w:rFonts w:hint="eastAsia"/>
              </w:rPr>
              <w:t>网格模型</w:t>
            </w:r>
          </w:p>
          <w:p w14:paraId="3BAC371D" w14:textId="77777777" w:rsidR="00DF7C11" w:rsidRDefault="00DF7C11" w:rsidP="00C2777D">
            <w:pPr>
              <w:pStyle w:val="lh--4"/>
              <w:adjustRightInd w:val="0"/>
              <w:snapToGrid w:val="0"/>
              <w:spacing w:line="360" w:lineRule="auto"/>
            </w:pPr>
            <w:r>
              <w:rPr>
                <w:rFonts w:hint="eastAsia"/>
              </w:rPr>
              <w:t>□</w:t>
            </w:r>
          </w:p>
        </w:tc>
        <w:tc>
          <w:tcPr>
            <w:tcW w:w="462" w:type="pct"/>
            <w:tcBorders>
              <w:top w:val="single" w:sz="4" w:space="0" w:color="000000"/>
              <w:left w:val="single" w:sz="4" w:space="0" w:color="000000"/>
              <w:bottom w:val="single" w:sz="4" w:space="0" w:color="000000"/>
              <w:right w:val="single" w:sz="8" w:space="0" w:color="000000"/>
            </w:tcBorders>
            <w:vAlign w:val="center"/>
          </w:tcPr>
          <w:p w14:paraId="58CB2A73" w14:textId="77777777" w:rsidR="00DF7C11" w:rsidRDefault="00DF7C11" w:rsidP="00C2777D">
            <w:pPr>
              <w:pStyle w:val="lh--4"/>
              <w:adjustRightInd w:val="0"/>
              <w:snapToGrid w:val="0"/>
              <w:spacing w:line="360" w:lineRule="auto"/>
            </w:pPr>
            <w:r>
              <w:rPr>
                <w:rFonts w:hint="eastAsia"/>
              </w:rPr>
              <w:t>其他</w:t>
            </w:r>
          </w:p>
          <w:p w14:paraId="05287298" w14:textId="77777777" w:rsidR="00DF7C11" w:rsidRDefault="00DF7C11" w:rsidP="00C2777D">
            <w:pPr>
              <w:pStyle w:val="lh--4"/>
              <w:adjustRightInd w:val="0"/>
              <w:snapToGrid w:val="0"/>
              <w:spacing w:line="360" w:lineRule="auto"/>
            </w:pPr>
            <w:r>
              <w:rPr>
                <w:rFonts w:hint="eastAsia"/>
              </w:rPr>
              <w:t>□</w:t>
            </w:r>
          </w:p>
        </w:tc>
      </w:tr>
      <w:tr w:rsidR="00DF7C11" w14:paraId="6AF802EC" w14:textId="77777777" w:rsidTr="0006602A">
        <w:trPr>
          <w:trHeight w:val="340"/>
          <w:jc w:val="center"/>
        </w:trPr>
        <w:tc>
          <w:tcPr>
            <w:tcW w:w="273" w:type="pct"/>
            <w:vMerge/>
            <w:tcBorders>
              <w:top w:val="single" w:sz="4" w:space="0" w:color="000000"/>
              <w:left w:val="single" w:sz="8" w:space="0" w:color="000000"/>
              <w:bottom w:val="single" w:sz="4" w:space="0" w:color="000000"/>
              <w:right w:val="single" w:sz="4" w:space="0" w:color="000000"/>
            </w:tcBorders>
            <w:vAlign w:val="center"/>
          </w:tcPr>
          <w:p w14:paraId="3317E692" w14:textId="77777777" w:rsidR="00DF7C11" w:rsidRDefault="00DF7C11" w:rsidP="00C2777D">
            <w:pPr>
              <w:pStyle w:val="lh--4"/>
              <w:adjustRightInd w:val="0"/>
              <w:snapToGrid w:val="0"/>
              <w:spacing w:line="360" w:lineRule="auto"/>
            </w:pPr>
          </w:p>
        </w:tc>
        <w:tc>
          <w:tcPr>
            <w:tcW w:w="930" w:type="pct"/>
            <w:tcBorders>
              <w:top w:val="single" w:sz="4" w:space="0" w:color="000000"/>
              <w:left w:val="single" w:sz="4" w:space="0" w:color="000000"/>
              <w:bottom w:val="single" w:sz="4" w:space="0" w:color="000000"/>
              <w:right w:val="single" w:sz="4" w:space="0" w:color="000000"/>
            </w:tcBorders>
            <w:vAlign w:val="center"/>
          </w:tcPr>
          <w:p w14:paraId="36F52AC2" w14:textId="77777777" w:rsidR="00DF7C11" w:rsidRDefault="00DF7C11" w:rsidP="00C2777D">
            <w:pPr>
              <w:pStyle w:val="lh--4"/>
              <w:adjustRightInd w:val="0"/>
              <w:snapToGrid w:val="0"/>
              <w:spacing w:line="360" w:lineRule="auto"/>
            </w:pPr>
            <w:r>
              <w:rPr>
                <w:rFonts w:hint="eastAsia"/>
              </w:rPr>
              <w:t>预测范围</w:t>
            </w:r>
          </w:p>
        </w:tc>
        <w:tc>
          <w:tcPr>
            <w:tcW w:w="975" w:type="pct"/>
            <w:gridSpan w:val="4"/>
            <w:tcBorders>
              <w:top w:val="single" w:sz="4" w:space="0" w:color="000000"/>
              <w:left w:val="single" w:sz="4" w:space="0" w:color="000000"/>
              <w:bottom w:val="single" w:sz="4" w:space="0" w:color="000000"/>
              <w:right w:val="single" w:sz="4" w:space="0" w:color="000000"/>
            </w:tcBorders>
            <w:vAlign w:val="center"/>
          </w:tcPr>
          <w:p w14:paraId="76762565" w14:textId="77777777" w:rsidR="00DF7C11" w:rsidRDefault="00DF7C11" w:rsidP="00C2777D">
            <w:pPr>
              <w:pStyle w:val="lh--4"/>
              <w:adjustRightInd w:val="0"/>
              <w:snapToGrid w:val="0"/>
              <w:spacing w:line="360" w:lineRule="auto"/>
            </w:pPr>
            <w:r>
              <w:rPr>
                <w:rFonts w:hint="eastAsia"/>
              </w:rPr>
              <w:t>边长≥</w:t>
            </w:r>
            <w:r>
              <w:t xml:space="preserve"> 50 km</w:t>
            </w:r>
            <w:r>
              <w:rPr>
                <w:rFonts w:hint="eastAsia"/>
              </w:rPr>
              <w:t>□</w:t>
            </w:r>
          </w:p>
        </w:tc>
        <w:tc>
          <w:tcPr>
            <w:tcW w:w="2119" w:type="pct"/>
            <w:gridSpan w:val="8"/>
            <w:tcBorders>
              <w:top w:val="single" w:sz="4" w:space="0" w:color="000000"/>
              <w:left w:val="single" w:sz="4" w:space="0" w:color="000000"/>
              <w:bottom w:val="single" w:sz="4" w:space="0" w:color="000000"/>
              <w:right w:val="single" w:sz="4" w:space="0" w:color="000000"/>
            </w:tcBorders>
            <w:vAlign w:val="center"/>
          </w:tcPr>
          <w:p w14:paraId="2D859A7D" w14:textId="77777777" w:rsidR="00DF7C11" w:rsidRDefault="00DF7C11" w:rsidP="00C2777D">
            <w:pPr>
              <w:pStyle w:val="lh--4"/>
              <w:adjustRightInd w:val="0"/>
              <w:snapToGrid w:val="0"/>
              <w:spacing w:line="360" w:lineRule="auto"/>
            </w:pPr>
            <w:r>
              <w:rPr>
                <w:rFonts w:hint="eastAsia"/>
              </w:rPr>
              <w:t>边长</w:t>
            </w:r>
            <w:r>
              <w:t xml:space="preserve"> 5</w:t>
            </w:r>
            <w:r>
              <w:rPr>
                <w:rFonts w:hint="eastAsia"/>
              </w:rPr>
              <w:t>～</w:t>
            </w:r>
            <w:r>
              <w:t xml:space="preserve">50 km </w:t>
            </w:r>
            <w:r>
              <w:rPr>
                <w:rFonts w:hint="eastAsia"/>
              </w:rPr>
              <w:t>□</w:t>
            </w:r>
          </w:p>
        </w:tc>
        <w:tc>
          <w:tcPr>
            <w:tcW w:w="703" w:type="pct"/>
            <w:gridSpan w:val="3"/>
            <w:tcBorders>
              <w:top w:val="single" w:sz="4" w:space="0" w:color="000000"/>
              <w:left w:val="single" w:sz="4" w:space="0" w:color="000000"/>
              <w:bottom w:val="single" w:sz="4" w:space="0" w:color="000000"/>
              <w:right w:val="single" w:sz="8" w:space="0" w:color="000000"/>
            </w:tcBorders>
            <w:vAlign w:val="center"/>
          </w:tcPr>
          <w:p w14:paraId="79847E8E" w14:textId="77777777" w:rsidR="00DF7C11" w:rsidRDefault="00DF7C11" w:rsidP="00C2777D">
            <w:pPr>
              <w:pStyle w:val="lh--4"/>
              <w:adjustRightInd w:val="0"/>
              <w:snapToGrid w:val="0"/>
              <w:spacing w:line="360" w:lineRule="auto"/>
            </w:pPr>
            <w:r>
              <w:rPr>
                <w:rFonts w:hint="eastAsia"/>
              </w:rPr>
              <w:t>边长</w:t>
            </w:r>
            <w:r>
              <w:t xml:space="preserve"> = 5 km </w:t>
            </w:r>
            <w:r>
              <w:rPr>
                <w:rFonts w:hint="eastAsia"/>
              </w:rPr>
              <w:t>□</w:t>
            </w:r>
          </w:p>
        </w:tc>
      </w:tr>
      <w:tr w:rsidR="00DF7C11" w14:paraId="2BDF07C2" w14:textId="77777777" w:rsidTr="0006602A">
        <w:trPr>
          <w:trHeight w:val="340"/>
          <w:jc w:val="center"/>
        </w:trPr>
        <w:tc>
          <w:tcPr>
            <w:tcW w:w="273" w:type="pct"/>
            <w:vMerge/>
            <w:tcBorders>
              <w:top w:val="single" w:sz="4" w:space="0" w:color="000000"/>
              <w:left w:val="single" w:sz="8" w:space="0" w:color="000000"/>
              <w:bottom w:val="single" w:sz="4" w:space="0" w:color="000000"/>
              <w:right w:val="single" w:sz="4" w:space="0" w:color="000000"/>
            </w:tcBorders>
            <w:vAlign w:val="center"/>
          </w:tcPr>
          <w:p w14:paraId="479502F5" w14:textId="77777777" w:rsidR="00DF7C11" w:rsidRDefault="00DF7C11" w:rsidP="00C2777D">
            <w:pPr>
              <w:pStyle w:val="lh--4"/>
              <w:adjustRightInd w:val="0"/>
              <w:snapToGrid w:val="0"/>
              <w:spacing w:line="360" w:lineRule="auto"/>
            </w:pPr>
          </w:p>
        </w:tc>
        <w:tc>
          <w:tcPr>
            <w:tcW w:w="930" w:type="pct"/>
            <w:tcBorders>
              <w:top w:val="single" w:sz="4" w:space="0" w:color="000000"/>
              <w:left w:val="single" w:sz="4" w:space="0" w:color="000000"/>
              <w:bottom w:val="single" w:sz="4" w:space="0" w:color="000000"/>
              <w:right w:val="single" w:sz="4" w:space="0" w:color="000000"/>
            </w:tcBorders>
            <w:vAlign w:val="center"/>
          </w:tcPr>
          <w:p w14:paraId="3A9F4825" w14:textId="77777777" w:rsidR="00DF7C11" w:rsidRDefault="00DF7C11" w:rsidP="00C2777D">
            <w:pPr>
              <w:pStyle w:val="lh--4"/>
              <w:adjustRightInd w:val="0"/>
              <w:snapToGrid w:val="0"/>
              <w:spacing w:line="360" w:lineRule="auto"/>
            </w:pPr>
            <w:r>
              <w:rPr>
                <w:rFonts w:hint="eastAsia"/>
              </w:rPr>
              <w:t>预测因子</w:t>
            </w:r>
          </w:p>
        </w:tc>
        <w:tc>
          <w:tcPr>
            <w:tcW w:w="2240" w:type="pct"/>
            <w:gridSpan w:val="8"/>
            <w:tcBorders>
              <w:top w:val="single" w:sz="4" w:space="0" w:color="000000"/>
              <w:left w:val="single" w:sz="4" w:space="0" w:color="000000"/>
              <w:bottom w:val="single" w:sz="4" w:space="0" w:color="000000"/>
              <w:right w:val="single" w:sz="4" w:space="0" w:color="000000"/>
            </w:tcBorders>
            <w:vAlign w:val="center"/>
          </w:tcPr>
          <w:p w14:paraId="0B9F96CD" w14:textId="77777777" w:rsidR="00DF7C11" w:rsidRDefault="00DF7C11" w:rsidP="00C2777D">
            <w:pPr>
              <w:pStyle w:val="lh--4"/>
              <w:adjustRightInd w:val="0"/>
              <w:snapToGrid w:val="0"/>
              <w:spacing w:line="360" w:lineRule="auto"/>
            </w:pPr>
            <w:r>
              <w:rPr>
                <w:rFonts w:hint="eastAsia"/>
              </w:rPr>
              <w:t>预测因子（）</w:t>
            </w:r>
          </w:p>
        </w:tc>
        <w:tc>
          <w:tcPr>
            <w:tcW w:w="1556" w:type="pct"/>
            <w:gridSpan w:val="7"/>
            <w:tcBorders>
              <w:top w:val="single" w:sz="4" w:space="0" w:color="000000"/>
              <w:left w:val="single" w:sz="4" w:space="0" w:color="000000"/>
              <w:bottom w:val="single" w:sz="4" w:space="0" w:color="000000"/>
              <w:right w:val="single" w:sz="8" w:space="0" w:color="000000"/>
            </w:tcBorders>
            <w:vAlign w:val="center"/>
          </w:tcPr>
          <w:p w14:paraId="0468E468" w14:textId="77777777" w:rsidR="00DF7C11" w:rsidRDefault="00DF7C11" w:rsidP="00C2777D">
            <w:pPr>
              <w:pStyle w:val="lh--4"/>
              <w:adjustRightInd w:val="0"/>
              <w:snapToGrid w:val="0"/>
              <w:spacing w:line="360" w:lineRule="auto"/>
            </w:pPr>
            <w:r>
              <w:rPr>
                <w:rFonts w:hint="eastAsia"/>
              </w:rPr>
              <w:t>包括二次</w:t>
            </w:r>
            <w:r>
              <w:t xml:space="preserve"> PM</w:t>
            </w:r>
            <w:r>
              <w:rPr>
                <w:vertAlign w:val="subscript"/>
              </w:rPr>
              <w:t>2.5</w:t>
            </w:r>
            <w:r>
              <w:t xml:space="preserve"> </w:t>
            </w:r>
            <w:r>
              <w:rPr>
                <w:rFonts w:hint="eastAsia"/>
              </w:rPr>
              <w:t>□</w:t>
            </w:r>
          </w:p>
          <w:p w14:paraId="470F2A85" w14:textId="77777777" w:rsidR="00DF7C11" w:rsidRDefault="00DF7C11" w:rsidP="00C2777D">
            <w:pPr>
              <w:pStyle w:val="lh--4"/>
              <w:adjustRightInd w:val="0"/>
              <w:snapToGrid w:val="0"/>
              <w:spacing w:line="360" w:lineRule="auto"/>
            </w:pPr>
            <w:r>
              <w:rPr>
                <w:rFonts w:hint="eastAsia"/>
              </w:rPr>
              <w:t>不包括二次</w:t>
            </w:r>
            <w:r>
              <w:t xml:space="preserve"> PM</w:t>
            </w:r>
            <w:r>
              <w:rPr>
                <w:vertAlign w:val="subscript"/>
              </w:rPr>
              <w:t>2.5</w:t>
            </w:r>
            <w:r>
              <w:rPr>
                <w:rFonts w:hint="eastAsia"/>
              </w:rPr>
              <w:t>□</w:t>
            </w:r>
          </w:p>
        </w:tc>
      </w:tr>
      <w:tr w:rsidR="00DF7C11" w14:paraId="710B815B" w14:textId="77777777" w:rsidTr="0006602A">
        <w:trPr>
          <w:trHeight w:val="340"/>
          <w:jc w:val="center"/>
        </w:trPr>
        <w:tc>
          <w:tcPr>
            <w:tcW w:w="273" w:type="pct"/>
            <w:vMerge/>
            <w:tcBorders>
              <w:top w:val="single" w:sz="4" w:space="0" w:color="000000"/>
              <w:left w:val="single" w:sz="8" w:space="0" w:color="000000"/>
              <w:bottom w:val="single" w:sz="4" w:space="0" w:color="000000"/>
              <w:right w:val="single" w:sz="4" w:space="0" w:color="000000"/>
            </w:tcBorders>
            <w:vAlign w:val="center"/>
          </w:tcPr>
          <w:p w14:paraId="26397658" w14:textId="77777777" w:rsidR="00DF7C11" w:rsidRDefault="00DF7C11" w:rsidP="00C2777D">
            <w:pPr>
              <w:pStyle w:val="lh--4"/>
              <w:adjustRightInd w:val="0"/>
              <w:snapToGrid w:val="0"/>
              <w:spacing w:line="360" w:lineRule="auto"/>
            </w:pPr>
          </w:p>
        </w:tc>
        <w:tc>
          <w:tcPr>
            <w:tcW w:w="930" w:type="pct"/>
            <w:tcBorders>
              <w:top w:val="single" w:sz="4" w:space="0" w:color="000000"/>
              <w:left w:val="single" w:sz="4" w:space="0" w:color="000000"/>
              <w:bottom w:val="single" w:sz="4" w:space="0" w:color="000000"/>
              <w:right w:val="single" w:sz="4" w:space="0" w:color="000000"/>
            </w:tcBorders>
            <w:vAlign w:val="center"/>
          </w:tcPr>
          <w:p w14:paraId="057DD1C8" w14:textId="77777777" w:rsidR="00DF7C11" w:rsidRDefault="00DF7C11" w:rsidP="00C2777D">
            <w:pPr>
              <w:pStyle w:val="lh--4"/>
              <w:adjustRightInd w:val="0"/>
              <w:snapToGrid w:val="0"/>
              <w:spacing w:line="360" w:lineRule="auto"/>
            </w:pPr>
            <w:r>
              <w:rPr>
                <w:rFonts w:hint="eastAsia"/>
              </w:rPr>
              <w:t>正常排放短期浓度</w:t>
            </w:r>
          </w:p>
          <w:p w14:paraId="46E5A7E5" w14:textId="77777777" w:rsidR="00DF7C11" w:rsidRDefault="00DF7C11" w:rsidP="00C2777D">
            <w:pPr>
              <w:pStyle w:val="lh--4"/>
              <w:adjustRightInd w:val="0"/>
              <w:snapToGrid w:val="0"/>
              <w:spacing w:line="360" w:lineRule="auto"/>
            </w:pPr>
            <w:r>
              <w:rPr>
                <w:rFonts w:hint="eastAsia"/>
              </w:rPr>
              <w:lastRenderedPageBreak/>
              <w:t>贡献值</w:t>
            </w:r>
          </w:p>
        </w:tc>
        <w:tc>
          <w:tcPr>
            <w:tcW w:w="2240" w:type="pct"/>
            <w:gridSpan w:val="8"/>
            <w:tcBorders>
              <w:top w:val="single" w:sz="4" w:space="0" w:color="000000"/>
              <w:left w:val="single" w:sz="4" w:space="0" w:color="000000"/>
              <w:bottom w:val="single" w:sz="4" w:space="0" w:color="000000"/>
              <w:right w:val="single" w:sz="4" w:space="0" w:color="000000"/>
            </w:tcBorders>
            <w:vAlign w:val="center"/>
          </w:tcPr>
          <w:p w14:paraId="7366C58B" w14:textId="77777777" w:rsidR="00DF7C11" w:rsidRDefault="00DF7C11" w:rsidP="00C2777D">
            <w:pPr>
              <w:pStyle w:val="lh--4"/>
              <w:adjustRightInd w:val="0"/>
              <w:snapToGrid w:val="0"/>
              <w:spacing w:line="360" w:lineRule="auto"/>
            </w:pPr>
            <w:r>
              <w:lastRenderedPageBreak/>
              <w:t xml:space="preserve">C </w:t>
            </w:r>
            <w:r>
              <w:rPr>
                <w:rFonts w:hint="eastAsia"/>
              </w:rPr>
              <w:t>本项目最大占标率≤</w:t>
            </w:r>
            <w:r>
              <w:t>100%</w:t>
            </w:r>
            <w:r>
              <w:rPr>
                <w:rFonts w:hint="eastAsia"/>
              </w:rPr>
              <w:t>□</w:t>
            </w:r>
          </w:p>
        </w:tc>
        <w:tc>
          <w:tcPr>
            <w:tcW w:w="1556" w:type="pct"/>
            <w:gridSpan w:val="7"/>
            <w:tcBorders>
              <w:top w:val="single" w:sz="4" w:space="0" w:color="000000"/>
              <w:left w:val="single" w:sz="4" w:space="0" w:color="000000"/>
              <w:bottom w:val="single" w:sz="4" w:space="0" w:color="000000"/>
              <w:right w:val="single" w:sz="8" w:space="0" w:color="000000"/>
            </w:tcBorders>
            <w:vAlign w:val="center"/>
          </w:tcPr>
          <w:p w14:paraId="48B55F08" w14:textId="77777777" w:rsidR="00DF7C11" w:rsidRDefault="00DF7C11" w:rsidP="00C2777D">
            <w:pPr>
              <w:pStyle w:val="lh--4"/>
              <w:adjustRightInd w:val="0"/>
              <w:snapToGrid w:val="0"/>
              <w:spacing w:line="360" w:lineRule="auto"/>
            </w:pPr>
            <w:r>
              <w:t xml:space="preserve">C </w:t>
            </w:r>
            <w:r>
              <w:rPr>
                <w:rFonts w:hint="eastAsia"/>
              </w:rPr>
              <w:t>本项目最大占标率＞</w:t>
            </w:r>
            <w:r>
              <w:t xml:space="preserve">100% </w:t>
            </w:r>
            <w:r>
              <w:rPr>
                <w:rFonts w:hint="eastAsia"/>
              </w:rPr>
              <w:t>□</w:t>
            </w:r>
          </w:p>
        </w:tc>
      </w:tr>
      <w:tr w:rsidR="00DF7C11" w14:paraId="3AABD2FB" w14:textId="77777777" w:rsidTr="0006602A">
        <w:trPr>
          <w:trHeight w:val="340"/>
          <w:jc w:val="center"/>
        </w:trPr>
        <w:tc>
          <w:tcPr>
            <w:tcW w:w="273" w:type="pct"/>
            <w:vMerge/>
            <w:tcBorders>
              <w:top w:val="single" w:sz="4" w:space="0" w:color="000000"/>
              <w:left w:val="single" w:sz="8" w:space="0" w:color="000000"/>
              <w:bottom w:val="single" w:sz="4" w:space="0" w:color="000000"/>
              <w:right w:val="single" w:sz="4" w:space="0" w:color="000000"/>
            </w:tcBorders>
            <w:vAlign w:val="center"/>
          </w:tcPr>
          <w:p w14:paraId="616E7CE3" w14:textId="77777777" w:rsidR="00DF7C11" w:rsidRDefault="00DF7C11" w:rsidP="00C2777D">
            <w:pPr>
              <w:pStyle w:val="lh--4"/>
              <w:adjustRightInd w:val="0"/>
              <w:snapToGrid w:val="0"/>
              <w:spacing w:line="360" w:lineRule="auto"/>
            </w:pPr>
          </w:p>
        </w:tc>
        <w:tc>
          <w:tcPr>
            <w:tcW w:w="930" w:type="pct"/>
            <w:vMerge w:val="restart"/>
            <w:tcBorders>
              <w:top w:val="single" w:sz="4" w:space="0" w:color="000000"/>
              <w:left w:val="single" w:sz="4" w:space="0" w:color="000000"/>
              <w:bottom w:val="single" w:sz="4" w:space="0" w:color="000000"/>
              <w:right w:val="single" w:sz="4" w:space="0" w:color="000000"/>
            </w:tcBorders>
            <w:vAlign w:val="center"/>
          </w:tcPr>
          <w:p w14:paraId="66BA01FB" w14:textId="77777777" w:rsidR="00DF7C11" w:rsidRDefault="00DF7C11" w:rsidP="00C2777D">
            <w:pPr>
              <w:pStyle w:val="lh--4"/>
              <w:adjustRightInd w:val="0"/>
              <w:snapToGrid w:val="0"/>
              <w:spacing w:line="360" w:lineRule="auto"/>
            </w:pPr>
            <w:r>
              <w:rPr>
                <w:rFonts w:hint="eastAsia"/>
              </w:rPr>
              <w:t>正常排放年均浓度贡献值</w:t>
            </w:r>
          </w:p>
        </w:tc>
        <w:tc>
          <w:tcPr>
            <w:tcW w:w="578" w:type="pct"/>
            <w:tcBorders>
              <w:top w:val="single" w:sz="4" w:space="0" w:color="000000"/>
              <w:left w:val="single" w:sz="4" w:space="0" w:color="000000"/>
              <w:bottom w:val="single" w:sz="4" w:space="0" w:color="000000"/>
              <w:right w:val="single" w:sz="4" w:space="0" w:color="000000"/>
            </w:tcBorders>
            <w:vAlign w:val="center"/>
          </w:tcPr>
          <w:p w14:paraId="08EADB25" w14:textId="77777777" w:rsidR="00DF7C11" w:rsidRDefault="00DF7C11" w:rsidP="00C2777D">
            <w:pPr>
              <w:pStyle w:val="lh--4"/>
              <w:adjustRightInd w:val="0"/>
              <w:snapToGrid w:val="0"/>
              <w:spacing w:line="360" w:lineRule="auto"/>
            </w:pPr>
            <w:r>
              <w:rPr>
                <w:rFonts w:hint="eastAsia"/>
              </w:rPr>
              <w:t>一类区</w:t>
            </w:r>
          </w:p>
        </w:tc>
        <w:tc>
          <w:tcPr>
            <w:tcW w:w="1662" w:type="pct"/>
            <w:gridSpan w:val="7"/>
            <w:tcBorders>
              <w:top w:val="single" w:sz="4" w:space="0" w:color="000000"/>
              <w:left w:val="single" w:sz="4" w:space="0" w:color="000000"/>
              <w:bottom w:val="single" w:sz="4" w:space="0" w:color="000000"/>
              <w:right w:val="single" w:sz="4" w:space="0" w:color="000000"/>
            </w:tcBorders>
            <w:vAlign w:val="center"/>
          </w:tcPr>
          <w:p w14:paraId="34E5CF91" w14:textId="77777777" w:rsidR="00DF7C11" w:rsidRDefault="00DF7C11" w:rsidP="00C2777D">
            <w:pPr>
              <w:pStyle w:val="lh--4"/>
              <w:adjustRightInd w:val="0"/>
              <w:snapToGrid w:val="0"/>
              <w:spacing w:line="360" w:lineRule="auto"/>
            </w:pPr>
            <w:r>
              <w:t xml:space="preserve">C </w:t>
            </w:r>
            <w:r>
              <w:rPr>
                <w:rFonts w:hint="eastAsia"/>
              </w:rPr>
              <w:t>本项目最大占标率≤</w:t>
            </w:r>
            <w:r>
              <w:t>10%</w:t>
            </w:r>
            <w:r>
              <w:rPr>
                <w:rFonts w:hint="eastAsia"/>
              </w:rPr>
              <w:t>□</w:t>
            </w:r>
          </w:p>
        </w:tc>
        <w:tc>
          <w:tcPr>
            <w:tcW w:w="1556" w:type="pct"/>
            <w:gridSpan w:val="7"/>
            <w:tcBorders>
              <w:top w:val="single" w:sz="4" w:space="0" w:color="000000"/>
              <w:left w:val="single" w:sz="4" w:space="0" w:color="000000"/>
              <w:bottom w:val="single" w:sz="4" w:space="0" w:color="000000"/>
              <w:right w:val="single" w:sz="8" w:space="0" w:color="000000"/>
            </w:tcBorders>
            <w:vAlign w:val="center"/>
          </w:tcPr>
          <w:p w14:paraId="6F58BF32" w14:textId="77777777" w:rsidR="00DF7C11" w:rsidRDefault="00DF7C11" w:rsidP="00C2777D">
            <w:pPr>
              <w:pStyle w:val="lh--4"/>
              <w:adjustRightInd w:val="0"/>
              <w:snapToGrid w:val="0"/>
              <w:spacing w:line="360" w:lineRule="auto"/>
            </w:pPr>
            <w:r>
              <w:t xml:space="preserve">C </w:t>
            </w:r>
            <w:r>
              <w:rPr>
                <w:rFonts w:hint="eastAsia"/>
              </w:rPr>
              <w:t>本项目最大标率＞</w:t>
            </w:r>
            <w:r>
              <w:t xml:space="preserve">10% </w:t>
            </w:r>
            <w:r>
              <w:rPr>
                <w:rFonts w:hint="eastAsia"/>
              </w:rPr>
              <w:t>□</w:t>
            </w:r>
          </w:p>
        </w:tc>
      </w:tr>
      <w:tr w:rsidR="00DF7C11" w14:paraId="0AFD3016" w14:textId="77777777" w:rsidTr="0006602A">
        <w:trPr>
          <w:trHeight w:val="340"/>
          <w:jc w:val="center"/>
        </w:trPr>
        <w:tc>
          <w:tcPr>
            <w:tcW w:w="273" w:type="pct"/>
            <w:vMerge/>
            <w:tcBorders>
              <w:top w:val="single" w:sz="4" w:space="0" w:color="000000"/>
              <w:left w:val="single" w:sz="8" w:space="0" w:color="000000"/>
              <w:bottom w:val="single" w:sz="4" w:space="0" w:color="000000"/>
              <w:right w:val="single" w:sz="4" w:space="0" w:color="000000"/>
            </w:tcBorders>
            <w:vAlign w:val="center"/>
          </w:tcPr>
          <w:p w14:paraId="6CC9BDB9" w14:textId="77777777" w:rsidR="00DF7C11" w:rsidRDefault="00DF7C11" w:rsidP="00C2777D">
            <w:pPr>
              <w:pStyle w:val="lh--4"/>
              <w:adjustRightInd w:val="0"/>
              <w:snapToGrid w:val="0"/>
              <w:spacing w:line="360" w:lineRule="auto"/>
            </w:pPr>
          </w:p>
        </w:tc>
        <w:tc>
          <w:tcPr>
            <w:tcW w:w="930" w:type="pct"/>
            <w:vMerge/>
            <w:tcBorders>
              <w:top w:val="single" w:sz="4" w:space="0" w:color="000000"/>
              <w:left w:val="single" w:sz="4" w:space="0" w:color="000000"/>
              <w:bottom w:val="single" w:sz="4" w:space="0" w:color="000000"/>
              <w:right w:val="single" w:sz="4" w:space="0" w:color="000000"/>
            </w:tcBorders>
            <w:vAlign w:val="center"/>
          </w:tcPr>
          <w:p w14:paraId="12805A8C" w14:textId="77777777" w:rsidR="00DF7C11" w:rsidRDefault="00DF7C11" w:rsidP="00C2777D">
            <w:pPr>
              <w:pStyle w:val="lh--4"/>
              <w:adjustRightInd w:val="0"/>
              <w:snapToGrid w:val="0"/>
              <w:spacing w:line="360" w:lineRule="auto"/>
            </w:pPr>
          </w:p>
        </w:tc>
        <w:tc>
          <w:tcPr>
            <w:tcW w:w="578" w:type="pct"/>
            <w:tcBorders>
              <w:top w:val="single" w:sz="4" w:space="0" w:color="000000"/>
              <w:left w:val="single" w:sz="4" w:space="0" w:color="000000"/>
              <w:bottom w:val="single" w:sz="4" w:space="0" w:color="000000"/>
              <w:right w:val="single" w:sz="4" w:space="0" w:color="000000"/>
            </w:tcBorders>
            <w:vAlign w:val="center"/>
          </w:tcPr>
          <w:p w14:paraId="611E558B" w14:textId="77777777" w:rsidR="00DF7C11" w:rsidRDefault="00DF7C11" w:rsidP="00C2777D">
            <w:pPr>
              <w:pStyle w:val="lh--4"/>
              <w:adjustRightInd w:val="0"/>
              <w:snapToGrid w:val="0"/>
              <w:spacing w:line="360" w:lineRule="auto"/>
            </w:pPr>
            <w:r>
              <w:rPr>
                <w:rFonts w:hint="eastAsia"/>
              </w:rPr>
              <w:t>二类区</w:t>
            </w:r>
          </w:p>
        </w:tc>
        <w:tc>
          <w:tcPr>
            <w:tcW w:w="1662" w:type="pct"/>
            <w:gridSpan w:val="7"/>
            <w:tcBorders>
              <w:top w:val="single" w:sz="4" w:space="0" w:color="000000"/>
              <w:left w:val="single" w:sz="4" w:space="0" w:color="000000"/>
              <w:bottom w:val="single" w:sz="4" w:space="0" w:color="000000"/>
              <w:right w:val="single" w:sz="4" w:space="0" w:color="000000"/>
            </w:tcBorders>
            <w:vAlign w:val="center"/>
          </w:tcPr>
          <w:p w14:paraId="63C4A789" w14:textId="77777777" w:rsidR="00DF7C11" w:rsidRDefault="00DF7C11" w:rsidP="00C2777D">
            <w:pPr>
              <w:pStyle w:val="lh--4"/>
              <w:adjustRightInd w:val="0"/>
              <w:snapToGrid w:val="0"/>
              <w:spacing w:line="360" w:lineRule="auto"/>
            </w:pPr>
            <w:r>
              <w:t xml:space="preserve">C </w:t>
            </w:r>
            <w:r>
              <w:rPr>
                <w:rFonts w:hint="eastAsia"/>
              </w:rPr>
              <w:t>本项目最大占标率≤</w:t>
            </w:r>
            <w:r>
              <w:t>30%</w:t>
            </w:r>
            <w:r>
              <w:rPr>
                <w:rFonts w:hint="eastAsia"/>
              </w:rPr>
              <w:t>□</w:t>
            </w:r>
          </w:p>
        </w:tc>
        <w:tc>
          <w:tcPr>
            <w:tcW w:w="1556" w:type="pct"/>
            <w:gridSpan w:val="7"/>
            <w:tcBorders>
              <w:top w:val="single" w:sz="4" w:space="0" w:color="000000"/>
              <w:left w:val="single" w:sz="4" w:space="0" w:color="000000"/>
              <w:bottom w:val="single" w:sz="4" w:space="0" w:color="000000"/>
              <w:right w:val="single" w:sz="8" w:space="0" w:color="000000"/>
            </w:tcBorders>
            <w:vAlign w:val="center"/>
          </w:tcPr>
          <w:p w14:paraId="0A5C1E25" w14:textId="77777777" w:rsidR="00DF7C11" w:rsidRDefault="00DF7C11" w:rsidP="00C2777D">
            <w:pPr>
              <w:pStyle w:val="lh--4"/>
              <w:adjustRightInd w:val="0"/>
              <w:snapToGrid w:val="0"/>
              <w:spacing w:line="360" w:lineRule="auto"/>
            </w:pPr>
            <w:r>
              <w:t xml:space="preserve">C </w:t>
            </w:r>
            <w:r>
              <w:rPr>
                <w:rFonts w:hint="eastAsia"/>
              </w:rPr>
              <w:t>本项目最大标率＞</w:t>
            </w:r>
            <w:r>
              <w:t xml:space="preserve">30% </w:t>
            </w:r>
            <w:r>
              <w:rPr>
                <w:rFonts w:hint="eastAsia"/>
              </w:rPr>
              <w:t>□</w:t>
            </w:r>
          </w:p>
        </w:tc>
      </w:tr>
      <w:tr w:rsidR="00DF7C11" w14:paraId="27B85F3A" w14:textId="77777777" w:rsidTr="0006602A">
        <w:trPr>
          <w:trHeight w:val="340"/>
          <w:jc w:val="center"/>
        </w:trPr>
        <w:tc>
          <w:tcPr>
            <w:tcW w:w="273" w:type="pct"/>
            <w:vMerge/>
            <w:tcBorders>
              <w:top w:val="single" w:sz="4" w:space="0" w:color="000000"/>
              <w:left w:val="single" w:sz="8" w:space="0" w:color="000000"/>
              <w:bottom w:val="single" w:sz="4" w:space="0" w:color="000000"/>
              <w:right w:val="single" w:sz="4" w:space="0" w:color="000000"/>
            </w:tcBorders>
            <w:vAlign w:val="center"/>
          </w:tcPr>
          <w:p w14:paraId="2E2A69C6" w14:textId="77777777" w:rsidR="00DF7C11" w:rsidRDefault="00DF7C11" w:rsidP="00C2777D">
            <w:pPr>
              <w:pStyle w:val="lh--4"/>
              <w:adjustRightInd w:val="0"/>
              <w:snapToGrid w:val="0"/>
              <w:spacing w:line="360" w:lineRule="auto"/>
            </w:pPr>
          </w:p>
        </w:tc>
        <w:tc>
          <w:tcPr>
            <w:tcW w:w="930" w:type="pct"/>
            <w:tcBorders>
              <w:top w:val="single" w:sz="4" w:space="0" w:color="000000"/>
              <w:left w:val="single" w:sz="4" w:space="0" w:color="000000"/>
              <w:bottom w:val="single" w:sz="4" w:space="0" w:color="000000"/>
              <w:right w:val="single" w:sz="4" w:space="0" w:color="000000"/>
            </w:tcBorders>
            <w:vAlign w:val="center"/>
          </w:tcPr>
          <w:p w14:paraId="2C28AA19" w14:textId="77777777" w:rsidR="00DF7C11" w:rsidRDefault="00DF7C11" w:rsidP="00C2777D">
            <w:pPr>
              <w:pStyle w:val="lh--4"/>
              <w:adjustRightInd w:val="0"/>
              <w:snapToGrid w:val="0"/>
              <w:spacing w:line="360" w:lineRule="auto"/>
            </w:pPr>
            <w:r>
              <w:rPr>
                <w:rFonts w:hint="eastAsia"/>
              </w:rPr>
              <w:t>非正常排放</w:t>
            </w:r>
            <w:r>
              <w:t>1 h</w:t>
            </w:r>
            <w:r>
              <w:rPr>
                <w:rFonts w:hint="eastAsia"/>
              </w:rPr>
              <w:t>浓度贡献值</w:t>
            </w:r>
          </w:p>
        </w:tc>
        <w:tc>
          <w:tcPr>
            <w:tcW w:w="954" w:type="pct"/>
            <w:gridSpan w:val="3"/>
            <w:tcBorders>
              <w:top w:val="single" w:sz="4" w:space="0" w:color="000000"/>
              <w:left w:val="single" w:sz="4" w:space="0" w:color="000000"/>
              <w:bottom w:val="single" w:sz="4" w:space="0" w:color="000000"/>
              <w:right w:val="single" w:sz="4" w:space="0" w:color="000000"/>
            </w:tcBorders>
            <w:vAlign w:val="center"/>
          </w:tcPr>
          <w:p w14:paraId="2F123A67" w14:textId="77777777" w:rsidR="00DF7C11" w:rsidRDefault="00DF7C11" w:rsidP="00C2777D">
            <w:pPr>
              <w:pStyle w:val="lh--4"/>
              <w:adjustRightInd w:val="0"/>
              <w:snapToGrid w:val="0"/>
              <w:spacing w:line="360" w:lineRule="auto"/>
            </w:pPr>
            <w:r>
              <w:rPr>
                <w:rFonts w:hint="eastAsia"/>
              </w:rPr>
              <w:t>非正常持续时长</w:t>
            </w:r>
          </w:p>
          <w:p w14:paraId="69575988" w14:textId="77777777" w:rsidR="00DF7C11" w:rsidRDefault="00DF7C11" w:rsidP="00C2777D">
            <w:pPr>
              <w:pStyle w:val="lh--4"/>
              <w:adjustRightInd w:val="0"/>
              <w:snapToGrid w:val="0"/>
              <w:spacing w:line="360" w:lineRule="auto"/>
            </w:pPr>
            <w:r>
              <w:rPr>
                <w:rFonts w:hint="eastAsia"/>
              </w:rPr>
              <w:t>（</w:t>
            </w:r>
            <w:r>
              <w:t xml:space="preserve">  </w:t>
            </w:r>
            <w:r>
              <w:rPr>
                <w:rFonts w:hint="eastAsia"/>
              </w:rPr>
              <w:t>）</w:t>
            </w:r>
            <w:r>
              <w:t>h</w:t>
            </w:r>
          </w:p>
        </w:tc>
        <w:tc>
          <w:tcPr>
            <w:tcW w:w="1849" w:type="pct"/>
            <w:gridSpan w:val="7"/>
            <w:tcBorders>
              <w:top w:val="single" w:sz="4" w:space="0" w:color="000000"/>
              <w:left w:val="single" w:sz="4" w:space="0" w:color="000000"/>
              <w:bottom w:val="single" w:sz="4" w:space="0" w:color="000000"/>
              <w:right w:val="single" w:sz="4" w:space="0" w:color="000000"/>
            </w:tcBorders>
            <w:vAlign w:val="center"/>
          </w:tcPr>
          <w:p w14:paraId="5712A79F" w14:textId="77777777" w:rsidR="00DF7C11" w:rsidRDefault="00DF7C11" w:rsidP="00C2777D">
            <w:pPr>
              <w:pStyle w:val="lh--4"/>
              <w:adjustRightInd w:val="0"/>
              <w:snapToGrid w:val="0"/>
              <w:spacing w:line="360" w:lineRule="auto"/>
            </w:pPr>
            <w:r>
              <w:t xml:space="preserve">C </w:t>
            </w:r>
            <w:r>
              <w:rPr>
                <w:rFonts w:hint="eastAsia"/>
              </w:rPr>
              <w:t>非正常占标率≤</w:t>
            </w:r>
            <w:r>
              <w:t xml:space="preserve">100% </w:t>
            </w:r>
            <w:r>
              <w:rPr>
                <w:rFonts w:hint="eastAsia"/>
              </w:rPr>
              <w:t>□</w:t>
            </w:r>
          </w:p>
        </w:tc>
        <w:tc>
          <w:tcPr>
            <w:tcW w:w="993" w:type="pct"/>
            <w:gridSpan w:val="5"/>
            <w:tcBorders>
              <w:top w:val="single" w:sz="4" w:space="0" w:color="000000"/>
              <w:left w:val="single" w:sz="4" w:space="0" w:color="000000"/>
              <w:bottom w:val="single" w:sz="4" w:space="0" w:color="000000"/>
              <w:right w:val="single" w:sz="8" w:space="0" w:color="000000"/>
            </w:tcBorders>
            <w:vAlign w:val="center"/>
          </w:tcPr>
          <w:p w14:paraId="01B56A37" w14:textId="77777777" w:rsidR="00DF7C11" w:rsidRDefault="00DF7C11" w:rsidP="00C2777D">
            <w:pPr>
              <w:pStyle w:val="lh--4"/>
              <w:adjustRightInd w:val="0"/>
              <w:snapToGrid w:val="0"/>
              <w:spacing w:line="360" w:lineRule="auto"/>
            </w:pPr>
            <w:r>
              <w:t xml:space="preserve">C </w:t>
            </w:r>
            <w:r>
              <w:rPr>
                <w:rFonts w:hint="eastAsia"/>
              </w:rPr>
              <w:t>非正常占标率＞</w:t>
            </w:r>
            <w:r>
              <w:t>100%</w:t>
            </w:r>
            <w:r>
              <w:rPr>
                <w:rFonts w:hint="eastAsia"/>
              </w:rPr>
              <w:t>□</w:t>
            </w:r>
          </w:p>
        </w:tc>
      </w:tr>
      <w:tr w:rsidR="00DF7C11" w14:paraId="5F1861D4" w14:textId="77777777" w:rsidTr="0006602A">
        <w:trPr>
          <w:trHeight w:val="340"/>
          <w:jc w:val="center"/>
        </w:trPr>
        <w:tc>
          <w:tcPr>
            <w:tcW w:w="273" w:type="pct"/>
            <w:vMerge/>
            <w:tcBorders>
              <w:top w:val="single" w:sz="4" w:space="0" w:color="000000"/>
              <w:left w:val="single" w:sz="8" w:space="0" w:color="000000"/>
              <w:bottom w:val="single" w:sz="4" w:space="0" w:color="000000"/>
              <w:right w:val="single" w:sz="4" w:space="0" w:color="000000"/>
            </w:tcBorders>
            <w:vAlign w:val="center"/>
          </w:tcPr>
          <w:p w14:paraId="672A0418" w14:textId="77777777" w:rsidR="00DF7C11" w:rsidRDefault="00DF7C11" w:rsidP="00C2777D">
            <w:pPr>
              <w:pStyle w:val="lh--4"/>
              <w:adjustRightInd w:val="0"/>
              <w:snapToGrid w:val="0"/>
              <w:spacing w:line="360" w:lineRule="auto"/>
            </w:pPr>
          </w:p>
        </w:tc>
        <w:tc>
          <w:tcPr>
            <w:tcW w:w="930" w:type="pct"/>
            <w:tcBorders>
              <w:top w:val="single" w:sz="4" w:space="0" w:color="000000"/>
              <w:left w:val="single" w:sz="4" w:space="0" w:color="000000"/>
              <w:bottom w:val="single" w:sz="4" w:space="0" w:color="000000"/>
              <w:right w:val="single" w:sz="4" w:space="0" w:color="000000"/>
            </w:tcBorders>
            <w:vAlign w:val="center"/>
          </w:tcPr>
          <w:p w14:paraId="51EBFD43" w14:textId="77777777" w:rsidR="00DF7C11" w:rsidRDefault="00DF7C11" w:rsidP="00C2777D">
            <w:pPr>
              <w:pStyle w:val="lh--4"/>
              <w:adjustRightInd w:val="0"/>
              <w:snapToGrid w:val="0"/>
              <w:spacing w:line="360" w:lineRule="auto"/>
            </w:pPr>
            <w:r>
              <w:rPr>
                <w:rFonts w:hint="eastAsia"/>
              </w:rPr>
              <w:t>保证率日平均浓度和年平均浓度叠加值</w:t>
            </w:r>
          </w:p>
        </w:tc>
        <w:tc>
          <w:tcPr>
            <w:tcW w:w="2162" w:type="pct"/>
            <w:gridSpan w:val="7"/>
            <w:tcBorders>
              <w:top w:val="single" w:sz="4" w:space="0" w:color="000000"/>
              <w:left w:val="single" w:sz="4" w:space="0" w:color="000000"/>
              <w:bottom w:val="single" w:sz="4" w:space="0" w:color="000000"/>
              <w:right w:val="single" w:sz="4" w:space="0" w:color="000000"/>
            </w:tcBorders>
            <w:vAlign w:val="center"/>
          </w:tcPr>
          <w:p w14:paraId="655FC66F" w14:textId="77777777" w:rsidR="00DF7C11" w:rsidRDefault="00DF7C11" w:rsidP="00C2777D">
            <w:pPr>
              <w:pStyle w:val="lh--4"/>
              <w:adjustRightInd w:val="0"/>
              <w:snapToGrid w:val="0"/>
              <w:spacing w:line="360" w:lineRule="auto"/>
            </w:pPr>
            <w:r>
              <w:t xml:space="preserve">C </w:t>
            </w:r>
            <w:r>
              <w:rPr>
                <w:rFonts w:hint="eastAsia"/>
              </w:rPr>
              <w:t>叠加达标</w:t>
            </w:r>
            <w:r>
              <w:t xml:space="preserve"> </w:t>
            </w:r>
            <w:r>
              <w:rPr>
                <w:rFonts w:hint="eastAsia"/>
              </w:rPr>
              <w:t>□</w:t>
            </w:r>
          </w:p>
        </w:tc>
        <w:tc>
          <w:tcPr>
            <w:tcW w:w="1635" w:type="pct"/>
            <w:gridSpan w:val="8"/>
            <w:tcBorders>
              <w:top w:val="single" w:sz="4" w:space="0" w:color="000000"/>
              <w:left w:val="single" w:sz="4" w:space="0" w:color="000000"/>
              <w:bottom w:val="single" w:sz="4" w:space="0" w:color="000000"/>
              <w:right w:val="single" w:sz="8" w:space="0" w:color="000000"/>
            </w:tcBorders>
            <w:vAlign w:val="center"/>
          </w:tcPr>
          <w:p w14:paraId="264C7B06" w14:textId="77777777" w:rsidR="00DF7C11" w:rsidRDefault="00DF7C11" w:rsidP="00C2777D">
            <w:pPr>
              <w:pStyle w:val="lh--4"/>
              <w:adjustRightInd w:val="0"/>
              <w:snapToGrid w:val="0"/>
              <w:spacing w:line="360" w:lineRule="auto"/>
            </w:pPr>
            <w:r>
              <w:t xml:space="preserve">C </w:t>
            </w:r>
            <w:r>
              <w:rPr>
                <w:rFonts w:hint="eastAsia"/>
              </w:rPr>
              <w:t>叠加不达标</w:t>
            </w:r>
            <w:r>
              <w:t xml:space="preserve"> </w:t>
            </w:r>
            <w:r>
              <w:rPr>
                <w:rFonts w:hint="eastAsia"/>
              </w:rPr>
              <w:t>□</w:t>
            </w:r>
          </w:p>
        </w:tc>
      </w:tr>
      <w:tr w:rsidR="00DF7C11" w14:paraId="4C9A6919" w14:textId="77777777" w:rsidTr="0006602A">
        <w:trPr>
          <w:trHeight w:val="340"/>
          <w:jc w:val="center"/>
        </w:trPr>
        <w:tc>
          <w:tcPr>
            <w:tcW w:w="273" w:type="pct"/>
            <w:vMerge/>
            <w:tcBorders>
              <w:top w:val="single" w:sz="4" w:space="0" w:color="000000"/>
              <w:left w:val="single" w:sz="8" w:space="0" w:color="000000"/>
              <w:bottom w:val="single" w:sz="4" w:space="0" w:color="000000"/>
              <w:right w:val="single" w:sz="4" w:space="0" w:color="000000"/>
            </w:tcBorders>
            <w:vAlign w:val="center"/>
          </w:tcPr>
          <w:p w14:paraId="456DFB40" w14:textId="77777777" w:rsidR="00DF7C11" w:rsidRDefault="00DF7C11" w:rsidP="00C2777D">
            <w:pPr>
              <w:pStyle w:val="lh--4"/>
              <w:adjustRightInd w:val="0"/>
              <w:snapToGrid w:val="0"/>
              <w:spacing w:line="360" w:lineRule="auto"/>
            </w:pPr>
          </w:p>
        </w:tc>
        <w:tc>
          <w:tcPr>
            <w:tcW w:w="930" w:type="pct"/>
            <w:tcBorders>
              <w:top w:val="single" w:sz="4" w:space="0" w:color="000000"/>
              <w:left w:val="single" w:sz="4" w:space="0" w:color="000000"/>
              <w:bottom w:val="single" w:sz="4" w:space="0" w:color="000000"/>
              <w:right w:val="single" w:sz="4" w:space="0" w:color="000000"/>
            </w:tcBorders>
            <w:vAlign w:val="center"/>
          </w:tcPr>
          <w:p w14:paraId="274C9C0B" w14:textId="77777777" w:rsidR="00DF7C11" w:rsidRDefault="00DF7C11" w:rsidP="00C2777D">
            <w:pPr>
              <w:pStyle w:val="lh--4"/>
              <w:adjustRightInd w:val="0"/>
              <w:snapToGrid w:val="0"/>
              <w:spacing w:line="360" w:lineRule="auto"/>
            </w:pPr>
            <w:r>
              <w:rPr>
                <w:rFonts w:hint="eastAsia"/>
              </w:rPr>
              <w:t>区域环境质量的整体变化情况</w:t>
            </w:r>
          </w:p>
        </w:tc>
        <w:tc>
          <w:tcPr>
            <w:tcW w:w="2162" w:type="pct"/>
            <w:gridSpan w:val="7"/>
            <w:tcBorders>
              <w:top w:val="single" w:sz="4" w:space="0" w:color="000000"/>
              <w:left w:val="single" w:sz="4" w:space="0" w:color="000000"/>
              <w:bottom w:val="single" w:sz="4" w:space="0" w:color="000000"/>
              <w:right w:val="single" w:sz="4" w:space="0" w:color="000000"/>
            </w:tcBorders>
            <w:vAlign w:val="center"/>
          </w:tcPr>
          <w:p w14:paraId="410B2B03" w14:textId="77777777" w:rsidR="00DF7C11" w:rsidRDefault="00DF7C11" w:rsidP="00C2777D">
            <w:pPr>
              <w:pStyle w:val="lh--4"/>
              <w:adjustRightInd w:val="0"/>
              <w:snapToGrid w:val="0"/>
              <w:spacing w:line="360" w:lineRule="auto"/>
            </w:pPr>
            <w:r>
              <w:t xml:space="preserve">k  </w:t>
            </w:r>
            <w:r>
              <w:rPr>
                <w:rFonts w:hint="eastAsia"/>
              </w:rPr>
              <w:t>≤</w:t>
            </w:r>
            <w:r>
              <w:t xml:space="preserve">−20% </w:t>
            </w:r>
            <w:r>
              <w:rPr>
                <w:rFonts w:hint="eastAsia"/>
              </w:rPr>
              <w:t>□</w:t>
            </w:r>
          </w:p>
        </w:tc>
        <w:tc>
          <w:tcPr>
            <w:tcW w:w="1635" w:type="pct"/>
            <w:gridSpan w:val="8"/>
            <w:tcBorders>
              <w:top w:val="single" w:sz="4" w:space="0" w:color="000000"/>
              <w:left w:val="single" w:sz="4" w:space="0" w:color="000000"/>
              <w:bottom w:val="single" w:sz="4" w:space="0" w:color="000000"/>
              <w:right w:val="single" w:sz="8" w:space="0" w:color="000000"/>
            </w:tcBorders>
            <w:vAlign w:val="center"/>
          </w:tcPr>
          <w:p w14:paraId="647DE3D6" w14:textId="77777777" w:rsidR="00DF7C11" w:rsidRDefault="00DF7C11" w:rsidP="00C2777D">
            <w:pPr>
              <w:pStyle w:val="lh--4"/>
              <w:adjustRightInd w:val="0"/>
              <w:snapToGrid w:val="0"/>
              <w:spacing w:line="360" w:lineRule="auto"/>
            </w:pPr>
            <w:r>
              <w:t>k</w:t>
            </w:r>
            <w:r>
              <w:rPr>
                <w:rFonts w:hint="eastAsia"/>
              </w:rPr>
              <w:t>＞</w:t>
            </w:r>
            <w:r>
              <w:t xml:space="preserve">−20% </w:t>
            </w:r>
            <w:r>
              <w:rPr>
                <w:rFonts w:hint="eastAsia"/>
              </w:rPr>
              <w:t>□</w:t>
            </w:r>
          </w:p>
        </w:tc>
      </w:tr>
      <w:tr w:rsidR="00DF7C11" w14:paraId="70DA02F0" w14:textId="77777777" w:rsidTr="0006602A">
        <w:trPr>
          <w:trHeight w:val="340"/>
          <w:jc w:val="center"/>
        </w:trPr>
        <w:tc>
          <w:tcPr>
            <w:tcW w:w="273" w:type="pct"/>
            <w:vMerge w:val="restart"/>
            <w:tcBorders>
              <w:top w:val="single" w:sz="4" w:space="0" w:color="000000"/>
              <w:left w:val="single" w:sz="8" w:space="0" w:color="000000"/>
              <w:bottom w:val="single" w:sz="4" w:space="0" w:color="000000"/>
              <w:right w:val="single" w:sz="4" w:space="0" w:color="000000"/>
            </w:tcBorders>
            <w:vAlign w:val="center"/>
          </w:tcPr>
          <w:p w14:paraId="5ABED48C" w14:textId="77777777" w:rsidR="00DF7C11" w:rsidRDefault="00DF7C11" w:rsidP="00C2777D">
            <w:pPr>
              <w:pStyle w:val="lh--4"/>
              <w:adjustRightInd w:val="0"/>
              <w:snapToGrid w:val="0"/>
              <w:spacing w:line="360" w:lineRule="auto"/>
            </w:pPr>
            <w:r>
              <w:rPr>
                <w:rFonts w:hint="eastAsia"/>
              </w:rPr>
              <w:t>环境监测计划</w:t>
            </w:r>
          </w:p>
        </w:tc>
        <w:tc>
          <w:tcPr>
            <w:tcW w:w="930" w:type="pct"/>
            <w:tcBorders>
              <w:top w:val="single" w:sz="4" w:space="0" w:color="000000"/>
              <w:left w:val="single" w:sz="4" w:space="0" w:color="000000"/>
              <w:bottom w:val="single" w:sz="4" w:space="0" w:color="000000"/>
              <w:right w:val="single" w:sz="4" w:space="0" w:color="000000"/>
            </w:tcBorders>
            <w:vAlign w:val="center"/>
          </w:tcPr>
          <w:p w14:paraId="65ECF159" w14:textId="77777777" w:rsidR="00DF7C11" w:rsidRPr="00FC1D11" w:rsidRDefault="00DF7C11" w:rsidP="00C2777D">
            <w:pPr>
              <w:pStyle w:val="lh--4"/>
              <w:adjustRightInd w:val="0"/>
              <w:snapToGrid w:val="0"/>
              <w:spacing w:line="360" w:lineRule="auto"/>
            </w:pPr>
            <w:r w:rsidRPr="00FC1D11">
              <w:rPr>
                <w:rFonts w:hint="eastAsia"/>
              </w:rPr>
              <w:t>污染源监测</w:t>
            </w:r>
          </w:p>
        </w:tc>
        <w:tc>
          <w:tcPr>
            <w:tcW w:w="1756" w:type="pct"/>
            <w:gridSpan w:val="5"/>
            <w:tcBorders>
              <w:top w:val="single" w:sz="4" w:space="0" w:color="000000"/>
              <w:left w:val="single" w:sz="4" w:space="0" w:color="000000"/>
              <w:bottom w:val="single" w:sz="4" w:space="0" w:color="000000"/>
              <w:right w:val="single" w:sz="4" w:space="0" w:color="000000"/>
            </w:tcBorders>
            <w:vAlign w:val="center"/>
          </w:tcPr>
          <w:p w14:paraId="4DF3D227" w14:textId="77777777" w:rsidR="00DF7C11" w:rsidRPr="00FC1D11" w:rsidRDefault="00DF7C11" w:rsidP="00C2777D">
            <w:pPr>
              <w:pStyle w:val="lh--4"/>
              <w:adjustRightInd w:val="0"/>
              <w:snapToGrid w:val="0"/>
              <w:spacing w:line="360" w:lineRule="auto"/>
            </w:pPr>
            <w:r w:rsidRPr="00FC1D11">
              <w:rPr>
                <w:rFonts w:hint="eastAsia"/>
              </w:rPr>
              <w:t>监测因子：（</w:t>
            </w:r>
            <w:r w:rsidR="00FC1D11" w:rsidRPr="00FC1D11">
              <w:rPr>
                <w:rFonts w:hint="eastAsia"/>
              </w:rPr>
              <w:t>S</w:t>
            </w:r>
            <w:r w:rsidR="00FC1D11" w:rsidRPr="00FC1D11">
              <w:t>O</w:t>
            </w:r>
            <w:r w:rsidR="00FC1D11" w:rsidRPr="00FC1D11">
              <w:rPr>
                <w:vertAlign w:val="subscript"/>
              </w:rPr>
              <w:t>2</w:t>
            </w:r>
            <w:r w:rsidR="00FC1D11" w:rsidRPr="00FC1D11">
              <w:rPr>
                <w:rFonts w:hint="eastAsia"/>
              </w:rPr>
              <w:t>、</w:t>
            </w:r>
            <w:r w:rsidR="00FC1D11" w:rsidRPr="00FC1D11">
              <w:rPr>
                <w:rFonts w:hint="eastAsia"/>
              </w:rPr>
              <w:t>N</w:t>
            </w:r>
            <w:r w:rsidR="00FC1D11" w:rsidRPr="00FC1D11">
              <w:t>O</w:t>
            </w:r>
            <w:r w:rsidR="00FC1D11" w:rsidRPr="00FC1D11">
              <w:rPr>
                <w:vertAlign w:val="subscript"/>
              </w:rPr>
              <w:t>X</w:t>
            </w:r>
            <w:r w:rsidR="00FC1D11" w:rsidRPr="00FC1D11">
              <w:rPr>
                <w:rFonts w:hint="eastAsia"/>
              </w:rPr>
              <w:t>、</w:t>
            </w:r>
            <w:r w:rsidR="00FC1D11" w:rsidRPr="00FC1D11">
              <w:rPr>
                <w:rFonts w:hint="eastAsia"/>
              </w:rPr>
              <w:t>P</w:t>
            </w:r>
            <w:r w:rsidR="00FC1D11" w:rsidRPr="00FC1D11">
              <w:t>M</w:t>
            </w:r>
            <w:r w:rsidR="00FC1D11" w:rsidRPr="00FC1D11">
              <w:rPr>
                <w:vertAlign w:val="subscript"/>
              </w:rPr>
              <w:t>2.5</w:t>
            </w:r>
            <w:r w:rsidR="00FC1D11" w:rsidRPr="00FC1D11">
              <w:rPr>
                <w:rFonts w:hint="eastAsia"/>
              </w:rPr>
              <w:t>、</w:t>
            </w:r>
            <w:r w:rsidR="00FC1D11" w:rsidRPr="00FC1D11">
              <w:t>VOCs</w:t>
            </w:r>
            <w:r w:rsidR="00FC1D11" w:rsidRPr="00FC1D11">
              <w:rPr>
                <w:rFonts w:hint="eastAsia"/>
              </w:rPr>
              <w:t>、</w:t>
            </w:r>
            <w:r w:rsidRPr="00FC1D11">
              <w:rPr>
                <w:rFonts w:hint="eastAsia"/>
              </w:rPr>
              <w:t>TSP</w:t>
            </w:r>
            <w:r w:rsidRPr="00FC1D11">
              <w:rPr>
                <w:rFonts w:hint="eastAsia"/>
              </w:rPr>
              <w:t>）</w:t>
            </w:r>
          </w:p>
        </w:tc>
        <w:tc>
          <w:tcPr>
            <w:tcW w:w="1397" w:type="pct"/>
            <w:gridSpan w:val="8"/>
            <w:tcBorders>
              <w:top w:val="single" w:sz="4" w:space="0" w:color="000000"/>
              <w:left w:val="single" w:sz="4" w:space="0" w:color="000000"/>
              <w:bottom w:val="single" w:sz="4" w:space="0" w:color="000000"/>
              <w:right w:val="single" w:sz="4" w:space="0" w:color="000000"/>
            </w:tcBorders>
            <w:vAlign w:val="center"/>
          </w:tcPr>
          <w:p w14:paraId="1DD1EE73" w14:textId="77777777" w:rsidR="00DF7C11" w:rsidRDefault="00DF7C11" w:rsidP="00C2777D">
            <w:pPr>
              <w:pStyle w:val="lh--4"/>
              <w:adjustRightInd w:val="0"/>
              <w:snapToGrid w:val="0"/>
              <w:spacing w:line="360" w:lineRule="auto"/>
            </w:pPr>
            <w:r>
              <w:rPr>
                <w:rFonts w:hint="eastAsia"/>
              </w:rPr>
              <w:t>有组织废气监测</w:t>
            </w:r>
            <w:r>
              <w:rPr>
                <w:rFonts w:hint="eastAsia"/>
              </w:rPr>
              <w:t xml:space="preserve"> </w:t>
            </w:r>
            <w:r w:rsidR="00144A7D" w:rsidRPr="003E0CDD">
              <w:rPr>
                <w:rFonts w:ascii="Segoe UI Symbol" w:hAnsi="Segoe UI Symbol" w:cs="Segoe UI Symbol"/>
                <w:sz w:val="22"/>
              </w:rPr>
              <w:t>☑</w:t>
            </w:r>
          </w:p>
          <w:p w14:paraId="19B561CF" w14:textId="77777777" w:rsidR="00DF7C11" w:rsidRDefault="00DF7C11" w:rsidP="00C2777D">
            <w:pPr>
              <w:pStyle w:val="lh--4"/>
              <w:adjustRightInd w:val="0"/>
              <w:snapToGrid w:val="0"/>
              <w:spacing w:line="360" w:lineRule="auto"/>
            </w:pPr>
            <w:r>
              <w:rPr>
                <w:rFonts w:hint="eastAsia"/>
              </w:rPr>
              <w:t>无组织废气监测</w:t>
            </w:r>
            <w:r>
              <w:t xml:space="preserve"> </w:t>
            </w:r>
            <w:r w:rsidRPr="003E0CDD">
              <w:rPr>
                <w:rFonts w:ascii="Segoe UI Symbol" w:hAnsi="Segoe UI Symbol" w:cs="Segoe UI Symbol"/>
                <w:sz w:val="22"/>
              </w:rPr>
              <w:t>☑</w:t>
            </w:r>
          </w:p>
        </w:tc>
        <w:tc>
          <w:tcPr>
            <w:tcW w:w="644" w:type="pct"/>
            <w:gridSpan w:val="2"/>
            <w:tcBorders>
              <w:top w:val="single" w:sz="4" w:space="0" w:color="000000"/>
              <w:left w:val="single" w:sz="4" w:space="0" w:color="000000"/>
              <w:bottom w:val="single" w:sz="4" w:space="0" w:color="000000"/>
              <w:right w:val="single" w:sz="8" w:space="0" w:color="000000"/>
            </w:tcBorders>
            <w:vAlign w:val="center"/>
          </w:tcPr>
          <w:p w14:paraId="5E76063C" w14:textId="77777777" w:rsidR="00DF7C11" w:rsidRDefault="00DF7C11" w:rsidP="00C2777D">
            <w:pPr>
              <w:pStyle w:val="lh--4"/>
              <w:adjustRightInd w:val="0"/>
              <w:snapToGrid w:val="0"/>
              <w:spacing w:line="360" w:lineRule="auto"/>
            </w:pPr>
            <w:r>
              <w:rPr>
                <w:rFonts w:hint="eastAsia"/>
              </w:rPr>
              <w:t>无监测□</w:t>
            </w:r>
          </w:p>
        </w:tc>
      </w:tr>
      <w:tr w:rsidR="00DF7C11" w14:paraId="6903FE8B" w14:textId="77777777" w:rsidTr="0006602A">
        <w:trPr>
          <w:trHeight w:val="340"/>
          <w:jc w:val="center"/>
        </w:trPr>
        <w:tc>
          <w:tcPr>
            <w:tcW w:w="273" w:type="pct"/>
            <w:vMerge/>
            <w:tcBorders>
              <w:top w:val="single" w:sz="4" w:space="0" w:color="000000"/>
              <w:left w:val="single" w:sz="8" w:space="0" w:color="000000"/>
              <w:bottom w:val="single" w:sz="4" w:space="0" w:color="000000"/>
              <w:right w:val="single" w:sz="4" w:space="0" w:color="000000"/>
            </w:tcBorders>
            <w:vAlign w:val="center"/>
          </w:tcPr>
          <w:p w14:paraId="76AF948A" w14:textId="77777777" w:rsidR="00DF7C11" w:rsidRDefault="00DF7C11" w:rsidP="00C2777D">
            <w:pPr>
              <w:pStyle w:val="lh--4"/>
              <w:adjustRightInd w:val="0"/>
              <w:snapToGrid w:val="0"/>
              <w:spacing w:line="360" w:lineRule="auto"/>
            </w:pPr>
          </w:p>
        </w:tc>
        <w:tc>
          <w:tcPr>
            <w:tcW w:w="930" w:type="pct"/>
            <w:tcBorders>
              <w:top w:val="single" w:sz="4" w:space="0" w:color="000000"/>
              <w:left w:val="single" w:sz="4" w:space="0" w:color="000000"/>
              <w:bottom w:val="single" w:sz="4" w:space="0" w:color="000000"/>
              <w:right w:val="single" w:sz="4" w:space="0" w:color="000000"/>
            </w:tcBorders>
            <w:vAlign w:val="center"/>
          </w:tcPr>
          <w:p w14:paraId="48E26CF1" w14:textId="77777777" w:rsidR="00DF7C11" w:rsidRDefault="00DF7C11" w:rsidP="00C2777D">
            <w:pPr>
              <w:pStyle w:val="lh--4"/>
              <w:adjustRightInd w:val="0"/>
              <w:snapToGrid w:val="0"/>
              <w:spacing w:line="360" w:lineRule="auto"/>
            </w:pPr>
            <w:r>
              <w:rPr>
                <w:rFonts w:hint="eastAsia"/>
              </w:rPr>
              <w:t>环境质量监测</w:t>
            </w:r>
          </w:p>
        </w:tc>
        <w:tc>
          <w:tcPr>
            <w:tcW w:w="1756" w:type="pct"/>
            <w:gridSpan w:val="5"/>
            <w:tcBorders>
              <w:top w:val="single" w:sz="4" w:space="0" w:color="000000"/>
              <w:left w:val="single" w:sz="4" w:space="0" w:color="000000"/>
              <w:bottom w:val="single" w:sz="4" w:space="0" w:color="000000"/>
              <w:right w:val="single" w:sz="4" w:space="0" w:color="000000"/>
            </w:tcBorders>
            <w:vAlign w:val="center"/>
          </w:tcPr>
          <w:p w14:paraId="317A284D" w14:textId="77777777" w:rsidR="00DF7C11" w:rsidRDefault="00DF7C11" w:rsidP="00C2777D">
            <w:pPr>
              <w:pStyle w:val="lh--4"/>
              <w:adjustRightInd w:val="0"/>
              <w:snapToGrid w:val="0"/>
              <w:spacing w:line="360" w:lineRule="auto"/>
            </w:pPr>
            <w:r>
              <w:rPr>
                <w:rFonts w:hint="eastAsia"/>
              </w:rPr>
              <w:t>监测因子：（</w:t>
            </w:r>
            <w:r>
              <w:rPr>
                <w:rFonts w:hint="eastAsia"/>
              </w:rPr>
              <w:t>/</w:t>
            </w:r>
            <w:r>
              <w:rPr>
                <w:rFonts w:hint="eastAsia"/>
              </w:rPr>
              <w:t>）</w:t>
            </w:r>
          </w:p>
        </w:tc>
        <w:tc>
          <w:tcPr>
            <w:tcW w:w="1397" w:type="pct"/>
            <w:gridSpan w:val="8"/>
            <w:tcBorders>
              <w:top w:val="single" w:sz="4" w:space="0" w:color="000000"/>
              <w:left w:val="single" w:sz="4" w:space="0" w:color="000000"/>
              <w:bottom w:val="single" w:sz="4" w:space="0" w:color="000000"/>
              <w:right w:val="single" w:sz="4" w:space="0" w:color="000000"/>
            </w:tcBorders>
            <w:vAlign w:val="center"/>
          </w:tcPr>
          <w:p w14:paraId="3668E824" w14:textId="77777777" w:rsidR="00DF7C11" w:rsidRDefault="00DF7C11" w:rsidP="00C2777D">
            <w:pPr>
              <w:pStyle w:val="lh--4"/>
              <w:adjustRightInd w:val="0"/>
              <w:snapToGrid w:val="0"/>
              <w:spacing w:line="360" w:lineRule="auto"/>
            </w:pPr>
            <w:r>
              <w:rPr>
                <w:rFonts w:hint="eastAsia"/>
              </w:rPr>
              <w:t>监测点位数（</w:t>
            </w:r>
            <w:r>
              <w:rPr>
                <w:rFonts w:hint="eastAsia"/>
              </w:rPr>
              <w:t xml:space="preserve"> /</w:t>
            </w:r>
            <w:r>
              <w:t xml:space="preserve"> </w:t>
            </w:r>
            <w:r>
              <w:rPr>
                <w:rFonts w:hint="eastAsia"/>
              </w:rPr>
              <w:t>）</w:t>
            </w:r>
          </w:p>
        </w:tc>
        <w:tc>
          <w:tcPr>
            <w:tcW w:w="644" w:type="pct"/>
            <w:gridSpan w:val="2"/>
            <w:tcBorders>
              <w:top w:val="single" w:sz="4" w:space="0" w:color="000000"/>
              <w:left w:val="single" w:sz="4" w:space="0" w:color="000000"/>
              <w:bottom w:val="single" w:sz="4" w:space="0" w:color="000000"/>
              <w:right w:val="single" w:sz="8" w:space="0" w:color="000000"/>
            </w:tcBorders>
            <w:vAlign w:val="center"/>
          </w:tcPr>
          <w:p w14:paraId="719E8292" w14:textId="77777777" w:rsidR="00DF7C11" w:rsidRDefault="00DF7C11" w:rsidP="00C2777D">
            <w:pPr>
              <w:pStyle w:val="lh--4"/>
              <w:adjustRightInd w:val="0"/>
              <w:snapToGrid w:val="0"/>
              <w:spacing w:line="360" w:lineRule="auto"/>
            </w:pPr>
            <w:r>
              <w:rPr>
                <w:rFonts w:hint="eastAsia"/>
              </w:rPr>
              <w:t>无监测</w:t>
            </w:r>
            <w:r w:rsidRPr="003E0CDD">
              <w:rPr>
                <w:rFonts w:ascii="Segoe UI Symbol" w:hAnsi="Segoe UI Symbol" w:cs="Segoe UI Symbol"/>
                <w:sz w:val="22"/>
              </w:rPr>
              <w:t>☑</w:t>
            </w:r>
          </w:p>
        </w:tc>
      </w:tr>
      <w:tr w:rsidR="00DF7C11" w14:paraId="6FC247FD" w14:textId="77777777" w:rsidTr="0006602A">
        <w:trPr>
          <w:trHeight w:val="340"/>
          <w:jc w:val="center"/>
        </w:trPr>
        <w:tc>
          <w:tcPr>
            <w:tcW w:w="273" w:type="pct"/>
            <w:vMerge w:val="restart"/>
            <w:tcBorders>
              <w:top w:val="single" w:sz="4" w:space="0" w:color="000000"/>
              <w:left w:val="single" w:sz="8" w:space="0" w:color="000000"/>
              <w:right w:val="single" w:sz="4" w:space="0" w:color="000000"/>
            </w:tcBorders>
            <w:vAlign w:val="center"/>
          </w:tcPr>
          <w:p w14:paraId="5948FCBA" w14:textId="77777777" w:rsidR="00DF7C11" w:rsidRDefault="00DF7C11" w:rsidP="00C2777D">
            <w:pPr>
              <w:pStyle w:val="lh--4"/>
              <w:adjustRightInd w:val="0"/>
              <w:snapToGrid w:val="0"/>
              <w:spacing w:line="360" w:lineRule="auto"/>
            </w:pPr>
            <w:r>
              <w:rPr>
                <w:rFonts w:hint="eastAsia"/>
              </w:rPr>
              <w:t>评价结论</w:t>
            </w:r>
          </w:p>
        </w:tc>
        <w:tc>
          <w:tcPr>
            <w:tcW w:w="930" w:type="pct"/>
            <w:tcBorders>
              <w:top w:val="single" w:sz="4" w:space="0" w:color="000000"/>
              <w:left w:val="single" w:sz="4" w:space="0" w:color="000000"/>
              <w:bottom w:val="single" w:sz="4" w:space="0" w:color="000000"/>
              <w:right w:val="single" w:sz="4" w:space="0" w:color="000000"/>
            </w:tcBorders>
            <w:vAlign w:val="center"/>
          </w:tcPr>
          <w:p w14:paraId="60144A6E" w14:textId="77777777" w:rsidR="00DF7C11" w:rsidRDefault="00DF7C11" w:rsidP="00C2777D">
            <w:pPr>
              <w:pStyle w:val="lh--4"/>
              <w:adjustRightInd w:val="0"/>
              <w:snapToGrid w:val="0"/>
              <w:spacing w:line="360" w:lineRule="auto"/>
            </w:pPr>
            <w:r>
              <w:rPr>
                <w:rFonts w:hint="eastAsia"/>
              </w:rPr>
              <w:t>环境影响</w:t>
            </w:r>
          </w:p>
        </w:tc>
        <w:tc>
          <w:tcPr>
            <w:tcW w:w="3797" w:type="pct"/>
            <w:gridSpan w:val="15"/>
            <w:tcBorders>
              <w:top w:val="single" w:sz="4" w:space="0" w:color="000000"/>
              <w:left w:val="single" w:sz="4" w:space="0" w:color="000000"/>
              <w:bottom w:val="single" w:sz="4" w:space="0" w:color="000000"/>
              <w:right w:val="single" w:sz="8" w:space="0" w:color="000000"/>
            </w:tcBorders>
            <w:vAlign w:val="center"/>
          </w:tcPr>
          <w:p w14:paraId="05783628" w14:textId="77777777" w:rsidR="00DF7C11" w:rsidRDefault="00DF7C11" w:rsidP="00C2777D">
            <w:pPr>
              <w:pStyle w:val="lh--4"/>
              <w:adjustRightInd w:val="0"/>
              <w:snapToGrid w:val="0"/>
              <w:spacing w:line="360" w:lineRule="auto"/>
            </w:pPr>
            <w:r>
              <w:rPr>
                <w:rFonts w:hint="eastAsia"/>
              </w:rPr>
              <w:t>可以接受</w:t>
            </w:r>
            <w:r>
              <w:t xml:space="preserve"> </w:t>
            </w:r>
            <w:r w:rsidRPr="003E0CDD">
              <w:rPr>
                <w:rFonts w:ascii="Segoe UI Symbol" w:hAnsi="Segoe UI Symbol" w:cs="Segoe UI Symbol"/>
                <w:sz w:val="22"/>
              </w:rPr>
              <w:t>☑</w:t>
            </w:r>
            <w:r>
              <w:t xml:space="preserve">      </w:t>
            </w:r>
            <w:r>
              <w:rPr>
                <w:rFonts w:hint="eastAsia"/>
              </w:rPr>
              <w:t>不可以接受</w:t>
            </w:r>
            <w:r>
              <w:t xml:space="preserve"> </w:t>
            </w:r>
            <w:r>
              <w:rPr>
                <w:rFonts w:hint="eastAsia"/>
              </w:rPr>
              <w:t>□</w:t>
            </w:r>
          </w:p>
        </w:tc>
      </w:tr>
      <w:tr w:rsidR="00DF7C11" w14:paraId="6674D3BD" w14:textId="77777777" w:rsidTr="0006602A">
        <w:trPr>
          <w:trHeight w:val="340"/>
          <w:jc w:val="center"/>
        </w:trPr>
        <w:tc>
          <w:tcPr>
            <w:tcW w:w="273" w:type="pct"/>
            <w:vMerge/>
            <w:tcBorders>
              <w:left w:val="single" w:sz="8" w:space="0" w:color="000000"/>
              <w:right w:val="single" w:sz="4" w:space="0" w:color="000000"/>
            </w:tcBorders>
            <w:vAlign w:val="center"/>
          </w:tcPr>
          <w:p w14:paraId="0B509C3D" w14:textId="77777777" w:rsidR="00DF7C11" w:rsidRDefault="00DF7C11" w:rsidP="00C2777D">
            <w:pPr>
              <w:pStyle w:val="lh--4"/>
              <w:adjustRightInd w:val="0"/>
              <w:snapToGrid w:val="0"/>
              <w:spacing w:line="360" w:lineRule="auto"/>
            </w:pPr>
          </w:p>
        </w:tc>
        <w:tc>
          <w:tcPr>
            <w:tcW w:w="930" w:type="pct"/>
            <w:tcBorders>
              <w:top w:val="single" w:sz="4" w:space="0" w:color="000000"/>
              <w:left w:val="single" w:sz="4" w:space="0" w:color="000000"/>
              <w:bottom w:val="single" w:sz="4" w:space="0" w:color="000000"/>
              <w:right w:val="single" w:sz="4" w:space="0" w:color="000000"/>
            </w:tcBorders>
            <w:vAlign w:val="center"/>
          </w:tcPr>
          <w:p w14:paraId="2E869638" w14:textId="77777777" w:rsidR="00DF7C11" w:rsidRDefault="00DF7C11" w:rsidP="00C2777D">
            <w:pPr>
              <w:pStyle w:val="lh--4"/>
              <w:adjustRightInd w:val="0"/>
              <w:snapToGrid w:val="0"/>
              <w:spacing w:line="360" w:lineRule="auto"/>
            </w:pPr>
            <w:r>
              <w:rPr>
                <w:rFonts w:hint="eastAsia"/>
              </w:rPr>
              <w:t>大气环境防护距离</w:t>
            </w:r>
          </w:p>
        </w:tc>
        <w:tc>
          <w:tcPr>
            <w:tcW w:w="3797" w:type="pct"/>
            <w:gridSpan w:val="15"/>
            <w:tcBorders>
              <w:top w:val="single" w:sz="4" w:space="0" w:color="000000"/>
              <w:left w:val="single" w:sz="4" w:space="0" w:color="000000"/>
              <w:bottom w:val="single" w:sz="4" w:space="0" w:color="000000"/>
              <w:right w:val="single" w:sz="8" w:space="0" w:color="000000"/>
            </w:tcBorders>
            <w:vAlign w:val="center"/>
          </w:tcPr>
          <w:p w14:paraId="7C3DB5CF" w14:textId="77777777" w:rsidR="00DF7C11" w:rsidRDefault="00DF7C11" w:rsidP="00C2777D">
            <w:pPr>
              <w:pStyle w:val="lh--4"/>
              <w:adjustRightInd w:val="0"/>
              <w:snapToGrid w:val="0"/>
              <w:spacing w:line="360" w:lineRule="auto"/>
            </w:pPr>
            <w:r>
              <w:rPr>
                <w:rFonts w:hint="eastAsia"/>
              </w:rPr>
              <w:t>距</w:t>
            </w:r>
            <w:r>
              <w:rPr>
                <w:rFonts w:hint="eastAsia"/>
              </w:rPr>
              <w:t xml:space="preserve"> </w:t>
            </w:r>
            <w:r>
              <w:rPr>
                <w:rFonts w:hint="eastAsia"/>
              </w:rPr>
              <w:t>（</w:t>
            </w:r>
            <w:r>
              <w:rPr>
                <w:rFonts w:hint="eastAsia"/>
              </w:rPr>
              <w:t>/</w:t>
            </w:r>
            <w:r>
              <w:rPr>
                <w:rFonts w:hint="eastAsia"/>
              </w:rPr>
              <w:t>）厂界最远（</w:t>
            </w:r>
            <w:r>
              <w:rPr>
                <w:rFonts w:hint="eastAsia"/>
              </w:rPr>
              <w:t>/</w:t>
            </w:r>
            <w:r>
              <w:rPr>
                <w:rFonts w:hint="eastAsia"/>
              </w:rPr>
              <w:t>）</w:t>
            </w:r>
            <w:r>
              <w:t>m</w:t>
            </w:r>
          </w:p>
        </w:tc>
      </w:tr>
      <w:tr w:rsidR="00DF7C11" w14:paraId="29393953" w14:textId="77777777" w:rsidTr="0006602A">
        <w:trPr>
          <w:trHeight w:val="578"/>
          <w:jc w:val="center"/>
        </w:trPr>
        <w:tc>
          <w:tcPr>
            <w:tcW w:w="273" w:type="pct"/>
            <w:vMerge/>
            <w:tcBorders>
              <w:left w:val="single" w:sz="8" w:space="0" w:color="000000"/>
              <w:right w:val="single" w:sz="4" w:space="0" w:color="000000"/>
            </w:tcBorders>
            <w:vAlign w:val="center"/>
          </w:tcPr>
          <w:p w14:paraId="2AEBD825" w14:textId="77777777" w:rsidR="00DF7C11" w:rsidRDefault="00DF7C11" w:rsidP="00C2777D">
            <w:pPr>
              <w:pStyle w:val="lh--4"/>
              <w:adjustRightInd w:val="0"/>
              <w:snapToGrid w:val="0"/>
              <w:spacing w:line="360" w:lineRule="auto"/>
            </w:pPr>
          </w:p>
        </w:tc>
        <w:tc>
          <w:tcPr>
            <w:tcW w:w="930" w:type="pct"/>
            <w:tcBorders>
              <w:top w:val="single" w:sz="4" w:space="0" w:color="000000"/>
              <w:left w:val="single" w:sz="4" w:space="0" w:color="000000"/>
              <w:right w:val="single" w:sz="4" w:space="0" w:color="000000"/>
            </w:tcBorders>
            <w:vAlign w:val="center"/>
          </w:tcPr>
          <w:p w14:paraId="34CFDF28" w14:textId="77777777" w:rsidR="00DF7C11" w:rsidRDefault="00DF7C11" w:rsidP="00C2777D">
            <w:pPr>
              <w:pStyle w:val="lh--4"/>
              <w:adjustRightInd w:val="0"/>
              <w:snapToGrid w:val="0"/>
              <w:spacing w:line="360" w:lineRule="auto"/>
            </w:pPr>
            <w:r>
              <w:rPr>
                <w:rFonts w:hint="eastAsia"/>
              </w:rPr>
              <w:t>污染源年排放量</w:t>
            </w:r>
          </w:p>
        </w:tc>
        <w:tc>
          <w:tcPr>
            <w:tcW w:w="949" w:type="pct"/>
            <w:gridSpan w:val="2"/>
            <w:tcBorders>
              <w:top w:val="single" w:sz="4" w:space="0" w:color="000000"/>
              <w:left w:val="single" w:sz="4" w:space="0" w:color="000000"/>
              <w:right w:val="single" w:sz="8" w:space="0" w:color="000000"/>
            </w:tcBorders>
            <w:vAlign w:val="center"/>
          </w:tcPr>
          <w:p w14:paraId="25B0C199" w14:textId="77777777" w:rsidR="00DF7C11" w:rsidRPr="00FC1D11" w:rsidRDefault="00DF7C11" w:rsidP="00C2777D">
            <w:pPr>
              <w:pStyle w:val="lh--4"/>
              <w:adjustRightInd w:val="0"/>
              <w:snapToGrid w:val="0"/>
              <w:spacing w:line="360" w:lineRule="auto"/>
            </w:pPr>
            <w:r w:rsidRPr="00FC1D11">
              <w:rPr>
                <w:rFonts w:hint="eastAsia"/>
              </w:rPr>
              <w:t>SO</w:t>
            </w:r>
            <w:r w:rsidRPr="00FC1D11">
              <w:rPr>
                <w:rFonts w:hint="eastAsia"/>
                <w:vertAlign w:val="subscript"/>
              </w:rPr>
              <w:t>2</w:t>
            </w:r>
            <w:r w:rsidRPr="00FC1D11">
              <w:rPr>
                <w:rFonts w:hint="eastAsia"/>
              </w:rPr>
              <w:t>（</w:t>
            </w:r>
            <w:r w:rsidRPr="00FC1D11">
              <w:rPr>
                <w:rFonts w:hint="eastAsia"/>
              </w:rPr>
              <w:t>0</w:t>
            </w:r>
            <w:r w:rsidR="00FC1D11" w:rsidRPr="00FC1D11">
              <w:t>.0216</w:t>
            </w:r>
            <w:r w:rsidRPr="00FC1D11">
              <w:rPr>
                <w:rFonts w:hint="eastAsia"/>
              </w:rPr>
              <w:t>）</w:t>
            </w:r>
            <w:r w:rsidRPr="00FC1D11">
              <w:rPr>
                <w:rFonts w:hint="eastAsia"/>
              </w:rPr>
              <w:t>t/a</w:t>
            </w:r>
          </w:p>
        </w:tc>
        <w:tc>
          <w:tcPr>
            <w:tcW w:w="950" w:type="pct"/>
            <w:gridSpan w:val="4"/>
            <w:tcBorders>
              <w:top w:val="single" w:sz="4" w:space="0" w:color="000000"/>
              <w:left w:val="single" w:sz="4" w:space="0" w:color="000000"/>
              <w:right w:val="single" w:sz="8" w:space="0" w:color="000000"/>
            </w:tcBorders>
            <w:vAlign w:val="center"/>
          </w:tcPr>
          <w:p w14:paraId="08FFC9AD" w14:textId="77777777" w:rsidR="00DF7C11" w:rsidRPr="00FC1D11" w:rsidRDefault="00DF7C11" w:rsidP="00C2777D">
            <w:pPr>
              <w:pStyle w:val="lh--4"/>
              <w:adjustRightInd w:val="0"/>
              <w:snapToGrid w:val="0"/>
              <w:spacing w:line="360" w:lineRule="auto"/>
            </w:pPr>
            <w:r w:rsidRPr="00FC1D11">
              <w:rPr>
                <w:rFonts w:hint="eastAsia"/>
              </w:rPr>
              <w:t>NO</w:t>
            </w:r>
            <w:r w:rsidRPr="00FC1D11">
              <w:rPr>
                <w:rFonts w:hint="eastAsia"/>
                <w:vertAlign w:val="subscript"/>
              </w:rPr>
              <w:t>x</w:t>
            </w:r>
            <w:r w:rsidRPr="00FC1D11">
              <w:rPr>
                <w:rFonts w:hint="eastAsia"/>
              </w:rPr>
              <w:t>（</w:t>
            </w:r>
            <w:r w:rsidRPr="00FC1D11">
              <w:rPr>
                <w:rFonts w:hint="eastAsia"/>
              </w:rPr>
              <w:t>0</w:t>
            </w:r>
            <w:r w:rsidR="00FC1D11" w:rsidRPr="00FC1D11">
              <w:t>.101</w:t>
            </w:r>
            <w:r w:rsidRPr="00FC1D11">
              <w:rPr>
                <w:rFonts w:hint="eastAsia"/>
              </w:rPr>
              <w:t>）</w:t>
            </w:r>
            <w:r w:rsidRPr="00FC1D11">
              <w:rPr>
                <w:rFonts w:hint="eastAsia"/>
              </w:rPr>
              <w:t>t/a</w:t>
            </w:r>
          </w:p>
        </w:tc>
        <w:tc>
          <w:tcPr>
            <w:tcW w:w="949" w:type="pct"/>
            <w:gridSpan w:val="5"/>
            <w:tcBorders>
              <w:top w:val="single" w:sz="4" w:space="0" w:color="000000"/>
              <w:left w:val="single" w:sz="4" w:space="0" w:color="000000"/>
              <w:right w:val="single" w:sz="8" w:space="0" w:color="000000"/>
            </w:tcBorders>
            <w:vAlign w:val="center"/>
          </w:tcPr>
          <w:p w14:paraId="57E8A313" w14:textId="77777777" w:rsidR="00DF7C11" w:rsidRPr="00FC1D11" w:rsidRDefault="00DF7C11" w:rsidP="00C2777D">
            <w:pPr>
              <w:pStyle w:val="lh--4"/>
              <w:adjustRightInd w:val="0"/>
              <w:snapToGrid w:val="0"/>
              <w:spacing w:line="360" w:lineRule="auto"/>
            </w:pPr>
            <w:r w:rsidRPr="00FC1D11">
              <w:rPr>
                <w:rFonts w:hint="eastAsia"/>
              </w:rPr>
              <w:t>颗粒物（</w:t>
            </w:r>
            <w:r w:rsidRPr="00FC1D11">
              <w:rPr>
                <w:rFonts w:hint="eastAsia"/>
              </w:rPr>
              <w:t>0.</w:t>
            </w:r>
            <w:r w:rsidR="00FC1D11" w:rsidRPr="00FC1D11">
              <w:t>0</w:t>
            </w:r>
            <w:r w:rsidR="00FB11BB">
              <w:t>315</w:t>
            </w:r>
            <w:r w:rsidRPr="00FC1D11">
              <w:rPr>
                <w:rFonts w:hint="eastAsia"/>
              </w:rPr>
              <w:t>）</w:t>
            </w:r>
            <w:r w:rsidRPr="00FC1D11">
              <w:rPr>
                <w:rFonts w:hint="eastAsia"/>
              </w:rPr>
              <w:t>t/a</w:t>
            </w:r>
          </w:p>
        </w:tc>
        <w:tc>
          <w:tcPr>
            <w:tcW w:w="950" w:type="pct"/>
            <w:gridSpan w:val="4"/>
            <w:tcBorders>
              <w:top w:val="single" w:sz="4" w:space="0" w:color="000000"/>
              <w:left w:val="single" w:sz="4" w:space="0" w:color="000000"/>
              <w:right w:val="single" w:sz="8" w:space="0" w:color="000000"/>
            </w:tcBorders>
            <w:vAlign w:val="center"/>
          </w:tcPr>
          <w:p w14:paraId="12C4F6B5" w14:textId="77777777" w:rsidR="00DF7C11" w:rsidRPr="00FC1D11" w:rsidRDefault="00A4311E" w:rsidP="00C2777D">
            <w:pPr>
              <w:pStyle w:val="lh--4"/>
              <w:adjustRightInd w:val="0"/>
              <w:snapToGrid w:val="0"/>
              <w:spacing w:line="360" w:lineRule="auto"/>
            </w:pPr>
            <w:r w:rsidRPr="00FC1D11">
              <w:rPr>
                <w:rFonts w:hint="eastAsia"/>
              </w:rPr>
              <w:t>VOCs</w:t>
            </w:r>
            <w:r w:rsidR="00DF7C11" w:rsidRPr="00FC1D11">
              <w:rPr>
                <w:rFonts w:hint="eastAsia"/>
              </w:rPr>
              <w:t>（</w:t>
            </w:r>
            <w:r w:rsidR="00DF7C11" w:rsidRPr="00FC1D11">
              <w:rPr>
                <w:rFonts w:hint="eastAsia"/>
              </w:rPr>
              <w:t>0</w:t>
            </w:r>
            <w:r w:rsidR="00FC1D11" w:rsidRPr="00FC1D11">
              <w:t>.055</w:t>
            </w:r>
            <w:r w:rsidR="00DF7C11" w:rsidRPr="00FC1D11">
              <w:rPr>
                <w:rFonts w:hint="eastAsia"/>
              </w:rPr>
              <w:t>）</w:t>
            </w:r>
            <w:r w:rsidR="00DF7C11" w:rsidRPr="00FC1D11">
              <w:rPr>
                <w:rFonts w:hint="eastAsia"/>
              </w:rPr>
              <w:t>t/a</w:t>
            </w:r>
          </w:p>
        </w:tc>
      </w:tr>
      <w:tr w:rsidR="00DF7C11" w14:paraId="54CE6F64" w14:textId="77777777" w:rsidTr="0006602A">
        <w:trPr>
          <w:trHeight w:val="340"/>
          <w:jc w:val="center"/>
        </w:trPr>
        <w:tc>
          <w:tcPr>
            <w:tcW w:w="5000" w:type="pct"/>
            <w:gridSpan w:val="17"/>
            <w:tcBorders>
              <w:top w:val="single" w:sz="4" w:space="0" w:color="000000"/>
              <w:left w:val="single" w:sz="8" w:space="0" w:color="000000"/>
              <w:bottom w:val="single" w:sz="8" w:space="0" w:color="000000"/>
              <w:right w:val="single" w:sz="8" w:space="0" w:color="000000"/>
            </w:tcBorders>
            <w:vAlign w:val="center"/>
          </w:tcPr>
          <w:p w14:paraId="1358E824" w14:textId="77777777" w:rsidR="00DF7C11" w:rsidRDefault="00DF7C11" w:rsidP="00C2777D">
            <w:pPr>
              <w:pStyle w:val="lh--4"/>
              <w:adjustRightInd w:val="0"/>
              <w:snapToGrid w:val="0"/>
              <w:spacing w:line="360" w:lineRule="auto"/>
            </w:pPr>
            <w:r>
              <w:rPr>
                <w:rFonts w:hint="eastAsia"/>
              </w:rPr>
              <w:t>注：“□”</w:t>
            </w:r>
            <w:r>
              <w:t xml:space="preserve"> </w:t>
            </w:r>
            <w:r>
              <w:rPr>
                <w:rFonts w:hint="eastAsia"/>
              </w:rPr>
              <w:t>为勾选项，填“√”；“（）”为内容填写项</w:t>
            </w:r>
            <w:r>
              <w:t xml:space="preserve"> </w:t>
            </w:r>
          </w:p>
        </w:tc>
      </w:tr>
    </w:tbl>
    <w:p w14:paraId="0E941FA8" w14:textId="77777777" w:rsidR="00DF7C11" w:rsidRDefault="00DF7C11" w:rsidP="00C2777D">
      <w:pPr>
        <w:pStyle w:val="lh-"/>
        <w:adjustRightInd w:val="0"/>
        <w:snapToGrid w:val="0"/>
        <w:spacing w:line="360" w:lineRule="auto"/>
        <w:jc w:val="left"/>
        <w:rPr>
          <w:b/>
        </w:rPr>
      </w:pPr>
    </w:p>
    <w:p w14:paraId="638F18B7" w14:textId="77777777" w:rsidR="00DF7C11" w:rsidRDefault="00DF7C11" w:rsidP="00C2777D">
      <w:pPr>
        <w:pStyle w:val="lh-"/>
        <w:adjustRightInd w:val="0"/>
        <w:snapToGrid w:val="0"/>
        <w:spacing w:line="360" w:lineRule="auto"/>
        <w:jc w:val="left"/>
        <w:rPr>
          <w:b/>
        </w:rPr>
      </w:pPr>
    </w:p>
    <w:p w14:paraId="03B41686" w14:textId="77777777" w:rsidR="00DF7C11" w:rsidRDefault="00DF7C11" w:rsidP="00C2777D">
      <w:pPr>
        <w:pStyle w:val="lh-"/>
        <w:adjustRightInd w:val="0"/>
        <w:snapToGrid w:val="0"/>
        <w:spacing w:line="360" w:lineRule="auto"/>
        <w:jc w:val="left"/>
        <w:rPr>
          <w:b/>
        </w:rPr>
      </w:pPr>
    </w:p>
    <w:p w14:paraId="2ED0D7B1" w14:textId="77777777" w:rsidR="00DF7C11" w:rsidRDefault="00DF7C11" w:rsidP="00C2777D">
      <w:pPr>
        <w:pStyle w:val="lh-"/>
        <w:adjustRightInd w:val="0"/>
        <w:snapToGrid w:val="0"/>
        <w:spacing w:line="360" w:lineRule="auto"/>
        <w:jc w:val="left"/>
        <w:rPr>
          <w:b/>
        </w:rPr>
      </w:pPr>
    </w:p>
    <w:p w14:paraId="1CEF5FF1" w14:textId="77777777" w:rsidR="00DF7C11" w:rsidRDefault="00DF7C11" w:rsidP="00C2777D">
      <w:pPr>
        <w:pStyle w:val="lh-"/>
        <w:adjustRightInd w:val="0"/>
        <w:snapToGrid w:val="0"/>
        <w:spacing w:line="360" w:lineRule="auto"/>
        <w:jc w:val="left"/>
        <w:rPr>
          <w:b/>
        </w:rPr>
      </w:pPr>
    </w:p>
    <w:p w14:paraId="264074B2" w14:textId="77777777" w:rsidR="00DF7C11" w:rsidRDefault="00DF7C11" w:rsidP="00C2777D">
      <w:pPr>
        <w:pStyle w:val="lh-"/>
        <w:adjustRightInd w:val="0"/>
        <w:snapToGrid w:val="0"/>
        <w:spacing w:line="360" w:lineRule="auto"/>
        <w:jc w:val="left"/>
        <w:rPr>
          <w:b/>
        </w:rPr>
      </w:pPr>
    </w:p>
    <w:p w14:paraId="11C9A9D5" w14:textId="77777777" w:rsidR="00DF7C11" w:rsidRDefault="00DF7C11" w:rsidP="00C2777D">
      <w:pPr>
        <w:pStyle w:val="lh-"/>
        <w:adjustRightInd w:val="0"/>
        <w:snapToGrid w:val="0"/>
        <w:spacing w:line="360" w:lineRule="auto"/>
        <w:jc w:val="left"/>
        <w:rPr>
          <w:b/>
        </w:rPr>
      </w:pPr>
    </w:p>
    <w:p w14:paraId="008509B4" w14:textId="77777777" w:rsidR="00DF7C11" w:rsidRDefault="00DF7C11" w:rsidP="00C2777D">
      <w:pPr>
        <w:pStyle w:val="lh-"/>
        <w:adjustRightInd w:val="0"/>
        <w:snapToGrid w:val="0"/>
        <w:spacing w:line="360" w:lineRule="auto"/>
        <w:jc w:val="left"/>
        <w:rPr>
          <w:b/>
        </w:rPr>
      </w:pPr>
    </w:p>
    <w:p w14:paraId="0AD1F026" w14:textId="77777777" w:rsidR="00DF7C11" w:rsidRDefault="00DF7C11" w:rsidP="00C2777D">
      <w:pPr>
        <w:pStyle w:val="lh-"/>
        <w:adjustRightInd w:val="0"/>
        <w:snapToGrid w:val="0"/>
        <w:spacing w:line="360" w:lineRule="auto"/>
        <w:jc w:val="left"/>
        <w:rPr>
          <w:b/>
        </w:rPr>
      </w:pPr>
    </w:p>
    <w:p w14:paraId="32F6864C" w14:textId="77777777" w:rsidR="00DF7C11" w:rsidRDefault="00DF7C11" w:rsidP="00C2777D">
      <w:pPr>
        <w:pStyle w:val="lh-"/>
        <w:adjustRightInd w:val="0"/>
        <w:snapToGrid w:val="0"/>
        <w:spacing w:line="360" w:lineRule="auto"/>
        <w:jc w:val="left"/>
        <w:rPr>
          <w:b/>
        </w:rPr>
      </w:pPr>
    </w:p>
    <w:p w14:paraId="368AE232" w14:textId="77777777" w:rsidR="00DF7C11" w:rsidRDefault="00DF7C11" w:rsidP="00C2777D">
      <w:pPr>
        <w:pStyle w:val="lh-"/>
        <w:adjustRightInd w:val="0"/>
        <w:snapToGrid w:val="0"/>
        <w:spacing w:line="360" w:lineRule="auto"/>
        <w:jc w:val="left"/>
        <w:rPr>
          <w:b/>
        </w:rPr>
      </w:pPr>
    </w:p>
    <w:p w14:paraId="09146C6D" w14:textId="77777777" w:rsidR="00DF7C11" w:rsidRDefault="00DF7C11" w:rsidP="00C2777D">
      <w:pPr>
        <w:pStyle w:val="lh-"/>
        <w:adjustRightInd w:val="0"/>
        <w:snapToGrid w:val="0"/>
        <w:spacing w:line="360" w:lineRule="auto"/>
        <w:jc w:val="left"/>
        <w:rPr>
          <w:b/>
        </w:rPr>
      </w:pPr>
    </w:p>
    <w:p w14:paraId="6F903BB4" w14:textId="77777777" w:rsidR="00DF7C11" w:rsidRDefault="00DF7C11" w:rsidP="00C2777D">
      <w:pPr>
        <w:pStyle w:val="lh-"/>
        <w:adjustRightInd w:val="0"/>
        <w:snapToGrid w:val="0"/>
        <w:spacing w:line="360" w:lineRule="auto"/>
        <w:jc w:val="left"/>
        <w:rPr>
          <w:b/>
        </w:rPr>
      </w:pPr>
    </w:p>
    <w:p w14:paraId="0B4F6BBE" w14:textId="77777777" w:rsidR="00DF7C11" w:rsidRDefault="00DF7C11" w:rsidP="00C2777D">
      <w:pPr>
        <w:pStyle w:val="lh-"/>
        <w:adjustRightInd w:val="0"/>
        <w:snapToGrid w:val="0"/>
        <w:spacing w:line="360" w:lineRule="auto"/>
        <w:jc w:val="left"/>
        <w:rPr>
          <w:b/>
        </w:rPr>
      </w:pPr>
    </w:p>
    <w:p w14:paraId="00E51B8A" w14:textId="77777777" w:rsidR="00DF7C11" w:rsidRDefault="00DF7C11" w:rsidP="00C2777D">
      <w:pPr>
        <w:pStyle w:val="lh-"/>
        <w:adjustRightInd w:val="0"/>
        <w:snapToGrid w:val="0"/>
        <w:spacing w:line="360" w:lineRule="auto"/>
        <w:jc w:val="left"/>
        <w:rPr>
          <w:b/>
        </w:rPr>
      </w:pPr>
    </w:p>
    <w:p w14:paraId="705E237E" w14:textId="77777777" w:rsidR="00DF7C11" w:rsidRDefault="00DF7C11" w:rsidP="00C2777D">
      <w:pPr>
        <w:pStyle w:val="lh-"/>
        <w:adjustRightInd w:val="0"/>
        <w:snapToGrid w:val="0"/>
        <w:spacing w:line="360" w:lineRule="auto"/>
        <w:jc w:val="left"/>
        <w:rPr>
          <w:b/>
        </w:rPr>
      </w:pPr>
    </w:p>
    <w:p w14:paraId="668498FA" w14:textId="77777777" w:rsidR="00DF7C11" w:rsidRDefault="00DF7C11" w:rsidP="00C2777D">
      <w:pPr>
        <w:pStyle w:val="lh-"/>
        <w:adjustRightInd w:val="0"/>
        <w:snapToGrid w:val="0"/>
        <w:spacing w:line="360" w:lineRule="auto"/>
        <w:jc w:val="left"/>
      </w:pPr>
      <w:r>
        <w:rPr>
          <w:rFonts w:hint="eastAsia"/>
        </w:rPr>
        <w:lastRenderedPageBreak/>
        <w:t>附表</w:t>
      </w:r>
      <w:r>
        <w:rPr>
          <w:rFonts w:hint="eastAsia"/>
        </w:rPr>
        <w:t xml:space="preserve">2 </w:t>
      </w:r>
      <w:r>
        <w:rPr>
          <w:rFonts w:hint="eastAsia"/>
        </w:rPr>
        <w:t>地表水环境影响评价自查表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73"/>
        <w:gridCol w:w="1053"/>
        <w:gridCol w:w="1307"/>
        <w:gridCol w:w="74"/>
        <w:gridCol w:w="660"/>
        <w:gridCol w:w="821"/>
        <w:gridCol w:w="772"/>
        <w:gridCol w:w="328"/>
        <w:gridCol w:w="429"/>
        <w:gridCol w:w="719"/>
        <w:gridCol w:w="710"/>
        <w:gridCol w:w="1615"/>
      </w:tblGrid>
      <w:tr w:rsidR="00DF7C11" w:rsidRPr="00A33A2C" w14:paraId="00F7A58A" w14:textId="77777777" w:rsidTr="0006602A">
        <w:trPr>
          <w:trHeight w:val="340"/>
          <w:jc w:val="center"/>
        </w:trPr>
        <w:tc>
          <w:tcPr>
            <w:tcW w:w="897" w:type="pct"/>
            <w:gridSpan w:val="2"/>
            <w:vAlign w:val="center"/>
          </w:tcPr>
          <w:p w14:paraId="07ED8C1C" w14:textId="77777777" w:rsidR="00DF7C11" w:rsidRPr="00072631" w:rsidRDefault="00DF7C11" w:rsidP="00C2777D">
            <w:pPr>
              <w:pStyle w:val="lh--4"/>
              <w:adjustRightInd w:val="0"/>
              <w:snapToGrid w:val="0"/>
              <w:spacing w:line="360" w:lineRule="auto"/>
              <w:rPr>
                <w:rFonts w:eastAsia="等线"/>
                <w:b/>
                <w:color w:val="000000" w:themeColor="text1"/>
                <w:sz w:val="24"/>
              </w:rPr>
            </w:pPr>
            <w:r w:rsidRPr="00072631">
              <w:rPr>
                <w:b/>
                <w:color w:val="000000" w:themeColor="text1"/>
              </w:rPr>
              <w:t>工作内容</w:t>
            </w:r>
          </w:p>
        </w:tc>
        <w:tc>
          <w:tcPr>
            <w:tcW w:w="4103" w:type="pct"/>
            <w:gridSpan w:val="10"/>
            <w:vAlign w:val="center"/>
          </w:tcPr>
          <w:p w14:paraId="3F24C71E" w14:textId="77777777" w:rsidR="00DF7C11" w:rsidRPr="00072631" w:rsidRDefault="00DF7C11" w:rsidP="00C2777D">
            <w:pPr>
              <w:pStyle w:val="lh--4"/>
              <w:adjustRightInd w:val="0"/>
              <w:snapToGrid w:val="0"/>
              <w:spacing w:line="360" w:lineRule="auto"/>
              <w:rPr>
                <w:rFonts w:eastAsia="等线"/>
                <w:b/>
                <w:color w:val="000000" w:themeColor="text1"/>
                <w:sz w:val="24"/>
              </w:rPr>
            </w:pPr>
            <w:r w:rsidRPr="00072631">
              <w:rPr>
                <w:b/>
                <w:color w:val="000000" w:themeColor="text1"/>
              </w:rPr>
              <w:t>自查项目</w:t>
            </w:r>
          </w:p>
        </w:tc>
      </w:tr>
      <w:tr w:rsidR="00DF7C11" w:rsidRPr="00A33A2C" w14:paraId="17FEE602" w14:textId="77777777" w:rsidTr="0006602A">
        <w:trPr>
          <w:trHeight w:val="340"/>
          <w:jc w:val="center"/>
        </w:trPr>
        <w:tc>
          <w:tcPr>
            <w:tcW w:w="316" w:type="pct"/>
            <w:vMerge w:val="restart"/>
            <w:vAlign w:val="center"/>
          </w:tcPr>
          <w:p w14:paraId="3796583B"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影响</w:t>
            </w:r>
          </w:p>
          <w:p w14:paraId="1DC392A6" w14:textId="77777777" w:rsidR="00DF7C11" w:rsidRPr="00A33A2C" w:rsidRDefault="00DF7C11" w:rsidP="00C2777D">
            <w:pPr>
              <w:pStyle w:val="lh--4"/>
              <w:adjustRightInd w:val="0"/>
              <w:snapToGrid w:val="0"/>
              <w:spacing w:line="360" w:lineRule="auto"/>
              <w:rPr>
                <w:rFonts w:eastAsia="等线"/>
                <w:color w:val="000000" w:themeColor="text1"/>
                <w:sz w:val="24"/>
              </w:rPr>
            </w:pPr>
            <w:r w:rsidRPr="00A33A2C">
              <w:rPr>
                <w:rFonts w:hint="eastAsia"/>
                <w:color w:val="000000" w:themeColor="text1"/>
              </w:rPr>
              <w:t>识别</w:t>
            </w:r>
          </w:p>
        </w:tc>
        <w:tc>
          <w:tcPr>
            <w:tcW w:w="581" w:type="pct"/>
            <w:vAlign w:val="center"/>
          </w:tcPr>
          <w:p w14:paraId="72DDA69F"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影响</w:t>
            </w:r>
            <w:r w:rsidRPr="00A33A2C">
              <w:rPr>
                <w:color w:val="000000" w:themeColor="text1"/>
              </w:rPr>
              <w:t>类型</w:t>
            </w:r>
          </w:p>
        </w:tc>
        <w:tc>
          <w:tcPr>
            <w:tcW w:w="4103" w:type="pct"/>
            <w:gridSpan w:val="10"/>
            <w:vAlign w:val="center"/>
          </w:tcPr>
          <w:p w14:paraId="3C4E0411"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水污染</w:t>
            </w:r>
            <w:r w:rsidRPr="00A33A2C">
              <w:rPr>
                <w:color w:val="000000" w:themeColor="text1"/>
              </w:rPr>
              <w:t>影响型</w:t>
            </w:r>
            <w:r w:rsidRPr="00A33A2C">
              <w:rPr>
                <w:rFonts w:hint="eastAsia"/>
                <w:color w:val="000000" w:themeColor="text1"/>
              </w:rPr>
              <w:t xml:space="preserve"> </w:t>
            </w:r>
            <w:r w:rsidRPr="003E0CDD">
              <w:rPr>
                <w:rFonts w:ascii="Segoe UI Symbol" w:hAnsi="Segoe UI Symbol" w:cs="Segoe UI Symbol"/>
                <w:color w:val="000000" w:themeColor="text1"/>
                <w:sz w:val="22"/>
              </w:rPr>
              <w:t>☑</w:t>
            </w:r>
            <w:r w:rsidRPr="00A33A2C">
              <w:rPr>
                <w:rFonts w:hint="eastAsia"/>
                <w:color w:val="000000" w:themeColor="text1"/>
              </w:rPr>
              <w:t>；</w:t>
            </w:r>
            <w:r w:rsidRPr="00A33A2C">
              <w:rPr>
                <w:color w:val="000000" w:themeColor="text1"/>
              </w:rPr>
              <w:t>水文要素影响型</w:t>
            </w:r>
            <w:r w:rsidRPr="00A33A2C">
              <w:rPr>
                <w:rFonts w:hint="eastAsia"/>
                <w:color w:val="000000" w:themeColor="text1"/>
              </w:rPr>
              <w:t xml:space="preserve"> </w:t>
            </w:r>
            <w:r w:rsidRPr="00A33A2C">
              <w:rPr>
                <w:rFonts w:hint="eastAsia"/>
                <w:color w:val="000000" w:themeColor="text1"/>
              </w:rPr>
              <w:t>□</w:t>
            </w:r>
          </w:p>
        </w:tc>
      </w:tr>
      <w:tr w:rsidR="00DF7C11" w:rsidRPr="00A33A2C" w14:paraId="08228302" w14:textId="77777777" w:rsidTr="0006602A">
        <w:trPr>
          <w:trHeight w:val="340"/>
          <w:jc w:val="center"/>
        </w:trPr>
        <w:tc>
          <w:tcPr>
            <w:tcW w:w="316" w:type="pct"/>
            <w:vMerge/>
            <w:vAlign w:val="center"/>
          </w:tcPr>
          <w:p w14:paraId="28CA886F" w14:textId="77777777" w:rsidR="00DF7C11" w:rsidRPr="00A33A2C" w:rsidRDefault="00DF7C11" w:rsidP="00C2777D">
            <w:pPr>
              <w:pStyle w:val="lh--4"/>
              <w:adjustRightInd w:val="0"/>
              <w:snapToGrid w:val="0"/>
              <w:spacing w:line="360" w:lineRule="auto"/>
              <w:rPr>
                <w:color w:val="000000" w:themeColor="text1"/>
              </w:rPr>
            </w:pPr>
          </w:p>
        </w:tc>
        <w:tc>
          <w:tcPr>
            <w:tcW w:w="581" w:type="pct"/>
            <w:vAlign w:val="center"/>
          </w:tcPr>
          <w:p w14:paraId="7CE0DC84"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水环境保护目标</w:t>
            </w:r>
          </w:p>
        </w:tc>
        <w:tc>
          <w:tcPr>
            <w:tcW w:w="4103" w:type="pct"/>
            <w:gridSpan w:val="10"/>
            <w:vAlign w:val="center"/>
          </w:tcPr>
          <w:p w14:paraId="5978BE1F"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饮用水</w:t>
            </w:r>
            <w:r w:rsidRPr="00A33A2C">
              <w:rPr>
                <w:color w:val="000000" w:themeColor="text1"/>
              </w:rPr>
              <w:t>水源保护区</w:t>
            </w:r>
            <w:r w:rsidRPr="00A33A2C">
              <w:rPr>
                <w:rFonts w:hint="eastAsia"/>
                <w:color w:val="000000" w:themeColor="text1"/>
              </w:rPr>
              <w:t xml:space="preserve"> </w:t>
            </w:r>
            <w:r w:rsidRPr="00A33A2C">
              <w:rPr>
                <w:rFonts w:hint="eastAsia"/>
                <w:color w:val="000000" w:themeColor="text1"/>
              </w:rPr>
              <w:t>□；饮用水</w:t>
            </w:r>
            <w:r w:rsidRPr="00A33A2C">
              <w:rPr>
                <w:color w:val="000000" w:themeColor="text1"/>
              </w:rPr>
              <w:t>取水</w:t>
            </w:r>
            <w:r w:rsidRPr="00A33A2C">
              <w:rPr>
                <w:rFonts w:hint="eastAsia"/>
                <w:color w:val="000000" w:themeColor="text1"/>
              </w:rPr>
              <w:t>□；涉水</w:t>
            </w:r>
            <w:r w:rsidRPr="00A33A2C">
              <w:rPr>
                <w:color w:val="000000" w:themeColor="text1"/>
              </w:rPr>
              <w:t>的自然保护区</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重要湿地</w:t>
            </w:r>
            <w:r w:rsidRPr="00A33A2C">
              <w:rPr>
                <w:rFonts w:hint="eastAsia"/>
                <w:color w:val="000000" w:themeColor="text1"/>
              </w:rPr>
              <w:t xml:space="preserve"> </w:t>
            </w:r>
            <w:r w:rsidRPr="00A33A2C">
              <w:rPr>
                <w:rFonts w:hint="eastAsia"/>
                <w:color w:val="000000" w:themeColor="text1"/>
              </w:rPr>
              <w:t>□；重点保护</w:t>
            </w:r>
            <w:r w:rsidRPr="00A33A2C">
              <w:rPr>
                <w:color w:val="000000" w:themeColor="text1"/>
              </w:rPr>
              <w:t>与珍惜水生生物的栖息地</w:t>
            </w:r>
            <w:r w:rsidRPr="00A33A2C">
              <w:rPr>
                <w:rFonts w:hint="eastAsia"/>
                <w:color w:val="000000" w:themeColor="text1"/>
              </w:rPr>
              <w:t xml:space="preserve"> </w:t>
            </w:r>
            <w:r w:rsidRPr="00A33A2C">
              <w:rPr>
                <w:rFonts w:hint="eastAsia"/>
                <w:color w:val="000000" w:themeColor="text1"/>
              </w:rPr>
              <w:t>□；重要</w:t>
            </w:r>
            <w:r w:rsidRPr="00A33A2C">
              <w:rPr>
                <w:color w:val="000000" w:themeColor="text1"/>
              </w:rPr>
              <w:t>水生生物的自然产卵场及索饵场、</w:t>
            </w:r>
            <w:r w:rsidRPr="00A33A2C">
              <w:rPr>
                <w:rFonts w:hint="eastAsia"/>
                <w:color w:val="000000" w:themeColor="text1"/>
              </w:rPr>
              <w:t>越冬场</w:t>
            </w:r>
            <w:r w:rsidRPr="00A33A2C">
              <w:rPr>
                <w:color w:val="000000" w:themeColor="text1"/>
              </w:rPr>
              <w:t>和</w:t>
            </w:r>
            <w:r w:rsidRPr="00A33A2C">
              <w:rPr>
                <w:rFonts w:hint="eastAsia"/>
                <w:color w:val="000000" w:themeColor="text1"/>
              </w:rPr>
              <w:t>洄游通道</w:t>
            </w:r>
            <w:r w:rsidRPr="00A33A2C">
              <w:rPr>
                <w:color w:val="000000" w:themeColor="text1"/>
              </w:rPr>
              <w:t>、天然渔场等渔业水体</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涉水的风景名胜区</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其他</w:t>
            </w:r>
            <w:r w:rsidRPr="00A33A2C">
              <w:rPr>
                <w:rFonts w:hint="eastAsia"/>
                <w:color w:val="000000" w:themeColor="text1"/>
              </w:rPr>
              <w:t xml:space="preserve"> </w:t>
            </w:r>
            <w:r w:rsidRPr="003E0CDD">
              <w:rPr>
                <w:rFonts w:ascii="Segoe UI Symbol" w:hAnsi="Segoe UI Symbol" w:cs="Segoe UI Symbol"/>
                <w:color w:val="000000" w:themeColor="text1"/>
                <w:sz w:val="22"/>
              </w:rPr>
              <w:t>☑</w:t>
            </w:r>
          </w:p>
        </w:tc>
      </w:tr>
      <w:tr w:rsidR="00DF7C11" w:rsidRPr="00A33A2C" w14:paraId="658CF4B1" w14:textId="77777777" w:rsidTr="0006602A">
        <w:trPr>
          <w:trHeight w:val="340"/>
          <w:jc w:val="center"/>
        </w:trPr>
        <w:tc>
          <w:tcPr>
            <w:tcW w:w="316" w:type="pct"/>
            <w:vMerge/>
            <w:vAlign w:val="center"/>
          </w:tcPr>
          <w:p w14:paraId="2F088BBD" w14:textId="77777777" w:rsidR="00DF7C11" w:rsidRPr="00A33A2C" w:rsidRDefault="00DF7C11" w:rsidP="00C2777D">
            <w:pPr>
              <w:pStyle w:val="lh--4"/>
              <w:adjustRightInd w:val="0"/>
              <w:snapToGrid w:val="0"/>
              <w:spacing w:line="360" w:lineRule="auto"/>
              <w:rPr>
                <w:color w:val="000000" w:themeColor="text1"/>
              </w:rPr>
            </w:pPr>
          </w:p>
        </w:tc>
        <w:tc>
          <w:tcPr>
            <w:tcW w:w="581" w:type="pct"/>
            <w:vMerge w:val="restart"/>
            <w:vAlign w:val="center"/>
          </w:tcPr>
          <w:p w14:paraId="75E5AB59"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影响</w:t>
            </w:r>
            <w:r w:rsidRPr="00A33A2C">
              <w:rPr>
                <w:color w:val="000000" w:themeColor="text1"/>
              </w:rPr>
              <w:t>途径</w:t>
            </w:r>
          </w:p>
        </w:tc>
        <w:tc>
          <w:tcPr>
            <w:tcW w:w="2005" w:type="pct"/>
            <w:gridSpan w:val="5"/>
            <w:vAlign w:val="center"/>
          </w:tcPr>
          <w:p w14:paraId="06EB5F6F"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水污染</w:t>
            </w:r>
            <w:r w:rsidRPr="00A33A2C">
              <w:rPr>
                <w:color w:val="000000" w:themeColor="text1"/>
              </w:rPr>
              <w:t>影响型</w:t>
            </w:r>
          </w:p>
        </w:tc>
        <w:tc>
          <w:tcPr>
            <w:tcW w:w="2098" w:type="pct"/>
            <w:gridSpan w:val="5"/>
            <w:vAlign w:val="center"/>
          </w:tcPr>
          <w:p w14:paraId="0EB8E099"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水文</w:t>
            </w:r>
            <w:r w:rsidRPr="00A33A2C">
              <w:rPr>
                <w:color w:val="000000" w:themeColor="text1"/>
              </w:rPr>
              <w:t>要素影响型</w:t>
            </w:r>
          </w:p>
        </w:tc>
      </w:tr>
      <w:tr w:rsidR="00DF7C11" w:rsidRPr="00A33A2C" w14:paraId="4AF5D47A" w14:textId="77777777" w:rsidTr="0006602A">
        <w:trPr>
          <w:trHeight w:val="340"/>
          <w:jc w:val="center"/>
        </w:trPr>
        <w:tc>
          <w:tcPr>
            <w:tcW w:w="316" w:type="pct"/>
            <w:vMerge/>
            <w:vAlign w:val="center"/>
          </w:tcPr>
          <w:p w14:paraId="6B942375" w14:textId="77777777" w:rsidR="00DF7C11" w:rsidRPr="00A33A2C" w:rsidRDefault="00DF7C11" w:rsidP="00C2777D">
            <w:pPr>
              <w:pStyle w:val="lh--4"/>
              <w:adjustRightInd w:val="0"/>
              <w:snapToGrid w:val="0"/>
              <w:spacing w:line="360" w:lineRule="auto"/>
              <w:rPr>
                <w:color w:val="000000" w:themeColor="text1"/>
              </w:rPr>
            </w:pPr>
          </w:p>
        </w:tc>
        <w:tc>
          <w:tcPr>
            <w:tcW w:w="581" w:type="pct"/>
            <w:vMerge/>
            <w:vAlign w:val="center"/>
          </w:tcPr>
          <w:p w14:paraId="2D2134B1" w14:textId="77777777" w:rsidR="00DF7C11" w:rsidRPr="00A33A2C" w:rsidRDefault="00DF7C11" w:rsidP="00C2777D">
            <w:pPr>
              <w:pStyle w:val="lh--4"/>
              <w:adjustRightInd w:val="0"/>
              <w:snapToGrid w:val="0"/>
              <w:spacing w:line="360" w:lineRule="auto"/>
              <w:rPr>
                <w:color w:val="000000" w:themeColor="text1"/>
              </w:rPr>
            </w:pPr>
          </w:p>
        </w:tc>
        <w:tc>
          <w:tcPr>
            <w:tcW w:w="2005" w:type="pct"/>
            <w:gridSpan w:val="5"/>
            <w:vAlign w:val="center"/>
          </w:tcPr>
          <w:p w14:paraId="6DEF476F"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直接</w:t>
            </w:r>
            <w:r w:rsidRPr="00A33A2C">
              <w:rPr>
                <w:color w:val="000000" w:themeColor="text1"/>
              </w:rPr>
              <w:t>排放</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间接排放</w:t>
            </w:r>
            <w:r w:rsidRPr="00A33A2C">
              <w:rPr>
                <w:rFonts w:hint="eastAsia"/>
                <w:color w:val="000000" w:themeColor="text1"/>
              </w:rPr>
              <w:t xml:space="preserve"> </w:t>
            </w:r>
            <w:r w:rsidRPr="003E0CDD">
              <w:rPr>
                <w:rFonts w:ascii="Segoe UI Symbol" w:hAnsi="Segoe UI Symbol" w:cs="Segoe UI Symbol"/>
                <w:color w:val="000000" w:themeColor="text1"/>
                <w:sz w:val="22"/>
              </w:rPr>
              <w:t>☑</w:t>
            </w:r>
            <w:r w:rsidRPr="00A33A2C">
              <w:rPr>
                <w:rFonts w:hint="eastAsia"/>
                <w:color w:val="000000" w:themeColor="text1"/>
              </w:rPr>
              <w:t>；</w:t>
            </w:r>
            <w:r w:rsidRPr="00A33A2C">
              <w:rPr>
                <w:color w:val="000000" w:themeColor="text1"/>
              </w:rPr>
              <w:t>其他</w:t>
            </w:r>
            <w:r w:rsidRPr="00A33A2C">
              <w:rPr>
                <w:rFonts w:hint="eastAsia"/>
                <w:color w:val="000000" w:themeColor="text1"/>
              </w:rPr>
              <w:t xml:space="preserve"> </w:t>
            </w:r>
            <w:r w:rsidRPr="00A33A2C">
              <w:rPr>
                <w:rFonts w:hint="eastAsia"/>
                <w:color w:val="000000" w:themeColor="text1"/>
              </w:rPr>
              <w:t>□</w:t>
            </w:r>
          </w:p>
        </w:tc>
        <w:tc>
          <w:tcPr>
            <w:tcW w:w="2098" w:type="pct"/>
            <w:gridSpan w:val="5"/>
            <w:vAlign w:val="center"/>
          </w:tcPr>
          <w:p w14:paraId="0F946510"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水温</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径流</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水域面积</w:t>
            </w:r>
            <w:r w:rsidRPr="00A33A2C">
              <w:rPr>
                <w:rFonts w:hint="eastAsia"/>
                <w:color w:val="000000" w:themeColor="text1"/>
              </w:rPr>
              <w:t xml:space="preserve"> </w:t>
            </w:r>
            <w:r w:rsidRPr="00A33A2C">
              <w:rPr>
                <w:rFonts w:hint="eastAsia"/>
                <w:color w:val="000000" w:themeColor="text1"/>
              </w:rPr>
              <w:t>□</w:t>
            </w:r>
          </w:p>
        </w:tc>
      </w:tr>
      <w:tr w:rsidR="00DF7C11" w:rsidRPr="00A33A2C" w14:paraId="02161ECB" w14:textId="77777777" w:rsidTr="0006602A">
        <w:trPr>
          <w:trHeight w:val="340"/>
          <w:jc w:val="center"/>
        </w:trPr>
        <w:tc>
          <w:tcPr>
            <w:tcW w:w="316" w:type="pct"/>
            <w:vMerge/>
            <w:vAlign w:val="center"/>
          </w:tcPr>
          <w:p w14:paraId="53E538F7" w14:textId="77777777" w:rsidR="00DF7C11" w:rsidRPr="00A33A2C" w:rsidRDefault="00DF7C11" w:rsidP="00C2777D">
            <w:pPr>
              <w:pStyle w:val="lh--4"/>
              <w:adjustRightInd w:val="0"/>
              <w:snapToGrid w:val="0"/>
              <w:spacing w:line="360" w:lineRule="auto"/>
              <w:rPr>
                <w:color w:val="000000" w:themeColor="text1"/>
              </w:rPr>
            </w:pPr>
          </w:p>
        </w:tc>
        <w:tc>
          <w:tcPr>
            <w:tcW w:w="581" w:type="pct"/>
            <w:vAlign w:val="center"/>
          </w:tcPr>
          <w:p w14:paraId="1BC7441C"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影响因子</w:t>
            </w:r>
          </w:p>
        </w:tc>
        <w:tc>
          <w:tcPr>
            <w:tcW w:w="2005" w:type="pct"/>
            <w:gridSpan w:val="5"/>
            <w:vAlign w:val="center"/>
          </w:tcPr>
          <w:p w14:paraId="468C9A9F"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持久性</w:t>
            </w:r>
            <w:r w:rsidRPr="00A33A2C">
              <w:rPr>
                <w:color w:val="000000" w:themeColor="text1"/>
              </w:rPr>
              <w:t>污染物</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有毒有害污染物</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非持久性污染物</w:t>
            </w:r>
            <w:r w:rsidRPr="00A33A2C">
              <w:rPr>
                <w:rFonts w:hint="eastAsia"/>
                <w:color w:val="000000" w:themeColor="text1"/>
              </w:rPr>
              <w:t xml:space="preserve"> </w:t>
            </w:r>
            <w:r w:rsidRPr="00A33A2C">
              <w:rPr>
                <w:rFonts w:hint="eastAsia"/>
                <w:color w:val="000000" w:themeColor="text1"/>
              </w:rPr>
              <w:t>□；</w:t>
            </w:r>
            <w:r w:rsidRPr="00A33A2C">
              <w:rPr>
                <w:rFonts w:hint="eastAsia"/>
                <w:color w:val="000000" w:themeColor="text1"/>
              </w:rPr>
              <w:t>pH</w:t>
            </w:r>
            <w:r w:rsidRPr="00A33A2C">
              <w:rPr>
                <w:rFonts w:hint="eastAsia"/>
                <w:color w:val="000000" w:themeColor="text1"/>
              </w:rPr>
              <w:t>值</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热污染</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富营养化</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其他</w:t>
            </w:r>
            <w:r w:rsidRPr="00A33A2C">
              <w:rPr>
                <w:rFonts w:hint="eastAsia"/>
                <w:color w:val="000000" w:themeColor="text1"/>
              </w:rPr>
              <w:t xml:space="preserve"> </w:t>
            </w:r>
            <w:r w:rsidRPr="003E0CDD">
              <w:rPr>
                <w:rFonts w:ascii="Segoe UI Symbol" w:hAnsi="Segoe UI Symbol" w:cs="Segoe UI Symbol"/>
                <w:color w:val="000000" w:themeColor="text1"/>
                <w:sz w:val="22"/>
              </w:rPr>
              <w:t>☑</w:t>
            </w:r>
          </w:p>
        </w:tc>
        <w:tc>
          <w:tcPr>
            <w:tcW w:w="2098" w:type="pct"/>
            <w:gridSpan w:val="5"/>
            <w:vAlign w:val="center"/>
          </w:tcPr>
          <w:p w14:paraId="1B14A54C"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水温</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水位（</w:t>
            </w:r>
            <w:r w:rsidRPr="00A33A2C">
              <w:rPr>
                <w:rFonts w:hint="eastAsia"/>
                <w:color w:val="000000" w:themeColor="text1"/>
              </w:rPr>
              <w:t>水深</w:t>
            </w:r>
            <w:r w:rsidRPr="00A33A2C">
              <w:rPr>
                <w:color w:val="000000" w:themeColor="text1"/>
              </w:rPr>
              <w:t>）</w:t>
            </w:r>
            <w:r w:rsidRPr="00A33A2C">
              <w:rPr>
                <w:rFonts w:hint="eastAsia"/>
                <w:color w:val="000000" w:themeColor="text1"/>
              </w:rPr>
              <w:t>□；流速</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流量</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其他</w:t>
            </w:r>
            <w:r w:rsidRPr="00A33A2C">
              <w:rPr>
                <w:rFonts w:hint="eastAsia"/>
                <w:color w:val="000000" w:themeColor="text1"/>
              </w:rPr>
              <w:t xml:space="preserve"> </w:t>
            </w:r>
            <w:r w:rsidRPr="00A33A2C">
              <w:rPr>
                <w:rFonts w:hint="eastAsia"/>
                <w:color w:val="000000" w:themeColor="text1"/>
              </w:rPr>
              <w:t>□</w:t>
            </w:r>
          </w:p>
        </w:tc>
      </w:tr>
      <w:tr w:rsidR="00DF7C11" w:rsidRPr="00A33A2C" w14:paraId="2B2323C3" w14:textId="77777777" w:rsidTr="0006602A">
        <w:trPr>
          <w:trHeight w:val="340"/>
          <w:jc w:val="center"/>
        </w:trPr>
        <w:tc>
          <w:tcPr>
            <w:tcW w:w="897" w:type="pct"/>
            <w:gridSpan w:val="2"/>
            <w:vMerge w:val="restart"/>
            <w:vAlign w:val="center"/>
          </w:tcPr>
          <w:p w14:paraId="25A7FE7B" w14:textId="77777777" w:rsidR="00DF7C11" w:rsidRPr="00A33A2C" w:rsidRDefault="00DF7C11" w:rsidP="00C2777D">
            <w:pPr>
              <w:pStyle w:val="lh--4"/>
              <w:adjustRightInd w:val="0"/>
              <w:snapToGrid w:val="0"/>
              <w:spacing w:line="360" w:lineRule="auto"/>
              <w:rPr>
                <w:rFonts w:eastAsia="等线"/>
                <w:color w:val="000000" w:themeColor="text1"/>
                <w:sz w:val="24"/>
              </w:rPr>
            </w:pPr>
            <w:r w:rsidRPr="00A33A2C">
              <w:rPr>
                <w:color w:val="000000" w:themeColor="text1"/>
              </w:rPr>
              <w:t>评价</w:t>
            </w:r>
            <w:r w:rsidRPr="00A33A2C">
              <w:rPr>
                <w:rFonts w:hint="eastAsia"/>
                <w:color w:val="000000" w:themeColor="text1"/>
              </w:rPr>
              <w:t>等级</w:t>
            </w:r>
          </w:p>
        </w:tc>
        <w:tc>
          <w:tcPr>
            <w:tcW w:w="2005" w:type="pct"/>
            <w:gridSpan w:val="5"/>
            <w:vAlign w:val="center"/>
          </w:tcPr>
          <w:p w14:paraId="38DA7905"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水污染</w:t>
            </w:r>
            <w:r w:rsidRPr="00A33A2C">
              <w:rPr>
                <w:color w:val="000000" w:themeColor="text1"/>
              </w:rPr>
              <w:t>影响型</w:t>
            </w:r>
          </w:p>
        </w:tc>
        <w:tc>
          <w:tcPr>
            <w:tcW w:w="2098" w:type="pct"/>
            <w:gridSpan w:val="5"/>
            <w:vAlign w:val="center"/>
          </w:tcPr>
          <w:p w14:paraId="30619879"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水文</w:t>
            </w:r>
            <w:r w:rsidRPr="00A33A2C">
              <w:rPr>
                <w:color w:val="000000" w:themeColor="text1"/>
              </w:rPr>
              <w:t>要素影响型</w:t>
            </w:r>
          </w:p>
        </w:tc>
      </w:tr>
      <w:tr w:rsidR="00DF7C11" w:rsidRPr="00A33A2C" w14:paraId="76F78326" w14:textId="77777777" w:rsidTr="0006602A">
        <w:trPr>
          <w:trHeight w:val="340"/>
          <w:jc w:val="center"/>
        </w:trPr>
        <w:tc>
          <w:tcPr>
            <w:tcW w:w="897" w:type="pct"/>
            <w:gridSpan w:val="2"/>
            <w:vMerge/>
            <w:vAlign w:val="center"/>
          </w:tcPr>
          <w:p w14:paraId="7E1FC674" w14:textId="77777777" w:rsidR="00DF7C11" w:rsidRPr="00A33A2C" w:rsidRDefault="00DF7C11" w:rsidP="00C2777D">
            <w:pPr>
              <w:pStyle w:val="lh--4"/>
              <w:adjustRightInd w:val="0"/>
              <w:snapToGrid w:val="0"/>
              <w:spacing w:line="360" w:lineRule="auto"/>
              <w:rPr>
                <w:color w:val="000000" w:themeColor="text1"/>
              </w:rPr>
            </w:pPr>
          </w:p>
        </w:tc>
        <w:tc>
          <w:tcPr>
            <w:tcW w:w="2005" w:type="pct"/>
            <w:gridSpan w:val="5"/>
            <w:vAlign w:val="center"/>
          </w:tcPr>
          <w:p w14:paraId="240D4F72"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一级□；</w:t>
            </w:r>
            <w:r w:rsidRPr="00A33A2C">
              <w:rPr>
                <w:color w:val="000000" w:themeColor="text1"/>
              </w:rPr>
              <w:t>二级</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三级</w:t>
            </w:r>
            <w:r w:rsidRPr="00A33A2C">
              <w:rPr>
                <w:rFonts w:hint="eastAsia"/>
                <w:color w:val="000000" w:themeColor="text1"/>
              </w:rPr>
              <w:t xml:space="preserve">A </w:t>
            </w:r>
            <w:r w:rsidRPr="00A33A2C">
              <w:rPr>
                <w:rFonts w:hint="eastAsia"/>
                <w:color w:val="000000" w:themeColor="text1"/>
              </w:rPr>
              <w:t>□；</w:t>
            </w:r>
            <w:r w:rsidRPr="00A33A2C">
              <w:rPr>
                <w:color w:val="000000" w:themeColor="text1"/>
              </w:rPr>
              <w:t>三级</w:t>
            </w:r>
            <w:r w:rsidRPr="00A33A2C">
              <w:rPr>
                <w:rFonts w:hint="eastAsia"/>
                <w:color w:val="000000" w:themeColor="text1"/>
              </w:rPr>
              <w:t>B</w:t>
            </w:r>
            <w:r w:rsidRPr="003E0CDD">
              <w:rPr>
                <w:rFonts w:ascii="Segoe UI Symbol" w:hAnsi="Segoe UI Symbol" w:cs="Segoe UI Symbol"/>
                <w:color w:val="000000" w:themeColor="text1"/>
                <w:sz w:val="22"/>
              </w:rPr>
              <w:t>☑</w:t>
            </w:r>
          </w:p>
        </w:tc>
        <w:tc>
          <w:tcPr>
            <w:tcW w:w="2098" w:type="pct"/>
            <w:gridSpan w:val="5"/>
            <w:vAlign w:val="center"/>
          </w:tcPr>
          <w:p w14:paraId="2DAD9345"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一级</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二级</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三级</w:t>
            </w:r>
            <w:r w:rsidRPr="00A33A2C">
              <w:rPr>
                <w:rFonts w:hint="eastAsia"/>
                <w:color w:val="000000" w:themeColor="text1"/>
              </w:rPr>
              <w:t xml:space="preserve"> </w:t>
            </w:r>
            <w:r w:rsidRPr="00A33A2C">
              <w:rPr>
                <w:rFonts w:hint="eastAsia"/>
                <w:color w:val="000000" w:themeColor="text1"/>
              </w:rPr>
              <w:t>□</w:t>
            </w:r>
          </w:p>
        </w:tc>
      </w:tr>
      <w:tr w:rsidR="00DF7C11" w:rsidRPr="00A33A2C" w14:paraId="2877E1E8" w14:textId="77777777" w:rsidTr="0006602A">
        <w:trPr>
          <w:trHeight w:val="340"/>
          <w:jc w:val="center"/>
        </w:trPr>
        <w:tc>
          <w:tcPr>
            <w:tcW w:w="316" w:type="pct"/>
            <w:vMerge w:val="restart"/>
            <w:vAlign w:val="center"/>
          </w:tcPr>
          <w:p w14:paraId="106F34C8"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现状</w:t>
            </w:r>
            <w:r w:rsidRPr="00A33A2C">
              <w:rPr>
                <w:color w:val="000000" w:themeColor="text1"/>
              </w:rPr>
              <w:t>调查</w:t>
            </w:r>
          </w:p>
        </w:tc>
        <w:tc>
          <w:tcPr>
            <w:tcW w:w="581" w:type="pct"/>
            <w:vMerge w:val="restart"/>
            <w:vAlign w:val="center"/>
          </w:tcPr>
          <w:p w14:paraId="15488665"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区域</w:t>
            </w:r>
            <w:r w:rsidRPr="00A33A2C">
              <w:rPr>
                <w:color w:val="000000" w:themeColor="text1"/>
              </w:rPr>
              <w:t>污染源</w:t>
            </w:r>
          </w:p>
        </w:tc>
        <w:tc>
          <w:tcPr>
            <w:tcW w:w="2005" w:type="pct"/>
            <w:gridSpan w:val="5"/>
            <w:vAlign w:val="center"/>
          </w:tcPr>
          <w:p w14:paraId="1A588AD7"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调查</w:t>
            </w:r>
            <w:r w:rsidRPr="00A33A2C">
              <w:rPr>
                <w:color w:val="000000" w:themeColor="text1"/>
              </w:rPr>
              <w:t>项目</w:t>
            </w:r>
          </w:p>
        </w:tc>
        <w:tc>
          <w:tcPr>
            <w:tcW w:w="2098" w:type="pct"/>
            <w:gridSpan w:val="5"/>
            <w:vAlign w:val="center"/>
          </w:tcPr>
          <w:p w14:paraId="51D30BC8"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数据来源</w:t>
            </w:r>
          </w:p>
        </w:tc>
      </w:tr>
      <w:tr w:rsidR="00DF7C11" w:rsidRPr="00A33A2C" w14:paraId="4F790F79" w14:textId="77777777" w:rsidTr="0006602A">
        <w:trPr>
          <w:trHeight w:val="340"/>
          <w:jc w:val="center"/>
        </w:trPr>
        <w:tc>
          <w:tcPr>
            <w:tcW w:w="316" w:type="pct"/>
            <w:vMerge/>
            <w:vAlign w:val="center"/>
          </w:tcPr>
          <w:p w14:paraId="1A224A7D" w14:textId="77777777" w:rsidR="00DF7C11" w:rsidRPr="00A33A2C" w:rsidRDefault="00DF7C11" w:rsidP="00C2777D">
            <w:pPr>
              <w:pStyle w:val="lh--4"/>
              <w:adjustRightInd w:val="0"/>
              <w:snapToGrid w:val="0"/>
              <w:spacing w:line="360" w:lineRule="auto"/>
              <w:rPr>
                <w:color w:val="000000" w:themeColor="text1"/>
              </w:rPr>
            </w:pPr>
          </w:p>
        </w:tc>
        <w:tc>
          <w:tcPr>
            <w:tcW w:w="581" w:type="pct"/>
            <w:vMerge/>
            <w:vAlign w:val="center"/>
          </w:tcPr>
          <w:p w14:paraId="309062A5" w14:textId="77777777" w:rsidR="00DF7C11" w:rsidRPr="00A33A2C" w:rsidRDefault="00DF7C11" w:rsidP="00C2777D">
            <w:pPr>
              <w:pStyle w:val="lh--4"/>
              <w:adjustRightInd w:val="0"/>
              <w:snapToGrid w:val="0"/>
              <w:spacing w:line="360" w:lineRule="auto"/>
              <w:rPr>
                <w:color w:val="000000" w:themeColor="text1"/>
              </w:rPr>
            </w:pPr>
          </w:p>
        </w:tc>
        <w:tc>
          <w:tcPr>
            <w:tcW w:w="1126" w:type="pct"/>
            <w:gridSpan w:val="3"/>
            <w:vAlign w:val="center"/>
          </w:tcPr>
          <w:p w14:paraId="2E25277D"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已建</w:t>
            </w:r>
            <w:r w:rsidRPr="00A33A2C">
              <w:rPr>
                <w:rFonts w:hint="eastAsia"/>
                <w:color w:val="000000" w:themeColor="text1"/>
              </w:rPr>
              <w:t xml:space="preserve"> </w:t>
            </w:r>
            <w:r w:rsidRPr="00A33A2C">
              <w:rPr>
                <w:rFonts w:hint="eastAsia"/>
                <w:color w:val="000000" w:themeColor="text1"/>
              </w:rPr>
              <w:t>□；在建</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拟建</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其他</w:t>
            </w:r>
            <w:r w:rsidRPr="00A33A2C">
              <w:rPr>
                <w:rFonts w:hint="eastAsia"/>
                <w:color w:val="000000" w:themeColor="text1"/>
              </w:rPr>
              <w:t xml:space="preserve"> </w:t>
            </w:r>
            <w:r w:rsidRPr="00A33A2C">
              <w:rPr>
                <w:rFonts w:hint="eastAsia"/>
                <w:color w:val="000000" w:themeColor="text1"/>
              </w:rPr>
              <w:t>□</w:t>
            </w:r>
          </w:p>
        </w:tc>
        <w:tc>
          <w:tcPr>
            <w:tcW w:w="879" w:type="pct"/>
            <w:gridSpan w:val="2"/>
            <w:vAlign w:val="center"/>
          </w:tcPr>
          <w:p w14:paraId="6268AE31"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拟</w:t>
            </w:r>
            <w:r w:rsidRPr="00A33A2C">
              <w:rPr>
                <w:color w:val="000000" w:themeColor="text1"/>
              </w:rPr>
              <w:t>替代的污染源</w:t>
            </w:r>
            <w:r w:rsidRPr="00A33A2C">
              <w:rPr>
                <w:rFonts w:hint="eastAsia"/>
                <w:color w:val="000000" w:themeColor="text1"/>
              </w:rPr>
              <w:t xml:space="preserve"> </w:t>
            </w:r>
            <w:r w:rsidRPr="00A33A2C">
              <w:rPr>
                <w:rFonts w:hint="eastAsia"/>
                <w:color w:val="000000" w:themeColor="text1"/>
              </w:rPr>
              <w:t>□</w:t>
            </w:r>
          </w:p>
        </w:tc>
        <w:tc>
          <w:tcPr>
            <w:tcW w:w="2098" w:type="pct"/>
            <w:gridSpan w:val="5"/>
            <w:vAlign w:val="center"/>
          </w:tcPr>
          <w:p w14:paraId="64EF6816"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排污许可证</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环评</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环保验收</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既有实测</w:t>
            </w:r>
            <w:r w:rsidRPr="00A33A2C">
              <w:rPr>
                <w:rFonts w:hint="eastAsia"/>
                <w:color w:val="000000" w:themeColor="text1"/>
              </w:rPr>
              <w:t>□；</w:t>
            </w:r>
            <w:r w:rsidRPr="00A33A2C">
              <w:rPr>
                <w:color w:val="000000" w:themeColor="text1"/>
              </w:rPr>
              <w:t>现场</w:t>
            </w:r>
            <w:r w:rsidRPr="00A33A2C">
              <w:rPr>
                <w:rFonts w:hint="eastAsia"/>
                <w:color w:val="000000" w:themeColor="text1"/>
              </w:rPr>
              <w:t>监测</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入河排放口数据</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其他</w:t>
            </w:r>
            <w:r w:rsidRPr="00A33A2C">
              <w:rPr>
                <w:rFonts w:hint="eastAsia"/>
                <w:color w:val="000000" w:themeColor="text1"/>
              </w:rPr>
              <w:t xml:space="preserve"> </w:t>
            </w:r>
            <w:r w:rsidRPr="00A33A2C">
              <w:rPr>
                <w:rFonts w:hint="eastAsia"/>
                <w:color w:val="000000" w:themeColor="text1"/>
              </w:rPr>
              <w:t>□</w:t>
            </w:r>
          </w:p>
        </w:tc>
      </w:tr>
      <w:tr w:rsidR="00DF7C11" w:rsidRPr="00A33A2C" w14:paraId="52A6BBF8" w14:textId="77777777" w:rsidTr="0006602A">
        <w:trPr>
          <w:trHeight w:val="340"/>
          <w:jc w:val="center"/>
        </w:trPr>
        <w:tc>
          <w:tcPr>
            <w:tcW w:w="316" w:type="pct"/>
            <w:vMerge/>
            <w:vAlign w:val="center"/>
          </w:tcPr>
          <w:p w14:paraId="72537BFB" w14:textId="77777777" w:rsidR="00DF7C11" w:rsidRPr="00A33A2C" w:rsidRDefault="00DF7C11" w:rsidP="00C2777D">
            <w:pPr>
              <w:pStyle w:val="lh--4"/>
              <w:adjustRightInd w:val="0"/>
              <w:snapToGrid w:val="0"/>
              <w:spacing w:line="360" w:lineRule="auto"/>
              <w:rPr>
                <w:color w:val="000000" w:themeColor="text1"/>
              </w:rPr>
            </w:pPr>
          </w:p>
        </w:tc>
        <w:tc>
          <w:tcPr>
            <w:tcW w:w="581" w:type="pct"/>
            <w:vMerge w:val="restart"/>
            <w:vAlign w:val="center"/>
          </w:tcPr>
          <w:p w14:paraId="07C84306"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受影响</w:t>
            </w:r>
            <w:r w:rsidRPr="00A33A2C">
              <w:rPr>
                <w:color w:val="000000" w:themeColor="text1"/>
              </w:rPr>
              <w:t>水体水环境质量</w:t>
            </w:r>
          </w:p>
        </w:tc>
        <w:tc>
          <w:tcPr>
            <w:tcW w:w="2005" w:type="pct"/>
            <w:gridSpan w:val="5"/>
            <w:vAlign w:val="center"/>
          </w:tcPr>
          <w:p w14:paraId="28BFF3F4"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调查</w:t>
            </w:r>
            <w:r w:rsidRPr="00A33A2C">
              <w:rPr>
                <w:color w:val="000000" w:themeColor="text1"/>
              </w:rPr>
              <w:t>时期</w:t>
            </w:r>
          </w:p>
        </w:tc>
        <w:tc>
          <w:tcPr>
            <w:tcW w:w="2098" w:type="pct"/>
            <w:gridSpan w:val="5"/>
            <w:vAlign w:val="center"/>
          </w:tcPr>
          <w:p w14:paraId="66FEA903"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数据</w:t>
            </w:r>
            <w:r w:rsidRPr="00A33A2C">
              <w:rPr>
                <w:color w:val="000000" w:themeColor="text1"/>
              </w:rPr>
              <w:t>来源</w:t>
            </w:r>
          </w:p>
        </w:tc>
      </w:tr>
      <w:tr w:rsidR="00DF7C11" w:rsidRPr="00A33A2C" w14:paraId="10BB30F8" w14:textId="77777777" w:rsidTr="0006602A">
        <w:trPr>
          <w:trHeight w:val="340"/>
          <w:jc w:val="center"/>
        </w:trPr>
        <w:tc>
          <w:tcPr>
            <w:tcW w:w="316" w:type="pct"/>
            <w:vMerge/>
            <w:vAlign w:val="center"/>
          </w:tcPr>
          <w:p w14:paraId="6185F7CD" w14:textId="77777777" w:rsidR="00DF7C11" w:rsidRPr="00A33A2C" w:rsidRDefault="00DF7C11" w:rsidP="00C2777D">
            <w:pPr>
              <w:pStyle w:val="lh--4"/>
              <w:adjustRightInd w:val="0"/>
              <w:snapToGrid w:val="0"/>
              <w:spacing w:line="360" w:lineRule="auto"/>
              <w:rPr>
                <w:color w:val="000000" w:themeColor="text1"/>
              </w:rPr>
            </w:pPr>
          </w:p>
        </w:tc>
        <w:tc>
          <w:tcPr>
            <w:tcW w:w="581" w:type="pct"/>
            <w:vMerge/>
            <w:vAlign w:val="center"/>
          </w:tcPr>
          <w:p w14:paraId="6B806416" w14:textId="77777777" w:rsidR="00DF7C11" w:rsidRPr="00A33A2C" w:rsidRDefault="00DF7C11" w:rsidP="00C2777D">
            <w:pPr>
              <w:pStyle w:val="lh--4"/>
              <w:adjustRightInd w:val="0"/>
              <w:snapToGrid w:val="0"/>
              <w:spacing w:line="360" w:lineRule="auto"/>
              <w:rPr>
                <w:color w:val="000000" w:themeColor="text1"/>
              </w:rPr>
            </w:pPr>
          </w:p>
        </w:tc>
        <w:tc>
          <w:tcPr>
            <w:tcW w:w="2005" w:type="pct"/>
            <w:gridSpan w:val="5"/>
            <w:vAlign w:val="center"/>
          </w:tcPr>
          <w:p w14:paraId="378CA06C"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丰水期□；</w:t>
            </w:r>
            <w:r w:rsidRPr="00A33A2C">
              <w:rPr>
                <w:color w:val="000000" w:themeColor="text1"/>
              </w:rPr>
              <w:t>平水期</w:t>
            </w:r>
            <w:r w:rsidRPr="00A33A2C">
              <w:rPr>
                <w:rFonts w:hint="eastAsia"/>
                <w:color w:val="000000" w:themeColor="text1"/>
              </w:rPr>
              <w:t xml:space="preserve"> </w:t>
            </w:r>
            <w:r w:rsidRPr="00A33A2C">
              <w:rPr>
                <w:rFonts w:hint="eastAsia"/>
                <w:color w:val="000000" w:themeColor="text1"/>
              </w:rPr>
              <w:t>□；枯水期</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冰封期</w:t>
            </w:r>
            <w:r w:rsidRPr="00A33A2C">
              <w:rPr>
                <w:rFonts w:hint="eastAsia"/>
                <w:color w:val="000000" w:themeColor="text1"/>
              </w:rPr>
              <w:t xml:space="preserve">  </w:t>
            </w:r>
            <w:r w:rsidRPr="00A33A2C">
              <w:rPr>
                <w:rFonts w:hint="eastAsia"/>
                <w:color w:val="000000" w:themeColor="text1"/>
              </w:rPr>
              <w:t>□</w:t>
            </w:r>
          </w:p>
          <w:p w14:paraId="28F30F99"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春季</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夏季</w:t>
            </w:r>
            <w:r w:rsidRPr="00A33A2C">
              <w:rPr>
                <w:rFonts w:hint="eastAsia"/>
                <w:color w:val="000000" w:themeColor="text1"/>
              </w:rPr>
              <w:t>□；</w:t>
            </w:r>
            <w:r w:rsidRPr="00A33A2C">
              <w:rPr>
                <w:color w:val="000000" w:themeColor="text1"/>
              </w:rPr>
              <w:t>秋季</w:t>
            </w:r>
            <w:r w:rsidRPr="00A33A2C">
              <w:rPr>
                <w:rFonts w:hint="eastAsia"/>
                <w:color w:val="000000" w:themeColor="text1"/>
              </w:rPr>
              <w:t>□；</w:t>
            </w:r>
            <w:r w:rsidRPr="00A33A2C">
              <w:rPr>
                <w:color w:val="000000" w:themeColor="text1"/>
              </w:rPr>
              <w:t>冬季</w:t>
            </w:r>
            <w:r w:rsidRPr="00A33A2C">
              <w:rPr>
                <w:rFonts w:hint="eastAsia"/>
                <w:color w:val="000000" w:themeColor="text1"/>
              </w:rPr>
              <w:t xml:space="preserve"> </w:t>
            </w:r>
            <w:r w:rsidRPr="00A33A2C">
              <w:rPr>
                <w:rFonts w:hint="eastAsia"/>
                <w:color w:val="000000" w:themeColor="text1"/>
              </w:rPr>
              <w:t>□</w:t>
            </w:r>
          </w:p>
        </w:tc>
        <w:tc>
          <w:tcPr>
            <w:tcW w:w="2098" w:type="pct"/>
            <w:gridSpan w:val="5"/>
            <w:vAlign w:val="center"/>
          </w:tcPr>
          <w:p w14:paraId="0FAA3B8C"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生态</w:t>
            </w:r>
            <w:r w:rsidRPr="00A33A2C">
              <w:rPr>
                <w:color w:val="000000" w:themeColor="text1"/>
              </w:rPr>
              <w:t>环境保护主管部门</w:t>
            </w:r>
            <w:r w:rsidRPr="00A33A2C">
              <w:rPr>
                <w:rFonts w:hint="eastAsia"/>
                <w:color w:val="000000" w:themeColor="text1"/>
              </w:rPr>
              <w:t xml:space="preserve"> </w:t>
            </w:r>
            <w:r w:rsidRPr="00A33A2C">
              <w:rPr>
                <w:rFonts w:hint="eastAsia"/>
                <w:color w:val="000000" w:themeColor="text1"/>
              </w:rPr>
              <w:t>□</w:t>
            </w:r>
            <w:r w:rsidRPr="00A33A2C">
              <w:rPr>
                <w:rFonts w:hint="eastAsia"/>
                <w:color w:val="000000" w:themeColor="text1"/>
                <w:position w:val="1"/>
              </w:rPr>
              <w:t>；</w:t>
            </w:r>
            <w:r w:rsidRPr="00A33A2C">
              <w:rPr>
                <w:color w:val="000000" w:themeColor="text1"/>
                <w:position w:val="1"/>
              </w:rPr>
              <w:t>补充监测</w:t>
            </w:r>
            <w:r w:rsidRPr="00A33A2C">
              <w:rPr>
                <w:rFonts w:hint="eastAsia"/>
                <w:color w:val="000000" w:themeColor="text1"/>
                <w:position w:val="1"/>
              </w:rPr>
              <w:t xml:space="preserve"> </w:t>
            </w:r>
            <w:r w:rsidRPr="00A33A2C">
              <w:rPr>
                <w:rFonts w:hint="eastAsia"/>
                <w:color w:val="000000" w:themeColor="text1"/>
              </w:rPr>
              <w:t>□</w:t>
            </w:r>
            <w:r w:rsidRPr="00A33A2C">
              <w:rPr>
                <w:rFonts w:hint="eastAsia"/>
                <w:color w:val="000000" w:themeColor="text1"/>
                <w:position w:val="1"/>
              </w:rPr>
              <w:t>；</w:t>
            </w:r>
            <w:r w:rsidRPr="00A33A2C">
              <w:rPr>
                <w:color w:val="000000" w:themeColor="text1"/>
                <w:position w:val="1"/>
              </w:rPr>
              <w:t>其他</w:t>
            </w:r>
            <w:r w:rsidRPr="00A33A2C">
              <w:rPr>
                <w:rFonts w:hint="eastAsia"/>
                <w:color w:val="000000" w:themeColor="text1"/>
              </w:rPr>
              <w:t>□</w:t>
            </w:r>
            <w:r w:rsidRPr="00A33A2C">
              <w:rPr>
                <w:rFonts w:hint="eastAsia"/>
                <w:color w:val="000000" w:themeColor="text1"/>
              </w:rPr>
              <w:t xml:space="preserve"> </w:t>
            </w:r>
          </w:p>
        </w:tc>
      </w:tr>
      <w:tr w:rsidR="00DF7C11" w:rsidRPr="00A33A2C" w14:paraId="40442675" w14:textId="77777777" w:rsidTr="0006602A">
        <w:trPr>
          <w:trHeight w:val="340"/>
          <w:jc w:val="center"/>
        </w:trPr>
        <w:tc>
          <w:tcPr>
            <w:tcW w:w="316" w:type="pct"/>
            <w:vMerge/>
            <w:vAlign w:val="center"/>
          </w:tcPr>
          <w:p w14:paraId="78525C07" w14:textId="77777777" w:rsidR="00DF7C11" w:rsidRPr="00A33A2C" w:rsidRDefault="00DF7C11" w:rsidP="00C2777D">
            <w:pPr>
              <w:pStyle w:val="lh--4"/>
              <w:adjustRightInd w:val="0"/>
              <w:snapToGrid w:val="0"/>
              <w:spacing w:line="360" w:lineRule="auto"/>
              <w:rPr>
                <w:color w:val="000000" w:themeColor="text1"/>
              </w:rPr>
            </w:pPr>
          </w:p>
        </w:tc>
        <w:tc>
          <w:tcPr>
            <w:tcW w:w="581" w:type="pct"/>
            <w:vAlign w:val="center"/>
          </w:tcPr>
          <w:p w14:paraId="0AA172C1"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区域</w:t>
            </w:r>
            <w:r w:rsidRPr="00A33A2C">
              <w:rPr>
                <w:color w:val="000000" w:themeColor="text1"/>
              </w:rPr>
              <w:t>水资源开发利用状况</w:t>
            </w:r>
          </w:p>
        </w:tc>
        <w:tc>
          <w:tcPr>
            <w:tcW w:w="4103" w:type="pct"/>
            <w:gridSpan w:val="10"/>
            <w:vAlign w:val="center"/>
          </w:tcPr>
          <w:p w14:paraId="6EBC137A"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未开发</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开发量</w:t>
            </w:r>
            <w:r w:rsidRPr="00A33A2C">
              <w:rPr>
                <w:rFonts w:hint="eastAsia"/>
                <w:color w:val="000000" w:themeColor="text1"/>
              </w:rPr>
              <w:t>40</w:t>
            </w:r>
            <w:r w:rsidRPr="00A33A2C">
              <w:rPr>
                <w:color w:val="000000" w:themeColor="text1"/>
              </w:rPr>
              <w:t>%</w:t>
            </w:r>
            <w:r w:rsidRPr="00A33A2C">
              <w:rPr>
                <w:color w:val="000000" w:themeColor="text1"/>
              </w:rPr>
              <w:t>以下</w:t>
            </w:r>
            <w:r w:rsidRPr="00A33A2C">
              <w:rPr>
                <w:rFonts w:hint="eastAsia"/>
                <w:color w:val="000000" w:themeColor="text1"/>
              </w:rPr>
              <w:t>□；</w:t>
            </w:r>
            <w:r w:rsidRPr="00A33A2C">
              <w:rPr>
                <w:color w:val="000000" w:themeColor="text1"/>
              </w:rPr>
              <w:t>开发量</w:t>
            </w:r>
            <w:r w:rsidRPr="00A33A2C">
              <w:rPr>
                <w:rFonts w:hint="eastAsia"/>
                <w:color w:val="000000" w:themeColor="text1"/>
              </w:rPr>
              <w:t>40</w:t>
            </w:r>
            <w:r w:rsidRPr="00A33A2C">
              <w:rPr>
                <w:color w:val="000000" w:themeColor="text1"/>
              </w:rPr>
              <w:t>%</w:t>
            </w:r>
            <w:r w:rsidRPr="00A33A2C">
              <w:rPr>
                <w:color w:val="000000" w:themeColor="text1"/>
              </w:rPr>
              <w:t>以上</w:t>
            </w:r>
            <w:r w:rsidRPr="00A33A2C">
              <w:rPr>
                <w:rFonts w:hint="eastAsia"/>
                <w:color w:val="000000" w:themeColor="text1"/>
              </w:rPr>
              <w:t xml:space="preserve">  </w:t>
            </w:r>
            <w:r w:rsidRPr="00A33A2C">
              <w:rPr>
                <w:rFonts w:hint="eastAsia"/>
                <w:color w:val="000000" w:themeColor="text1"/>
              </w:rPr>
              <w:t>□</w:t>
            </w:r>
          </w:p>
        </w:tc>
      </w:tr>
      <w:tr w:rsidR="00DF7C11" w:rsidRPr="00A33A2C" w14:paraId="17626B1F" w14:textId="77777777" w:rsidTr="0006602A">
        <w:trPr>
          <w:trHeight w:val="340"/>
          <w:jc w:val="center"/>
        </w:trPr>
        <w:tc>
          <w:tcPr>
            <w:tcW w:w="316" w:type="pct"/>
            <w:vMerge/>
            <w:vAlign w:val="center"/>
          </w:tcPr>
          <w:p w14:paraId="11842927" w14:textId="77777777" w:rsidR="00DF7C11" w:rsidRPr="00A33A2C" w:rsidRDefault="00DF7C11" w:rsidP="00C2777D">
            <w:pPr>
              <w:pStyle w:val="lh--4"/>
              <w:adjustRightInd w:val="0"/>
              <w:snapToGrid w:val="0"/>
              <w:spacing w:line="360" w:lineRule="auto"/>
              <w:rPr>
                <w:color w:val="000000" w:themeColor="text1"/>
              </w:rPr>
            </w:pPr>
          </w:p>
        </w:tc>
        <w:tc>
          <w:tcPr>
            <w:tcW w:w="581" w:type="pct"/>
            <w:vMerge w:val="restart"/>
            <w:vAlign w:val="center"/>
          </w:tcPr>
          <w:p w14:paraId="162B7E0F"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水文</w:t>
            </w:r>
            <w:r w:rsidRPr="00A33A2C">
              <w:rPr>
                <w:color w:val="000000" w:themeColor="text1"/>
              </w:rPr>
              <w:t>情势调查</w:t>
            </w:r>
          </w:p>
        </w:tc>
        <w:tc>
          <w:tcPr>
            <w:tcW w:w="2005" w:type="pct"/>
            <w:gridSpan w:val="5"/>
            <w:vAlign w:val="center"/>
          </w:tcPr>
          <w:p w14:paraId="1D8FC477"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调查</w:t>
            </w:r>
            <w:r w:rsidRPr="00A33A2C">
              <w:rPr>
                <w:color w:val="000000" w:themeColor="text1"/>
              </w:rPr>
              <w:t>时期</w:t>
            </w:r>
          </w:p>
        </w:tc>
        <w:tc>
          <w:tcPr>
            <w:tcW w:w="2098" w:type="pct"/>
            <w:gridSpan w:val="5"/>
            <w:vAlign w:val="center"/>
          </w:tcPr>
          <w:p w14:paraId="2F70D9DB"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数据</w:t>
            </w:r>
            <w:r w:rsidRPr="00A33A2C">
              <w:rPr>
                <w:color w:val="000000" w:themeColor="text1"/>
              </w:rPr>
              <w:t>来源</w:t>
            </w:r>
          </w:p>
        </w:tc>
      </w:tr>
      <w:tr w:rsidR="00DF7C11" w:rsidRPr="00A33A2C" w14:paraId="6EBD4657" w14:textId="77777777" w:rsidTr="0006602A">
        <w:trPr>
          <w:trHeight w:val="340"/>
          <w:jc w:val="center"/>
        </w:trPr>
        <w:tc>
          <w:tcPr>
            <w:tcW w:w="316" w:type="pct"/>
            <w:vMerge/>
            <w:vAlign w:val="center"/>
          </w:tcPr>
          <w:p w14:paraId="35B43F75" w14:textId="77777777" w:rsidR="00DF7C11" w:rsidRPr="00A33A2C" w:rsidRDefault="00DF7C11" w:rsidP="00C2777D">
            <w:pPr>
              <w:pStyle w:val="lh--4"/>
              <w:adjustRightInd w:val="0"/>
              <w:snapToGrid w:val="0"/>
              <w:spacing w:line="360" w:lineRule="auto"/>
              <w:rPr>
                <w:color w:val="000000" w:themeColor="text1"/>
              </w:rPr>
            </w:pPr>
          </w:p>
        </w:tc>
        <w:tc>
          <w:tcPr>
            <w:tcW w:w="581" w:type="pct"/>
            <w:vMerge/>
            <w:vAlign w:val="center"/>
          </w:tcPr>
          <w:p w14:paraId="5EF33203" w14:textId="77777777" w:rsidR="00DF7C11" w:rsidRPr="00A33A2C" w:rsidRDefault="00DF7C11" w:rsidP="00C2777D">
            <w:pPr>
              <w:pStyle w:val="lh--4"/>
              <w:adjustRightInd w:val="0"/>
              <w:snapToGrid w:val="0"/>
              <w:spacing w:line="360" w:lineRule="auto"/>
              <w:rPr>
                <w:color w:val="000000" w:themeColor="text1"/>
              </w:rPr>
            </w:pPr>
          </w:p>
        </w:tc>
        <w:tc>
          <w:tcPr>
            <w:tcW w:w="2005" w:type="pct"/>
            <w:gridSpan w:val="5"/>
            <w:vAlign w:val="center"/>
          </w:tcPr>
          <w:p w14:paraId="32D27402"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丰丰水期</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平水期</w:t>
            </w:r>
            <w:r w:rsidRPr="00A33A2C">
              <w:rPr>
                <w:rFonts w:hint="eastAsia"/>
                <w:color w:val="000000" w:themeColor="text1"/>
              </w:rPr>
              <w:t xml:space="preserve"> </w:t>
            </w:r>
            <w:r w:rsidRPr="00A33A2C">
              <w:rPr>
                <w:rFonts w:hint="eastAsia"/>
                <w:color w:val="000000" w:themeColor="text1"/>
              </w:rPr>
              <w:t>□；枯水期</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冰封期</w:t>
            </w:r>
            <w:r w:rsidRPr="00A33A2C">
              <w:rPr>
                <w:rFonts w:hint="eastAsia"/>
                <w:color w:val="000000" w:themeColor="text1"/>
              </w:rPr>
              <w:t xml:space="preserve">  </w:t>
            </w:r>
            <w:r w:rsidRPr="00A33A2C">
              <w:rPr>
                <w:rFonts w:hint="eastAsia"/>
                <w:color w:val="000000" w:themeColor="text1"/>
              </w:rPr>
              <w:t>□</w:t>
            </w:r>
          </w:p>
          <w:p w14:paraId="4EB93F2D"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春季</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夏季</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秋季</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冬季</w:t>
            </w:r>
            <w:r w:rsidRPr="00A33A2C">
              <w:rPr>
                <w:rFonts w:hint="eastAsia"/>
                <w:color w:val="000000" w:themeColor="text1"/>
              </w:rPr>
              <w:t xml:space="preserve"> </w:t>
            </w:r>
            <w:r w:rsidRPr="00A33A2C">
              <w:rPr>
                <w:rFonts w:hint="eastAsia"/>
                <w:color w:val="000000" w:themeColor="text1"/>
              </w:rPr>
              <w:t>□</w:t>
            </w:r>
          </w:p>
        </w:tc>
        <w:tc>
          <w:tcPr>
            <w:tcW w:w="2098" w:type="pct"/>
            <w:gridSpan w:val="5"/>
            <w:vAlign w:val="center"/>
          </w:tcPr>
          <w:p w14:paraId="33B98202"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水行政</w:t>
            </w:r>
            <w:r w:rsidRPr="00A33A2C">
              <w:rPr>
                <w:color w:val="000000" w:themeColor="text1"/>
              </w:rPr>
              <w:t>主管部门</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补充监测</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其他</w:t>
            </w:r>
            <w:r w:rsidRPr="00A33A2C">
              <w:rPr>
                <w:rFonts w:hint="eastAsia"/>
                <w:color w:val="000000" w:themeColor="text1"/>
              </w:rPr>
              <w:t xml:space="preserve"> </w:t>
            </w:r>
            <w:r w:rsidRPr="00A33A2C">
              <w:rPr>
                <w:rFonts w:hint="eastAsia"/>
                <w:color w:val="000000" w:themeColor="text1"/>
              </w:rPr>
              <w:t>□</w:t>
            </w:r>
          </w:p>
        </w:tc>
      </w:tr>
      <w:tr w:rsidR="00DF7C11" w:rsidRPr="00A33A2C" w14:paraId="4F09E08C" w14:textId="77777777" w:rsidTr="0006602A">
        <w:trPr>
          <w:trHeight w:val="340"/>
          <w:jc w:val="center"/>
        </w:trPr>
        <w:tc>
          <w:tcPr>
            <w:tcW w:w="316" w:type="pct"/>
            <w:vMerge/>
            <w:vAlign w:val="center"/>
          </w:tcPr>
          <w:p w14:paraId="6E40599C" w14:textId="77777777" w:rsidR="00DF7C11" w:rsidRPr="00A33A2C" w:rsidRDefault="00DF7C11" w:rsidP="00C2777D">
            <w:pPr>
              <w:pStyle w:val="lh--4"/>
              <w:adjustRightInd w:val="0"/>
              <w:snapToGrid w:val="0"/>
              <w:spacing w:line="360" w:lineRule="auto"/>
              <w:rPr>
                <w:color w:val="000000" w:themeColor="text1"/>
              </w:rPr>
            </w:pPr>
          </w:p>
        </w:tc>
        <w:tc>
          <w:tcPr>
            <w:tcW w:w="581" w:type="pct"/>
            <w:vMerge w:val="restart"/>
            <w:vAlign w:val="center"/>
          </w:tcPr>
          <w:p w14:paraId="35BAA5FE"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补充</w:t>
            </w:r>
            <w:r w:rsidRPr="00A33A2C">
              <w:rPr>
                <w:color w:val="000000" w:themeColor="text1"/>
              </w:rPr>
              <w:t>监测</w:t>
            </w:r>
          </w:p>
        </w:tc>
        <w:tc>
          <w:tcPr>
            <w:tcW w:w="2005" w:type="pct"/>
            <w:gridSpan w:val="5"/>
            <w:vAlign w:val="center"/>
          </w:tcPr>
          <w:p w14:paraId="547EBF8A"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监测</w:t>
            </w:r>
            <w:r w:rsidRPr="00A33A2C">
              <w:rPr>
                <w:color w:val="000000" w:themeColor="text1"/>
              </w:rPr>
              <w:t>时期</w:t>
            </w:r>
          </w:p>
        </w:tc>
        <w:tc>
          <w:tcPr>
            <w:tcW w:w="418" w:type="pct"/>
            <w:gridSpan w:val="2"/>
            <w:vAlign w:val="center"/>
          </w:tcPr>
          <w:p w14:paraId="1D86E8CD"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监测</w:t>
            </w:r>
            <w:r w:rsidRPr="00A33A2C">
              <w:rPr>
                <w:color w:val="000000" w:themeColor="text1"/>
              </w:rPr>
              <w:t>因子</w:t>
            </w:r>
          </w:p>
        </w:tc>
        <w:tc>
          <w:tcPr>
            <w:tcW w:w="1680" w:type="pct"/>
            <w:gridSpan w:val="3"/>
            <w:vAlign w:val="center"/>
          </w:tcPr>
          <w:p w14:paraId="5B9DC7E1"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监测</w:t>
            </w:r>
            <w:r w:rsidRPr="00A33A2C">
              <w:rPr>
                <w:color w:val="000000" w:themeColor="text1"/>
              </w:rPr>
              <w:t>断面或点位</w:t>
            </w:r>
          </w:p>
        </w:tc>
      </w:tr>
      <w:tr w:rsidR="00DF7C11" w:rsidRPr="00A33A2C" w14:paraId="6FCE86F8" w14:textId="77777777" w:rsidTr="0006602A">
        <w:trPr>
          <w:trHeight w:val="340"/>
          <w:jc w:val="center"/>
        </w:trPr>
        <w:tc>
          <w:tcPr>
            <w:tcW w:w="316" w:type="pct"/>
            <w:vMerge/>
            <w:vAlign w:val="center"/>
          </w:tcPr>
          <w:p w14:paraId="48F84495" w14:textId="77777777" w:rsidR="00DF7C11" w:rsidRPr="00A33A2C" w:rsidRDefault="00DF7C11" w:rsidP="00C2777D">
            <w:pPr>
              <w:pStyle w:val="lh--4"/>
              <w:adjustRightInd w:val="0"/>
              <w:snapToGrid w:val="0"/>
              <w:spacing w:line="360" w:lineRule="auto"/>
              <w:rPr>
                <w:color w:val="000000" w:themeColor="text1"/>
              </w:rPr>
            </w:pPr>
          </w:p>
        </w:tc>
        <w:tc>
          <w:tcPr>
            <w:tcW w:w="581" w:type="pct"/>
            <w:vMerge/>
            <w:vAlign w:val="center"/>
          </w:tcPr>
          <w:p w14:paraId="776BED47" w14:textId="77777777" w:rsidR="00DF7C11" w:rsidRPr="00A33A2C" w:rsidRDefault="00DF7C11" w:rsidP="00C2777D">
            <w:pPr>
              <w:pStyle w:val="lh--4"/>
              <w:adjustRightInd w:val="0"/>
              <w:snapToGrid w:val="0"/>
              <w:spacing w:line="360" w:lineRule="auto"/>
              <w:rPr>
                <w:color w:val="000000" w:themeColor="text1"/>
              </w:rPr>
            </w:pPr>
          </w:p>
        </w:tc>
        <w:tc>
          <w:tcPr>
            <w:tcW w:w="2005" w:type="pct"/>
            <w:gridSpan w:val="5"/>
            <w:vAlign w:val="center"/>
          </w:tcPr>
          <w:p w14:paraId="027AC53E"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丰水期</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平水期</w:t>
            </w:r>
            <w:r w:rsidRPr="00A33A2C">
              <w:rPr>
                <w:rFonts w:hint="eastAsia"/>
                <w:color w:val="000000" w:themeColor="text1"/>
              </w:rPr>
              <w:t xml:space="preserve"> </w:t>
            </w:r>
            <w:r w:rsidRPr="00A33A2C">
              <w:rPr>
                <w:rFonts w:hint="eastAsia"/>
                <w:color w:val="000000" w:themeColor="text1"/>
              </w:rPr>
              <w:t>□；枯水期</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冰封期</w:t>
            </w:r>
            <w:r w:rsidRPr="00A33A2C">
              <w:rPr>
                <w:rFonts w:hint="eastAsia"/>
                <w:color w:val="000000" w:themeColor="text1"/>
              </w:rPr>
              <w:t xml:space="preserve">  </w:t>
            </w:r>
            <w:r w:rsidRPr="00A33A2C">
              <w:rPr>
                <w:rFonts w:hint="eastAsia"/>
                <w:color w:val="000000" w:themeColor="text1"/>
              </w:rPr>
              <w:t>□</w:t>
            </w:r>
          </w:p>
          <w:p w14:paraId="3AED8629"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lastRenderedPageBreak/>
              <w:t>春季</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夏季</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秋季</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冬季</w:t>
            </w:r>
            <w:r w:rsidRPr="00A33A2C">
              <w:rPr>
                <w:rFonts w:hint="eastAsia"/>
                <w:color w:val="000000" w:themeColor="text1"/>
              </w:rPr>
              <w:t xml:space="preserve"> </w:t>
            </w:r>
            <w:r w:rsidRPr="00A33A2C">
              <w:rPr>
                <w:rFonts w:hint="eastAsia"/>
                <w:color w:val="000000" w:themeColor="text1"/>
              </w:rPr>
              <w:t>□</w:t>
            </w:r>
          </w:p>
        </w:tc>
        <w:tc>
          <w:tcPr>
            <w:tcW w:w="418" w:type="pct"/>
            <w:gridSpan w:val="2"/>
            <w:vAlign w:val="center"/>
          </w:tcPr>
          <w:p w14:paraId="454093EF" w14:textId="77777777" w:rsidR="00DF7C11" w:rsidRPr="00A33A2C" w:rsidRDefault="00DF7C11" w:rsidP="00C2777D">
            <w:pPr>
              <w:pStyle w:val="lh--4"/>
              <w:adjustRightInd w:val="0"/>
              <w:snapToGrid w:val="0"/>
              <w:spacing w:line="360" w:lineRule="auto"/>
              <w:rPr>
                <w:color w:val="000000" w:themeColor="text1"/>
              </w:rPr>
            </w:pPr>
            <w:r w:rsidRPr="00A33A2C">
              <w:rPr>
                <w:color w:val="000000" w:themeColor="text1"/>
              </w:rPr>
              <w:lastRenderedPageBreak/>
              <w:t>（</w:t>
            </w:r>
            <w:r>
              <w:rPr>
                <w:rFonts w:hint="eastAsia"/>
                <w:color w:val="000000" w:themeColor="text1"/>
              </w:rPr>
              <w:t>/</w:t>
            </w:r>
            <w:r w:rsidRPr="00A33A2C">
              <w:rPr>
                <w:color w:val="000000" w:themeColor="text1"/>
              </w:rPr>
              <w:t>）</w:t>
            </w:r>
          </w:p>
        </w:tc>
        <w:tc>
          <w:tcPr>
            <w:tcW w:w="1680" w:type="pct"/>
            <w:gridSpan w:val="3"/>
            <w:vAlign w:val="center"/>
          </w:tcPr>
          <w:p w14:paraId="59781BC7"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监测</w:t>
            </w:r>
            <w:r w:rsidRPr="00A33A2C">
              <w:rPr>
                <w:color w:val="000000" w:themeColor="text1"/>
              </w:rPr>
              <w:t>断面或点位个数（</w:t>
            </w:r>
            <w:r>
              <w:rPr>
                <w:rFonts w:hint="eastAsia"/>
                <w:color w:val="000000" w:themeColor="text1"/>
              </w:rPr>
              <w:t>/</w:t>
            </w:r>
            <w:r w:rsidRPr="00A33A2C">
              <w:rPr>
                <w:color w:val="000000" w:themeColor="text1"/>
              </w:rPr>
              <w:t>）</w:t>
            </w:r>
            <w:r w:rsidRPr="00A33A2C">
              <w:rPr>
                <w:rFonts w:hint="eastAsia"/>
                <w:color w:val="000000" w:themeColor="text1"/>
              </w:rPr>
              <w:t>个</w:t>
            </w:r>
          </w:p>
        </w:tc>
      </w:tr>
      <w:tr w:rsidR="00DF7C11" w:rsidRPr="00A33A2C" w14:paraId="37F66FC2" w14:textId="77777777" w:rsidTr="0006602A">
        <w:trPr>
          <w:trHeight w:val="340"/>
          <w:jc w:val="center"/>
        </w:trPr>
        <w:tc>
          <w:tcPr>
            <w:tcW w:w="316" w:type="pct"/>
            <w:vMerge w:val="restart"/>
            <w:vAlign w:val="center"/>
          </w:tcPr>
          <w:p w14:paraId="611CC497" w14:textId="77777777" w:rsidR="00DF7C11" w:rsidRPr="00A33A2C" w:rsidRDefault="00DF7C11" w:rsidP="00C2777D">
            <w:pPr>
              <w:pStyle w:val="lh--4"/>
              <w:adjustRightInd w:val="0"/>
              <w:snapToGrid w:val="0"/>
              <w:spacing w:line="360" w:lineRule="auto"/>
              <w:rPr>
                <w:rFonts w:eastAsia="等线"/>
                <w:color w:val="000000" w:themeColor="text1"/>
                <w:sz w:val="24"/>
              </w:rPr>
            </w:pPr>
            <w:r w:rsidRPr="00A33A2C">
              <w:rPr>
                <w:rFonts w:hint="eastAsia"/>
                <w:color w:val="000000" w:themeColor="text1"/>
              </w:rPr>
              <w:t>现状评价</w:t>
            </w:r>
          </w:p>
        </w:tc>
        <w:tc>
          <w:tcPr>
            <w:tcW w:w="581" w:type="pct"/>
            <w:vAlign w:val="center"/>
          </w:tcPr>
          <w:p w14:paraId="27AEAF4C"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评价</w:t>
            </w:r>
            <w:r w:rsidRPr="00A33A2C">
              <w:rPr>
                <w:color w:val="000000" w:themeColor="text1"/>
              </w:rPr>
              <w:t>范围</w:t>
            </w:r>
          </w:p>
        </w:tc>
        <w:tc>
          <w:tcPr>
            <w:tcW w:w="4103" w:type="pct"/>
            <w:gridSpan w:val="10"/>
            <w:vAlign w:val="center"/>
          </w:tcPr>
          <w:p w14:paraId="7387B34C"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河流</w:t>
            </w:r>
            <w:r w:rsidRPr="00A33A2C">
              <w:rPr>
                <w:color w:val="000000" w:themeColor="text1"/>
              </w:rPr>
              <w:t>：长度（</w:t>
            </w:r>
            <w:r>
              <w:rPr>
                <w:rFonts w:hint="eastAsia"/>
                <w:color w:val="000000" w:themeColor="text1"/>
              </w:rPr>
              <w:t>/</w:t>
            </w:r>
            <w:r w:rsidRPr="00A33A2C">
              <w:rPr>
                <w:color w:val="000000" w:themeColor="text1"/>
              </w:rPr>
              <w:t>）</w:t>
            </w:r>
            <w:r w:rsidRPr="00A33A2C">
              <w:rPr>
                <w:rFonts w:hint="eastAsia"/>
                <w:color w:val="000000" w:themeColor="text1"/>
              </w:rPr>
              <w:t>km</w:t>
            </w:r>
            <w:r w:rsidRPr="00A33A2C">
              <w:rPr>
                <w:rFonts w:hint="eastAsia"/>
                <w:color w:val="000000" w:themeColor="text1"/>
              </w:rPr>
              <w:t>；</w:t>
            </w:r>
            <w:r w:rsidRPr="00A33A2C">
              <w:rPr>
                <w:color w:val="000000" w:themeColor="text1"/>
              </w:rPr>
              <w:t>湖库、河口及近岸海域：面积（</w:t>
            </w:r>
            <w:r>
              <w:rPr>
                <w:rFonts w:hint="eastAsia"/>
                <w:color w:val="000000" w:themeColor="text1"/>
              </w:rPr>
              <w:t>/</w:t>
            </w:r>
            <w:r w:rsidRPr="00A33A2C">
              <w:rPr>
                <w:color w:val="000000" w:themeColor="text1"/>
              </w:rPr>
              <w:t>）</w:t>
            </w:r>
            <w:r w:rsidRPr="00A33A2C">
              <w:rPr>
                <w:rFonts w:hint="eastAsia"/>
                <w:color w:val="000000" w:themeColor="text1"/>
              </w:rPr>
              <w:t>km</w:t>
            </w:r>
            <w:r w:rsidRPr="00A33A2C">
              <w:rPr>
                <w:rFonts w:hint="eastAsia"/>
                <w:color w:val="000000" w:themeColor="text1"/>
                <w:vertAlign w:val="superscript"/>
              </w:rPr>
              <w:t>2</w:t>
            </w:r>
          </w:p>
        </w:tc>
      </w:tr>
      <w:tr w:rsidR="00DF7C11" w:rsidRPr="00A33A2C" w14:paraId="703F0910" w14:textId="77777777" w:rsidTr="0006602A">
        <w:trPr>
          <w:trHeight w:val="340"/>
          <w:jc w:val="center"/>
        </w:trPr>
        <w:tc>
          <w:tcPr>
            <w:tcW w:w="316" w:type="pct"/>
            <w:vMerge/>
            <w:vAlign w:val="center"/>
          </w:tcPr>
          <w:p w14:paraId="042A36C7" w14:textId="77777777" w:rsidR="00DF7C11" w:rsidRPr="00A33A2C" w:rsidRDefault="00DF7C11" w:rsidP="00C2777D">
            <w:pPr>
              <w:pStyle w:val="lh--4"/>
              <w:adjustRightInd w:val="0"/>
              <w:snapToGrid w:val="0"/>
              <w:spacing w:line="360" w:lineRule="auto"/>
              <w:rPr>
                <w:color w:val="000000" w:themeColor="text1"/>
              </w:rPr>
            </w:pPr>
          </w:p>
        </w:tc>
        <w:tc>
          <w:tcPr>
            <w:tcW w:w="581" w:type="pct"/>
            <w:vAlign w:val="center"/>
          </w:tcPr>
          <w:p w14:paraId="628426D7"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评价因子</w:t>
            </w:r>
          </w:p>
        </w:tc>
        <w:tc>
          <w:tcPr>
            <w:tcW w:w="4103" w:type="pct"/>
            <w:gridSpan w:val="10"/>
            <w:vAlign w:val="center"/>
          </w:tcPr>
          <w:p w14:paraId="02D2E8F1" w14:textId="77777777" w:rsidR="00DF7C11" w:rsidRPr="00A33A2C" w:rsidRDefault="00DF7C11" w:rsidP="00C2777D">
            <w:pPr>
              <w:pStyle w:val="lh--4"/>
              <w:adjustRightInd w:val="0"/>
              <w:snapToGrid w:val="0"/>
              <w:spacing w:line="360" w:lineRule="auto"/>
              <w:rPr>
                <w:color w:val="000000" w:themeColor="text1"/>
              </w:rPr>
            </w:pPr>
            <w:r w:rsidRPr="00A33A2C">
              <w:rPr>
                <w:color w:val="000000" w:themeColor="text1"/>
              </w:rPr>
              <w:t>（</w:t>
            </w:r>
            <w:r>
              <w:rPr>
                <w:rFonts w:hint="eastAsia"/>
                <w:color w:val="000000" w:themeColor="text1"/>
              </w:rPr>
              <w:t>/</w:t>
            </w:r>
            <w:r w:rsidRPr="00A33A2C">
              <w:rPr>
                <w:color w:val="000000" w:themeColor="text1"/>
              </w:rPr>
              <w:t>）</w:t>
            </w:r>
          </w:p>
        </w:tc>
      </w:tr>
      <w:tr w:rsidR="00DF7C11" w:rsidRPr="00A33A2C" w14:paraId="05938F51" w14:textId="77777777" w:rsidTr="0006602A">
        <w:trPr>
          <w:trHeight w:val="340"/>
          <w:jc w:val="center"/>
        </w:trPr>
        <w:tc>
          <w:tcPr>
            <w:tcW w:w="316" w:type="pct"/>
            <w:vMerge/>
            <w:vAlign w:val="center"/>
          </w:tcPr>
          <w:p w14:paraId="3D4BAEC4" w14:textId="77777777" w:rsidR="00DF7C11" w:rsidRPr="00A33A2C" w:rsidRDefault="00DF7C11" w:rsidP="00C2777D">
            <w:pPr>
              <w:pStyle w:val="lh--4"/>
              <w:adjustRightInd w:val="0"/>
              <w:snapToGrid w:val="0"/>
              <w:spacing w:line="360" w:lineRule="auto"/>
              <w:rPr>
                <w:color w:val="000000" w:themeColor="text1"/>
              </w:rPr>
            </w:pPr>
          </w:p>
        </w:tc>
        <w:tc>
          <w:tcPr>
            <w:tcW w:w="581" w:type="pct"/>
            <w:vAlign w:val="center"/>
          </w:tcPr>
          <w:p w14:paraId="1B7C5AAA"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评价</w:t>
            </w:r>
            <w:r w:rsidRPr="00A33A2C">
              <w:rPr>
                <w:color w:val="000000" w:themeColor="text1"/>
              </w:rPr>
              <w:t>标准</w:t>
            </w:r>
          </w:p>
        </w:tc>
        <w:tc>
          <w:tcPr>
            <w:tcW w:w="4103" w:type="pct"/>
            <w:gridSpan w:val="10"/>
            <w:vAlign w:val="center"/>
          </w:tcPr>
          <w:p w14:paraId="0CAEEDD9"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河流</w:t>
            </w:r>
            <w:r w:rsidRPr="00A33A2C">
              <w:rPr>
                <w:color w:val="000000" w:themeColor="text1"/>
              </w:rPr>
              <w:t>、湖库、河口：</w:t>
            </w:r>
            <w:r w:rsidR="000C513B" w:rsidRPr="00A33A2C">
              <w:rPr>
                <w:color w:val="000000" w:themeColor="text1"/>
              </w:rPr>
              <w:fldChar w:fldCharType="begin"/>
            </w:r>
            <w:r w:rsidRPr="00A33A2C">
              <w:rPr>
                <w:color w:val="000000" w:themeColor="text1"/>
              </w:rPr>
              <w:instrText xml:space="preserve"> </w:instrText>
            </w:r>
            <w:r w:rsidRPr="00A33A2C">
              <w:rPr>
                <w:rFonts w:hint="eastAsia"/>
                <w:color w:val="000000" w:themeColor="text1"/>
              </w:rPr>
              <w:instrText>= 1 \* ROMAN</w:instrText>
            </w:r>
            <w:r w:rsidRPr="00A33A2C">
              <w:rPr>
                <w:color w:val="000000" w:themeColor="text1"/>
              </w:rPr>
              <w:instrText xml:space="preserve"> </w:instrText>
            </w:r>
            <w:r w:rsidR="000C513B" w:rsidRPr="00A33A2C">
              <w:rPr>
                <w:color w:val="000000" w:themeColor="text1"/>
              </w:rPr>
              <w:fldChar w:fldCharType="separate"/>
            </w:r>
            <w:r w:rsidRPr="00A33A2C">
              <w:rPr>
                <w:color w:val="000000" w:themeColor="text1"/>
              </w:rPr>
              <w:t>I</w:t>
            </w:r>
            <w:r w:rsidR="000C513B" w:rsidRPr="00A33A2C">
              <w:rPr>
                <w:color w:val="000000" w:themeColor="text1"/>
              </w:rPr>
              <w:fldChar w:fldCharType="end"/>
            </w:r>
            <w:r w:rsidRPr="00A33A2C">
              <w:rPr>
                <w:rFonts w:hint="eastAsia"/>
                <w:color w:val="000000" w:themeColor="text1"/>
              </w:rPr>
              <w:t>类</w:t>
            </w:r>
            <w:r w:rsidRPr="00A33A2C">
              <w:rPr>
                <w:rFonts w:hint="eastAsia"/>
                <w:color w:val="000000" w:themeColor="text1"/>
              </w:rPr>
              <w:t xml:space="preserve"> </w:t>
            </w:r>
            <w:r w:rsidRPr="00A33A2C">
              <w:rPr>
                <w:rFonts w:hint="eastAsia"/>
                <w:color w:val="000000" w:themeColor="text1"/>
              </w:rPr>
              <w:t>□；</w:t>
            </w:r>
            <w:r w:rsidR="000C513B" w:rsidRPr="00A33A2C">
              <w:rPr>
                <w:color w:val="000000" w:themeColor="text1"/>
              </w:rPr>
              <w:fldChar w:fldCharType="begin"/>
            </w:r>
            <w:r w:rsidRPr="00A33A2C">
              <w:rPr>
                <w:color w:val="000000" w:themeColor="text1"/>
              </w:rPr>
              <w:instrText xml:space="preserve"> </w:instrText>
            </w:r>
            <w:r w:rsidRPr="00A33A2C">
              <w:rPr>
                <w:rFonts w:hint="eastAsia"/>
                <w:color w:val="000000" w:themeColor="text1"/>
              </w:rPr>
              <w:instrText>= 2 \* ROMAN</w:instrText>
            </w:r>
            <w:r w:rsidRPr="00A33A2C">
              <w:rPr>
                <w:color w:val="000000" w:themeColor="text1"/>
              </w:rPr>
              <w:instrText xml:space="preserve"> </w:instrText>
            </w:r>
            <w:r w:rsidR="000C513B" w:rsidRPr="00A33A2C">
              <w:rPr>
                <w:color w:val="000000" w:themeColor="text1"/>
              </w:rPr>
              <w:fldChar w:fldCharType="separate"/>
            </w:r>
            <w:r w:rsidRPr="00A33A2C">
              <w:rPr>
                <w:color w:val="000000" w:themeColor="text1"/>
              </w:rPr>
              <w:t>II</w:t>
            </w:r>
            <w:r w:rsidR="000C513B" w:rsidRPr="00A33A2C">
              <w:rPr>
                <w:color w:val="000000" w:themeColor="text1"/>
              </w:rPr>
              <w:fldChar w:fldCharType="end"/>
            </w:r>
            <w:r w:rsidRPr="00A33A2C">
              <w:rPr>
                <w:rFonts w:hint="eastAsia"/>
                <w:color w:val="000000" w:themeColor="text1"/>
              </w:rPr>
              <w:t>类</w:t>
            </w:r>
            <w:r w:rsidRPr="00A33A2C">
              <w:rPr>
                <w:rFonts w:hint="eastAsia"/>
                <w:color w:val="000000" w:themeColor="text1"/>
              </w:rPr>
              <w:t xml:space="preserve"> </w:t>
            </w:r>
            <w:r w:rsidRPr="00A33A2C">
              <w:rPr>
                <w:rFonts w:hint="eastAsia"/>
                <w:color w:val="000000" w:themeColor="text1"/>
              </w:rPr>
              <w:t>□；</w:t>
            </w:r>
            <w:r w:rsidR="000C513B" w:rsidRPr="00A33A2C">
              <w:rPr>
                <w:color w:val="000000" w:themeColor="text1"/>
              </w:rPr>
              <w:fldChar w:fldCharType="begin"/>
            </w:r>
            <w:r w:rsidRPr="00A33A2C">
              <w:rPr>
                <w:color w:val="000000" w:themeColor="text1"/>
              </w:rPr>
              <w:instrText xml:space="preserve"> </w:instrText>
            </w:r>
            <w:r w:rsidRPr="00A33A2C">
              <w:rPr>
                <w:rFonts w:hint="eastAsia"/>
                <w:color w:val="000000" w:themeColor="text1"/>
              </w:rPr>
              <w:instrText>= 3 \* ROMAN</w:instrText>
            </w:r>
            <w:r w:rsidRPr="00A33A2C">
              <w:rPr>
                <w:color w:val="000000" w:themeColor="text1"/>
              </w:rPr>
              <w:instrText xml:space="preserve"> </w:instrText>
            </w:r>
            <w:r w:rsidR="000C513B" w:rsidRPr="00A33A2C">
              <w:rPr>
                <w:color w:val="000000" w:themeColor="text1"/>
              </w:rPr>
              <w:fldChar w:fldCharType="separate"/>
            </w:r>
            <w:r w:rsidRPr="00A33A2C">
              <w:rPr>
                <w:color w:val="000000" w:themeColor="text1"/>
              </w:rPr>
              <w:t>III</w:t>
            </w:r>
            <w:r w:rsidR="000C513B" w:rsidRPr="00A33A2C">
              <w:rPr>
                <w:color w:val="000000" w:themeColor="text1"/>
              </w:rPr>
              <w:fldChar w:fldCharType="end"/>
            </w:r>
            <w:r w:rsidRPr="00A33A2C">
              <w:rPr>
                <w:rFonts w:hint="eastAsia"/>
                <w:color w:val="000000" w:themeColor="text1"/>
              </w:rPr>
              <w:t>类□；</w:t>
            </w:r>
            <w:r w:rsidR="000C513B" w:rsidRPr="00A33A2C">
              <w:rPr>
                <w:color w:val="000000" w:themeColor="text1"/>
              </w:rPr>
              <w:fldChar w:fldCharType="begin"/>
            </w:r>
            <w:r w:rsidRPr="00A33A2C">
              <w:rPr>
                <w:color w:val="000000" w:themeColor="text1"/>
              </w:rPr>
              <w:instrText xml:space="preserve"> </w:instrText>
            </w:r>
            <w:r w:rsidRPr="00A33A2C">
              <w:rPr>
                <w:rFonts w:hint="eastAsia"/>
                <w:color w:val="000000" w:themeColor="text1"/>
              </w:rPr>
              <w:instrText>= 4 \* ROMAN</w:instrText>
            </w:r>
            <w:r w:rsidRPr="00A33A2C">
              <w:rPr>
                <w:color w:val="000000" w:themeColor="text1"/>
              </w:rPr>
              <w:instrText xml:space="preserve"> </w:instrText>
            </w:r>
            <w:r w:rsidR="000C513B" w:rsidRPr="00A33A2C">
              <w:rPr>
                <w:color w:val="000000" w:themeColor="text1"/>
              </w:rPr>
              <w:fldChar w:fldCharType="separate"/>
            </w:r>
            <w:r w:rsidRPr="00A33A2C">
              <w:rPr>
                <w:color w:val="000000" w:themeColor="text1"/>
              </w:rPr>
              <w:t>IV</w:t>
            </w:r>
            <w:r w:rsidR="000C513B" w:rsidRPr="00A33A2C">
              <w:rPr>
                <w:color w:val="000000" w:themeColor="text1"/>
              </w:rPr>
              <w:fldChar w:fldCharType="end"/>
            </w:r>
            <w:r w:rsidRPr="00A33A2C">
              <w:rPr>
                <w:rFonts w:hint="eastAsia"/>
                <w:color w:val="000000" w:themeColor="text1"/>
              </w:rPr>
              <w:t>类</w:t>
            </w:r>
            <w:r w:rsidRPr="00A33A2C">
              <w:rPr>
                <w:rFonts w:hint="eastAsia"/>
                <w:color w:val="000000" w:themeColor="text1"/>
              </w:rPr>
              <w:t xml:space="preserve"> </w:t>
            </w:r>
            <w:r w:rsidRPr="00A33A2C">
              <w:rPr>
                <w:rFonts w:hint="eastAsia"/>
                <w:color w:val="000000" w:themeColor="text1"/>
              </w:rPr>
              <w:t>□；</w:t>
            </w:r>
            <w:r w:rsidR="000C513B" w:rsidRPr="00A33A2C">
              <w:rPr>
                <w:color w:val="000000" w:themeColor="text1"/>
              </w:rPr>
              <w:fldChar w:fldCharType="begin"/>
            </w:r>
            <w:r w:rsidRPr="00A33A2C">
              <w:rPr>
                <w:color w:val="000000" w:themeColor="text1"/>
              </w:rPr>
              <w:instrText xml:space="preserve"> </w:instrText>
            </w:r>
            <w:r w:rsidRPr="00A33A2C">
              <w:rPr>
                <w:rFonts w:hint="eastAsia"/>
                <w:color w:val="000000" w:themeColor="text1"/>
              </w:rPr>
              <w:instrText>= 5 \* ROMAN</w:instrText>
            </w:r>
            <w:r w:rsidRPr="00A33A2C">
              <w:rPr>
                <w:color w:val="000000" w:themeColor="text1"/>
              </w:rPr>
              <w:instrText xml:space="preserve"> </w:instrText>
            </w:r>
            <w:r w:rsidR="000C513B" w:rsidRPr="00A33A2C">
              <w:rPr>
                <w:color w:val="000000" w:themeColor="text1"/>
              </w:rPr>
              <w:fldChar w:fldCharType="separate"/>
            </w:r>
            <w:r w:rsidRPr="00A33A2C">
              <w:rPr>
                <w:color w:val="000000" w:themeColor="text1"/>
              </w:rPr>
              <w:t>V</w:t>
            </w:r>
            <w:r w:rsidR="000C513B" w:rsidRPr="00A33A2C">
              <w:rPr>
                <w:color w:val="000000" w:themeColor="text1"/>
              </w:rPr>
              <w:fldChar w:fldCharType="end"/>
            </w:r>
            <w:r w:rsidRPr="00A33A2C">
              <w:rPr>
                <w:rFonts w:hint="eastAsia"/>
                <w:color w:val="000000" w:themeColor="text1"/>
              </w:rPr>
              <w:t>类</w:t>
            </w:r>
            <w:r w:rsidRPr="00A33A2C">
              <w:rPr>
                <w:rFonts w:hint="eastAsia"/>
                <w:color w:val="000000" w:themeColor="text1"/>
              </w:rPr>
              <w:t xml:space="preserve"> </w:t>
            </w:r>
            <w:r w:rsidRPr="00A33A2C">
              <w:rPr>
                <w:rFonts w:hint="eastAsia"/>
                <w:color w:val="000000" w:themeColor="text1"/>
              </w:rPr>
              <w:t>□</w:t>
            </w:r>
          </w:p>
          <w:p w14:paraId="2DE75940"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近岸海域</w:t>
            </w:r>
            <w:r w:rsidRPr="00A33A2C">
              <w:rPr>
                <w:color w:val="000000" w:themeColor="text1"/>
              </w:rPr>
              <w:t>：第一类</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第二类</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第三类</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第四类</w:t>
            </w:r>
            <w:r w:rsidRPr="00A33A2C">
              <w:rPr>
                <w:rFonts w:hint="eastAsia"/>
                <w:color w:val="000000" w:themeColor="text1"/>
              </w:rPr>
              <w:t xml:space="preserve"> </w:t>
            </w:r>
            <w:r w:rsidRPr="00A33A2C">
              <w:rPr>
                <w:rFonts w:hint="eastAsia"/>
                <w:color w:val="000000" w:themeColor="text1"/>
              </w:rPr>
              <w:t>□</w:t>
            </w:r>
          </w:p>
          <w:p w14:paraId="1F57C7AA"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规划年评价</w:t>
            </w:r>
            <w:r w:rsidRPr="00A33A2C">
              <w:rPr>
                <w:color w:val="000000" w:themeColor="text1"/>
              </w:rPr>
              <w:t>标准（</w:t>
            </w:r>
            <w:r>
              <w:rPr>
                <w:rFonts w:hint="eastAsia"/>
                <w:color w:val="000000" w:themeColor="text1"/>
              </w:rPr>
              <w:t>/</w:t>
            </w:r>
            <w:r w:rsidRPr="00A33A2C">
              <w:rPr>
                <w:color w:val="000000" w:themeColor="text1"/>
              </w:rPr>
              <w:t>）</w:t>
            </w:r>
          </w:p>
        </w:tc>
      </w:tr>
      <w:tr w:rsidR="00DF7C11" w:rsidRPr="00A33A2C" w14:paraId="62FED3BC" w14:textId="77777777" w:rsidTr="0006602A">
        <w:trPr>
          <w:trHeight w:val="340"/>
          <w:jc w:val="center"/>
        </w:trPr>
        <w:tc>
          <w:tcPr>
            <w:tcW w:w="316" w:type="pct"/>
            <w:vMerge/>
            <w:vAlign w:val="center"/>
          </w:tcPr>
          <w:p w14:paraId="08EDBFA4" w14:textId="77777777" w:rsidR="00DF7C11" w:rsidRPr="00A33A2C" w:rsidRDefault="00DF7C11" w:rsidP="00C2777D">
            <w:pPr>
              <w:pStyle w:val="lh--4"/>
              <w:adjustRightInd w:val="0"/>
              <w:snapToGrid w:val="0"/>
              <w:spacing w:line="360" w:lineRule="auto"/>
              <w:rPr>
                <w:color w:val="000000" w:themeColor="text1"/>
              </w:rPr>
            </w:pPr>
          </w:p>
        </w:tc>
        <w:tc>
          <w:tcPr>
            <w:tcW w:w="581" w:type="pct"/>
            <w:vAlign w:val="center"/>
          </w:tcPr>
          <w:p w14:paraId="23DDA64F"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评价</w:t>
            </w:r>
            <w:r w:rsidRPr="00A33A2C">
              <w:rPr>
                <w:color w:val="000000" w:themeColor="text1"/>
              </w:rPr>
              <w:t>时期</w:t>
            </w:r>
          </w:p>
        </w:tc>
        <w:tc>
          <w:tcPr>
            <w:tcW w:w="4103" w:type="pct"/>
            <w:gridSpan w:val="10"/>
            <w:vAlign w:val="center"/>
          </w:tcPr>
          <w:p w14:paraId="0941F33A"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丰水期□；</w:t>
            </w:r>
            <w:r w:rsidRPr="00A33A2C">
              <w:rPr>
                <w:color w:val="000000" w:themeColor="text1"/>
              </w:rPr>
              <w:t>平水期</w:t>
            </w:r>
            <w:r w:rsidRPr="00A33A2C">
              <w:rPr>
                <w:rFonts w:hint="eastAsia"/>
                <w:color w:val="000000" w:themeColor="text1"/>
              </w:rPr>
              <w:t xml:space="preserve"> </w:t>
            </w:r>
            <w:r w:rsidRPr="00A33A2C">
              <w:rPr>
                <w:rFonts w:hint="eastAsia"/>
                <w:color w:val="000000" w:themeColor="text1"/>
              </w:rPr>
              <w:t>□；枯水期</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冰封期</w:t>
            </w:r>
            <w:r w:rsidRPr="00A33A2C">
              <w:rPr>
                <w:rFonts w:hint="eastAsia"/>
                <w:color w:val="000000" w:themeColor="text1"/>
              </w:rPr>
              <w:t xml:space="preserve">  </w:t>
            </w:r>
            <w:r w:rsidRPr="00A33A2C">
              <w:rPr>
                <w:rFonts w:hint="eastAsia"/>
                <w:color w:val="000000" w:themeColor="text1"/>
              </w:rPr>
              <w:t>□</w:t>
            </w:r>
          </w:p>
          <w:p w14:paraId="421CB955"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春季</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夏季</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秋季</w:t>
            </w:r>
            <w:r w:rsidRPr="00A33A2C">
              <w:rPr>
                <w:rFonts w:hint="eastAsia"/>
                <w:color w:val="000000" w:themeColor="text1"/>
              </w:rPr>
              <w:t>□；</w:t>
            </w:r>
            <w:r w:rsidRPr="00A33A2C">
              <w:rPr>
                <w:color w:val="000000" w:themeColor="text1"/>
              </w:rPr>
              <w:t>冬季</w:t>
            </w:r>
            <w:r w:rsidRPr="00A33A2C">
              <w:rPr>
                <w:rFonts w:hint="eastAsia"/>
                <w:color w:val="000000" w:themeColor="text1"/>
              </w:rPr>
              <w:t xml:space="preserve"> </w:t>
            </w:r>
            <w:r w:rsidRPr="00A33A2C">
              <w:rPr>
                <w:rFonts w:hint="eastAsia"/>
                <w:color w:val="000000" w:themeColor="text1"/>
              </w:rPr>
              <w:t>□</w:t>
            </w:r>
          </w:p>
        </w:tc>
      </w:tr>
      <w:tr w:rsidR="00DF7C11" w:rsidRPr="00A33A2C" w14:paraId="42A56D43" w14:textId="77777777" w:rsidTr="0006602A">
        <w:trPr>
          <w:trHeight w:val="340"/>
          <w:jc w:val="center"/>
        </w:trPr>
        <w:tc>
          <w:tcPr>
            <w:tcW w:w="316" w:type="pct"/>
            <w:vMerge/>
            <w:vAlign w:val="center"/>
          </w:tcPr>
          <w:p w14:paraId="650DB5AD" w14:textId="77777777" w:rsidR="00DF7C11" w:rsidRPr="00A33A2C" w:rsidRDefault="00DF7C11" w:rsidP="00C2777D">
            <w:pPr>
              <w:pStyle w:val="lh--4"/>
              <w:adjustRightInd w:val="0"/>
              <w:snapToGrid w:val="0"/>
              <w:spacing w:line="360" w:lineRule="auto"/>
              <w:rPr>
                <w:color w:val="000000" w:themeColor="text1"/>
              </w:rPr>
            </w:pPr>
          </w:p>
        </w:tc>
        <w:tc>
          <w:tcPr>
            <w:tcW w:w="581" w:type="pct"/>
            <w:vAlign w:val="center"/>
          </w:tcPr>
          <w:p w14:paraId="59FF9AA4"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评价</w:t>
            </w:r>
            <w:r w:rsidRPr="00A33A2C">
              <w:rPr>
                <w:color w:val="000000" w:themeColor="text1"/>
              </w:rPr>
              <w:t>结论</w:t>
            </w:r>
          </w:p>
        </w:tc>
        <w:tc>
          <w:tcPr>
            <w:tcW w:w="3212" w:type="pct"/>
            <w:gridSpan w:val="9"/>
            <w:vAlign w:val="center"/>
          </w:tcPr>
          <w:p w14:paraId="3DDC7BE4" w14:textId="77777777" w:rsidR="00DF7C11" w:rsidRPr="00A33A2C" w:rsidRDefault="00DF7C11" w:rsidP="00C2777D">
            <w:pPr>
              <w:pStyle w:val="lh--4"/>
              <w:adjustRightInd w:val="0"/>
              <w:snapToGrid w:val="0"/>
              <w:spacing w:line="360" w:lineRule="auto"/>
              <w:rPr>
                <w:color w:val="000000" w:themeColor="text1"/>
                <w:position w:val="1"/>
              </w:rPr>
            </w:pPr>
            <w:r w:rsidRPr="00A33A2C">
              <w:rPr>
                <w:rFonts w:hint="eastAsia"/>
                <w:color w:val="000000" w:themeColor="text1"/>
              </w:rPr>
              <w:t>水环境</w:t>
            </w:r>
            <w:r w:rsidRPr="00A33A2C">
              <w:rPr>
                <w:color w:val="000000" w:themeColor="text1"/>
              </w:rPr>
              <w:t>功能区</w:t>
            </w:r>
            <w:r w:rsidRPr="00A33A2C">
              <w:rPr>
                <w:rFonts w:hint="eastAsia"/>
                <w:color w:val="000000" w:themeColor="text1"/>
              </w:rPr>
              <w:t>或</w:t>
            </w:r>
            <w:r w:rsidRPr="00A33A2C">
              <w:rPr>
                <w:color w:val="000000" w:themeColor="text1"/>
              </w:rPr>
              <w:t>水功能区</w:t>
            </w:r>
            <w:r w:rsidRPr="00A33A2C">
              <w:rPr>
                <w:rFonts w:hint="eastAsia"/>
                <w:color w:val="000000" w:themeColor="text1"/>
              </w:rPr>
              <w:t>、</w:t>
            </w:r>
            <w:r w:rsidRPr="00A33A2C">
              <w:rPr>
                <w:color w:val="000000" w:themeColor="text1"/>
              </w:rPr>
              <w:t>近岸海域环境功能区水质达标</w:t>
            </w:r>
            <w:r w:rsidRPr="00A33A2C">
              <w:rPr>
                <w:rFonts w:hint="eastAsia"/>
                <w:color w:val="000000" w:themeColor="text1"/>
              </w:rPr>
              <w:t>状况</w:t>
            </w:r>
            <w:r w:rsidRPr="00A33A2C">
              <w:rPr>
                <w:rFonts w:hint="eastAsia"/>
                <w:color w:val="000000" w:themeColor="text1"/>
              </w:rPr>
              <w:t xml:space="preserve"> </w:t>
            </w:r>
            <w:r w:rsidRPr="00A33A2C">
              <w:rPr>
                <w:rFonts w:hint="eastAsia"/>
                <w:color w:val="000000" w:themeColor="text1"/>
              </w:rPr>
              <w:t>□</w:t>
            </w:r>
            <w:r w:rsidRPr="00A33A2C">
              <w:rPr>
                <w:rFonts w:hint="eastAsia"/>
                <w:color w:val="000000" w:themeColor="text1"/>
                <w:position w:val="1"/>
              </w:rPr>
              <w:t>：</w:t>
            </w:r>
            <w:r w:rsidRPr="00A33A2C">
              <w:rPr>
                <w:color w:val="000000" w:themeColor="text1"/>
                <w:position w:val="1"/>
              </w:rPr>
              <w:t>达标</w:t>
            </w:r>
            <w:r w:rsidRPr="00A33A2C">
              <w:rPr>
                <w:rFonts w:hint="eastAsia"/>
                <w:color w:val="000000" w:themeColor="text1"/>
              </w:rPr>
              <w:t>□</w:t>
            </w:r>
            <w:r w:rsidRPr="00A33A2C">
              <w:rPr>
                <w:rFonts w:hint="eastAsia"/>
                <w:color w:val="000000" w:themeColor="text1"/>
                <w:position w:val="1"/>
              </w:rPr>
              <w:t>；</w:t>
            </w:r>
            <w:r w:rsidRPr="00A33A2C">
              <w:rPr>
                <w:color w:val="000000" w:themeColor="text1"/>
                <w:position w:val="1"/>
              </w:rPr>
              <w:t>不达标</w:t>
            </w:r>
            <w:r w:rsidRPr="00A33A2C">
              <w:rPr>
                <w:rFonts w:hint="eastAsia"/>
                <w:color w:val="000000" w:themeColor="text1"/>
                <w:position w:val="1"/>
              </w:rPr>
              <w:t xml:space="preserve"> </w:t>
            </w:r>
            <w:r w:rsidRPr="00A33A2C">
              <w:rPr>
                <w:rFonts w:hint="eastAsia"/>
                <w:color w:val="000000" w:themeColor="text1"/>
              </w:rPr>
              <w:t>□</w:t>
            </w:r>
          </w:p>
          <w:p w14:paraId="4E89AC66" w14:textId="77777777" w:rsidR="00DF7C11" w:rsidRPr="00A33A2C" w:rsidRDefault="00DF7C11" w:rsidP="00C2777D">
            <w:pPr>
              <w:pStyle w:val="lh--4"/>
              <w:adjustRightInd w:val="0"/>
              <w:snapToGrid w:val="0"/>
              <w:spacing w:line="360" w:lineRule="auto"/>
              <w:rPr>
                <w:color w:val="000000" w:themeColor="text1"/>
                <w:position w:val="1"/>
              </w:rPr>
            </w:pPr>
            <w:r w:rsidRPr="00A33A2C">
              <w:rPr>
                <w:rFonts w:hint="eastAsia"/>
                <w:color w:val="000000" w:themeColor="text1"/>
              </w:rPr>
              <w:t>水环境</w:t>
            </w:r>
            <w:r w:rsidRPr="00A33A2C">
              <w:rPr>
                <w:color w:val="000000" w:themeColor="text1"/>
              </w:rPr>
              <w:t>控制单元或断面水质达标</w:t>
            </w:r>
            <w:r w:rsidRPr="00A33A2C">
              <w:rPr>
                <w:rFonts w:hint="eastAsia"/>
                <w:color w:val="000000" w:themeColor="text1"/>
              </w:rPr>
              <w:t>状况</w:t>
            </w:r>
            <w:r w:rsidRPr="00A33A2C">
              <w:rPr>
                <w:rFonts w:hint="eastAsia"/>
                <w:color w:val="000000" w:themeColor="text1"/>
              </w:rPr>
              <w:t xml:space="preserve"> </w:t>
            </w:r>
            <w:r w:rsidRPr="00A33A2C">
              <w:rPr>
                <w:rFonts w:hint="eastAsia"/>
                <w:color w:val="000000" w:themeColor="text1"/>
              </w:rPr>
              <w:t>□</w:t>
            </w:r>
            <w:r w:rsidRPr="00A33A2C">
              <w:rPr>
                <w:rFonts w:hint="eastAsia"/>
                <w:color w:val="000000" w:themeColor="text1"/>
                <w:position w:val="1"/>
              </w:rPr>
              <w:t>：</w:t>
            </w:r>
            <w:r w:rsidRPr="00A33A2C">
              <w:rPr>
                <w:color w:val="000000" w:themeColor="text1"/>
                <w:position w:val="1"/>
              </w:rPr>
              <w:t>达标</w:t>
            </w:r>
            <w:r w:rsidRPr="00A33A2C">
              <w:rPr>
                <w:rFonts w:hint="eastAsia"/>
                <w:color w:val="000000" w:themeColor="text1"/>
              </w:rPr>
              <w:t>□</w:t>
            </w:r>
            <w:r w:rsidRPr="00A33A2C">
              <w:rPr>
                <w:rFonts w:hint="eastAsia"/>
                <w:color w:val="000000" w:themeColor="text1"/>
                <w:position w:val="1"/>
              </w:rPr>
              <w:t>；</w:t>
            </w:r>
            <w:r w:rsidRPr="00A33A2C">
              <w:rPr>
                <w:color w:val="000000" w:themeColor="text1"/>
                <w:position w:val="1"/>
              </w:rPr>
              <w:t>不达标</w:t>
            </w:r>
            <w:r w:rsidRPr="00A33A2C">
              <w:rPr>
                <w:rFonts w:hint="eastAsia"/>
                <w:color w:val="000000" w:themeColor="text1"/>
                <w:position w:val="1"/>
              </w:rPr>
              <w:t xml:space="preserve"> </w:t>
            </w:r>
            <w:r w:rsidRPr="00A33A2C">
              <w:rPr>
                <w:rFonts w:hint="eastAsia"/>
                <w:color w:val="000000" w:themeColor="text1"/>
              </w:rPr>
              <w:t>□</w:t>
            </w:r>
          </w:p>
          <w:p w14:paraId="12A7A557" w14:textId="77777777" w:rsidR="00DF7C11" w:rsidRPr="00A33A2C" w:rsidRDefault="00DF7C11" w:rsidP="00C2777D">
            <w:pPr>
              <w:pStyle w:val="lh--4"/>
              <w:adjustRightInd w:val="0"/>
              <w:snapToGrid w:val="0"/>
              <w:spacing w:line="360" w:lineRule="auto"/>
              <w:rPr>
                <w:color w:val="000000" w:themeColor="text1"/>
              </w:rPr>
            </w:pPr>
            <w:r w:rsidRPr="00A33A2C">
              <w:rPr>
                <w:color w:val="000000" w:themeColor="text1"/>
              </w:rPr>
              <w:t>水环境保护目标质量</w:t>
            </w:r>
            <w:r w:rsidRPr="00A33A2C">
              <w:rPr>
                <w:rFonts w:hint="eastAsia"/>
                <w:color w:val="000000" w:themeColor="text1"/>
              </w:rPr>
              <w:t>状况</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达标</w:t>
            </w:r>
            <w:r w:rsidRPr="00A33A2C">
              <w:rPr>
                <w:rFonts w:hint="eastAsia"/>
                <w:color w:val="000000" w:themeColor="text1"/>
              </w:rPr>
              <w:t>□；</w:t>
            </w:r>
            <w:r w:rsidRPr="00A33A2C">
              <w:rPr>
                <w:color w:val="000000" w:themeColor="text1"/>
              </w:rPr>
              <w:t>不达标</w:t>
            </w:r>
            <w:r w:rsidRPr="00A33A2C">
              <w:rPr>
                <w:rFonts w:hint="eastAsia"/>
                <w:color w:val="000000" w:themeColor="text1"/>
              </w:rPr>
              <w:t xml:space="preserve"> </w:t>
            </w:r>
            <w:r w:rsidRPr="00A33A2C">
              <w:rPr>
                <w:rFonts w:hint="eastAsia"/>
                <w:color w:val="000000" w:themeColor="text1"/>
              </w:rPr>
              <w:t>□</w:t>
            </w:r>
          </w:p>
          <w:p w14:paraId="447EBDBE"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对照</w:t>
            </w:r>
            <w:r w:rsidRPr="00A33A2C">
              <w:rPr>
                <w:color w:val="000000" w:themeColor="text1"/>
              </w:rPr>
              <w:t>断面、控制断面等代表性断面的水质状况</w:t>
            </w:r>
            <w:r w:rsidRPr="00A33A2C">
              <w:rPr>
                <w:rFonts w:hint="eastAsia"/>
                <w:color w:val="000000" w:themeColor="text1"/>
                <w:position w:val="1"/>
              </w:rPr>
              <w:t>：</w:t>
            </w:r>
            <w:r w:rsidRPr="00A33A2C">
              <w:rPr>
                <w:color w:val="000000" w:themeColor="text1"/>
                <w:position w:val="1"/>
              </w:rPr>
              <w:t>达标</w:t>
            </w:r>
            <w:r w:rsidRPr="00A33A2C">
              <w:rPr>
                <w:rFonts w:hint="eastAsia"/>
                <w:color w:val="000000" w:themeColor="text1"/>
              </w:rPr>
              <w:t>□</w:t>
            </w:r>
            <w:r w:rsidRPr="00A33A2C">
              <w:rPr>
                <w:rFonts w:hint="eastAsia"/>
                <w:color w:val="000000" w:themeColor="text1"/>
                <w:position w:val="1"/>
              </w:rPr>
              <w:t>；</w:t>
            </w:r>
            <w:r w:rsidRPr="00A33A2C">
              <w:rPr>
                <w:color w:val="000000" w:themeColor="text1"/>
                <w:position w:val="1"/>
              </w:rPr>
              <w:t>不达标</w:t>
            </w:r>
            <w:r w:rsidRPr="00A33A2C">
              <w:rPr>
                <w:rFonts w:hint="eastAsia"/>
                <w:color w:val="000000" w:themeColor="text1"/>
                <w:position w:val="1"/>
              </w:rPr>
              <w:t xml:space="preserve"> </w:t>
            </w:r>
            <w:r w:rsidRPr="00A33A2C">
              <w:rPr>
                <w:rFonts w:hint="eastAsia"/>
                <w:color w:val="000000" w:themeColor="text1"/>
              </w:rPr>
              <w:t>□</w:t>
            </w:r>
          </w:p>
          <w:p w14:paraId="4D41F245" w14:textId="77777777" w:rsidR="00DF7C11" w:rsidRPr="00A33A2C" w:rsidRDefault="00DF7C11" w:rsidP="00C2777D">
            <w:pPr>
              <w:pStyle w:val="lh--4"/>
              <w:adjustRightInd w:val="0"/>
              <w:snapToGrid w:val="0"/>
              <w:spacing w:line="360" w:lineRule="auto"/>
              <w:rPr>
                <w:color w:val="000000" w:themeColor="text1"/>
                <w:position w:val="1"/>
              </w:rPr>
            </w:pPr>
            <w:r w:rsidRPr="00A33A2C">
              <w:rPr>
                <w:rFonts w:hint="eastAsia"/>
                <w:color w:val="000000" w:themeColor="text1"/>
              </w:rPr>
              <w:t>底泥</w:t>
            </w:r>
            <w:r w:rsidRPr="00A33A2C">
              <w:rPr>
                <w:color w:val="000000" w:themeColor="text1"/>
              </w:rPr>
              <w:t>污染评价</w:t>
            </w:r>
            <w:r w:rsidRPr="00A33A2C">
              <w:rPr>
                <w:rFonts w:hint="eastAsia"/>
                <w:color w:val="000000" w:themeColor="text1"/>
              </w:rPr>
              <w:t xml:space="preserve"> </w:t>
            </w:r>
            <w:r w:rsidRPr="00A33A2C">
              <w:rPr>
                <w:rFonts w:hint="eastAsia"/>
                <w:color w:val="000000" w:themeColor="text1"/>
              </w:rPr>
              <w:t>□</w:t>
            </w:r>
          </w:p>
          <w:p w14:paraId="75F82F82"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水资源</w:t>
            </w:r>
            <w:r w:rsidRPr="00A33A2C">
              <w:rPr>
                <w:color w:val="000000" w:themeColor="text1"/>
              </w:rPr>
              <w:t>与开发利用程度及其水文情势评价</w:t>
            </w:r>
            <w:r w:rsidRPr="00A33A2C">
              <w:rPr>
                <w:rFonts w:hint="eastAsia"/>
                <w:color w:val="000000" w:themeColor="text1"/>
              </w:rPr>
              <w:t xml:space="preserve"> </w:t>
            </w:r>
            <w:r w:rsidRPr="00A33A2C">
              <w:rPr>
                <w:rFonts w:hint="eastAsia"/>
                <w:color w:val="000000" w:themeColor="text1"/>
              </w:rPr>
              <w:t>□</w:t>
            </w:r>
          </w:p>
          <w:p w14:paraId="4D438463"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水环境</w:t>
            </w:r>
            <w:r w:rsidRPr="00A33A2C">
              <w:rPr>
                <w:color w:val="000000" w:themeColor="text1"/>
              </w:rPr>
              <w:t>质量回顾评价</w:t>
            </w:r>
            <w:r w:rsidRPr="00A33A2C">
              <w:rPr>
                <w:rFonts w:hint="eastAsia"/>
                <w:color w:val="000000" w:themeColor="text1"/>
              </w:rPr>
              <w:t xml:space="preserve"> </w:t>
            </w:r>
            <w:r w:rsidRPr="00A33A2C">
              <w:rPr>
                <w:rFonts w:hint="eastAsia"/>
                <w:color w:val="000000" w:themeColor="text1"/>
              </w:rPr>
              <w:t>□</w:t>
            </w:r>
          </w:p>
          <w:p w14:paraId="323AB50A"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流域</w:t>
            </w:r>
            <w:r w:rsidRPr="00A33A2C">
              <w:rPr>
                <w:color w:val="000000" w:themeColor="text1"/>
              </w:rPr>
              <w:t>（</w:t>
            </w:r>
            <w:r w:rsidRPr="00A33A2C">
              <w:rPr>
                <w:rFonts w:hint="eastAsia"/>
                <w:color w:val="000000" w:themeColor="text1"/>
              </w:rPr>
              <w:t>区域</w:t>
            </w:r>
            <w:r w:rsidRPr="00A33A2C">
              <w:rPr>
                <w:color w:val="000000" w:themeColor="text1"/>
              </w:rPr>
              <w:t>）</w:t>
            </w:r>
            <w:r w:rsidRPr="00A33A2C">
              <w:rPr>
                <w:rFonts w:hint="eastAsia"/>
                <w:color w:val="000000" w:themeColor="text1"/>
              </w:rPr>
              <w:t>水资源</w:t>
            </w:r>
            <w:r w:rsidRPr="00A33A2C">
              <w:rPr>
                <w:color w:val="000000" w:themeColor="text1"/>
              </w:rPr>
              <w:t>（</w:t>
            </w:r>
            <w:r w:rsidRPr="00A33A2C">
              <w:rPr>
                <w:rFonts w:hint="eastAsia"/>
                <w:color w:val="000000" w:themeColor="text1"/>
              </w:rPr>
              <w:t>包括水</w:t>
            </w:r>
            <w:r w:rsidRPr="00A33A2C">
              <w:rPr>
                <w:color w:val="000000" w:themeColor="text1"/>
              </w:rPr>
              <w:t>能资源）</w:t>
            </w:r>
            <w:r w:rsidRPr="00A33A2C">
              <w:rPr>
                <w:rFonts w:hint="eastAsia"/>
                <w:color w:val="000000" w:themeColor="text1"/>
              </w:rPr>
              <w:t>与</w:t>
            </w:r>
            <w:r w:rsidRPr="00A33A2C">
              <w:rPr>
                <w:color w:val="000000" w:themeColor="text1"/>
              </w:rPr>
              <w:t>开发利用总体状况、</w:t>
            </w:r>
            <w:r w:rsidRPr="00A33A2C">
              <w:rPr>
                <w:rFonts w:hint="eastAsia"/>
                <w:color w:val="000000" w:themeColor="text1"/>
              </w:rPr>
              <w:t>生态</w:t>
            </w:r>
            <w:r w:rsidRPr="00A33A2C">
              <w:rPr>
                <w:color w:val="000000" w:themeColor="text1"/>
              </w:rPr>
              <w:t>流量管理要求与现状满足程度、建设项目占用水域空间的水流状况与河湖演变状况</w:t>
            </w:r>
            <w:r w:rsidRPr="00A33A2C">
              <w:rPr>
                <w:rFonts w:hint="eastAsia"/>
                <w:color w:val="000000" w:themeColor="text1"/>
              </w:rPr>
              <w:t xml:space="preserve"> </w:t>
            </w:r>
            <w:r w:rsidRPr="00A33A2C">
              <w:rPr>
                <w:rFonts w:hint="eastAsia"/>
                <w:color w:val="000000" w:themeColor="text1"/>
              </w:rPr>
              <w:t>□</w:t>
            </w:r>
          </w:p>
        </w:tc>
        <w:tc>
          <w:tcPr>
            <w:tcW w:w="891" w:type="pct"/>
            <w:vAlign w:val="center"/>
          </w:tcPr>
          <w:p w14:paraId="114009C4" w14:textId="77777777" w:rsidR="00DF7C11" w:rsidRPr="00A33A2C" w:rsidRDefault="00DF7C11" w:rsidP="00C2777D">
            <w:pPr>
              <w:pStyle w:val="lh--4"/>
              <w:adjustRightInd w:val="0"/>
              <w:snapToGrid w:val="0"/>
              <w:spacing w:line="360" w:lineRule="auto"/>
              <w:rPr>
                <w:color w:val="000000" w:themeColor="text1"/>
                <w:position w:val="1"/>
              </w:rPr>
            </w:pPr>
            <w:r w:rsidRPr="00A33A2C">
              <w:rPr>
                <w:rFonts w:hint="eastAsia"/>
                <w:color w:val="000000" w:themeColor="text1"/>
              </w:rPr>
              <w:t>达标区□</w:t>
            </w:r>
          </w:p>
          <w:p w14:paraId="60C36278"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不达标</w:t>
            </w:r>
            <w:r w:rsidRPr="00A33A2C">
              <w:rPr>
                <w:color w:val="000000" w:themeColor="text1"/>
              </w:rPr>
              <w:t>区</w:t>
            </w:r>
            <w:r w:rsidRPr="00A33A2C">
              <w:rPr>
                <w:rFonts w:hint="eastAsia"/>
                <w:color w:val="000000" w:themeColor="text1"/>
              </w:rPr>
              <w:t xml:space="preserve"> </w:t>
            </w:r>
            <w:r w:rsidRPr="00A33A2C">
              <w:rPr>
                <w:rFonts w:hint="eastAsia"/>
                <w:color w:val="000000" w:themeColor="text1"/>
              </w:rPr>
              <w:t>□</w:t>
            </w:r>
          </w:p>
        </w:tc>
      </w:tr>
      <w:tr w:rsidR="00DF7C11" w:rsidRPr="00A33A2C" w14:paraId="66618B9E" w14:textId="77777777" w:rsidTr="0006602A">
        <w:trPr>
          <w:trHeight w:val="340"/>
          <w:jc w:val="center"/>
        </w:trPr>
        <w:tc>
          <w:tcPr>
            <w:tcW w:w="316" w:type="pct"/>
            <w:vMerge w:val="restart"/>
            <w:vAlign w:val="center"/>
          </w:tcPr>
          <w:p w14:paraId="5F5D6ABF" w14:textId="77777777" w:rsidR="00DF7C11" w:rsidRPr="00A33A2C" w:rsidRDefault="00DF7C11" w:rsidP="00C2777D">
            <w:pPr>
              <w:pStyle w:val="lh--4"/>
              <w:adjustRightInd w:val="0"/>
              <w:snapToGrid w:val="0"/>
              <w:spacing w:line="360" w:lineRule="auto"/>
              <w:rPr>
                <w:rFonts w:eastAsia="等线"/>
                <w:color w:val="000000" w:themeColor="text1"/>
                <w:sz w:val="24"/>
              </w:rPr>
            </w:pPr>
            <w:r w:rsidRPr="00A33A2C">
              <w:rPr>
                <w:rFonts w:hint="eastAsia"/>
                <w:color w:val="000000" w:themeColor="text1"/>
              </w:rPr>
              <w:t>影响</w:t>
            </w:r>
            <w:r w:rsidRPr="00A33A2C">
              <w:rPr>
                <w:color w:val="000000" w:themeColor="text1"/>
              </w:rPr>
              <w:t>预测</w:t>
            </w:r>
          </w:p>
        </w:tc>
        <w:tc>
          <w:tcPr>
            <w:tcW w:w="581" w:type="pct"/>
            <w:vAlign w:val="center"/>
          </w:tcPr>
          <w:p w14:paraId="1DD4FF33"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预测</w:t>
            </w:r>
            <w:r w:rsidRPr="00A33A2C">
              <w:rPr>
                <w:color w:val="000000" w:themeColor="text1"/>
              </w:rPr>
              <w:t>范围</w:t>
            </w:r>
          </w:p>
        </w:tc>
        <w:tc>
          <w:tcPr>
            <w:tcW w:w="4103" w:type="pct"/>
            <w:gridSpan w:val="10"/>
            <w:vAlign w:val="center"/>
          </w:tcPr>
          <w:p w14:paraId="0F4F0AE4"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河流</w:t>
            </w:r>
            <w:r w:rsidRPr="00A33A2C">
              <w:rPr>
                <w:color w:val="000000" w:themeColor="text1"/>
              </w:rPr>
              <w:t>：长度（</w:t>
            </w:r>
            <w:r>
              <w:rPr>
                <w:rFonts w:hint="eastAsia"/>
                <w:color w:val="000000" w:themeColor="text1"/>
              </w:rPr>
              <w:t>/</w:t>
            </w:r>
            <w:r w:rsidRPr="00A33A2C">
              <w:rPr>
                <w:color w:val="000000" w:themeColor="text1"/>
              </w:rPr>
              <w:t>）</w:t>
            </w:r>
            <w:r w:rsidRPr="00A33A2C">
              <w:rPr>
                <w:rFonts w:hint="eastAsia"/>
                <w:color w:val="000000" w:themeColor="text1"/>
              </w:rPr>
              <w:t>km</w:t>
            </w:r>
            <w:r w:rsidRPr="00A33A2C">
              <w:rPr>
                <w:rFonts w:hint="eastAsia"/>
                <w:color w:val="000000" w:themeColor="text1"/>
              </w:rPr>
              <w:t>；</w:t>
            </w:r>
            <w:r w:rsidRPr="00A33A2C">
              <w:rPr>
                <w:color w:val="000000" w:themeColor="text1"/>
              </w:rPr>
              <w:t>湖库、河口及近岸海域：面积（</w:t>
            </w:r>
            <w:r>
              <w:rPr>
                <w:rFonts w:hint="eastAsia"/>
                <w:color w:val="000000" w:themeColor="text1"/>
              </w:rPr>
              <w:t>/</w:t>
            </w:r>
            <w:r w:rsidRPr="00A33A2C">
              <w:rPr>
                <w:color w:val="000000" w:themeColor="text1"/>
              </w:rPr>
              <w:t>）</w:t>
            </w:r>
            <w:r w:rsidRPr="00A33A2C">
              <w:rPr>
                <w:rFonts w:hint="eastAsia"/>
                <w:color w:val="000000" w:themeColor="text1"/>
              </w:rPr>
              <w:t>km</w:t>
            </w:r>
            <w:r w:rsidRPr="00A33A2C">
              <w:rPr>
                <w:rFonts w:hint="eastAsia"/>
                <w:color w:val="000000" w:themeColor="text1"/>
                <w:vertAlign w:val="superscript"/>
              </w:rPr>
              <w:t>2</w:t>
            </w:r>
          </w:p>
        </w:tc>
      </w:tr>
      <w:tr w:rsidR="00DF7C11" w:rsidRPr="00A33A2C" w14:paraId="5A2C792B" w14:textId="77777777" w:rsidTr="0006602A">
        <w:trPr>
          <w:trHeight w:val="340"/>
          <w:jc w:val="center"/>
        </w:trPr>
        <w:tc>
          <w:tcPr>
            <w:tcW w:w="316" w:type="pct"/>
            <w:vMerge/>
            <w:vAlign w:val="center"/>
          </w:tcPr>
          <w:p w14:paraId="47360E7B" w14:textId="77777777" w:rsidR="00DF7C11" w:rsidRPr="00A33A2C" w:rsidRDefault="00DF7C11" w:rsidP="00C2777D">
            <w:pPr>
              <w:pStyle w:val="lh--4"/>
              <w:adjustRightInd w:val="0"/>
              <w:snapToGrid w:val="0"/>
              <w:spacing w:line="360" w:lineRule="auto"/>
              <w:rPr>
                <w:color w:val="000000" w:themeColor="text1"/>
              </w:rPr>
            </w:pPr>
          </w:p>
        </w:tc>
        <w:tc>
          <w:tcPr>
            <w:tcW w:w="581" w:type="pct"/>
            <w:vAlign w:val="center"/>
          </w:tcPr>
          <w:p w14:paraId="7FD6559A"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预测</w:t>
            </w:r>
            <w:r w:rsidRPr="00A33A2C">
              <w:rPr>
                <w:color w:val="000000" w:themeColor="text1"/>
              </w:rPr>
              <w:t>因子</w:t>
            </w:r>
          </w:p>
        </w:tc>
        <w:tc>
          <w:tcPr>
            <w:tcW w:w="4103" w:type="pct"/>
            <w:gridSpan w:val="10"/>
            <w:vAlign w:val="center"/>
          </w:tcPr>
          <w:p w14:paraId="5C9EFBBD" w14:textId="77777777" w:rsidR="00DF7C11" w:rsidRPr="00A33A2C" w:rsidRDefault="00DF7C11" w:rsidP="00C2777D">
            <w:pPr>
              <w:pStyle w:val="lh--4"/>
              <w:adjustRightInd w:val="0"/>
              <w:snapToGrid w:val="0"/>
              <w:spacing w:line="360" w:lineRule="auto"/>
              <w:rPr>
                <w:rFonts w:eastAsia="等线"/>
                <w:color w:val="000000" w:themeColor="text1"/>
                <w:sz w:val="24"/>
              </w:rPr>
            </w:pPr>
            <w:r w:rsidRPr="00A33A2C">
              <w:rPr>
                <w:color w:val="000000" w:themeColor="text1"/>
              </w:rPr>
              <w:t>（</w:t>
            </w:r>
            <w:r>
              <w:rPr>
                <w:rFonts w:hint="eastAsia"/>
                <w:color w:val="000000" w:themeColor="text1"/>
              </w:rPr>
              <w:t>/</w:t>
            </w:r>
            <w:r w:rsidRPr="00A33A2C">
              <w:rPr>
                <w:color w:val="000000" w:themeColor="text1"/>
              </w:rPr>
              <w:t>）</w:t>
            </w:r>
          </w:p>
        </w:tc>
      </w:tr>
      <w:tr w:rsidR="00DF7C11" w:rsidRPr="00A33A2C" w14:paraId="7565851C" w14:textId="77777777" w:rsidTr="0006602A">
        <w:trPr>
          <w:trHeight w:val="340"/>
          <w:jc w:val="center"/>
        </w:trPr>
        <w:tc>
          <w:tcPr>
            <w:tcW w:w="316" w:type="pct"/>
            <w:vMerge/>
            <w:vAlign w:val="center"/>
          </w:tcPr>
          <w:p w14:paraId="77315BF5" w14:textId="77777777" w:rsidR="00DF7C11" w:rsidRPr="00A33A2C" w:rsidRDefault="00DF7C11" w:rsidP="00C2777D">
            <w:pPr>
              <w:pStyle w:val="lh--4"/>
              <w:adjustRightInd w:val="0"/>
              <w:snapToGrid w:val="0"/>
              <w:spacing w:line="360" w:lineRule="auto"/>
              <w:rPr>
                <w:color w:val="000000" w:themeColor="text1"/>
              </w:rPr>
            </w:pPr>
          </w:p>
        </w:tc>
        <w:tc>
          <w:tcPr>
            <w:tcW w:w="581" w:type="pct"/>
            <w:vAlign w:val="center"/>
          </w:tcPr>
          <w:p w14:paraId="3BA1B114"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预测</w:t>
            </w:r>
            <w:r w:rsidRPr="00A33A2C">
              <w:rPr>
                <w:color w:val="000000" w:themeColor="text1"/>
              </w:rPr>
              <w:t>时期</w:t>
            </w:r>
          </w:p>
        </w:tc>
        <w:tc>
          <w:tcPr>
            <w:tcW w:w="4103" w:type="pct"/>
            <w:gridSpan w:val="10"/>
            <w:vAlign w:val="center"/>
          </w:tcPr>
          <w:p w14:paraId="45131578"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丰丰水期</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平水期</w:t>
            </w:r>
            <w:r w:rsidRPr="00A33A2C">
              <w:rPr>
                <w:rFonts w:hint="eastAsia"/>
                <w:color w:val="000000" w:themeColor="text1"/>
              </w:rPr>
              <w:t xml:space="preserve"> </w:t>
            </w:r>
            <w:r w:rsidRPr="00A33A2C">
              <w:rPr>
                <w:rFonts w:hint="eastAsia"/>
                <w:color w:val="000000" w:themeColor="text1"/>
              </w:rPr>
              <w:t>□；枯水期</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冰封期</w:t>
            </w:r>
            <w:r w:rsidRPr="00A33A2C">
              <w:rPr>
                <w:rFonts w:hint="eastAsia"/>
                <w:color w:val="000000" w:themeColor="text1"/>
              </w:rPr>
              <w:t xml:space="preserve">  </w:t>
            </w:r>
            <w:r w:rsidRPr="00A33A2C">
              <w:rPr>
                <w:rFonts w:hint="eastAsia"/>
                <w:color w:val="000000" w:themeColor="text1"/>
              </w:rPr>
              <w:t>□</w:t>
            </w:r>
          </w:p>
          <w:p w14:paraId="082B8832"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春季</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夏季</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秋季</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冬季</w:t>
            </w:r>
            <w:r w:rsidRPr="00A33A2C">
              <w:rPr>
                <w:rFonts w:hint="eastAsia"/>
                <w:color w:val="000000" w:themeColor="text1"/>
              </w:rPr>
              <w:t xml:space="preserve"> </w:t>
            </w:r>
            <w:r w:rsidRPr="00A33A2C">
              <w:rPr>
                <w:rFonts w:hint="eastAsia"/>
                <w:color w:val="000000" w:themeColor="text1"/>
              </w:rPr>
              <w:t>□</w:t>
            </w:r>
          </w:p>
          <w:p w14:paraId="09149359"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设计</w:t>
            </w:r>
            <w:r w:rsidRPr="00A33A2C">
              <w:rPr>
                <w:color w:val="000000" w:themeColor="text1"/>
              </w:rPr>
              <w:t>水文条件</w:t>
            </w:r>
            <w:r w:rsidRPr="00A33A2C">
              <w:rPr>
                <w:rFonts w:hint="eastAsia"/>
                <w:color w:val="000000" w:themeColor="text1"/>
              </w:rPr>
              <w:t xml:space="preserve"> </w:t>
            </w:r>
            <w:r w:rsidRPr="00A33A2C">
              <w:rPr>
                <w:rFonts w:hint="eastAsia"/>
                <w:color w:val="000000" w:themeColor="text1"/>
              </w:rPr>
              <w:t>□</w:t>
            </w:r>
          </w:p>
        </w:tc>
      </w:tr>
      <w:tr w:rsidR="00DF7C11" w:rsidRPr="00A33A2C" w14:paraId="1590A088" w14:textId="77777777" w:rsidTr="0006602A">
        <w:trPr>
          <w:trHeight w:val="340"/>
          <w:jc w:val="center"/>
        </w:trPr>
        <w:tc>
          <w:tcPr>
            <w:tcW w:w="316" w:type="pct"/>
            <w:vMerge/>
            <w:vAlign w:val="center"/>
          </w:tcPr>
          <w:p w14:paraId="52B083D3" w14:textId="77777777" w:rsidR="00DF7C11" w:rsidRPr="00A33A2C" w:rsidRDefault="00DF7C11" w:rsidP="00C2777D">
            <w:pPr>
              <w:pStyle w:val="lh--4"/>
              <w:adjustRightInd w:val="0"/>
              <w:snapToGrid w:val="0"/>
              <w:spacing w:line="360" w:lineRule="auto"/>
              <w:rPr>
                <w:color w:val="000000" w:themeColor="text1"/>
              </w:rPr>
            </w:pPr>
          </w:p>
        </w:tc>
        <w:tc>
          <w:tcPr>
            <w:tcW w:w="581" w:type="pct"/>
            <w:vAlign w:val="center"/>
          </w:tcPr>
          <w:p w14:paraId="58BE0AD8"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预测</w:t>
            </w:r>
            <w:r w:rsidRPr="00A33A2C">
              <w:rPr>
                <w:color w:val="000000" w:themeColor="text1"/>
              </w:rPr>
              <w:t>情景</w:t>
            </w:r>
          </w:p>
        </w:tc>
        <w:tc>
          <w:tcPr>
            <w:tcW w:w="4103" w:type="pct"/>
            <w:gridSpan w:val="10"/>
            <w:vAlign w:val="center"/>
          </w:tcPr>
          <w:p w14:paraId="0DB2EE78"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建设</w:t>
            </w:r>
            <w:r w:rsidRPr="00A33A2C">
              <w:rPr>
                <w:color w:val="000000" w:themeColor="text1"/>
              </w:rPr>
              <w:t>期</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生产运行期</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服务期满后</w:t>
            </w:r>
            <w:r w:rsidRPr="00A33A2C">
              <w:rPr>
                <w:rFonts w:hint="eastAsia"/>
                <w:color w:val="000000" w:themeColor="text1"/>
              </w:rPr>
              <w:t xml:space="preserve"> </w:t>
            </w:r>
            <w:r w:rsidRPr="00A33A2C">
              <w:rPr>
                <w:rFonts w:hint="eastAsia"/>
                <w:color w:val="000000" w:themeColor="text1"/>
              </w:rPr>
              <w:t>□</w:t>
            </w:r>
          </w:p>
          <w:p w14:paraId="24731796"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正常</w:t>
            </w:r>
            <w:r w:rsidRPr="00A33A2C">
              <w:rPr>
                <w:color w:val="000000" w:themeColor="text1"/>
              </w:rPr>
              <w:t>工况</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非正常工况</w:t>
            </w:r>
            <w:r w:rsidRPr="00A33A2C">
              <w:rPr>
                <w:rFonts w:hint="eastAsia"/>
                <w:color w:val="000000" w:themeColor="text1"/>
              </w:rPr>
              <w:t xml:space="preserve"> </w:t>
            </w:r>
            <w:r w:rsidRPr="00A33A2C">
              <w:rPr>
                <w:rFonts w:hint="eastAsia"/>
                <w:color w:val="000000" w:themeColor="text1"/>
              </w:rPr>
              <w:t>□</w:t>
            </w:r>
          </w:p>
          <w:p w14:paraId="6E5C8C7D"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污染</w:t>
            </w:r>
            <w:r w:rsidRPr="00A33A2C">
              <w:rPr>
                <w:color w:val="000000" w:themeColor="text1"/>
              </w:rPr>
              <w:t>控制和减缓措施方案</w:t>
            </w:r>
            <w:r w:rsidRPr="00A33A2C">
              <w:rPr>
                <w:rFonts w:hint="eastAsia"/>
                <w:color w:val="000000" w:themeColor="text1"/>
              </w:rPr>
              <w:t xml:space="preserve"> </w:t>
            </w:r>
            <w:r w:rsidRPr="00A33A2C">
              <w:rPr>
                <w:rFonts w:hint="eastAsia"/>
                <w:color w:val="000000" w:themeColor="text1"/>
              </w:rPr>
              <w:t>□</w:t>
            </w:r>
          </w:p>
          <w:p w14:paraId="6F867DAF"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区</w:t>
            </w:r>
            <w:r w:rsidRPr="00A33A2C">
              <w:rPr>
                <w:color w:val="000000" w:themeColor="text1"/>
              </w:rPr>
              <w:t>（</w:t>
            </w:r>
            <w:r w:rsidRPr="00A33A2C">
              <w:rPr>
                <w:rFonts w:hint="eastAsia"/>
                <w:color w:val="000000" w:themeColor="text1"/>
              </w:rPr>
              <w:t>流</w:t>
            </w:r>
            <w:r w:rsidRPr="00A33A2C">
              <w:rPr>
                <w:color w:val="000000" w:themeColor="text1"/>
              </w:rPr>
              <w:t>）</w:t>
            </w:r>
            <w:r w:rsidRPr="00A33A2C">
              <w:rPr>
                <w:rFonts w:hint="eastAsia"/>
                <w:color w:val="000000" w:themeColor="text1"/>
              </w:rPr>
              <w:t>域</w:t>
            </w:r>
            <w:r w:rsidRPr="00A33A2C">
              <w:rPr>
                <w:color w:val="000000" w:themeColor="text1"/>
              </w:rPr>
              <w:t>环境质量改善目标要求情景</w:t>
            </w:r>
            <w:r w:rsidRPr="00A33A2C">
              <w:rPr>
                <w:rFonts w:hint="eastAsia"/>
                <w:color w:val="000000" w:themeColor="text1"/>
              </w:rPr>
              <w:t xml:space="preserve"> </w:t>
            </w:r>
            <w:r w:rsidRPr="00A33A2C">
              <w:rPr>
                <w:rFonts w:hint="eastAsia"/>
                <w:color w:val="000000" w:themeColor="text1"/>
              </w:rPr>
              <w:t>□</w:t>
            </w:r>
          </w:p>
        </w:tc>
      </w:tr>
      <w:tr w:rsidR="00DF7C11" w:rsidRPr="00A33A2C" w14:paraId="40B6AB48" w14:textId="77777777" w:rsidTr="0006602A">
        <w:trPr>
          <w:trHeight w:val="340"/>
          <w:jc w:val="center"/>
        </w:trPr>
        <w:tc>
          <w:tcPr>
            <w:tcW w:w="316" w:type="pct"/>
            <w:vMerge/>
            <w:vAlign w:val="center"/>
          </w:tcPr>
          <w:p w14:paraId="686B41EB" w14:textId="77777777" w:rsidR="00DF7C11" w:rsidRPr="00A33A2C" w:rsidRDefault="00DF7C11" w:rsidP="00C2777D">
            <w:pPr>
              <w:pStyle w:val="lh--4"/>
              <w:adjustRightInd w:val="0"/>
              <w:snapToGrid w:val="0"/>
              <w:spacing w:line="360" w:lineRule="auto"/>
              <w:rPr>
                <w:color w:val="000000" w:themeColor="text1"/>
              </w:rPr>
            </w:pPr>
          </w:p>
        </w:tc>
        <w:tc>
          <w:tcPr>
            <w:tcW w:w="581" w:type="pct"/>
            <w:vAlign w:val="center"/>
          </w:tcPr>
          <w:p w14:paraId="75CCBD45"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预测</w:t>
            </w:r>
            <w:r w:rsidRPr="00A33A2C">
              <w:rPr>
                <w:color w:val="000000" w:themeColor="text1"/>
              </w:rPr>
              <w:t>方法</w:t>
            </w:r>
          </w:p>
        </w:tc>
        <w:tc>
          <w:tcPr>
            <w:tcW w:w="4103" w:type="pct"/>
            <w:gridSpan w:val="10"/>
            <w:vAlign w:val="center"/>
          </w:tcPr>
          <w:p w14:paraId="4A85E54B"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数值解</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解析解</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其他</w:t>
            </w:r>
            <w:r w:rsidRPr="00A33A2C">
              <w:rPr>
                <w:rFonts w:hint="eastAsia"/>
                <w:color w:val="000000" w:themeColor="text1"/>
              </w:rPr>
              <w:t xml:space="preserve"> </w:t>
            </w:r>
            <w:r w:rsidRPr="00A33A2C">
              <w:rPr>
                <w:rFonts w:hint="eastAsia"/>
                <w:color w:val="000000" w:themeColor="text1"/>
              </w:rPr>
              <w:t>□</w:t>
            </w:r>
          </w:p>
          <w:p w14:paraId="0DBA5760"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导则</w:t>
            </w:r>
            <w:r w:rsidRPr="00A33A2C">
              <w:rPr>
                <w:color w:val="000000" w:themeColor="text1"/>
              </w:rPr>
              <w:t>推荐模式</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其他</w:t>
            </w:r>
            <w:r w:rsidRPr="00A33A2C">
              <w:rPr>
                <w:rFonts w:hint="eastAsia"/>
                <w:color w:val="000000" w:themeColor="text1"/>
              </w:rPr>
              <w:t xml:space="preserve"> </w:t>
            </w:r>
            <w:r w:rsidRPr="00A33A2C">
              <w:rPr>
                <w:rFonts w:hint="eastAsia"/>
                <w:color w:val="000000" w:themeColor="text1"/>
              </w:rPr>
              <w:t>□</w:t>
            </w:r>
          </w:p>
        </w:tc>
      </w:tr>
      <w:tr w:rsidR="00DF7C11" w:rsidRPr="00A33A2C" w14:paraId="26322A4A" w14:textId="77777777" w:rsidTr="0006602A">
        <w:trPr>
          <w:trHeight w:val="340"/>
          <w:jc w:val="center"/>
        </w:trPr>
        <w:tc>
          <w:tcPr>
            <w:tcW w:w="316" w:type="pct"/>
            <w:vMerge w:val="restart"/>
            <w:vAlign w:val="center"/>
          </w:tcPr>
          <w:p w14:paraId="3AD5C5D8"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影响</w:t>
            </w:r>
            <w:r w:rsidRPr="00A33A2C">
              <w:rPr>
                <w:color w:val="000000" w:themeColor="text1"/>
              </w:rPr>
              <w:t>评价</w:t>
            </w:r>
          </w:p>
        </w:tc>
        <w:tc>
          <w:tcPr>
            <w:tcW w:w="581" w:type="pct"/>
            <w:vAlign w:val="center"/>
          </w:tcPr>
          <w:p w14:paraId="3613BD65"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水污染</w:t>
            </w:r>
            <w:r w:rsidRPr="00A33A2C">
              <w:rPr>
                <w:color w:val="000000" w:themeColor="text1"/>
              </w:rPr>
              <w:t>控制和水环</w:t>
            </w:r>
            <w:r w:rsidRPr="00A33A2C">
              <w:rPr>
                <w:color w:val="000000" w:themeColor="text1"/>
              </w:rPr>
              <w:lastRenderedPageBreak/>
              <w:t>境影响减缓措施有效性评价</w:t>
            </w:r>
          </w:p>
        </w:tc>
        <w:tc>
          <w:tcPr>
            <w:tcW w:w="4103" w:type="pct"/>
            <w:gridSpan w:val="10"/>
            <w:vAlign w:val="center"/>
          </w:tcPr>
          <w:p w14:paraId="2E55A1EF" w14:textId="77777777" w:rsidR="00DF7C11" w:rsidRPr="00A33A2C" w:rsidRDefault="00DF7C11" w:rsidP="00C2777D">
            <w:pPr>
              <w:pStyle w:val="lh--4"/>
              <w:adjustRightInd w:val="0"/>
              <w:snapToGrid w:val="0"/>
              <w:spacing w:line="360" w:lineRule="auto"/>
              <w:rPr>
                <w:rFonts w:eastAsia="等线"/>
                <w:color w:val="000000" w:themeColor="text1"/>
                <w:sz w:val="24"/>
              </w:rPr>
            </w:pPr>
            <w:r w:rsidRPr="00A33A2C">
              <w:rPr>
                <w:rFonts w:hint="eastAsia"/>
                <w:color w:val="000000" w:themeColor="text1"/>
              </w:rPr>
              <w:lastRenderedPageBreak/>
              <w:t>区（流）域</w:t>
            </w:r>
            <w:r w:rsidRPr="00A33A2C">
              <w:rPr>
                <w:color w:val="000000" w:themeColor="text1"/>
              </w:rPr>
              <w:t>水环境中质量改善目标</w:t>
            </w:r>
            <w:r>
              <w:rPr>
                <w:rFonts w:hint="eastAsia"/>
                <w:color w:val="000000" w:themeColor="text1"/>
              </w:rPr>
              <w:t xml:space="preserve"> </w:t>
            </w:r>
            <w:r w:rsidRPr="00A33A2C">
              <w:rPr>
                <w:rFonts w:hint="eastAsia"/>
                <w:color w:val="000000" w:themeColor="text1"/>
              </w:rPr>
              <w:t>□；替代削减</w:t>
            </w:r>
            <w:r w:rsidRPr="00A33A2C">
              <w:rPr>
                <w:color w:val="000000" w:themeColor="text1"/>
              </w:rPr>
              <w:t>源</w:t>
            </w:r>
            <w:r w:rsidRPr="00A33A2C">
              <w:rPr>
                <w:color w:val="000000" w:themeColor="text1"/>
              </w:rPr>
              <w:t xml:space="preserve"> </w:t>
            </w:r>
            <w:r w:rsidRPr="00A33A2C">
              <w:rPr>
                <w:rFonts w:hint="eastAsia"/>
                <w:color w:val="000000" w:themeColor="text1"/>
              </w:rPr>
              <w:t>□</w:t>
            </w:r>
          </w:p>
        </w:tc>
      </w:tr>
      <w:tr w:rsidR="00DF7C11" w:rsidRPr="00A33A2C" w14:paraId="024D1C05" w14:textId="77777777" w:rsidTr="0006602A">
        <w:trPr>
          <w:trHeight w:val="340"/>
          <w:jc w:val="center"/>
        </w:trPr>
        <w:tc>
          <w:tcPr>
            <w:tcW w:w="316" w:type="pct"/>
            <w:vMerge/>
            <w:vAlign w:val="center"/>
          </w:tcPr>
          <w:p w14:paraId="6D8D11E7" w14:textId="77777777" w:rsidR="00DF7C11" w:rsidRPr="00A33A2C" w:rsidRDefault="00DF7C11" w:rsidP="00C2777D">
            <w:pPr>
              <w:pStyle w:val="lh--4"/>
              <w:adjustRightInd w:val="0"/>
              <w:snapToGrid w:val="0"/>
              <w:spacing w:line="360" w:lineRule="auto"/>
              <w:rPr>
                <w:color w:val="000000" w:themeColor="text1"/>
              </w:rPr>
            </w:pPr>
          </w:p>
        </w:tc>
        <w:tc>
          <w:tcPr>
            <w:tcW w:w="581" w:type="pct"/>
            <w:vAlign w:val="center"/>
          </w:tcPr>
          <w:p w14:paraId="57F4AD86"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水环境</w:t>
            </w:r>
            <w:r w:rsidRPr="00A33A2C">
              <w:rPr>
                <w:color w:val="000000" w:themeColor="text1"/>
              </w:rPr>
              <w:t>影响评价</w:t>
            </w:r>
          </w:p>
        </w:tc>
        <w:tc>
          <w:tcPr>
            <w:tcW w:w="4103" w:type="pct"/>
            <w:gridSpan w:val="10"/>
            <w:vAlign w:val="center"/>
          </w:tcPr>
          <w:p w14:paraId="60B1C904"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排放口</w:t>
            </w:r>
            <w:r w:rsidRPr="00A33A2C">
              <w:rPr>
                <w:color w:val="000000" w:themeColor="text1"/>
              </w:rPr>
              <w:t>混合区外满足水环境管理要求</w:t>
            </w:r>
            <w:r>
              <w:rPr>
                <w:rFonts w:hint="eastAsia"/>
                <w:color w:val="000000" w:themeColor="text1"/>
              </w:rPr>
              <w:t xml:space="preserve"> </w:t>
            </w:r>
            <w:r w:rsidRPr="00A33A2C">
              <w:rPr>
                <w:rFonts w:hint="eastAsia"/>
                <w:color w:val="000000" w:themeColor="text1"/>
              </w:rPr>
              <w:t>□</w:t>
            </w:r>
          </w:p>
          <w:p w14:paraId="1F798867"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水环境</w:t>
            </w:r>
            <w:r w:rsidRPr="00A33A2C">
              <w:rPr>
                <w:color w:val="000000" w:themeColor="text1"/>
              </w:rPr>
              <w:t>功能区</w:t>
            </w:r>
            <w:r w:rsidRPr="00A33A2C">
              <w:rPr>
                <w:rFonts w:hint="eastAsia"/>
                <w:color w:val="000000" w:themeColor="text1"/>
              </w:rPr>
              <w:t>或</w:t>
            </w:r>
            <w:r w:rsidRPr="00A33A2C">
              <w:rPr>
                <w:color w:val="000000" w:themeColor="text1"/>
              </w:rPr>
              <w:t>水功能区</w:t>
            </w:r>
            <w:r w:rsidRPr="00A33A2C">
              <w:rPr>
                <w:rFonts w:hint="eastAsia"/>
                <w:color w:val="000000" w:themeColor="text1"/>
              </w:rPr>
              <w:t>、</w:t>
            </w:r>
            <w:r w:rsidRPr="00A33A2C">
              <w:rPr>
                <w:color w:val="000000" w:themeColor="text1"/>
              </w:rPr>
              <w:t>近岸海域环境功能区水质达标</w:t>
            </w:r>
            <w:r>
              <w:rPr>
                <w:rFonts w:hint="eastAsia"/>
                <w:color w:val="000000" w:themeColor="text1"/>
              </w:rPr>
              <w:t xml:space="preserve"> </w:t>
            </w:r>
            <w:r w:rsidRPr="00A33A2C">
              <w:rPr>
                <w:rFonts w:hint="eastAsia"/>
                <w:color w:val="000000" w:themeColor="text1"/>
              </w:rPr>
              <w:t>□</w:t>
            </w:r>
          </w:p>
          <w:p w14:paraId="1472AB1E"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满足</w:t>
            </w:r>
            <w:r w:rsidRPr="00A33A2C">
              <w:rPr>
                <w:color w:val="000000" w:themeColor="text1"/>
              </w:rPr>
              <w:t>水环境保护目标水域水环境质量要求</w:t>
            </w:r>
            <w:r>
              <w:rPr>
                <w:rFonts w:hint="eastAsia"/>
                <w:color w:val="000000" w:themeColor="text1"/>
              </w:rPr>
              <w:t xml:space="preserve"> </w:t>
            </w:r>
            <w:r w:rsidRPr="00A33A2C">
              <w:rPr>
                <w:rFonts w:hint="eastAsia"/>
                <w:color w:val="000000" w:themeColor="text1"/>
              </w:rPr>
              <w:t>□</w:t>
            </w:r>
          </w:p>
          <w:p w14:paraId="0E1B4D42"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水环境</w:t>
            </w:r>
            <w:r w:rsidRPr="00A33A2C">
              <w:rPr>
                <w:color w:val="000000" w:themeColor="text1"/>
              </w:rPr>
              <w:t>控制单元或断面水质达标</w:t>
            </w:r>
            <w:r>
              <w:rPr>
                <w:rFonts w:hint="eastAsia"/>
                <w:color w:val="000000" w:themeColor="text1"/>
              </w:rPr>
              <w:t xml:space="preserve"> </w:t>
            </w:r>
            <w:r w:rsidRPr="00A33A2C">
              <w:rPr>
                <w:rFonts w:hint="eastAsia"/>
                <w:color w:val="000000" w:themeColor="text1"/>
              </w:rPr>
              <w:t>□</w:t>
            </w:r>
          </w:p>
          <w:p w14:paraId="486F88A9"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满足</w:t>
            </w:r>
            <w:r w:rsidRPr="00A33A2C">
              <w:rPr>
                <w:color w:val="000000" w:themeColor="text1"/>
              </w:rPr>
              <w:t>重点水污染物</w:t>
            </w:r>
            <w:r w:rsidRPr="00A33A2C">
              <w:rPr>
                <w:rFonts w:hint="eastAsia"/>
                <w:color w:val="000000" w:themeColor="text1"/>
              </w:rPr>
              <w:t>排放</w:t>
            </w:r>
            <w:r w:rsidRPr="00A33A2C">
              <w:rPr>
                <w:color w:val="000000" w:themeColor="text1"/>
              </w:rPr>
              <w:t>总量控制指标要求，重点</w:t>
            </w:r>
            <w:r w:rsidRPr="00A33A2C">
              <w:rPr>
                <w:rFonts w:hint="eastAsia"/>
                <w:color w:val="000000" w:themeColor="text1"/>
              </w:rPr>
              <w:t>行业</w:t>
            </w:r>
            <w:r w:rsidRPr="00A33A2C">
              <w:rPr>
                <w:color w:val="000000" w:themeColor="text1"/>
              </w:rPr>
              <w:t>建设项目，主要污染物排放满足等量或减量替代要求</w:t>
            </w:r>
            <w:r>
              <w:rPr>
                <w:rFonts w:hint="eastAsia"/>
                <w:color w:val="000000" w:themeColor="text1"/>
              </w:rPr>
              <w:t xml:space="preserve"> </w:t>
            </w:r>
            <w:r w:rsidRPr="00A33A2C">
              <w:rPr>
                <w:rFonts w:hint="eastAsia"/>
                <w:color w:val="000000" w:themeColor="text1"/>
              </w:rPr>
              <w:t>□</w:t>
            </w:r>
          </w:p>
          <w:p w14:paraId="79DA9142"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满足</w:t>
            </w:r>
            <w:r w:rsidRPr="00A33A2C">
              <w:rPr>
                <w:color w:val="000000" w:themeColor="text1"/>
              </w:rPr>
              <w:t>区（</w:t>
            </w:r>
            <w:r w:rsidRPr="00A33A2C">
              <w:rPr>
                <w:rFonts w:hint="eastAsia"/>
                <w:color w:val="000000" w:themeColor="text1"/>
              </w:rPr>
              <w:t>流</w:t>
            </w:r>
            <w:r w:rsidRPr="00A33A2C">
              <w:rPr>
                <w:color w:val="000000" w:themeColor="text1"/>
              </w:rPr>
              <w:t>）</w:t>
            </w:r>
            <w:r w:rsidRPr="00A33A2C">
              <w:rPr>
                <w:rFonts w:hint="eastAsia"/>
                <w:color w:val="000000" w:themeColor="text1"/>
              </w:rPr>
              <w:t>域</w:t>
            </w:r>
            <w:r w:rsidRPr="00A33A2C">
              <w:rPr>
                <w:color w:val="000000" w:themeColor="text1"/>
              </w:rPr>
              <w:t>水环境</w:t>
            </w:r>
            <w:r w:rsidRPr="00A33A2C">
              <w:rPr>
                <w:rFonts w:hint="eastAsia"/>
                <w:color w:val="000000" w:themeColor="text1"/>
              </w:rPr>
              <w:t>质量</w:t>
            </w:r>
            <w:r w:rsidRPr="00A33A2C">
              <w:rPr>
                <w:color w:val="000000" w:themeColor="text1"/>
              </w:rPr>
              <w:t>改善目标</w:t>
            </w:r>
            <w:r w:rsidRPr="00A33A2C">
              <w:rPr>
                <w:rFonts w:hint="eastAsia"/>
                <w:color w:val="000000" w:themeColor="text1"/>
              </w:rPr>
              <w:t>要求</w:t>
            </w:r>
            <w:r>
              <w:rPr>
                <w:rFonts w:hint="eastAsia"/>
                <w:color w:val="000000" w:themeColor="text1"/>
              </w:rPr>
              <w:t xml:space="preserve"> </w:t>
            </w:r>
            <w:r w:rsidRPr="00A33A2C">
              <w:rPr>
                <w:rFonts w:hint="eastAsia"/>
                <w:color w:val="000000" w:themeColor="text1"/>
              </w:rPr>
              <w:t>□</w:t>
            </w:r>
          </w:p>
          <w:p w14:paraId="51039753"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水文</w:t>
            </w:r>
            <w:r w:rsidRPr="00A33A2C">
              <w:rPr>
                <w:color w:val="000000" w:themeColor="text1"/>
              </w:rPr>
              <w:t>要素影响型建设项目同</w:t>
            </w:r>
            <w:r w:rsidRPr="00A33A2C">
              <w:rPr>
                <w:rFonts w:hint="eastAsia"/>
                <w:color w:val="000000" w:themeColor="text1"/>
              </w:rPr>
              <w:t>时</w:t>
            </w:r>
            <w:r w:rsidRPr="00A33A2C">
              <w:rPr>
                <w:color w:val="000000" w:themeColor="text1"/>
              </w:rPr>
              <w:t>应包括水文情势变化评价、主要水文特征值影响</w:t>
            </w:r>
            <w:r w:rsidRPr="00A33A2C">
              <w:rPr>
                <w:rFonts w:hint="eastAsia"/>
                <w:color w:val="000000" w:themeColor="text1"/>
              </w:rPr>
              <w:t>评价</w:t>
            </w:r>
            <w:r w:rsidRPr="00A33A2C">
              <w:rPr>
                <w:color w:val="000000" w:themeColor="text1"/>
              </w:rPr>
              <w:t>、</w:t>
            </w:r>
            <w:r w:rsidRPr="00A33A2C">
              <w:rPr>
                <w:rFonts w:hint="eastAsia"/>
                <w:color w:val="000000" w:themeColor="text1"/>
              </w:rPr>
              <w:t>生态</w:t>
            </w:r>
            <w:r w:rsidRPr="00A33A2C">
              <w:rPr>
                <w:color w:val="000000" w:themeColor="text1"/>
              </w:rPr>
              <w:t>流量符合性评价</w:t>
            </w:r>
            <w:r w:rsidRPr="00A33A2C">
              <w:rPr>
                <w:rFonts w:hint="eastAsia"/>
                <w:color w:val="000000" w:themeColor="text1"/>
              </w:rPr>
              <w:t xml:space="preserve"> </w:t>
            </w:r>
            <w:r w:rsidRPr="00A33A2C">
              <w:rPr>
                <w:rFonts w:hint="eastAsia"/>
                <w:color w:val="000000" w:themeColor="text1"/>
              </w:rPr>
              <w:t>□</w:t>
            </w:r>
          </w:p>
          <w:p w14:paraId="11D118DB"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对于</w:t>
            </w:r>
            <w:r w:rsidRPr="00A33A2C">
              <w:rPr>
                <w:color w:val="000000" w:themeColor="text1"/>
              </w:rPr>
              <w:t>新设或调整入河（</w:t>
            </w:r>
            <w:r w:rsidRPr="00A33A2C">
              <w:rPr>
                <w:rFonts w:hint="eastAsia"/>
                <w:color w:val="000000" w:themeColor="text1"/>
              </w:rPr>
              <w:t>湖库</w:t>
            </w:r>
            <w:r w:rsidRPr="00A33A2C">
              <w:rPr>
                <w:color w:val="000000" w:themeColor="text1"/>
              </w:rPr>
              <w:t>、近岸水域）</w:t>
            </w:r>
            <w:r w:rsidRPr="00A33A2C">
              <w:rPr>
                <w:rFonts w:hint="eastAsia"/>
                <w:color w:val="000000" w:themeColor="text1"/>
              </w:rPr>
              <w:t>排放口</w:t>
            </w:r>
            <w:r w:rsidRPr="00A33A2C">
              <w:rPr>
                <w:color w:val="000000" w:themeColor="text1"/>
              </w:rPr>
              <w:t>的建设项目，应包括排放口设置的环境合理性评价</w:t>
            </w:r>
            <w:r w:rsidRPr="00A33A2C">
              <w:rPr>
                <w:rFonts w:hint="eastAsia"/>
                <w:color w:val="000000" w:themeColor="text1"/>
              </w:rPr>
              <w:t xml:space="preserve"> </w:t>
            </w:r>
            <w:r w:rsidRPr="00A33A2C">
              <w:rPr>
                <w:rFonts w:hint="eastAsia"/>
                <w:color w:val="000000" w:themeColor="text1"/>
              </w:rPr>
              <w:t>□</w:t>
            </w:r>
          </w:p>
          <w:p w14:paraId="1DB34AE6" w14:textId="77777777" w:rsidR="00DF7C11" w:rsidRPr="00712D9F" w:rsidRDefault="00DF7C11" w:rsidP="00C2777D">
            <w:pPr>
              <w:pStyle w:val="lh--4"/>
              <w:adjustRightInd w:val="0"/>
              <w:snapToGrid w:val="0"/>
              <w:spacing w:line="360" w:lineRule="auto"/>
              <w:rPr>
                <w:rFonts w:ascii="Segoe UI Symbol" w:hAnsi="Segoe UI Symbol" w:cs="Segoe UI Symbol"/>
                <w:color w:val="000000" w:themeColor="text1"/>
              </w:rPr>
            </w:pPr>
            <w:r w:rsidRPr="00A33A2C">
              <w:rPr>
                <w:rFonts w:hint="eastAsia"/>
                <w:color w:val="000000" w:themeColor="text1"/>
              </w:rPr>
              <w:t>满足</w:t>
            </w:r>
            <w:r w:rsidRPr="00A33A2C">
              <w:rPr>
                <w:color w:val="000000" w:themeColor="text1"/>
              </w:rPr>
              <w:t>生态保护红线、水环境质量底线、资源利用上线和环境准入清单管理要求</w:t>
            </w:r>
            <w:r w:rsidRPr="00A33A2C">
              <w:rPr>
                <w:rFonts w:ascii="Segoe UI Symbol" w:hAnsi="Segoe UI Symbol" w:cs="Segoe UI Symbol"/>
                <w:color w:val="000000" w:themeColor="text1"/>
              </w:rPr>
              <w:t>☑</w:t>
            </w:r>
          </w:p>
        </w:tc>
      </w:tr>
      <w:tr w:rsidR="00DF7C11" w:rsidRPr="00A33A2C" w14:paraId="41D21B2B" w14:textId="77777777" w:rsidTr="0006602A">
        <w:trPr>
          <w:trHeight w:val="340"/>
          <w:jc w:val="center"/>
        </w:trPr>
        <w:tc>
          <w:tcPr>
            <w:tcW w:w="316" w:type="pct"/>
            <w:vMerge/>
            <w:vAlign w:val="center"/>
          </w:tcPr>
          <w:p w14:paraId="6338A3B6" w14:textId="77777777" w:rsidR="00DF7C11" w:rsidRPr="00A33A2C" w:rsidRDefault="00DF7C11" w:rsidP="00C2777D">
            <w:pPr>
              <w:pStyle w:val="lh--4"/>
              <w:adjustRightInd w:val="0"/>
              <w:snapToGrid w:val="0"/>
              <w:spacing w:line="360" w:lineRule="auto"/>
              <w:rPr>
                <w:color w:val="000000" w:themeColor="text1"/>
              </w:rPr>
            </w:pPr>
          </w:p>
        </w:tc>
        <w:tc>
          <w:tcPr>
            <w:tcW w:w="581" w:type="pct"/>
            <w:vMerge w:val="restart"/>
            <w:vAlign w:val="center"/>
          </w:tcPr>
          <w:p w14:paraId="0EED6A4B"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污染源</w:t>
            </w:r>
            <w:r w:rsidRPr="00A33A2C">
              <w:rPr>
                <w:color w:val="000000" w:themeColor="text1"/>
              </w:rPr>
              <w:t>排放量核算</w:t>
            </w:r>
          </w:p>
        </w:tc>
        <w:tc>
          <w:tcPr>
            <w:tcW w:w="1579" w:type="pct"/>
            <w:gridSpan w:val="4"/>
            <w:vAlign w:val="center"/>
          </w:tcPr>
          <w:p w14:paraId="45137C50"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污染物名称</w:t>
            </w:r>
          </w:p>
        </w:tc>
        <w:tc>
          <w:tcPr>
            <w:tcW w:w="1241" w:type="pct"/>
            <w:gridSpan w:val="4"/>
            <w:vAlign w:val="center"/>
          </w:tcPr>
          <w:p w14:paraId="1794E454"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排放量</w:t>
            </w:r>
            <w:r w:rsidRPr="00A33A2C">
              <w:rPr>
                <w:rFonts w:hint="eastAsia"/>
                <w:color w:val="000000" w:themeColor="text1"/>
              </w:rPr>
              <w:t>/(t/a)</w:t>
            </w:r>
          </w:p>
        </w:tc>
        <w:tc>
          <w:tcPr>
            <w:tcW w:w="1284" w:type="pct"/>
            <w:gridSpan w:val="2"/>
            <w:vAlign w:val="center"/>
          </w:tcPr>
          <w:p w14:paraId="46082722"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排放浓度</w:t>
            </w:r>
            <w:r w:rsidRPr="00A33A2C">
              <w:rPr>
                <w:rFonts w:hint="eastAsia"/>
                <w:color w:val="000000" w:themeColor="text1"/>
              </w:rPr>
              <w:t>/(mg/L)</w:t>
            </w:r>
          </w:p>
        </w:tc>
      </w:tr>
      <w:tr w:rsidR="00DF7C11" w:rsidRPr="00A33A2C" w14:paraId="59B81CC4" w14:textId="77777777" w:rsidTr="0006602A">
        <w:trPr>
          <w:trHeight w:val="340"/>
          <w:jc w:val="center"/>
        </w:trPr>
        <w:tc>
          <w:tcPr>
            <w:tcW w:w="316" w:type="pct"/>
            <w:vMerge/>
            <w:vAlign w:val="center"/>
          </w:tcPr>
          <w:p w14:paraId="346915F7" w14:textId="77777777" w:rsidR="00DF7C11" w:rsidRPr="00A33A2C" w:rsidRDefault="00DF7C11" w:rsidP="00C2777D">
            <w:pPr>
              <w:pStyle w:val="lh--4"/>
              <w:adjustRightInd w:val="0"/>
              <w:snapToGrid w:val="0"/>
              <w:spacing w:line="360" w:lineRule="auto"/>
              <w:rPr>
                <w:color w:val="000000" w:themeColor="text1"/>
              </w:rPr>
            </w:pPr>
          </w:p>
        </w:tc>
        <w:tc>
          <w:tcPr>
            <w:tcW w:w="581" w:type="pct"/>
            <w:vMerge/>
            <w:vAlign w:val="center"/>
          </w:tcPr>
          <w:p w14:paraId="3E7C7A4D" w14:textId="77777777" w:rsidR="00DF7C11" w:rsidRPr="00A33A2C" w:rsidRDefault="00DF7C11" w:rsidP="00C2777D">
            <w:pPr>
              <w:pStyle w:val="lh--4"/>
              <w:adjustRightInd w:val="0"/>
              <w:snapToGrid w:val="0"/>
              <w:spacing w:line="360" w:lineRule="auto"/>
              <w:rPr>
                <w:color w:val="000000" w:themeColor="text1"/>
              </w:rPr>
            </w:pPr>
          </w:p>
        </w:tc>
        <w:tc>
          <w:tcPr>
            <w:tcW w:w="1579" w:type="pct"/>
            <w:gridSpan w:val="4"/>
            <w:vAlign w:val="center"/>
          </w:tcPr>
          <w:p w14:paraId="486CA015" w14:textId="77777777" w:rsidR="00DF7C11" w:rsidRPr="00A33A2C" w:rsidRDefault="00DF7C11" w:rsidP="00C2777D">
            <w:pPr>
              <w:pStyle w:val="lh--4"/>
              <w:adjustRightInd w:val="0"/>
              <w:snapToGrid w:val="0"/>
              <w:spacing w:line="360" w:lineRule="auto"/>
              <w:rPr>
                <w:color w:val="000000" w:themeColor="text1"/>
              </w:rPr>
            </w:pPr>
            <w:proofErr w:type="spellStart"/>
            <w:r w:rsidRPr="00A33A2C">
              <w:rPr>
                <w:color w:val="000000" w:themeColor="text1"/>
              </w:rPr>
              <w:t>COD</w:t>
            </w:r>
            <w:r w:rsidRPr="00A33A2C">
              <w:rPr>
                <w:color w:val="000000" w:themeColor="text1"/>
                <w:vertAlign w:val="subscript"/>
              </w:rPr>
              <w:t>Cr</w:t>
            </w:r>
            <w:proofErr w:type="spellEnd"/>
            <w:r w:rsidRPr="00A33A2C">
              <w:rPr>
                <w:color w:val="000000" w:themeColor="text1"/>
              </w:rPr>
              <w:t xml:space="preserve"> </w:t>
            </w:r>
          </w:p>
          <w:p w14:paraId="0A4623BE" w14:textId="77777777" w:rsidR="00DF7C11" w:rsidRPr="00A33A2C" w:rsidRDefault="00DF7C11" w:rsidP="00C2777D">
            <w:pPr>
              <w:pStyle w:val="lh--4"/>
              <w:adjustRightInd w:val="0"/>
              <w:snapToGrid w:val="0"/>
              <w:spacing w:line="360" w:lineRule="auto"/>
              <w:rPr>
                <w:color w:val="000000" w:themeColor="text1"/>
              </w:rPr>
            </w:pPr>
            <w:r w:rsidRPr="00A33A2C">
              <w:rPr>
                <w:color w:val="000000" w:themeColor="text1"/>
              </w:rPr>
              <w:t>BOD</w:t>
            </w:r>
            <w:r w:rsidRPr="00A33A2C">
              <w:rPr>
                <w:color w:val="000000" w:themeColor="text1"/>
                <w:vertAlign w:val="subscript"/>
              </w:rPr>
              <w:t>5</w:t>
            </w:r>
          </w:p>
        </w:tc>
        <w:tc>
          <w:tcPr>
            <w:tcW w:w="1241" w:type="pct"/>
            <w:gridSpan w:val="4"/>
            <w:vAlign w:val="center"/>
          </w:tcPr>
          <w:p w14:paraId="3FD5E8E5" w14:textId="77777777" w:rsidR="00DF7C11" w:rsidRDefault="00DF7C11" w:rsidP="00C2777D">
            <w:pPr>
              <w:pStyle w:val="lh--4"/>
              <w:adjustRightInd w:val="0"/>
              <w:snapToGrid w:val="0"/>
              <w:spacing w:line="360" w:lineRule="auto"/>
              <w:rPr>
                <w:color w:val="000000" w:themeColor="text1"/>
              </w:rPr>
            </w:pPr>
            <w:r>
              <w:rPr>
                <w:rFonts w:hint="eastAsia"/>
                <w:color w:val="000000" w:themeColor="text1"/>
              </w:rPr>
              <w:t>0.</w:t>
            </w:r>
            <w:r w:rsidR="007B3748">
              <w:rPr>
                <w:color w:val="000000" w:themeColor="text1"/>
              </w:rPr>
              <w:t>39</w:t>
            </w:r>
          </w:p>
          <w:p w14:paraId="0C546DDD" w14:textId="77777777" w:rsidR="00DF7C11" w:rsidRPr="00A33A2C" w:rsidRDefault="00DF7C11" w:rsidP="00C2777D">
            <w:pPr>
              <w:pStyle w:val="lh--4"/>
              <w:adjustRightInd w:val="0"/>
              <w:snapToGrid w:val="0"/>
              <w:spacing w:line="360" w:lineRule="auto"/>
              <w:rPr>
                <w:color w:val="000000" w:themeColor="text1"/>
              </w:rPr>
            </w:pPr>
            <w:r>
              <w:rPr>
                <w:rFonts w:hint="eastAsia"/>
                <w:color w:val="000000" w:themeColor="text1"/>
              </w:rPr>
              <w:t>0.</w:t>
            </w:r>
            <w:r w:rsidR="007B3748">
              <w:rPr>
                <w:color w:val="000000" w:themeColor="text1"/>
              </w:rPr>
              <w:t>278</w:t>
            </w:r>
          </w:p>
        </w:tc>
        <w:tc>
          <w:tcPr>
            <w:tcW w:w="1284" w:type="pct"/>
            <w:gridSpan w:val="2"/>
            <w:vAlign w:val="center"/>
          </w:tcPr>
          <w:p w14:paraId="1E077481" w14:textId="77777777" w:rsidR="00DF7C11" w:rsidRPr="00A33A2C" w:rsidRDefault="007B3748" w:rsidP="00C2777D">
            <w:pPr>
              <w:pStyle w:val="lh--4"/>
              <w:adjustRightInd w:val="0"/>
              <w:snapToGrid w:val="0"/>
              <w:spacing w:line="360" w:lineRule="auto"/>
              <w:rPr>
                <w:color w:val="000000" w:themeColor="text1"/>
              </w:rPr>
            </w:pPr>
            <w:r>
              <w:rPr>
                <w:color w:val="000000" w:themeColor="text1"/>
              </w:rPr>
              <w:t>255</w:t>
            </w:r>
          </w:p>
          <w:p w14:paraId="1F0D3BB4" w14:textId="77777777" w:rsidR="00DF7C11" w:rsidRPr="00A33A2C" w:rsidRDefault="007B3748" w:rsidP="00C2777D">
            <w:pPr>
              <w:pStyle w:val="lh--4"/>
              <w:adjustRightInd w:val="0"/>
              <w:snapToGrid w:val="0"/>
              <w:spacing w:line="360" w:lineRule="auto"/>
              <w:rPr>
                <w:color w:val="000000" w:themeColor="text1"/>
              </w:rPr>
            </w:pPr>
            <w:r>
              <w:rPr>
                <w:color w:val="000000" w:themeColor="text1"/>
              </w:rPr>
              <w:t>182</w:t>
            </w:r>
          </w:p>
        </w:tc>
      </w:tr>
      <w:tr w:rsidR="00DF7C11" w:rsidRPr="00A33A2C" w14:paraId="5A731AB5" w14:textId="77777777" w:rsidTr="0006602A">
        <w:trPr>
          <w:trHeight w:val="340"/>
          <w:jc w:val="center"/>
        </w:trPr>
        <w:tc>
          <w:tcPr>
            <w:tcW w:w="316" w:type="pct"/>
            <w:vMerge/>
            <w:vAlign w:val="center"/>
          </w:tcPr>
          <w:p w14:paraId="073463C6" w14:textId="77777777" w:rsidR="00DF7C11" w:rsidRPr="00A33A2C" w:rsidRDefault="00DF7C11" w:rsidP="00C2777D">
            <w:pPr>
              <w:pStyle w:val="lh--4"/>
              <w:adjustRightInd w:val="0"/>
              <w:snapToGrid w:val="0"/>
              <w:spacing w:line="360" w:lineRule="auto"/>
              <w:rPr>
                <w:color w:val="000000" w:themeColor="text1"/>
              </w:rPr>
            </w:pPr>
          </w:p>
        </w:tc>
        <w:tc>
          <w:tcPr>
            <w:tcW w:w="581" w:type="pct"/>
            <w:vMerge w:val="restart"/>
            <w:vAlign w:val="center"/>
          </w:tcPr>
          <w:p w14:paraId="7FE44ADD"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替代源</w:t>
            </w:r>
            <w:r w:rsidRPr="00A33A2C">
              <w:rPr>
                <w:color w:val="000000" w:themeColor="text1"/>
              </w:rPr>
              <w:t>排放情况</w:t>
            </w:r>
          </w:p>
        </w:tc>
        <w:tc>
          <w:tcPr>
            <w:tcW w:w="762" w:type="pct"/>
            <w:gridSpan w:val="2"/>
            <w:vAlign w:val="center"/>
          </w:tcPr>
          <w:p w14:paraId="7418F95E"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污染源</w:t>
            </w:r>
            <w:r w:rsidRPr="00A33A2C">
              <w:rPr>
                <w:color w:val="000000" w:themeColor="text1"/>
              </w:rPr>
              <w:t>名称</w:t>
            </w:r>
          </w:p>
        </w:tc>
        <w:tc>
          <w:tcPr>
            <w:tcW w:w="817" w:type="pct"/>
            <w:gridSpan w:val="2"/>
            <w:vAlign w:val="center"/>
          </w:tcPr>
          <w:p w14:paraId="7D23795D"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排污许可证</w:t>
            </w:r>
            <w:r w:rsidRPr="00A33A2C">
              <w:rPr>
                <w:color w:val="000000" w:themeColor="text1"/>
              </w:rPr>
              <w:t>编号</w:t>
            </w:r>
          </w:p>
        </w:tc>
        <w:tc>
          <w:tcPr>
            <w:tcW w:w="607" w:type="pct"/>
            <w:gridSpan w:val="2"/>
            <w:vAlign w:val="center"/>
          </w:tcPr>
          <w:p w14:paraId="54F3EC7B"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污染物</w:t>
            </w:r>
            <w:r w:rsidRPr="00A33A2C">
              <w:rPr>
                <w:color w:val="000000" w:themeColor="text1"/>
              </w:rPr>
              <w:t>名称</w:t>
            </w:r>
            <w:r w:rsidRPr="00A33A2C">
              <w:rPr>
                <w:rFonts w:hint="eastAsia"/>
                <w:color w:val="000000" w:themeColor="text1"/>
              </w:rPr>
              <w:t xml:space="preserve"> </w:t>
            </w:r>
          </w:p>
        </w:tc>
        <w:tc>
          <w:tcPr>
            <w:tcW w:w="633" w:type="pct"/>
            <w:gridSpan w:val="2"/>
            <w:vAlign w:val="center"/>
          </w:tcPr>
          <w:p w14:paraId="2CC402BA"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排放量</w:t>
            </w:r>
            <w:r w:rsidRPr="00A33A2C">
              <w:rPr>
                <w:rFonts w:hint="eastAsia"/>
                <w:color w:val="000000" w:themeColor="text1"/>
              </w:rPr>
              <w:t>/(</w:t>
            </w:r>
            <w:r w:rsidRPr="00A33A2C">
              <w:rPr>
                <w:color w:val="000000" w:themeColor="text1"/>
              </w:rPr>
              <w:t>t/a</w:t>
            </w:r>
            <w:r w:rsidRPr="00A33A2C">
              <w:rPr>
                <w:rFonts w:hint="eastAsia"/>
                <w:color w:val="000000" w:themeColor="text1"/>
              </w:rPr>
              <w:t>)</w:t>
            </w:r>
          </w:p>
        </w:tc>
        <w:tc>
          <w:tcPr>
            <w:tcW w:w="1284" w:type="pct"/>
            <w:gridSpan w:val="2"/>
            <w:vAlign w:val="center"/>
          </w:tcPr>
          <w:p w14:paraId="76A95D74"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排放浓度</w:t>
            </w:r>
            <w:r w:rsidRPr="00A33A2C">
              <w:rPr>
                <w:rFonts w:hint="eastAsia"/>
                <w:color w:val="000000" w:themeColor="text1"/>
              </w:rPr>
              <w:t>/(mg/L)</w:t>
            </w:r>
          </w:p>
        </w:tc>
      </w:tr>
      <w:tr w:rsidR="00DF7C11" w:rsidRPr="00A33A2C" w14:paraId="67BC4CFA" w14:textId="77777777" w:rsidTr="0006602A">
        <w:trPr>
          <w:trHeight w:val="340"/>
          <w:jc w:val="center"/>
        </w:trPr>
        <w:tc>
          <w:tcPr>
            <w:tcW w:w="316" w:type="pct"/>
            <w:vMerge/>
            <w:vAlign w:val="center"/>
          </w:tcPr>
          <w:p w14:paraId="0CD47D6E" w14:textId="77777777" w:rsidR="00DF7C11" w:rsidRPr="00A33A2C" w:rsidRDefault="00DF7C11" w:rsidP="00C2777D">
            <w:pPr>
              <w:pStyle w:val="lh--4"/>
              <w:adjustRightInd w:val="0"/>
              <w:snapToGrid w:val="0"/>
              <w:spacing w:line="360" w:lineRule="auto"/>
              <w:rPr>
                <w:color w:val="000000" w:themeColor="text1"/>
              </w:rPr>
            </w:pPr>
          </w:p>
        </w:tc>
        <w:tc>
          <w:tcPr>
            <w:tcW w:w="581" w:type="pct"/>
            <w:vMerge/>
            <w:vAlign w:val="center"/>
          </w:tcPr>
          <w:p w14:paraId="4EDC991C" w14:textId="77777777" w:rsidR="00DF7C11" w:rsidRPr="00A33A2C" w:rsidRDefault="00DF7C11" w:rsidP="00C2777D">
            <w:pPr>
              <w:pStyle w:val="lh--4"/>
              <w:adjustRightInd w:val="0"/>
              <w:snapToGrid w:val="0"/>
              <w:spacing w:line="360" w:lineRule="auto"/>
              <w:rPr>
                <w:color w:val="000000" w:themeColor="text1"/>
              </w:rPr>
            </w:pPr>
          </w:p>
        </w:tc>
        <w:tc>
          <w:tcPr>
            <w:tcW w:w="762" w:type="pct"/>
            <w:gridSpan w:val="2"/>
            <w:vAlign w:val="center"/>
          </w:tcPr>
          <w:p w14:paraId="7FEAB131"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w:t>
            </w:r>
            <w:r>
              <w:rPr>
                <w:rFonts w:hint="eastAsia"/>
                <w:color w:val="000000" w:themeColor="text1"/>
              </w:rPr>
              <w:t>/</w:t>
            </w:r>
            <w:r w:rsidRPr="00A33A2C">
              <w:rPr>
                <w:rFonts w:hint="eastAsia"/>
                <w:color w:val="000000" w:themeColor="text1"/>
              </w:rPr>
              <w:t>）</w:t>
            </w:r>
          </w:p>
        </w:tc>
        <w:tc>
          <w:tcPr>
            <w:tcW w:w="817" w:type="pct"/>
            <w:gridSpan w:val="2"/>
            <w:vAlign w:val="center"/>
          </w:tcPr>
          <w:p w14:paraId="699CA5D3"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w:t>
            </w:r>
            <w:r>
              <w:rPr>
                <w:rFonts w:hint="eastAsia"/>
                <w:color w:val="000000" w:themeColor="text1"/>
              </w:rPr>
              <w:t>/</w:t>
            </w:r>
            <w:r w:rsidRPr="00A33A2C">
              <w:rPr>
                <w:rFonts w:hint="eastAsia"/>
                <w:color w:val="000000" w:themeColor="text1"/>
              </w:rPr>
              <w:t>）</w:t>
            </w:r>
          </w:p>
        </w:tc>
        <w:tc>
          <w:tcPr>
            <w:tcW w:w="607" w:type="pct"/>
            <w:gridSpan w:val="2"/>
            <w:vAlign w:val="center"/>
          </w:tcPr>
          <w:p w14:paraId="399287C3"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w:t>
            </w:r>
            <w:r>
              <w:rPr>
                <w:rFonts w:hint="eastAsia"/>
                <w:color w:val="000000" w:themeColor="text1"/>
              </w:rPr>
              <w:t>/</w:t>
            </w:r>
            <w:r w:rsidRPr="00A33A2C">
              <w:rPr>
                <w:rFonts w:hint="eastAsia"/>
                <w:color w:val="000000" w:themeColor="text1"/>
              </w:rPr>
              <w:t>）</w:t>
            </w:r>
          </w:p>
        </w:tc>
        <w:tc>
          <w:tcPr>
            <w:tcW w:w="633" w:type="pct"/>
            <w:gridSpan w:val="2"/>
            <w:vAlign w:val="center"/>
          </w:tcPr>
          <w:p w14:paraId="456F2433"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w:t>
            </w:r>
            <w:r>
              <w:rPr>
                <w:rFonts w:hint="eastAsia"/>
                <w:color w:val="000000" w:themeColor="text1"/>
              </w:rPr>
              <w:t>/</w:t>
            </w:r>
            <w:r w:rsidRPr="00A33A2C">
              <w:rPr>
                <w:rFonts w:hint="eastAsia"/>
                <w:color w:val="000000" w:themeColor="text1"/>
              </w:rPr>
              <w:t>）</w:t>
            </w:r>
          </w:p>
        </w:tc>
        <w:tc>
          <w:tcPr>
            <w:tcW w:w="1284" w:type="pct"/>
            <w:gridSpan w:val="2"/>
            <w:vAlign w:val="center"/>
          </w:tcPr>
          <w:p w14:paraId="53CC82A1"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w:t>
            </w:r>
            <w:r>
              <w:rPr>
                <w:rFonts w:hint="eastAsia"/>
                <w:color w:val="000000" w:themeColor="text1"/>
              </w:rPr>
              <w:t>/</w:t>
            </w:r>
            <w:r w:rsidRPr="00A33A2C">
              <w:rPr>
                <w:rFonts w:hint="eastAsia"/>
                <w:color w:val="000000" w:themeColor="text1"/>
              </w:rPr>
              <w:t>）</w:t>
            </w:r>
          </w:p>
        </w:tc>
      </w:tr>
      <w:tr w:rsidR="00DF7C11" w:rsidRPr="00A33A2C" w14:paraId="0D8A12FE" w14:textId="77777777" w:rsidTr="0006602A">
        <w:trPr>
          <w:trHeight w:val="340"/>
          <w:jc w:val="center"/>
        </w:trPr>
        <w:tc>
          <w:tcPr>
            <w:tcW w:w="316" w:type="pct"/>
            <w:vMerge/>
            <w:vAlign w:val="center"/>
          </w:tcPr>
          <w:p w14:paraId="3DE201A4" w14:textId="77777777" w:rsidR="00DF7C11" w:rsidRPr="00A33A2C" w:rsidRDefault="00DF7C11" w:rsidP="00C2777D">
            <w:pPr>
              <w:pStyle w:val="lh--4"/>
              <w:adjustRightInd w:val="0"/>
              <w:snapToGrid w:val="0"/>
              <w:spacing w:line="360" w:lineRule="auto"/>
              <w:rPr>
                <w:color w:val="000000" w:themeColor="text1"/>
              </w:rPr>
            </w:pPr>
          </w:p>
        </w:tc>
        <w:tc>
          <w:tcPr>
            <w:tcW w:w="581" w:type="pct"/>
            <w:vAlign w:val="center"/>
          </w:tcPr>
          <w:p w14:paraId="2265BCDB"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生态</w:t>
            </w:r>
            <w:r w:rsidRPr="00A33A2C">
              <w:rPr>
                <w:color w:val="000000" w:themeColor="text1"/>
              </w:rPr>
              <w:t>流量确定</w:t>
            </w:r>
          </w:p>
        </w:tc>
        <w:tc>
          <w:tcPr>
            <w:tcW w:w="4103" w:type="pct"/>
            <w:gridSpan w:val="10"/>
            <w:vAlign w:val="center"/>
          </w:tcPr>
          <w:p w14:paraId="340AF3F4"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生态流量</w:t>
            </w:r>
            <w:r w:rsidRPr="00A33A2C">
              <w:rPr>
                <w:color w:val="000000" w:themeColor="text1"/>
              </w:rPr>
              <w:t>：一般水期（</w:t>
            </w:r>
            <w:r>
              <w:rPr>
                <w:rFonts w:hint="eastAsia"/>
                <w:color w:val="000000" w:themeColor="text1"/>
              </w:rPr>
              <w:t>/</w:t>
            </w:r>
            <w:r w:rsidRPr="00A33A2C">
              <w:rPr>
                <w:color w:val="000000" w:themeColor="text1"/>
              </w:rPr>
              <w:t>）</w:t>
            </w:r>
            <w:r w:rsidRPr="00A33A2C">
              <w:rPr>
                <w:rFonts w:hint="eastAsia"/>
                <w:color w:val="000000" w:themeColor="text1"/>
              </w:rPr>
              <w:t>m</w:t>
            </w:r>
            <w:r w:rsidRPr="00A33A2C">
              <w:rPr>
                <w:rFonts w:hint="eastAsia"/>
                <w:color w:val="000000" w:themeColor="text1"/>
                <w:vertAlign w:val="superscript"/>
              </w:rPr>
              <w:t>3</w:t>
            </w:r>
            <w:r w:rsidRPr="00A33A2C">
              <w:rPr>
                <w:rFonts w:hint="eastAsia"/>
                <w:color w:val="000000" w:themeColor="text1"/>
              </w:rPr>
              <w:t>/s</w:t>
            </w:r>
            <w:r w:rsidRPr="00A33A2C">
              <w:rPr>
                <w:rFonts w:hint="eastAsia"/>
                <w:color w:val="000000" w:themeColor="text1"/>
              </w:rPr>
              <w:t>；</w:t>
            </w:r>
            <w:r w:rsidRPr="00A33A2C">
              <w:rPr>
                <w:color w:val="000000" w:themeColor="text1"/>
              </w:rPr>
              <w:t>鱼类繁殖期（</w:t>
            </w:r>
            <w:r>
              <w:rPr>
                <w:rFonts w:hint="eastAsia"/>
                <w:color w:val="000000" w:themeColor="text1"/>
              </w:rPr>
              <w:t>/</w:t>
            </w:r>
            <w:r w:rsidRPr="00A33A2C">
              <w:rPr>
                <w:color w:val="000000" w:themeColor="text1"/>
              </w:rPr>
              <w:t>）</w:t>
            </w:r>
            <w:r w:rsidRPr="00A33A2C">
              <w:rPr>
                <w:rFonts w:hint="eastAsia"/>
                <w:color w:val="000000" w:themeColor="text1"/>
              </w:rPr>
              <w:t>m</w:t>
            </w:r>
            <w:r w:rsidRPr="00A33A2C">
              <w:rPr>
                <w:rFonts w:hint="eastAsia"/>
                <w:color w:val="000000" w:themeColor="text1"/>
                <w:vertAlign w:val="superscript"/>
              </w:rPr>
              <w:t>3</w:t>
            </w:r>
            <w:r w:rsidRPr="00A33A2C">
              <w:rPr>
                <w:rFonts w:hint="eastAsia"/>
                <w:color w:val="000000" w:themeColor="text1"/>
              </w:rPr>
              <w:t>/s</w:t>
            </w:r>
            <w:r w:rsidRPr="00A33A2C">
              <w:rPr>
                <w:rFonts w:hint="eastAsia"/>
                <w:color w:val="000000" w:themeColor="text1"/>
              </w:rPr>
              <w:t>；其他</w:t>
            </w:r>
            <w:r w:rsidRPr="00A33A2C">
              <w:rPr>
                <w:color w:val="000000" w:themeColor="text1"/>
              </w:rPr>
              <w:t>（</w:t>
            </w:r>
            <w:r>
              <w:rPr>
                <w:rFonts w:hint="eastAsia"/>
                <w:color w:val="000000" w:themeColor="text1"/>
              </w:rPr>
              <w:t>/</w:t>
            </w:r>
            <w:r w:rsidRPr="00A33A2C">
              <w:rPr>
                <w:color w:val="000000" w:themeColor="text1"/>
              </w:rPr>
              <w:t>）</w:t>
            </w:r>
            <w:r w:rsidRPr="00A33A2C">
              <w:rPr>
                <w:rFonts w:hint="eastAsia"/>
                <w:color w:val="000000" w:themeColor="text1"/>
              </w:rPr>
              <w:t>m</w:t>
            </w:r>
            <w:r w:rsidRPr="00A33A2C">
              <w:rPr>
                <w:rFonts w:hint="eastAsia"/>
                <w:color w:val="000000" w:themeColor="text1"/>
                <w:vertAlign w:val="superscript"/>
              </w:rPr>
              <w:t>3</w:t>
            </w:r>
            <w:r w:rsidRPr="00A33A2C">
              <w:rPr>
                <w:rFonts w:hint="eastAsia"/>
                <w:color w:val="000000" w:themeColor="text1"/>
              </w:rPr>
              <w:t>/s</w:t>
            </w:r>
          </w:p>
          <w:p w14:paraId="233D9BAD"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生态</w:t>
            </w:r>
            <w:r w:rsidRPr="00A33A2C">
              <w:rPr>
                <w:color w:val="000000" w:themeColor="text1"/>
              </w:rPr>
              <w:t>水位：一般水期（</w:t>
            </w:r>
            <w:r>
              <w:rPr>
                <w:rFonts w:hint="eastAsia"/>
                <w:color w:val="000000" w:themeColor="text1"/>
              </w:rPr>
              <w:t>/</w:t>
            </w:r>
            <w:r w:rsidRPr="00A33A2C">
              <w:rPr>
                <w:color w:val="000000" w:themeColor="text1"/>
              </w:rPr>
              <w:t>）</w:t>
            </w:r>
            <w:r w:rsidRPr="00A33A2C">
              <w:rPr>
                <w:rFonts w:hint="eastAsia"/>
                <w:color w:val="000000" w:themeColor="text1"/>
              </w:rPr>
              <w:t>m</w:t>
            </w:r>
            <w:r w:rsidRPr="00A33A2C">
              <w:rPr>
                <w:rFonts w:hint="eastAsia"/>
                <w:color w:val="000000" w:themeColor="text1"/>
              </w:rPr>
              <w:t>；</w:t>
            </w:r>
            <w:r w:rsidRPr="00A33A2C">
              <w:rPr>
                <w:color w:val="000000" w:themeColor="text1"/>
              </w:rPr>
              <w:t>鱼类繁殖期（</w:t>
            </w:r>
            <w:r>
              <w:rPr>
                <w:rFonts w:hint="eastAsia"/>
                <w:color w:val="000000" w:themeColor="text1"/>
              </w:rPr>
              <w:t>/</w:t>
            </w:r>
            <w:r w:rsidRPr="00A33A2C">
              <w:rPr>
                <w:color w:val="000000" w:themeColor="text1"/>
              </w:rPr>
              <w:t>）</w:t>
            </w:r>
            <w:r w:rsidRPr="00A33A2C">
              <w:rPr>
                <w:rFonts w:hint="eastAsia"/>
                <w:color w:val="000000" w:themeColor="text1"/>
              </w:rPr>
              <w:t>m</w:t>
            </w:r>
            <w:r w:rsidRPr="00A33A2C">
              <w:rPr>
                <w:rFonts w:hint="eastAsia"/>
                <w:color w:val="000000" w:themeColor="text1"/>
              </w:rPr>
              <w:t>；其他</w:t>
            </w:r>
            <w:r w:rsidRPr="00A33A2C">
              <w:rPr>
                <w:color w:val="000000" w:themeColor="text1"/>
              </w:rPr>
              <w:t>（</w:t>
            </w:r>
            <w:r>
              <w:rPr>
                <w:rFonts w:hint="eastAsia"/>
                <w:color w:val="000000" w:themeColor="text1"/>
              </w:rPr>
              <w:t>/</w:t>
            </w:r>
            <w:r w:rsidRPr="00A33A2C">
              <w:rPr>
                <w:color w:val="000000" w:themeColor="text1"/>
              </w:rPr>
              <w:t>）</w:t>
            </w:r>
            <w:r w:rsidRPr="00A33A2C">
              <w:rPr>
                <w:rFonts w:hint="eastAsia"/>
                <w:color w:val="000000" w:themeColor="text1"/>
              </w:rPr>
              <w:t>m</w:t>
            </w:r>
          </w:p>
        </w:tc>
      </w:tr>
      <w:tr w:rsidR="00DF7C11" w:rsidRPr="00A33A2C" w14:paraId="0D5DE050" w14:textId="77777777" w:rsidTr="0006602A">
        <w:trPr>
          <w:trHeight w:val="340"/>
          <w:jc w:val="center"/>
        </w:trPr>
        <w:tc>
          <w:tcPr>
            <w:tcW w:w="316" w:type="pct"/>
            <w:vMerge w:val="restart"/>
            <w:vAlign w:val="center"/>
          </w:tcPr>
          <w:p w14:paraId="05075745"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防治措施</w:t>
            </w:r>
          </w:p>
        </w:tc>
        <w:tc>
          <w:tcPr>
            <w:tcW w:w="581" w:type="pct"/>
            <w:vAlign w:val="center"/>
          </w:tcPr>
          <w:p w14:paraId="05ABA000"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环保</w:t>
            </w:r>
            <w:r w:rsidRPr="00A33A2C">
              <w:rPr>
                <w:color w:val="000000" w:themeColor="text1"/>
              </w:rPr>
              <w:t>措施</w:t>
            </w:r>
          </w:p>
        </w:tc>
        <w:tc>
          <w:tcPr>
            <w:tcW w:w="4103" w:type="pct"/>
            <w:gridSpan w:val="10"/>
            <w:vAlign w:val="center"/>
          </w:tcPr>
          <w:p w14:paraId="2425E0BD"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污水处理设施</w:t>
            </w:r>
            <w:r w:rsidRPr="00A33A2C">
              <w:rPr>
                <w:rFonts w:ascii="Segoe UI Symbol" w:hAnsi="Segoe UI Symbol" w:cs="Segoe UI Symbol"/>
                <w:color w:val="000000" w:themeColor="text1"/>
              </w:rPr>
              <w:t>☑</w:t>
            </w:r>
            <w:r w:rsidRPr="00A33A2C">
              <w:rPr>
                <w:color w:val="000000" w:themeColor="text1"/>
              </w:rPr>
              <w:t>；水文减缓设施</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；生态流量保障设施</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；区域</w:t>
            </w:r>
            <w:r w:rsidRPr="00A33A2C">
              <w:rPr>
                <w:rFonts w:hint="eastAsia"/>
                <w:color w:val="000000" w:themeColor="text1"/>
              </w:rPr>
              <w:t>削减</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w:t>
            </w:r>
          </w:p>
          <w:p w14:paraId="5C2B8A1A" w14:textId="77777777" w:rsidR="00DF7C11" w:rsidRPr="00A33A2C" w:rsidRDefault="00DF7C11" w:rsidP="00C2777D">
            <w:pPr>
              <w:pStyle w:val="lh--4"/>
              <w:adjustRightInd w:val="0"/>
              <w:snapToGrid w:val="0"/>
              <w:spacing w:line="360" w:lineRule="auto"/>
              <w:rPr>
                <w:color w:val="000000" w:themeColor="text1"/>
              </w:rPr>
            </w:pPr>
            <w:r w:rsidRPr="00A33A2C">
              <w:rPr>
                <w:color w:val="000000" w:themeColor="text1"/>
              </w:rPr>
              <w:t>依托其他工程措施</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；其他</w:t>
            </w:r>
            <w:r w:rsidRPr="00A33A2C">
              <w:rPr>
                <w:rFonts w:hint="eastAsia"/>
                <w:color w:val="000000" w:themeColor="text1"/>
              </w:rPr>
              <w:t xml:space="preserve"> </w:t>
            </w:r>
            <w:r w:rsidRPr="00A33A2C">
              <w:rPr>
                <w:rFonts w:hint="eastAsia"/>
                <w:color w:val="000000" w:themeColor="text1"/>
              </w:rPr>
              <w:t>□</w:t>
            </w:r>
          </w:p>
        </w:tc>
      </w:tr>
      <w:tr w:rsidR="00DF7C11" w:rsidRPr="00A33A2C" w14:paraId="37E8965E" w14:textId="77777777" w:rsidTr="0006602A">
        <w:trPr>
          <w:trHeight w:val="340"/>
          <w:jc w:val="center"/>
        </w:trPr>
        <w:tc>
          <w:tcPr>
            <w:tcW w:w="316" w:type="pct"/>
            <w:vMerge/>
            <w:vAlign w:val="center"/>
          </w:tcPr>
          <w:p w14:paraId="657320DF" w14:textId="77777777" w:rsidR="00DF7C11" w:rsidRPr="00A33A2C" w:rsidRDefault="00DF7C11" w:rsidP="00C2777D">
            <w:pPr>
              <w:pStyle w:val="lh--4"/>
              <w:adjustRightInd w:val="0"/>
              <w:snapToGrid w:val="0"/>
              <w:spacing w:line="360" w:lineRule="auto"/>
              <w:rPr>
                <w:color w:val="000000" w:themeColor="text1"/>
              </w:rPr>
            </w:pPr>
          </w:p>
        </w:tc>
        <w:tc>
          <w:tcPr>
            <w:tcW w:w="581" w:type="pct"/>
            <w:vMerge w:val="restart"/>
            <w:vAlign w:val="center"/>
          </w:tcPr>
          <w:p w14:paraId="0CC0F39D"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监测</w:t>
            </w:r>
            <w:r w:rsidRPr="00A33A2C">
              <w:rPr>
                <w:color w:val="000000" w:themeColor="text1"/>
              </w:rPr>
              <w:t>计划</w:t>
            </w:r>
          </w:p>
        </w:tc>
        <w:tc>
          <w:tcPr>
            <w:tcW w:w="721" w:type="pct"/>
            <w:vAlign w:val="center"/>
          </w:tcPr>
          <w:p w14:paraId="614E9763" w14:textId="77777777" w:rsidR="00DF7C11" w:rsidRPr="00A33A2C" w:rsidRDefault="00DF7C11" w:rsidP="00C2777D">
            <w:pPr>
              <w:pStyle w:val="lh--4"/>
              <w:adjustRightInd w:val="0"/>
              <w:snapToGrid w:val="0"/>
              <w:spacing w:line="360" w:lineRule="auto"/>
              <w:rPr>
                <w:color w:val="000000" w:themeColor="text1"/>
              </w:rPr>
            </w:pPr>
          </w:p>
        </w:tc>
        <w:tc>
          <w:tcPr>
            <w:tcW w:w="1702" w:type="pct"/>
            <w:gridSpan w:val="6"/>
            <w:vAlign w:val="center"/>
          </w:tcPr>
          <w:p w14:paraId="1F12AA80"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环境</w:t>
            </w:r>
            <w:r w:rsidRPr="00A33A2C">
              <w:rPr>
                <w:color w:val="000000" w:themeColor="text1"/>
              </w:rPr>
              <w:t>质量</w:t>
            </w:r>
          </w:p>
        </w:tc>
        <w:tc>
          <w:tcPr>
            <w:tcW w:w="1680" w:type="pct"/>
            <w:gridSpan w:val="3"/>
            <w:vAlign w:val="center"/>
          </w:tcPr>
          <w:p w14:paraId="2A23BBCE"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污染源</w:t>
            </w:r>
          </w:p>
        </w:tc>
      </w:tr>
      <w:tr w:rsidR="00DF7C11" w:rsidRPr="00A33A2C" w14:paraId="07CE9EC3" w14:textId="77777777" w:rsidTr="0006602A">
        <w:trPr>
          <w:trHeight w:val="340"/>
          <w:jc w:val="center"/>
        </w:trPr>
        <w:tc>
          <w:tcPr>
            <w:tcW w:w="316" w:type="pct"/>
            <w:vMerge/>
            <w:vAlign w:val="center"/>
          </w:tcPr>
          <w:p w14:paraId="70DD6764" w14:textId="77777777" w:rsidR="00DF7C11" w:rsidRPr="00A33A2C" w:rsidRDefault="00DF7C11" w:rsidP="00C2777D">
            <w:pPr>
              <w:pStyle w:val="lh--4"/>
              <w:adjustRightInd w:val="0"/>
              <w:snapToGrid w:val="0"/>
              <w:spacing w:line="360" w:lineRule="auto"/>
              <w:rPr>
                <w:color w:val="000000" w:themeColor="text1"/>
              </w:rPr>
            </w:pPr>
          </w:p>
        </w:tc>
        <w:tc>
          <w:tcPr>
            <w:tcW w:w="581" w:type="pct"/>
            <w:vMerge/>
            <w:vAlign w:val="center"/>
          </w:tcPr>
          <w:p w14:paraId="78D45FF6" w14:textId="77777777" w:rsidR="00DF7C11" w:rsidRPr="00A33A2C" w:rsidRDefault="00DF7C11" w:rsidP="00C2777D">
            <w:pPr>
              <w:pStyle w:val="lh--4"/>
              <w:adjustRightInd w:val="0"/>
              <w:snapToGrid w:val="0"/>
              <w:spacing w:line="360" w:lineRule="auto"/>
              <w:rPr>
                <w:color w:val="000000" w:themeColor="text1"/>
              </w:rPr>
            </w:pPr>
          </w:p>
        </w:tc>
        <w:tc>
          <w:tcPr>
            <w:tcW w:w="721" w:type="pct"/>
            <w:vAlign w:val="center"/>
          </w:tcPr>
          <w:p w14:paraId="06724B4B"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监测</w:t>
            </w:r>
            <w:r w:rsidRPr="00A33A2C">
              <w:rPr>
                <w:color w:val="000000" w:themeColor="text1"/>
              </w:rPr>
              <w:t>方式</w:t>
            </w:r>
          </w:p>
        </w:tc>
        <w:tc>
          <w:tcPr>
            <w:tcW w:w="1702" w:type="pct"/>
            <w:gridSpan w:val="6"/>
            <w:vAlign w:val="center"/>
          </w:tcPr>
          <w:p w14:paraId="69BF3783"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手动</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；自动</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；无</w:t>
            </w:r>
            <w:r w:rsidRPr="00A33A2C">
              <w:rPr>
                <w:rFonts w:hint="eastAsia"/>
                <w:color w:val="000000" w:themeColor="text1"/>
              </w:rPr>
              <w:t>监测</w:t>
            </w:r>
            <w:r w:rsidRPr="003E0CDD">
              <w:rPr>
                <w:rFonts w:ascii="Segoe UI Symbol" w:hAnsi="Segoe UI Symbol" w:cs="Segoe UI Symbol"/>
                <w:color w:val="000000" w:themeColor="text1"/>
                <w:sz w:val="22"/>
              </w:rPr>
              <w:t>☑</w:t>
            </w:r>
          </w:p>
        </w:tc>
        <w:tc>
          <w:tcPr>
            <w:tcW w:w="1680" w:type="pct"/>
            <w:gridSpan w:val="3"/>
            <w:vAlign w:val="center"/>
          </w:tcPr>
          <w:p w14:paraId="67C1906D"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手动□</w:t>
            </w:r>
            <w:r w:rsidRPr="00A33A2C">
              <w:rPr>
                <w:color w:val="000000" w:themeColor="text1"/>
              </w:rPr>
              <w:t>；自动</w:t>
            </w:r>
            <w:r w:rsidRPr="00A33A2C">
              <w:rPr>
                <w:rFonts w:hint="eastAsia"/>
                <w:color w:val="000000" w:themeColor="text1"/>
              </w:rPr>
              <w:t xml:space="preserve"> </w:t>
            </w:r>
            <w:r w:rsidRPr="00A33A2C">
              <w:rPr>
                <w:rFonts w:hint="eastAsia"/>
                <w:color w:val="000000" w:themeColor="text1"/>
              </w:rPr>
              <w:t>□</w:t>
            </w:r>
            <w:r w:rsidRPr="00A33A2C">
              <w:rPr>
                <w:color w:val="000000" w:themeColor="text1"/>
              </w:rPr>
              <w:t>；无</w:t>
            </w:r>
            <w:r w:rsidRPr="00A33A2C">
              <w:rPr>
                <w:rFonts w:hint="eastAsia"/>
                <w:color w:val="000000" w:themeColor="text1"/>
              </w:rPr>
              <w:t>监测</w:t>
            </w:r>
            <w:r w:rsidRPr="003E0CDD">
              <w:rPr>
                <w:rFonts w:ascii="Segoe UI Symbol" w:hAnsi="Segoe UI Symbol" w:cs="Segoe UI Symbol"/>
                <w:color w:val="000000" w:themeColor="text1"/>
                <w:sz w:val="22"/>
              </w:rPr>
              <w:t>☑</w:t>
            </w:r>
          </w:p>
        </w:tc>
      </w:tr>
      <w:tr w:rsidR="00DF7C11" w:rsidRPr="00A33A2C" w14:paraId="239D1A9E" w14:textId="77777777" w:rsidTr="0006602A">
        <w:trPr>
          <w:trHeight w:val="340"/>
          <w:jc w:val="center"/>
        </w:trPr>
        <w:tc>
          <w:tcPr>
            <w:tcW w:w="316" w:type="pct"/>
            <w:vMerge/>
            <w:vAlign w:val="center"/>
          </w:tcPr>
          <w:p w14:paraId="1CAD474E" w14:textId="77777777" w:rsidR="00DF7C11" w:rsidRPr="00A33A2C" w:rsidRDefault="00DF7C11" w:rsidP="00C2777D">
            <w:pPr>
              <w:pStyle w:val="lh--4"/>
              <w:adjustRightInd w:val="0"/>
              <w:snapToGrid w:val="0"/>
              <w:spacing w:line="360" w:lineRule="auto"/>
              <w:rPr>
                <w:color w:val="000000" w:themeColor="text1"/>
              </w:rPr>
            </w:pPr>
          </w:p>
        </w:tc>
        <w:tc>
          <w:tcPr>
            <w:tcW w:w="581" w:type="pct"/>
            <w:vMerge/>
            <w:vAlign w:val="center"/>
          </w:tcPr>
          <w:p w14:paraId="3E95321C" w14:textId="77777777" w:rsidR="00DF7C11" w:rsidRPr="00A33A2C" w:rsidRDefault="00DF7C11" w:rsidP="00C2777D">
            <w:pPr>
              <w:pStyle w:val="lh--4"/>
              <w:adjustRightInd w:val="0"/>
              <w:snapToGrid w:val="0"/>
              <w:spacing w:line="360" w:lineRule="auto"/>
              <w:rPr>
                <w:color w:val="000000" w:themeColor="text1"/>
              </w:rPr>
            </w:pPr>
          </w:p>
        </w:tc>
        <w:tc>
          <w:tcPr>
            <w:tcW w:w="721" w:type="pct"/>
            <w:vAlign w:val="center"/>
          </w:tcPr>
          <w:p w14:paraId="7CB02D8A"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监测</w:t>
            </w:r>
            <w:r w:rsidRPr="00A33A2C">
              <w:rPr>
                <w:color w:val="000000" w:themeColor="text1"/>
              </w:rPr>
              <w:t>点位</w:t>
            </w:r>
          </w:p>
        </w:tc>
        <w:tc>
          <w:tcPr>
            <w:tcW w:w="1702" w:type="pct"/>
            <w:gridSpan w:val="6"/>
            <w:vAlign w:val="center"/>
          </w:tcPr>
          <w:p w14:paraId="0DD01161"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w:t>
            </w:r>
            <w:r>
              <w:rPr>
                <w:rFonts w:hint="eastAsia"/>
                <w:color w:val="000000" w:themeColor="text1"/>
              </w:rPr>
              <w:t>/</w:t>
            </w:r>
            <w:r w:rsidRPr="00A33A2C">
              <w:rPr>
                <w:rFonts w:hint="eastAsia"/>
                <w:color w:val="000000" w:themeColor="text1"/>
              </w:rPr>
              <w:t>）</w:t>
            </w:r>
          </w:p>
        </w:tc>
        <w:tc>
          <w:tcPr>
            <w:tcW w:w="1680" w:type="pct"/>
            <w:gridSpan w:val="3"/>
            <w:vAlign w:val="center"/>
          </w:tcPr>
          <w:p w14:paraId="02376EAA"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w:t>
            </w:r>
            <w:r>
              <w:rPr>
                <w:rFonts w:hint="eastAsia"/>
                <w:color w:val="000000" w:themeColor="text1"/>
              </w:rPr>
              <w:t>/</w:t>
            </w:r>
            <w:r w:rsidRPr="00A33A2C">
              <w:rPr>
                <w:rFonts w:hint="eastAsia"/>
                <w:color w:val="000000" w:themeColor="text1"/>
              </w:rPr>
              <w:t>）</w:t>
            </w:r>
          </w:p>
        </w:tc>
      </w:tr>
      <w:tr w:rsidR="00DF7C11" w:rsidRPr="00A33A2C" w14:paraId="19882DA0" w14:textId="77777777" w:rsidTr="0006602A">
        <w:trPr>
          <w:trHeight w:val="340"/>
          <w:jc w:val="center"/>
        </w:trPr>
        <w:tc>
          <w:tcPr>
            <w:tcW w:w="316" w:type="pct"/>
            <w:vMerge/>
            <w:vAlign w:val="center"/>
          </w:tcPr>
          <w:p w14:paraId="5D12F558" w14:textId="77777777" w:rsidR="00DF7C11" w:rsidRPr="00A33A2C" w:rsidRDefault="00DF7C11" w:rsidP="00C2777D">
            <w:pPr>
              <w:pStyle w:val="lh--4"/>
              <w:adjustRightInd w:val="0"/>
              <w:snapToGrid w:val="0"/>
              <w:spacing w:line="360" w:lineRule="auto"/>
              <w:rPr>
                <w:color w:val="000000" w:themeColor="text1"/>
              </w:rPr>
            </w:pPr>
          </w:p>
        </w:tc>
        <w:tc>
          <w:tcPr>
            <w:tcW w:w="581" w:type="pct"/>
            <w:vMerge/>
            <w:vAlign w:val="center"/>
          </w:tcPr>
          <w:p w14:paraId="3B5B088F" w14:textId="77777777" w:rsidR="00DF7C11" w:rsidRPr="00A33A2C" w:rsidRDefault="00DF7C11" w:rsidP="00C2777D">
            <w:pPr>
              <w:pStyle w:val="lh--4"/>
              <w:adjustRightInd w:val="0"/>
              <w:snapToGrid w:val="0"/>
              <w:spacing w:line="360" w:lineRule="auto"/>
              <w:rPr>
                <w:color w:val="000000" w:themeColor="text1"/>
              </w:rPr>
            </w:pPr>
          </w:p>
        </w:tc>
        <w:tc>
          <w:tcPr>
            <w:tcW w:w="721" w:type="pct"/>
            <w:vAlign w:val="center"/>
          </w:tcPr>
          <w:p w14:paraId="2E643CC1"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监测</w:t>
            </w:r>
            <w:r w:rsidRPr="00A33A2C">
              <w:rPr>
                <w:color w:val="000000" w:themeColor="text1"/>
              </w:rPr>
              <w:t>因子</w:t>
            </w:r>
          </w:p>
        </w:tc>
        <w:tc>
          <w:tcPr>
            <w:tcW w:w="1702" w:type="pct"/>
            <w:gridSpan w:val="6"/>
            <w:vAlign w:val="center"/>
          </w:tcPr>
          <w:p w14:paraId="567B73AE"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w:t>
            </w:r>
            <w:r>
              <w:rPr>
                <w:rFonts w:hint="eastAsia"/>
                <w:color w:val="000000" w:themeColor="text1"/>
              </w:rPr>
              <w:t>/</w:t>
            </w:r>
            <w:r w:rsidRPr="00A33A2C">
              <w:rPr>
                <w:rFonts w:hint="eastAsia"/>
                <w:color w:val="000000" w:themeColor="text1"/>
              </w:rPr>
              <w:t>）</w:t>
            </w:r>
          </w:p>
        </w:tc>
        <w:tc>
          <w:tcPr>
            <w:tcW w:w="1680" w:type="pct"/>
            <w:gridSpan w:val="3"/>
            <w:vAlign w:val="center"/>
          </w:tcPr>
          <w:p w14:paraId="5911C38F"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w:t>
            </w:r>
            <w:r>
              <w:rPr>
                <w:rFonts w:hint="eastAsia"/>
                <w:color w:val="000000" w:themeColor="text1"/>
              </w:rPr>
              <w:t>/</w:t>
            </w:r>
            <w:r w:rsidRPr="00A33A2C">
              <w:rPr>
                <w:rFonts w:hint="eastAsia"/>
                <w:color w:val="000000" w:themeColor="text1"/>
              </w:rPr>
              <w:t>）</w:t>
            </w:r>
          </w:p>
        </w:tc>
      </w:tr>
      <w:tr w:rsidR="00DF7C11" w:rsidRPr="00A33A2C" w14:paraId="0B7F4AAD" w14:textId="77777777" w:rsidTr="0006602A">
        <w:trPr>
          <w:trHeight w:val="340"/>
          <w:jc w:val="center"/>
        </w:trPr>
        <w:tc>
          <w:tcPr>
            <w:tcW w:w="316" w:type="pct"/>
            <w:vMerge/>
            <w:vAlign w:val="center"/>
          </w:tcPr>
          <w:p w14:paraId="184B2373" w14:textId="77777777" w:rsidR="00DF7C11" w:rsidRPr="00A33A2C" w:rsidRDefault="00DF7C11" w:rsidP="00C2777D">
            <w:pPr>
              <w:pStyle w:val="lh--4"/>
              <w:adjustRightInd w:val="0"/>
              <w:snapToGrid w:val="0"/>
              <w:spacing w:line="360" w:lineRule="auto"/>
              <w:rPr>
                <w:color w:val="000000" w:themeColor="text1"/>
              </w:rPr>
            </w:pPr>
          </w:p>
        </w:tc>
        <w:tc>
          <w:tcPr>
            <w:tcW w:w="581" w:type="pct"/>
            <w:vAlign w:val="center"/>
          </w:tcPr>
          <w:p w14:paraId="159BC1D4" w14:textId="77777777" w:rsidR="00DF7C11" w:rsidRPr="00A33A2C" w:rsidRDefault="00DF7C11" w:rsidP="00C2777D">
            <w:pPr>
              <w:pStyle w:val="lh--4"/>
              <w:adjustRightInd w:val="0"/>
              <w:snapToGrid w:val="0"/>
              <w:spacing w:line="360" w:lineRule="auto"/>
              <w:rPr>
                <w:color w:val="000000" w:themeColor="text1"/>
              </w:rPr>
            </w:pPr>
            <w:r w:rsidRPr="00A33A2C">
              <w:rPr>
                <w:rFonts w:hint="eastAsia"/>
                <w:color w:val="000000" w:themeColor="text1"/>
              </w:rPr>
              <w:t>污染物</w:t>
            </w:r>
            <w:r w:rsidRPr="00A33A2C">
              <w:rPr>
                <w:color w:val="000000" w:themeColor="text1"/>
              </w:rPr>
              <w:t>排放清单</w:t>
            </w:r>
          </w:p>
        </w:tc>
        <w:tc>
          <w:tcPr>
            <w:tcW w:w="4103" w:type="pct"/>
            <w:gridSpan w:val="10"/>
            <w:vAlign w:val="center"/>
          </w:tcPr>
          <w:p w14:paraId="1367ADB2" w14:textId="77777777" w:rsidR="00DF7C11" w:rsidRPr="00A33A2C" w:rsidRDefault="00DF7C11" w:rsidP="00C2777D">
            <w:pPr>
              <w:pStyle w:val="lh--4"/>
              <w:adjustRightInd w:val="0"/>
              <w:snapToGrid w:val="0"/>
              <w:spacing w:line="360" w:lineRule="auto"/>
              <w:rPr>
                <w:rFonts w:eastAsia="等线"/>
                <w:color w:val="000000" w:themeColor="text1"/>
                <w:spacing w:val="-2"/>
              </w:rPr>
            </w:pPr>
            <w:r w:rsidRPr="00A33A2C">
              <w:rPr>
                <w:rFonts w:hint="eastAsia"/>
                <w:color w:val="000000" w:themeColor="text1"/>
              </w:rPr>
              <w:t>□</w:t>
            </w:r>
          </w:p>
        </w:tc>
      </w:tr>
      <w:tr w:rsidR="00DF7C11" w:rsidRPr="00A33A2C" w14:paraId="40BAC8C0" w14:textId="77777777" w:rsidTr="0006602A">
        <w:trPr>
          <w:trHeight w:val="340"/>
          <w:jc w:val="center"/>
        </w:trPr>
        <w:tc>
          <w:tcPr>
            <w:tcW w:w="897" w:type="pct"/>
            <w:gridSpan w:val="2"/>
            <w:vAlign w:val="center"/>
          </w:tcPr>
          <w:p w14:paraId="2D608D7D" w14:textId="77777777" w:rsidR="00DF7C11" w:rsidRPr="00A33A2C" w:rsidRDefault="00DF7C11" w:rsidP="00C2777D">
            <w:pPr>
              <w:pStyle w:val="lh--4"/>
              <w:adjustRightInd w:val="0"/>
              <w:snapToGrid w:val="0"/>
              <w:spacing w:line="360" w:lineRule="auto"/>
              <w:rPr>
                <w:color w:val="000000" w:themeColor="text1"/>
              </w:rPr>
            </w:pPr>
            <w:r w:rsidRPr="00A33A2C">
              <w:rPr>
                <w:color w:val="000000" w:themeColor="text1"/>
              </w:rPr>
              <w:t>评价结论</w:t>
            </w:r>
          </w:p>
        </w:tc>
        <w:tc>
          <w:tcPr>
            <w:tcW w:w="4103" w:type="pct"/>
            <w:gridSpan w:val="10"/>
            <w:vAlign w:val="center"/>
          </w:tcPr>
          <w:p w14:paraId="6C20C88D" w14:textId="77777777" w:rsidR="00DF7C11" w:rsidRPr="00A33A2C" w:rsidRDefault="00DF7C11" w:rsidP="00C2777D">
            <w:pPr>
              <w:pStyle w:val="lh--4"/>
              <w:adjustRightInd w:val="0"/>
              <w:snapToGrid w:val="0"/>
              <w:spacing w:line="360" w:lineRule="auto"/>
              <w:rPr>
                <w:rFonts w:eastAsia="等线"/>
                <w:color w:val="000000" w:themeColor="text1"/>
              </w:rPr>
            </w:pPr>
            <w:r w:rsidRPr="00A33A2C">
              <w:rPr>
                <w:rFonts w:hint="eastAsia"/>
                <w:color w:val="000000" w:themeColor="text1"/>
              </w:rPr>
              <w:t>可以接受</w:t>
            </w:r>
            <w:r w:rsidRPr="00A33A2C">
              <w:rPr>
                <w:rFonts w:eastAsia="等线" w:hint="eastAsia"/>
                <w:color w:val="000000" w:themeColor="text1"/>
              </w:rPr>
              <w:t xml:space="preserve">  </w:t>
            </w:r>
            <w:r w:rsidRPr="003E0CDD">
              <w:rPr>
                <w:rFonts w:ascii="Segoe UI Symbol" w:hAnsi="Segoe UI Symbol" w:cs="Segoe UI Symbol"/>
                <w:color w:val="000000" w:themeColor="text1"/>
                <w:sz w:val="22"/>
              </w:rPr>
              <w:t>☑</w:t>
            </w:r>
            <w:r w:rsidRPr="00A33A2C">
              <w:rPr>
                <w:rFonts w:eastAsia="等线"/>
                <w:color w:val="000000" w:themeColor="text1"/>
              </w:rPr>
              <w:t>；</w:t>
            </w:r>
            <w:r w:rsidRPr="00A33A2C">
              <w:rPr>
                <w:rFonts w:eastAsia="等线" w:hint="eastAsia"/>
                <w:color w:val="000000" w:themeColor="text1"/>
              </w:rPr>
              <w:t xml:space="preserve"> </w:t>
            </w:r>
            <w:r w:rsidRPr="00A33A2C">
              <w:rPr>
                <w:color w:val="000000" w:themeColor="text1"/>
              </w:rPr>
              <w:t>不可以</w:t>
            </w:r>
            <w:r w:rsidRPr="00A33A2C">
              <w:rPr>
                <w:rFonts w:hint="eastAsia"/>
                <w:color w:val="000000" w:themeColor="text1"/>
              </w:rPr>
              <w:t>接受</w:t>
            </w:r>
            <w:r w:rsidRPr="00A33A2C">
              <w:rPr>
                <w:rFonts w:eastAsia="等线" w:hint="eastAsia"/>
                <w:color w:val="000000" w:themeColor="text1"/>
              </w:rPr>
              <w:t xml:space="preserve">  </w:t>
            </w:r>
            <w:r w:rsidRPr="00A33A2C">
              <w:rPr>
                <w:rFonts w:hint="eastAsia"/>
                <w:color w:val="000000" w:themeColor="text1"/>
              </w:rPr>
              <w:t>□</w:t>
            </w:r>
          </w:p>
        </w:tc>
      </w:tr>
      <w:tr w:rsidR="00DF7C11" w:rsidRPr="00A33A2C" w14:paraId="1811332F" w14:textId="77777777" w:rsidTr="0006602A">
        <w:trPr>
          <w:trHeight w:val="340"/>
          <w:jc w:val="center"/>
        </w:trPr>
        <w:tc>
          <w:tcPr>
            <w:tcW w:w="5000" w:type="pct"/>
            <w:gridSpan w:val="12"/>
            <w:vAlign w:val="center"/>
          </w:tcPr>
          <w:p w14:paraId="58B44D95" w14:textId="77777777" w:rsidR="00DF7C11" w:rsidRPr="00A33A2C" w:rsidRDefault="00DF7C11" w:rsidP="00C2777D">
            <w:pPr>
              <w:pStyle w:val="lh--4"/>
              <w:adjustRightInd w:val="0"/>
              <w:snapToGrid w:val="0"/>
              <w:spacing w:line="360" w:lineRule="auto"/>
              <w:rPr>
                <w:rFonts w:eastAsia="等线"/>
                <w:color w:val="000000" w:themeColor="text1"/>
                <w:sz w:val="24"/>
              </w:rPr>
            </w:pPr>
            <w:r w:rsidRPr="00A33A2C">
              <w:rPr>
                <w:color w:val="000000" w:themeColor="text1"/>
              </w:rPr>
              <w:t>注</w:t>
            </w:r>
            <w:r w:rsidRPr="00A33A2C">
              <w:rPr>
                <w:rFonts w:hint="eastAsia"/>
                <w:color w:val="000000" w:themeColor="text1"/>
              </w:rPr>
              <w:t>：</w:t>
            </w:r>
            <w:r w:rsidRPr="00A33A2C">
              <w:rPr>
                <w:color w:val="000000" w:themeColor="text1"/>
              </w:rPr>
              <w:t xml:space="preserve">“□” </w:t>
            </w:r>
            <w:r w:rsidRPr="00A33A2C">
              <w:rPr>
                <w:color w:val="000000" w:themeColor="text1"/>
              </w:rPr>
              <w:t>为勾选项，可</w:t>
            </w:r>
            <w:r w:rsidRPr="00A33A2C">
              <w:rPr>
                <w:color w:val="000000" w:themeColor="text1"/>
              </w:rPr>
              <w:t>√</w:t>
            </w:r>
            <w:r w:rsidRPr="00A33A2C">
              <w:rPr>
                <w:color w:val="000000" w:themeColor="text1"/>
              </w:rPr>
              <w:t>；</w:t>
            </w:r>
            <w:r w:rsidRPr="00A33A2C">
              <w:rPr>
                <w:color w:val="000000" w:themeColor="text1"/>
              </w:rPr>
              <w:t>“</w:t>
            </w:r>
            <w:r w:rsidRPr="00A33A2C">
              <w:rPr>
                <w:color w:val="000000" w:themeColor="text1"/>
              </w:rPr>
              <w:t>（）</w:t>
            </w:r>
            <w:r w:rsidRPr="00A33A2C">
              <w:rPr>
                <w:color w:val="000000" w:themeColor="text1"/>
              </w:rPr>
              <w:t>”</w:t>
            </w:r>
            <w:r w:rsidRPr="00A33A2C">
              <w:rPr>
                <w:color w:val="000000" w:themeColor="text1"/>
              </w:rPr>
              <w:t>为内容填写项；</w:t>
            </w:r>
            <w:r w:rsidRPr="00A33A2C">
              <w:rPr>
                <w:color w:val="000000" w:themeColor="text1"/>
              </w:rPr>
              <w:t>“</w:t>
            </w:r>
            <w:r w:rsidRPr="00A33A2C">
              <w:rPr>
                <w:rFonts w:hint="eastAsia"/>
                <w:color w:val="000000" w:themeColor="text1"/>
              </w:rPr>
              <w:t>备注</w:t>
            </w:r>
            <w:r w:rsidRPr="00A33A2C">
              <w:rPr>
                <w:color w:val="000000" w:themeColor="text1"/>
              </w:rPr>
              <w:t>”</w:t>
            </w:r>
            <w:r w:rsidRPr="00A33A2C">
              <w:rPr>
                <w:rFonts w:hint="eastAsia"/>
                <w:color w:val="000000" w:themeColor="text1"/>
              </w:rPr>
              <w:t>为</w:t>
            </w:r>
            <w:r w:rsidRPr="00A33A2C">
              <w:rPr>
                <w:color w:val="000000" w:themeColor="text1"/>
              </w:rPr>
              <w:t>其他补充内容。</w:t>
            </w:r>
          </w:p>
        </w:tc>
      </w:tr>
    </w:tbl>
    <w:p w14:paraId="66E554AF" w14:textId="77777777" w:rsidR="00DF7C11" w:rsidRDefault="00DF7C11" w:rsidP="00C2777D">
      <w:pPr>
        <w:pStyle w:val="lh-"/>
        <w:adjustRightInd w:val="0"/>
        <w:snapToGrid w:val="0"/>
        <w:spacing w:line="360" w:lineRule="auto"/>
        <w:jc w:val="left"/>
        <w:rPr>
          <w:b/>
        </w:rPr>
      </w:pPr>
    </w:p>
    <w:p w14:paraId="06EEA9C6" w14:textId="77777777" w:rsidR="00DF7C11" w:rsidRDefault="00DF7C11" w:rsidP="00C2777D">
      <w:pPr>
        <w:pStyle w:val="lh-"/>
        <w:adjustRightInd w:val="0"/>
        <w:snapToGrid w:val="0"/>
        <w:spacing w:line="360" w:lineRule="auto"/>
        <w:jc w:val="left"/>
        <w:rPr>
          <w:b/>
        </w:rPr>
        <w:sectPr w:rsidR="00DF7C11" w:rsidSect="00DF7C11">
          <w:pgSz w:w="11907" w:h="16840" w:code="9"/>
          <w:pgMar w:top="1418" w:right="1418" w:bottom="1418" w:left="1418" w:header="851" w:footer="567" w:gutter="0"/>
          <w:cols w:space="425"/>
          <w:docGrid w:type="lines" w:linePitch="312" w:charSpace="190"/>
        </w:sectPr>
      </w:pPr>
    </w:p>
    <w:p w14:paraId="0CF3CF80" w14:textId="77777777" w:rsidR="00DF7C11" w:rsidRDefault="00DF7C11" w:rsidP="00C2777D">
      <w:pPr>
        <w:pStyle w:val="lh-"/>
        <w:adjustRightInd w:val="0"/>
        <w:snapToGrid w:val="0"/>
        <w:spacing w:line="360" w:lineRule="auto"/>
        <w:jc w:val="left"/>
      </w:pPr>
      <w:r>
        <w:rPr>
          <w:rFonts w:hint="eastAsia"/>
        </w:rPr>
        <w:lastRenderedPageBreak/>
        <w:t>附表</w:t>
      </w:r>
      <w:r>
        <w:rPr>
          <w:rFonts w:hint="eastAsia"/>
        </w:rPr>
        <w:t xml:space="preserve">3 </w:t>
      </w:r>
      <w:r>
        <w:rPr>
          <w:rFonts w:hint="eastAsia"/>
        </w:rPr>
        <w:t>建设项目环评审批基础信息表</w:t>
      </w:r>
    </w:p>
    <w:tbl>
      <w:tblPr>
        <w:tblW w:w="5000" w:type="pct"/>
        <w:tblLook w:val="04A0" w:firstRow="1" w:lastRow="0" w:firstColumn="1" w:lastColumn="0" w:noHBand="0" w:noVBand="1"/>
      </w:tblPr>
      <w:tblGrid>
        <w:gridCol w:w="921"/>
        <w:gridCol w:w="841"/>
        <w:gridCol w:w="2001"/>
        <w:gridCol w:w="1672"/>
        <w:gridCol w:w="2163"/>
        <w:gridCol w:w="1058"/>
        <w:gridCol w:w="1297"/>
        <w:gridCol w:w="2102"/>
        <w:gridCol w:w="1016"/>
        <w:gridCol w:w="870"/>
        <w:gridCol w:w="1935"/>
        <w:gridCol w:w="3018"/>
        <w:gridCol w:w="748"/>
        <w:gridCol w:w="1336"/>
      </w:tblGrid>
      <w:tr w:rsidR="00DF7C11" w:rsidRPr="00375803" w14:paraId="4B87C259" w14:textId="77777777" w:rsidTr="0006602A">
        <w:trPr>
          <w:trHeight w:val="750"/>
        </w:trPr>
        <w:tc>
          <w:tcPr>
            <w:tcW w:w="5000" w:type="pct"/>
            <w:gridSpan w:val="14"/>
            <w:tcBorders>
              <w:top w:val="nil"/>
              <w:left w:val="nil"/>
              <w:bottom w:val="nil"/>
              <w:right w:val="nil"/>
            </w:tcBorders>
            <w:shd w:val="clear" w:color="auto" w:fill="auto"/>
            <w:noWrap/>
            <w:vAlign w:val="center"/>
            <w:hideMark/>
          </w:tcPr>
          <w:p w14:paraId="006C0851" w14:textId="77777777" w:rsidR="00DF7C11" w:rsidRPr="00375803" w:rsidRDefault="00DF7C11" w:rsidP="00C2777D">
            <w:pPr>
              <w:widowControl/>
              <w:adjustRightInd w:val="0"/>
              <w:snapToGrid w:val="0"/>
              <w:spacing w:line="360" w:lineRule="auto"/>
              <w:jc w:val="center"/>
              <w:rPr>
                <w:rFonts w:ascii="宋体" w:eastAsia="宋体" w:hAnsi="宋体" w:cs="宋体"/>
                <w:b/>
                <w:bCs/>
                <w:kern w:val="0"/>
                <w:sz w:val="36"/>
                <w:szCs w:val="36"/>
              </w:rPr>
            </w:pPr>
            <w:r w:rsidRPr="00375803">
              <w:rPr>
                <w:rFonts w:ascii="宋体" w:eastAsia="宋体" w:hAnsi="宋体" w:cs="宋体" w:hint="eastAsia"/>
                <w:b/>
                <w:bCs/>
                <w:kern w:val="0"/>
                <w:sz w:val="36"/>
                <w:szCs w:val="36"/>
              </w:rPr>
              <w:t>建设项目环评审批基础信息表</w:t>
            </w:r>
          </w:p>
        </w:tc>
      </w:tr>
      <w:tr w:rsidR="00DF7C11" w:rsidRPr="00375803" w14:paraId="246E0E60" w14:textId="77777777" w:rsidTr="00E963A2">
        <w:trPr>
          <w:trHeight w:val="480"/>
        </w:trPr>
        <w:tc>
          <w:tcPr>
            <w:tcW w:w="895" w:type="pct"/>
            <w:gridSpan w:val="3"/>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237AFA5" w14:textId="77777777" w:rsidR="00DF7C11" w:rsidRPr="00375803" w:rsidRDefault="00DF7C11" w:rsidP="00C2777D">
            <w:pPr>
              <w:widowControl/>
              <w:adjustRightInd w:val="0"/>
              <w:snapToGrid w:val="0"/>
              <w:spacing w:line="360" w:lineRule="auto"/>
              <w:jc w:val="center"/>
              <w:rPr>
                <w:rFonts w:ascii="宋体" w:eastAsia="宋体" w:hAnsi="宋体" w:cs="宋体"/>
                <w:b/>
                <w:bCs/>
                <w:kern w:val="0"/>
                <w:sz w:val="22"/>
                <w:szCs w:val="22"/>
              </w:rPr>
            </w:pPr>
            <w:r w:rsidRPr="00375803">
              <w:rPr>
                <w:rFonts w:ascii="宋体" w:eastAsia="宋体" w:hAnsi="宋体" w:cs="宋体" w:hint="eastAsia"/>
                <w:b/>
                <w:bCs/>
                <w:kern w:val="0"/>
                <w:sz w:val="22"/>
                <w:szCs w:val="22"/>
              </w:rPr>
              <w:t>建设单位（盖章）：</w:t>
            </w:r>
          </w:p>
        </w:tc>
        <w:tc>
          <w:tcPr>
            <w:tcW w:w="1517" w:type="pct"/>
            <w:gridSpan w:val="4"/>
            <w:tcBorders>
              <w:top w:val="single" w:sz="4" w:space="0" w:color="auto"/>
              <w:left w:val="nil"/>
              <w:bottom w:val="single" w:sz="4" w:space="0" w:color="auto"/>
              <w:right w:val="single" w:sz="4" w:space="0" w:color="auto"/>
            </w:tcBorders>
            <w:shd w:val="clear" w:color="auto" w:fill="auto"/>
            <w:noWrap/>
            <w:vAlign w:val="center"/>
            <w:hideMark/>
          </w:tcPr>
          <w:p w14:paraId="1D5A0DAF" w14:textId="77777777" w:rsidR="00DF7C11" w:rsidRPr="00375803" w:rsidRDefault="00E41D05" w:rsidP="00C2777D">
            <w:pPr>
              <w:widowControl/>
              <w:adjustRightInd w:val="0"/>
              <w:snapToGrid w:val="0"/>
              <w:spacing w:line="360" w:lineRule="auto"/>
              <w:jc w:val="center"/>
              <w:rPr>
                <w:rFonts w:ascii="宋体" w:eastAsia="宋体" w:hAnsi="宋体" w:cs="宋体"/>
                <w:kern w:val="0"/>
                <w:sz w:val="18"/>
                <w:szCs w:val="18"/>
              </w:rPr>
            </w:pPr>
            <w:r w:rsidRPr="000F0CC6">
              <w:rPr>
                <w:rFonts w:ascii="宋体" w:eastAsia="宋体" w:hAnsi="宋体" w:cs="Times New Roman" w:hint="eastAsia"/>
                <w:kern w:val="0"/>
                <w:sz w:val="18"/>
                <w:szCs w:val="18"/>
              </w:rPr>
              <w:t>湖南长通科技发展有限公司</w:t>
            </w:r>
          </w:p>
        </w:tc>
        <w:tc>
          <w:tcPr>
            <w:tcW w:w="500" w:type="pct"/>
            <w:tcBorders>
              <w:top w:val="single" w:sz="4" w:space="0" w:color="auto"/>
              <w:left w:val="nil"/>
              <w:bottom w:val="single" w:sz="4" w:space="0" w:color="auto"/>
              <w:right w:val="single" w:sz="4" w:space="0" w:color="auto"/>
            </w:tcBorders>
            <w:shd w:val="clear" w:color="000000" w:fill="BFBFBF"/>
            <w:noWrap/>
            <w:vAlign w:val="center"/>
            <w:hideMark/>
          </w:tcPr>
          <w:p w14:paraId="22CBA3A8"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r w:rsidRPr="00375803">
              <w:rPr>
                <w:rFonts w:ascii="Times New Roman" w:eastAsia="宋体" w:hAnsi="Times New Roman" w:cs="Times New Roman"/>
                <w:b/>
                <w:bCs/>
                <w:kern w:val="0"/>
                <w:sz w:val="22"/>
                <w:szCs w:val="22"/>
              </w:rPr>
              <w:t xml:space="preserve"> </w:t>
            </w:r>
            <w:r w:rsidRPr="00375803">
              <w:rPr>
                <w:rFonts w:ascii="宋体" w:eastAsia="宋体" w:hAnsi="宋体" w:cs="Times New Roman" w:hint="eastAsia"/>
                <w:b/>
                <w:bCs/>
                <w:kern w:val="0"/>
                <w:sz w:val="22"/>
                <w:szCs w:val="22"/>
              </w:rPr>
              <w:t>填表人（签字）：</w:t>
            </w:r>
          </w:p>
        </w:tc>
        <w:tc>
          <w:tcPr>
            <w:tcW w:w="414" w:type="pct"/>
            <w:gridSpan w:val="2"/>
            <w:tcBorders>
              <w:top w:val="single" w:sz="4" w:space="0" w:color="auto"/>
              <w:left w:val="nil"/>
              <w:bottom w:val="single" w:sz="4" w:space="0" w:color="auto"/>
              <w:right w:val="single" w:sz="4" w:space="0" w:color="auto"/>
            </w:tcBorders>
            <w:shd w:val="clear" w:color="auto" w:fill="auto"/>
            <w:noWrap/>
            <w:vAlign w:val="center"/>
            <w:hideMark/>
          </w:tcPr>
          <w:p w14:paraId="79521688"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22"/>
                <w:szCs w:val="22"/>
              </w:rPr>
            </w:pPr>
            <w:r w:rsidRPr="00375803">
              <w:rPr>
                <w:rFonts w:ascii="Times New Roman" w:eastAsia="宋体" w:hAnsi="Times New Roman" w:cs="Times New Roman"/>
                <w:kern w:val="0"/>
                <w:sz w:val="22"/>
                <w:szCs w:val="22"/>
              </w:rPr>
              <w:t xml:space="preserve">　</w:t>
            </w:r>
          </w:p>
        </w:tc>
        <w:tc>
          <w:tcPr>
            <w:tcW w:w="1178" w:type="pct"/>
            <w:gridSpan w:val="2"/>
            <w:tcBorders>
              <w:top w:val="single" w:sz="4" w:space="0" w:color="auto"/>
              <w:left w:val="nil"/>
              <w:bottom w:val="single" w:sz="4" w:space="0" w:color="auto"/>
              <w:right w:val="single" w:sz="4" w:space="0" w:color="auto"/>
            </w:tcBorders>
            <w:shd w:val="clear" w:color="000000" w:fill="BFBFBF"/>
            <w:noWrap/>
            <w:vAlign w:val="center"/>
            <w:hideMark/>
          </w:tcPr>
          <w:p w14:paraId="5D374994"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2"/>
                <w:szCs w:val="22"/>
              </w:rPr>
            </w:pPr>
            <w:r w:rsidRPr="00375803">
              <w:rPr>
                <w:rFonts w:ascii="Times New Roman" w:eastAsia="宋体" w:hAnsi="Times New Roman" w:cs="Times New Roman"/>
                <w:b/>
                <w:bCs/>
                <w:kern w:val="0"/>
                <w:sz w:val="22"/>
                <w:szCs w:val="22"/>
              </w:rPr>
              <w:t xml:space="preserve"> </w:t>
            </w:r>
            <w:r w:rsidRPr="00375803">
              <w:rPr>
                <w:rFonts w:ascii="宋体" w:eastAsia="宋体" w:hAnsi="宋体" w:cs="Times New Roman" w:hint="eastAsia"/>
                <w:b/>
                <w:bCs/>
                <w:kern w:val="0"/>
                <w:sz w:val="22"/>
                <w:szCs w:val="22"/>
              </w:rPr>
              <w:t>建设单位联系人（签字）：</w:t>
            </w:r>
          </w:p>
        </w:tc>
        <w:tc>
          <w:tcPr>
            <w:tcW w:w="496" w:type="pct"/>
            <w:gridSpan w:val="2"/>
            <w:tcBorders>
              <w:top w:val="single" w:sz="4" w:space="0" w:color="auto"/>
              <w:left w:val="nil"/>
              <w:bottom w:val="single" w:sz="4" w:space="0" w:color="auto"/>
              <w:right w:val="single" w:sz="4" w:space="0" w:color="auto"/>
            </w:tcBorders>
            <w:shd w:val="clear" w:color="auto" w:fill="auto"/>
            <w:noWrap/>
            <w:vAlign w:val="center"/>
            <w:hideMark/>
          </w:tcPr>
          <w:p w14:paraId="2D0E9B71"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22"/>
                <w:szCs w:val="22"/>
              </w:rPr>
            </w:pPr>
            <w:r w:rsidRPr="00375803">
              <w:rPr>
                <w:rFonts w:ascii="Times New Roman" w:eastAsia="宋体" w:hAnsi="Times New Roman" w:cs="Times New Roman"/>
                <w:kern w:val="0"/>
                <w:sz w:val="22"/>
                <w:szCs w:val="22"/>
              </w:rPr>
              <w:t xml:space="preserve">　</w:t>
            </w:r>
          </w:p>
        </w:tc>
      </w:tr>
      <w:tr w:rsidR="00DF7C11" w:rsidRPr="00375803" w14:paraId="0990B5E1" w14:textId="77777777" w:rsidTr="00E963A2">
        <w:trPr>
          <w:trHeight w:val="495"/>
        </w:trPr>
        <w:tc>
          <w:tcPr>
            <w:tcW w:w="219" w:type="pct"/>
            <w:vMerge w:val="restart"/>
            <w:tcBorders>
              <w:top w:val="nil"/>
              <w:left w:val="single" w:sz="4" w:space="0" w:color="auto"/>
              <w:bottom w:val="single" w:sz="4" w:space="0" w:color="auto"/>
              <w:right w:val="single" w:sz="4" w:space="0" w:color="auto"/>
            </w:tcBorders>
            <w:shd w:val="clear" w:color="000000" w:fill="BFBFBF"/>
            <w:vAlign w:val="center"/>
            <w:hideMark/>
          </w:tcPr>
          <w:p w14:paraId="2D2A47ED"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2"/>
                <w:szCs w:val="22"/>
              </w:rPr>
            </w:pPr>
            <w:r w:rsidRPr="00375803">
              <w:rPr>
                <w:rFonts w:ascii="宋体" w:eastAsia="宋体" w:hAnsi="宋体" w:cs="Times New Roman" w:hint="eastAsia"/>
                <w:b/>
                <w:bCs/>
                <w:kern w:val="0"/>
                <w:sz w:val="22"/>
                <w:szCs w:val="22"/>
              </w:rPr>
              <w:t>建</w:t>
            </w:r>
            <w:r w:rsidRPr="00375803">
              <w:rPr>
                <w:rFonts w:ascii="Times New Roman" w:eastAsia="宋体" w:hAnsi="Times New Roman" w:cs="Times New Roman"/>
                <w:b/>
                <w:bCs/>
                <w:kern w:val="0"/>
                <w:sz w:val="22"/>
                <w:szCs w:val="22"/>
              </w:rPr>
              <w:t xml:space="preserve"> </w:t>
            </w:r>
            <w:r w:rsidRPr="00375803">
              <w:rPr>
                <w:rFonts w:ascii="宋体" w:eastAsia="宋体" w:hAnsi="宋体" w:cs="Times New Roman" w:hint="eastAsia"/>
                <w:b/>
                <w:bCs/>
                <w:kern w:val="0"/>
                <w:sz w:val="22"/>
                <w:szCs w:val="22"/>
              </w:rPr>
              <w:t>设</w:t>
            </w:r>
            <w:r w:rsidRPr="00375803">
              <w:rPr>
                <w:rFonts w:ascii="宋体" w:eastAsia="宋体" w:hAnsi="宋体" w:cs="Times New Roman" w:hint="eastAsia"/>
                <w:b/>
                <w:bCs/>
                <w:kern w:val="0"/>
                <w:sz w:val="22"/>
                <w:szCs w:val="22"/>
              </w:rPr>
              <w:br/>
              <w:t>项</w:t>
            </w:r>
            <w:r w:rsidRPr="00375803">
              <w:rPr>
                <w:rFonts w:ascii="Times New Roman" w:eastAsia="宋体" w:hAnsi="Times New Roman" w:cs="Times New Roman"/>
                <w:b/>
                <w:bCs/>
                <w:kern w:val="0"/>
                <w:sz w:val="22"/>
                <w:szCs w:val="22"/>
              </w:rPr>
              <w:t xml:space="preserve"> </w:t>
            </w:r>
            <w:r w:rsidRPr="00375803">
              <w:rPr>
                <w:rFonts w:ascii="宋体" w:eastAsia="宋体" w:hAnsi="宋体" w:cs="Times New Roman" w:hint="eastAsia"/>
                <w:b/>
                <w:bCs/>
                <w:kern w:val="0"/>
                <w:sz w:val="22"/>
                <w:szCs w:val="22"/>
              </w:rPr>
              <w:t>目</w:t>
            </w:r>
          </w:p>
        </w:tc>
        <w:tc>
          <w:tcPr>
            <w:tcW w:w="676" w:type="pct"/>
            <w:gridSpan w:val="2"/>
            <w:tcBorders>
              <w:top w:val="single" w:sz="4" w:space="0" w:color="auto"/>
              <w:left w:val="nil"/>
              <w:bottom w:val="single" w:sz="4" w:space="0" w:color="auto"/>
              <w:right w:val="single" w:sz="4" w:space="0" w:color="auto"/>
            </w:tcBorders>
            <w:shd w:val="clear" w:color="000000" w:fill="BFBFBF"/>
            <w:vAlign w:val="center"/>
            <w:hideMark/>
          </w:tcPr>
          <w:p w14:paraId="4A161AC6"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项目名称</w:t>
            </w:r>
          </w:p>
        </w:tc>
        <w:tc>
          <w:tcPr>
            <w:tcW w:w="1517" w:type="pct"/>
            <w:gridSpan w:val="4"/>
            <w:tcBorders>
              <w:top w:val="single" w:sz="4" w:space="0" w:color="auto"/>
              <w:left w:val="nil"/>
              <w:bottom w:val="single" w:sz="4" w:space="0" w:color="auto"/>
              <w:right w:val="single" w:sz="4" w:space="0" w:color="auto"/>
            </w:tcBorders>
            <w:shd w:val="clear" w:color="auto" w:fill="auto"/>
            <w:noWrap/>
            <w:vAlign w:val="center"/>
            <w:hideMark/>
          </w:tcPr>
          <w:p w14:paraId="4D0E094D" w14:textId="77777777" w:rsidR="00DF7C11" w:rsidRPr="00375803" w:rsidRDefault="00E41D05" w:rsidP="00C808D6">
            <w:pPr>
              <w:widowControl/>
              <w:adjustRightInd w:val="0"/>
              <w:snapToGrid w:val="0"/>
              <w:spacing w:line="360" w:lineRule="auto"/>
              <w:jc w:val="center"/>
              <w:rPr>
                <w:rFonts w:ascii="宋体" w:eastAsia="宋体" w:hAnsi="宋体" w:cs="宋体"/>
                <w:kern w:val="0"/>
                <w:sz w:val="18"/>
                <w:szCs w:val="18"/>
              </w:rPr>
            </w:pPr>
            <w:r w:rsidRPr="000F0CC6">
              <w:rPr>
                <w:rFonts w:ascii="宋体" w:eastAsia="宋体" w:hAnsi="宋体" w:cs="Times New Roman" w:hint="eastAsia"/>
                <w:kern w:val="0"/>
                <w:sz w:val="18"/>
                <w:szCs w:val="18"/>
              </w:rPr>
              <w:t>年产</w:t>
            </w:r>
            <w:r w:rsidRPr="000F0CC6">
              <w:rPr>
                <w:rFonts w:ascii="宋体" w:eastAsia="宋体" w:hAnsi="宋体" w:cs="Times New Roman"/>
                <w:kern w:val="0"/>
                <w:sz w:val="18"/>
                <w:szCs w:val="18"/>
              </w:rPr>
              <w:t>20</w:t>
            </w:r>
            <w:r w:rsidRPr="000F0CC6">
              <w:rPr>
                <w:rFonts w:ascii="宋体" w:eastAsia="宋体" w:hAnsi="宋体" w:cs="Times New Roman" w:hint="eastAsia"/>
                <w:kern w:val="0"/>
                <w:sz w:val="18"/>
                <w:szCs w:val="18"/>
              </w:rPr>
              <w:t>万座航标一体化太阳能航标灯及</w:t>
            </w:r>
            <w:r w:rsidR="00C808D6">
              <w:rPr>
                <w:rFonts w:ascii="宋体" w:eastAsia="宋体" w:hAnsi="宋体" w:cs="Times New Roman" w:hint="eastAsia"/>
                <w:kern w:val="0"/>
                <w:sz w:val="18"/>
                <w:szCs w:val="18"/>
              </w:rPr>
              <w:t>3</w:t>
            </w:r>
            <w:r w:rsidR="00C808D6">
              <w:rPr>
                <w:rFonts w:ascii="宋体" w:eastAsia="宋体" w:hAnsi="宋体" w:cs="Times New Roman"/>
                <w:kern w:val="0"/>
                <w:sz w:val="18"/>
                <w:szCs w:val="18"/>
              </w:rPr>
              <w:t>000</w:t>
            </w:r>
            <w:r w:rsidR="00C808D6">
              <w:rPr>
                <w:rFonts w:ascii="宋体" w:eastAsia="宋体" w:hAnsi="宋体" w:cs="Times New Roman" w:hint="eastAsia"/>
                <w:kern w:val="0"/>
                <w:sz w:val="18"/>
                <w:szCs w:val="18"/>
              </w:rPr>
              <w:t>个航标器材</w:t>
            </w:r>
            <w:r w:rsidRPr="000F0CC6">
              <w:rPr>
                <w:rFonts w:ascii="宋体" w:eastAsia="宋体" w:hAnsi="宋体" w:cs="Times New Roman" w:hint="eastAsia"/>
                <w:kern w:val="0"/>
                <w:sz w:val="18"/>
                <w:szCs w:val="18"/>
              </w:rPr>
              <w:t>建设项目</w:t>
            </w:r>
          </w:p>
        </w:tc>
        <w:tc>
          <w:tcPr>
            <w:tcW w:w="764" w:type="pct"/>
            <w:gridSpan w:val="2"/>
            <w:vMerge w:val="restart"/>
            <w:tcBorders>
              <w:top w:val="single" w:sz="4" w:space="0" w:color="auto"/>
              <w:left w:val="single" w:sz="4" w:space="0" w:color="auto"/>
              <w:bottom w:val="single" w:sz="4" w:space="0" w:color="000000"/>
              <w:right w:val="nil"/>
            </w:tcBorders>
            <w:shd w:val="clear" w:color="000000" w:fill="BFBFBF"/>
            <w:vAlign w:val="center"/>
            <w:hideMark/>
          </w:tcPr>
          <w:p w14:paraId="2E87B3FA" w14:textId="77777777" w:rsidR="00DF7C11" w:rsidRPr="00375803" w:rsidRDefault="00DF7C11" w:rsidP="00C2777D">
            <w:pPr>
              <w:widowControl/>
              <w:adjustRightInd w:val="0"/>
              <w:snapToGrid w:val="0"/>
              <w:spacing w:line="360" w:lineRule="auto"/>
              <w:jc w:val="center"/>
              <w:rPr>
                <w:rFonts w:ascii="宋体" w:eastAsia="宋体" w:hAnsi="宋体" w:cs="宋体"/>
                <w:b/>
                <w:bCs/>
                <w:color w:val="000000"/>
                <w:kern w:val="0"/>
                <w:sz w:val="18"/>
                <w:szCs w:val="18"/>
              </w:rPr>
            </w:pPr>
            <w:r w:rsidRPr="00375803">
              <w:rPr>
                <w:rFonts w:ascii="宋体" w:eastAsia="宋体" w:hAnsi="宋体" w:cs="宋体" w:hint="eastAsia"/>
                <w:b/>
                <w:bCs/>
                <w:color w:val="000000"/>
                <w:kern w:val="0"/>
                <w:sz w:val="18"/>
                <w:szCs w:val="18"/>
              </w:rPr>
              <w:t>建设内容、规模</w:t>
            </w:r>
          </w:p>
        </w:tc>
        <w:tc>
          <w:tcPr>
            <w:tcW w:w="1824" w:type="pct"/>
            <w:gridSpan w:val="5"/>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71051F7" w14:textId="77777777" w:rsidR="000F0CC6" w:rsidRDefault="00DF7C11" w:rsidP="00C2777D">
            <w:pPr>
              <w:widowControl/>
              <w:adjustRightInd w:val="0"/>
              <w:snapToGrid w:val="0"/>
              <w:spacing w:line="360" w:lineRule="auto"/>
              <w:jc w:val="center"/>
              <w:rPr>
                <w:rFonts w:hAnsi="宋体" w:cs="Times New Roman"/>
                <w:szCs w:val="24"/>
              </w:rPr>
            </w:pPr>
            <w:r w:rsidRPr="00375803">
              <w:rPr>
                <w:rFonts w:ascii="Times New Roman" w:eastAsia="宋体" w:hAnsi="Times New Roman" w:cs="Times New Roman"/>
                <w:color w:val="7F7F7F"/>
                <w:kern w:val="0"/>
                <w:sz w:val="18"/>
                <w:szCs w:val="18"/>
              </w:rPr>
              <w:t xml:space="preserve"> </w:t>
            </w:r>
            <w:r w:rsidRPr="00375803">
              <w:rPr>
                <w:rFonts w:ascii="宋体" w:eastAsia="宋体" w:hAnsi="宋体" w:cs="Times New Roman" w:hint="eastAsia"/>
                <w:color w:val="7F7F7F"/>
                <w:kern w:val="0"/>
                <w:sz w:val="18"/>
                <w:szCs w:val="18"/>
              </w:rPr>
              <w:t>建设内容：项目主要从事</w:t>
            </w:r>
            <w:r w:rsidR="000F0CC6">
              <w:rPr>
                <w:rFonts w:ascii="宋体" w:hAnsi="宋体" w:cs="Times New Roman" w:hint="eastAsia"/>
                <w:color w:val="7F7F7F"/>
                <w:sz w:val="18"/>
                <w:szCs w:val="18"/>
              </w:rPr>
              <w:t>航标器材的</w:t>
            </w:r>
            <w:r w:rsidRPr="00375803">
              <w:rPr>
                <w:rFonts w:ascii="宋体" w:eastAsia="宋体" w:hAnsi="宋体" w:cs="Times New Roman" w:hint="eastAsia"/>
                <w:color w:val="7F7F7F"/>
                <w:kern w:val="0"/>
                <w:sz w:val="18"/>
                <w:szCs w:val="18"/>
              </w:rPr>
              <w:t>加工生产，</w:t>
            </w:r>
            <w:r w:rsidR="000F0CC6" w:rsidRPr="000F0CC6">
              <w:rPr>
                <w:rFonts w:ascii="宋体" w:hAnsi="宋体" w:cs="Times New Roman" w:hint="eastAsia"/>
                <w:color w:val="7F7F7F"/>
                <w:sz w:val="18"/>
                <w:szCs w:val="18"/>
              </w:rPr>
              <w:t>建成后可达到年产</w:t>
            </w:r>
            <w:r w:rsidR="000F0CC6" w:rsidRPr="000F0CC6">
              <w:rPr>
                <w:rFonts w:ascii="宋体" w:hAnsi="宋体" w:cs="Times New Roman"/>
                <w:color w:val="7F7F7F"/>
                <w:sz w:val="18"/>
                <w:szCs w:val="18"/>
              </w:rPr>
              <w:t>20</w:t>
            </w:r>
            <w:r w:rsidR="000F0CC6" w:rsidRPr="000F0CC6">
              <w:rPr>
                <w:rFonts w:ascii="宋体" w:hAnsi="宋体" w:cs="Times New Roman" w:hint="eastAsia"/>
                <w:color w:val="7F7F7F"/>
                <w:sz w:val="18"/>
                <w:szCs w:val="18"/>
              </w:rPr>
              <w:t>万座航标一体化太阳能航标灯、年产3</w:t>
            </w:r>
            <w:r w:rsidR="000F0CC6" w:rsidRPr="000F0CC6">
              <w:rPr>
                <w:rFonts w:ascii="宋体" w:hAnsi="宋体" w:cs="Times New Roman"/>
                <w:color w:val="7F7F7F"/>
                <w:sz w:val="18"/>
                <w:szCs w:val="18"/>
              </w:rPr>
              <w:t>000</w:t>
            </w:r>
            <w:r w:rsidR="000F0CC6" w:rsidRPr="000F0CC6">
              <w:rPr>
                <w:rFonts w:ascii="宋体" w:hAnsi="宋体" w:cs="Times New Roman" w:hint="eastAsia"/>
                <w:color w:val="7F7F7F"/>
                <w:sz w:val="18"/>
                <w:szCs w:val="18"/>
              </w:rPr>
              <w:t>个P</w:t>
            </w:r>
            <w:r w:rsidR="000F0CC6" w:rsidRPr="000F0CC6">
              <w:rPr>
                <w:rFonts w:ascii="宋体" w:hAnsi="宋体" w:cs="Times New Roman"/>
                <w:color w:val="7F7F7F"/>
                <w:sz w:val="18"/>
                <w:szCs w:val="18"/>
              </w:rPr>
              <w:t>E</w:t>
            </w:r>
            <w:r w:rsidR="000F0CC6" w:rsidRPr="000F0CC6">
              <w:rPr>
                <w:rFonts w:ascii="宋体" w:hAnsi="宋体" w:cs="Times New Roman" w:hint="eastAsia"/>
                <w:color w:val="7F7F7F"/>
                <w:sz w:val="18"/>
                <w:szCs w:val="18"/>
              </w:rPr>
              <w:t>航标器材的规模。</w:t>
            </w:r>
          </w:p>
          <w:p w14:paraId="382549E5"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color w:val="7F7F7F"/>
                <w:kern w:val="0"/>
                <w:sz w:val="18"/>
                <w:szCs w:val="18"/>
              </w:rPr>
            </w:pPr>
            <w:r w:rsidRPr="00375803">
              <w:rPr>
                <w:rFonts w:ascii="宋体" w:eastAsia="宋体" w:hAnsi="宋体" w:cs="Times New Roman" w:hint="eastAsia"/>
                <w:color w:val="7F7F7F"/>
                <w:kern w:val="0"/>
                <w:sz w:val="18"/>
                <w:szCs w:val="18"/>
              </w:rPr>
              <w:t>建设规模：项目总</w:t>
            </w:r>
            <w:r w:rsidR="00E77DEA">
              <w:rPr>
                <w:rFonts w:ascii="宋体" w:eastAsia="宋体" w:hAnsi="宋体" w:cs="Times New Roman" w:hint="eastAsia"/>
                <w:color w:val="7F7F7F"/>
                <w:kern w:val="0"/>
                <w:sz w:val="18"/>
                <w:szCs w:val="18"/>
              </w:rPr>
              <w:t>建筑</w:t>
            </w:r>
            <w:r w:rsidRPr="00375803">
              <w:rPr>
                <w:rFonts w:ascii="宋体" w:eastAsia="宋体" w:hAnsi="宋体" w:cs="Times New Roman" w:hint="eastAsia"/>
                <w:color w:val="7F7F7F"/>
                <w:kern w:val="0"/>
                <w:sz w:val="18"/>
                <w:szCs w:val="18"/>
              </w:rPr>
              <w:t>面积约</w:t>
            </w:r>
            <w:r w:rsidR="000F0CC6">
              <w:rPr>
                <w:rFonts w:ascii="Times New Roman" w:eastAsia="宋体" w:hAnsi="Times New Roman" w:cs="Times New Roman"/>
                <w:color w:val="7F7F7F"/>
                <w:kern w:val="0"/>
                <w:sz w:val="18"/>
                <w:szCs w:val="18"/>
              </w:rPr>
              <w:t>2658</w:t>
            </w:r>
            <w:r w:rsidRPr="00375803">
              <w:rPr>
                <w:rFonts w:ascii="Times New Roman" w:eastAsia="宋体" w:hAnsi="Times New Roman" w:cs="Times New Roman"/>
                <w:color w:val="7F7F7F"/>
                <w:kern w:val="0"/>
                <w:sz w:val="18"/>
                <w:szCs w:val="18"/>
              </w:rPr>
              <w:t>m</w:t>
            </w:r>
            <w:r w:rsidRPr="00F851D4">
              <w:rPr>
                <w:rFonts w:ascii="Times New Roman" w:eastAsia="宋体" w:hAnsi="Times New Roman" w:cs="Times New Roman"/>
                <w:color w:val="7F7F7F"/>
                <w:kern w:val="0"/>
                <w:sz w:val="18"/>
                <w:szCs w:val="18"/>
                <w:vertAlign w:val="superscript"/>
              </w:rPr>
              <w:t>2</w:t>
            </w:r>
            <w:r w:rsidRPr="00375803">
              <w:rPr>
                <w:rFonts w:ascii="Times New Roman" w:eastAsia="宋体" w:hAnsi="Times New Roman" w:cs="Times New Roman"/>
                <w:color w:val="7F7F7F"/>
                <w:kern w:val="0"/>
                <w:sz w:val="18"/>
                <w:szCs w:val="18"/>
              </w:rPr>
              <w:t xml:space="preserve"> </w:t>
            </w:r>
          </w:p>
        </w:tc>
      </w:tr>
      <w:tr w:rsidR="00DF7C11" w:rsidRPr="00375803" w14:paraId="7E754512" w14:textId="77777777" w:rsidTr="00E963A2">
        <w:trPr>
          <w:trHeight w:val="495"/>
        </w:trPr>
        <w:tc>
          <w:tcPr>
            <w:tcW w:w="219" w:type="pct"/>
            <w:vMerge/>
            <w:tcBorders>
              <w:top w:val="nil"/>
              <w:left w:val="single" w:sz="4" w:space="0" w:color="auto"/>
              <w:bottom w:val="single" w:sz="4" w:space="0" w:color="auto"/>
              <w:right w:val="single" w:sz="4" w:space="0" w:color="auto"/>
            </w:tcBorders>
            <w:vAlign w:val="center"/>
            <w:hideMark/>
          </w:tcPr>
          <w:p w14:paraId="0F9E2A7E"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676" w:type="pct"/>
            <w:gridSpan w:val="2"/>
            <w:tcBorders>
              <w:top w:val="single" w:sz="4" w:space="0" w:color="auto"/>
              <w:left w:val="nil"/>
              <w:bottom w:val="single" w:sz="4" w:space="0" w:color="auto"/>
              <w:right w:val="single" w:sz="4" w:space="0" w:color="auto"/>
            </w:tcBorders>
            <w:shd w:val="clear" w:color="000000" w:fill="BFBFBF"/>
            <w:vAlign w:val="center"/>
            <w:hideMark/>
          </w:tcPr>
          <w:p w14:paraId="41D0EEA1"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项目代码</w:t>
            </w:r>
            <w:r w:rsidRPr="00375803">
              <w:rPr>
                <w:rFonts w:ascii="Times New Roman" w:eastAsia="宋体" w:hAnsi="Times New Roman" w:cs="Times New Roman"/>
                <w:b/>
                <w:bCs/>
                <w:color w:val="000000"/>
                <w:kern w:val="0"/>
                <w:sz w:val="18"/>
                <w:szCs w:val="18"/>
                <w:vertAlign w:val="superscript"/>
              </w:rPr>
              <w:t>1</w:t>
            </w:r>
          </w:p>
        </w:tc>
        <w:tc>
          <w:tcPr>
            <w:tcW w:w="1517" w:type="pct"/>
            <w:gridSpan w:val="4"/>
            <w:tcBorders>
              <w:top w:val="single" w:sz="4" w:space="0" w:color="auto"/>
              <w:left w:val="nil"/>
              <w:bottom w:val="single" w:sz="4" w:space="0" w:color="auto"/>
              <w:right w:val="single" w:sz="4" w:space="0" w:color="auto"/>
            </w:tcBorders>
            <w:shd w:val="clear" w:color="auto" w:fill="auto"/>
            <w:noWrap/>
            <w:vAlign w:val="center"/>
            <w:hideMark/>
          </w:tcPr>
          <w:p w14:paraId="075F5B93"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sidRPr="00375803">
              <w:rPr>
                <w:rFonts w:ascii="Times New Roman" w:eastAsia="宋体" w:hAnsi="Times New Roman" w:cs="Times New Roman"/>
                <w:kern w:val="0"/>
                <w:sz w:val="18"/>
                <w:szCs w:val="18"/>
              </w:rPr>
              <w:t xml:space="preserve">　</w:t>
            </w:r>
            <w:r>
              <w:rPr>
                <w:rFonts w:ascii="Times New Roman" w:eastAsia="宋体" w:hAnsi="Times New Roman" w:cs="Times New Roman" w:hint="eastAsia"/>
                <w:kern w:val="0"/>
                <w:sz w:val="18"/>
                <w:szCs w:val="18"/>
              </w:rPr>
              <w:t>/</w:t>
            </w:r>
          </w:p>
        </w:tc>
        <w:tc>
          <w:tcPr>
            <w:tcW w:w="764" w:type="pct"/>
            <w:gridSpan w:val="2"/>
            <w:vMerge/>
            <w:tcBorders>
              <w:top w:val="single" w:sz="4" w:space="0" w:color="auto"/>
              <w:left w:val="single" w:sz="4" w:space="0" w:color="auto"/>
              <w:bottom w:val="single" w:sz="4" w:space="0" w:color="000000"/>
              <w:right w:val="nil"/>
            </w:tcBorders>
            <w:vAlign w:val="center"/>
            <w:hideMark/>
          </w:tcPr>
          <w:p w14:paraId="7048DC02" w14:textId="77777777" w:rsidR="00DF7C11" w:rsidRPr="00375803" w:rsidRDefault="00DF7C11" w:rsidP="00C2777D">
            <w:pPr>
              <w:widowControl/>
              <w:adjustRightInd w:val="0"/>
              <w:snapToGrid w:val="0"/>
              <w:spacing w:line="360" w:lineRule="auto"/>
              <w:jc w:val="left"/>
              <w:rPr>
                <w:rFonts w:ascii="宋体" w:eastAsia="宋体" w:hAnsi="宋体" w:cs="宋体"/>
                <w:b/>
                <w:bCs/>
                <w:color w:val="000000"/>
                <w:kern w:val="0"/>
                <w:sz w:val="18"/>
                <w:szCs w:val="18"/>
              </w:rPr>
            </w:pPr>
          </w:p>
        </w:tc>
        <w:tc>
          <w:tcPr>
            <w:tcW w:w="1824" w:type="pct"/>
            <w:gridSpan w:val="5"/>
            <w:vMerge/>
            <w:tcBorders>
              <w:top w:val="single" w:sz="4" w:space="0" w:color="auto"/>
              <w:left w:val="single" w:sz="4" w:space="0" w:color="auto"/>
              <w:bottom w:val="single" w:sz="4" w:space="0" w:color="auto"/>
              <w:right w:val="single" w:sz="4" w:space="0" w:color="auto"/>
            </w:tcBorders>
            <w:vAlign w:val="center"/>
            <w:hideMark/>
          </w:tcPr>
          <w:p w14:paraId="362D2F1D"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color w:val="7F7F7F"/>
                <w:kern w:val="0"/>
                <w:sz w:val="18"/>
                <w:szCs w:val="18"/>
              </w:rPr>
            </w:pPr>
          </w:p>
        </w:tc>
      </w:tr>
      <w:tr w:rsidR="00DF7C11" w:rsidRPr="00375803" w14:paraId="7CBFCCF1" w14:textId="77777777" w:rsidTr="00E963A2">
        <w:trPr>
          <w:trHeight w:val="495"/>
        </w:trPr>
        <w:tc>
          <w:tcPr>
            <w:tcW w:w="219" w:type="pct"/>
            <w:vMerge/>
            <w:tcBorders>
              <w:top w:val="nil"/>
              <w:left w:val="single" w:sz="4" w:space="0" w:color="auto"/>
              <w:bottom w:val="single" w:sz="4" w:space="0" w:color="auto"/>
              <w:right w:val="single" w:sz="4" w:space="0" w:color="auto"/>
            </w:tcBorders>
            <w:vAlign w:val="center"/>
            <w:hideMark/>
          </w:tcPr>
          <w:p w14:paraId="73E7C610"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676" w:type="pct"/>
            <w:gridSpan w:val="2"/>
            <w:tcBorders>
              <w:top w:val="single" w:sz="4" w:space="0" w:color="auto"/>
              <w:left w:val="nil"/>
              <w:bottom w:val="single" w:sz="4" w:space="0" w:color="auto"/>
              <w:right w:val="single" w:sz="4" w:space="0" w:color="auto"/>
            </w:tcBorders>
            <w:shd w:val="clear" w:color="000000" w:fill="BFBFBF"/>
            <w:vAlign w:val="center"/>
            <w:hideMark/>
          </w:tcPr>
          <w:p w14:paraId="1DA63DD7"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建设地点</w:t>
            </w:r>
          </w:p>
        </w:tc>
        <w:tc>
          <w:tcPr>
            <w:tcW w:w="1517" w:type="pct"/>
            <w:gridSpan w:val="4"/>
            <w:tcBorders>
              <w:top w:val="single" w:sz="4" w:space="0" w:color="auto"/>
              <w:left w:val="nil"/>
              <w:bottom w:val="single" w:sz="4" w:space="0" w:color="auto"/>
              <w:right w:val="single" w:sz="4" w:space="0" w:color="000000"/>
            </w:tcBorders>
            <w:shd w:val="clear" w:color="auto" w:fill="auto"/>
            <w:noWrap/>
            <w:vAlign w:val="center"/>
            <w:hideMark/>
          </w:tcPr>
          <w:p w14:paraId="0D9F157C" w14:textId="77777777" w:rsidR="00DF7C11" w:rsidRPr="00375803" w:rsidRDefault="000F0CC6" w:rsidP="00C2777D">
            <w:pPr>
              <w:widowControl/>
              <w:adjustRightInd w:val="0"/>
              <w:snapToGrid w:val="0"/>
              <w:spacing w:line="360" w:lineRule="auto"/>
              <w:jc w:val="center"/>
              <w:rPr>
                <w:rFonts w:ascii="Times New Roman" w:eastAsia="宋体" w:hAnsi="Times New Roman" w:cs="Times New Roman"/>
                <w:kern w:val="0"/>
                <w:sz w:val="18"/>
                <w:szCs w:val="18"/>
              </w:rPr>
            </w:pPr>
            <w:r w:rsidRPr="000F0CC6">
              <w:rPr>
                <w:rFonts w:ascii="宋体" w:eastAsia="宋体" w:hAnsi="宋体" w:cs="Times New Roman" w:hint="eastAsia"/>
                <w:kern w:val="0"/>
                <w:sz w:val="18"/>
                <w:szCs w:val="18"/>
              </w:rPr>
              <w:t>湖南省岳阳市湘阴县金龙新区卓达金谷创新园9号栋</w:t>
            </w:r>
          </w:p>
        </w:tc>
        <w:tc>
          <w:tcPr>
            <w:tcW w:w="764" w:type="pct"/>
            <w:gridSpan w:val="2"/>
            <w:vMerge/>
            <w:tcBorders>
              <w:top w:val="single" w:sz="4" w:space="0" w:color="auto"/>
              <w:left w:val="single" w:sz="4" w:space="0" w:color="auto"/>
              <w:bottom w:val="single" w:sz="4" w:space="0" w:color="000000"/>
              <w:right w:val="nil"/>
            </w:tcBorders>
            <w:vAlign w:val="center"/>
            <w:hideMark/>
          </w:tcPr>
          <w:p w14:paraId="2B07E840" w14:textId="77777777" w:rsidR="00DF7C11" w:rsidRPr="00375803" w:rsidRDefault="00DF7C11" w:rsidP="00C2777D">
            <w:pPr>
              <w:widowControl/>
              <w:adjustRightInd w:val="0"/>
              <w:snapToGrid w:val="0"/>
              <w:spacing w:line="360" w:lineRule="auto"/>
              <w:jc w:val="left"/>
              <w:rPr>
                <w:rFonts w:ascii="宋体" w:eastAsia="宋体" w:hAnsi="宋体" w:cs="宋体"/>
                <w:b/>
                <w:bCs/>
                <w:color w:val="000000"/>
                <w:kern w:val="0"/>
                <w:sz w:val="18"/>
                <w:szCs w:val="18"/>
              </w:rPr>
            </w:pPr>
          </w:p>
        </w:tc>
        <w:tc>
          <w:tcPr>
            <w:tcW w:w="1824" w:type="pct"/>
            <w:gridSpan w:val="5"/>
            <w:vMerge/>
            <w:tcBorders>
              <w:top w:val="single" w:sz="4" w:space="0" w:color="auto"/>
              <w:left w:val="single" w:sz="4" w:space="0" w:color="auto"/>
              <w:bottom w:val="single" w:sz="4" w:space="0" w:color="auto"/>
              <w:right w:val="single" w:sz="4" w:space="0" w:color="auto"/>
            </w:tcBorders>
            <w:vAlign w:val="center"/>
            <w:hideMark/>
          </w:tcPr>
          <w:p w14:paraId="6965AD8C"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color w:val="7F7F7F"/>
                <w:kern w:val="0"/>
                <w:sz w:val="18"/>
                <w:szCs w:val="18"/>
              </w:rPr>
            </w:pPr>
          </w:p>
        </w:tc>
      </w:tr>
      <w:tr w:rsidR="00DF7C11" w:rsidRPr="00375803" w14:paraId="7D1C265F" w14:textId="77777777" w:rsidTr="00E963A2">
        <w:trPr>
          <w:trHeight w:val="495"/>
        </w:trPr>
        <w:tc>
          <w:tcPr>
            <w:tcW w:w="219" w:type="pct"/>
            <w:vMerge/>
            <w:tcBorders>
              <w:top w:val="nil"/>
              <w:left w:val="single" w:sz="4" w:space="0" w:color="auto"/>
              <w:bottom w:val="single" w:sz="4" w:space="0" w:color="auto"/>
              <w:right w:val="single" w:sz="4" w:space="0" w:color="auto"/>
            </w:tcBorders>
            <w:vAlign w:val="center"/>
            <w:hideMark/>
          </w:tcPr>
          <w:p w14:paraId="652627C5"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676" w:type="pct"/>
            <w:gridSpan w:val="2"/>
            <w:tcBorders>
              <w:top w:val="single" w:sz="4" w:space="0" w:color="auto"/>
              <w:left w:val="nil"/>
              <w:bottom w:val="single" w:sz="4" w:space="0" w:color="auto"/>
              <w:right w:val="single" w:sz="4" w:space="0" w:color="auto"/>
            </w:tcBorders>
            <w:shd w:val="clear" w:color="000000" w:fill="BFBFBF"/>
            <w:vAlign w:val="center"/>
            <w:hideMark/>
          </w:tcPr>
          <w:p w14:paraId="03D091E7" w14:textId="77777777" w:rsidR="00DF7C11" w:rsidRPr="00375803" w:rsidRDefault="00DF7C11" w:rsidP="00C2777D">
            <w:pPr>
              <w:widowControl/>
              <w:adjustRightInd w:val="0"/>
              <w:snapToGrid w:val="0"/>
              <w:spacing w:line="360" w:lineRule="auto"/>
              <w:jc w:val="center"/>
              <w:rPr>
                <w:rFonts w:ascii="宋体" w:eastAsia="宋体" w:hAnsi="宋体" w:cs="宋体"/>
                <w:b/>
                <w:bCs/>
                <w:color w:val="000000"/>
                <w:kern w:val="0"/>
                <w:sz w:val="18"/>
                <w:szCs w:val="18"/>
              </w:rPr>
            </w:pPr>
            <w:r w:rsidRPr="00375803">
              <w:rPr>
                <w:rFonts w:ascii="宋体" w:eastAsia="宋体" w:hAnsi="宋体" w:cs="宋体" w:hint="eastAsia"/>
                <w:b/>
                <w:bCs/>
                <w:color w:val="000000"/>
                <w:kern w:val="0"/>
                <w:sz w:val="18"/>
                <w:szCs w:val="18"/>
              </w:rPr>
              <w:t>项目建设周期（月）</w:t>
            </w:r>
          </w:p>
        </w:tc>
        <w:tc>
          <w:tcPr>
            <w:tcW w:w="1517" w:type="pct"/>
            <w:gridSpan w:val="4"/>
            <w:tcBorders>
              <w:top w:val="single" w:sz="4" w:space="0" w:color="auto"/>
              <w:left w:val="nil"/>
              <w:bottom w:val="single" w:sz="4" w:space="0" w:color="auto"/>
              <w:right w:val="single" w:sz="4" w:space="0" w:color="auto"/>
            </w:tcBorders>
            <w:shd w:val="clear" w:color="auto" w:fill="auto"/>
            <w:noWrap/>
            <w:vAlign w:val="center"/>
            <w:hideMark/>
          </w:tcPr>
          <w:p w14:paraId="7379FC85" w14:textId="77777777" w:rsidR="00DF7C11" w:rsidRPr="00375803" w:rsidRDefault="000F0CC6" w:rsidP="00C2777D">
            <w:pPr>
              <w:widowControl/>
              <w:adjustRightInd w:val="0"/>
              <w:snapToGrid w:val="0"/>
              <w:spacing w:line="360" w:lineRule="auto"/>
              <w:jc w:val="center"/>
              <w:rPr>
                <w:rFonts w:ascii="Times New Roman" w:eastAsia="宋体" w:hAnsi="Times New Roman" w:cs="Times New Roman"/>
                <w:b/>
                <w:bCs/>
                <w:kern w:val="0"/>
                <w:sz w:val="18"/>
                <w:szCs w:val="18"/>
              </w:rPr>
            </w:pPr>
            <w:r>
              <w:rPr>
                <w:rFonts w:ascii="Times New Roman" w:eastAsia="宋体" w:hAnsi="Times New Roman" w:cs="Times New Roman"/>
                <w:b/>
                <w:bCs/>
                <w:kern w:val="0"/>
                <w:sz w:val="18"/>
                <w:szCs w:val="18"/>
              </w:rPr>
              <w:t>2</w:t>
            </w:r>
          </w:p>
        </w:tc>
        <w:tc>
          <w:tcPr>
            <w:tcW w:w="764" w:type="pct"/>
            <w:gridSpan w:val="2"/>
            <w:tcBorders>
              <w:top w:val="single" w:sz="4" w:space="0" w:color="auto"/>
              <w:left w:val="nil"/>
              <w:bottom w:val="single" w:sz="4" w:space="0" w:color="auto"/>
              <w:right w:val="single" w:sz="4" w:space="0" w:color="auto"/>
            </w:tcBorders>
            <w:shd w:val="clear" w:color="000000" w:fill="BFBFBF"/>
            <w:vAlign w:val="center"/>
            <w:hideMark/>
          </w:tcPr>
          <w:p w14:paraId="29D95D99"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计划开工时间</w:t>
            </w:r>
          </w:p>
        </w:tc>
        <w:tc>
          <w:tcPr>
            <w:tcW w:w="1824"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2E883FC"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sidRPr="00375803">
              <w:rPr>
                <w:rFonts w:ascii="Times New Roman" w:eastAsia="宋体" w:hAnsi="Times New Roman" w:cs="Times New Roman"/>
                <w:kern w:val="0"/>
                <w:sz w:val="18"/>
                <w:szCs w:val="18"/>
              </w:rPr>
              <w:t>2020</w:t>
            </w:r>
            <w:r w:rsidRPr="00375803">
              <w:rPr>
                <w:rFonts w:ascii="Times New Roman" w:eastAsia="宋体" w:hAnsi="Times New Roman" w:cs="Times New Roman"/>
                <w:kern w:val="0"/>
                <w:sz w:val="18"/>
                <w:szCs w:val="18"/>
              </w:rPr>
              <w:t>年</w:t>
            </w:r>
            <w:r w:rsidR="000F0CC6">
              <w:rPr>
                <w:rFonts w:ascii="Times New Roman" w:eastAsia="宋体" w:hAnsi="Times New Roman" w:cs="Times New Roman"/>
                <w:kern w:val="0"/>
                <w:sz w:val="18"/>
                <w:szCs w:val="18"/>
              </w:rPr>
              <w:t>10</w:t>
            </w:r>
            <w:r w:rsidRPr="00375803">
              <w:rPr>
                <w:rFonts w:ascii="Times New Roman" w:eastAsia="宋体" w:hAnsi="Times New Roman" w:cs="Times New Roman"/>
                <w:kern w:val="0"/>
                <w:sz w:val="18"/>
                <w:szCs w:val="18"/>
              </w:rPr>
              <w:t>月</w:t>
            </w:r>
          </w:p>
        </w:tc>
      </w:tr>
      <w:tr w:rsidR="00DF7C11" w:rsidRPr="00375803" w14:paraId="080C1067" w14:textId="77777777" w:rsidTr="00E963A2">
        <w:trPr>
          <w:trHeight w:val="495"/>
        </w:trPr>
        <w:tc>
          <w:tcPr>
            <w:tcW w:w="219" w:type="pct"/>
            <w:vMerge/>
            <w:tcBorders>
              <w:top w:val="nil"/>
              <w:left w:val="single" w:sz="4" w:space="0" w:color="auto"/>
              <w:bottom w:val="single" w:sz="4" w:space="0" w:color="auto"/>
              <w:right w:val="single" w:sz="4" w:space="0" w:color="auto"/>
            </w:tcBorders>
            <w:vAlign w:val="center"/>
            <w:hideMark/>
          </w:tcPr>
          <w:p w14:paraId="3BF903D2"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676" w:type="pct"/>
            <w:gridSpan w:val="2"/>
            <w:tcBorders>
              <w:top w:val="single" w:sz="4" w:space="0" w:color="auto"/>
              <w:left w:val="nil"/>
              <w:bottom w:val="single" w:sz="4" w:space="0" w:color="auto"/>
              <w:right w:val="single" w:sz="4" w:space="0" w:color="auto"/>
            </w:tcBorders>
            <w:shd w:val="clear" w:color="000000" w:fill="BFBFBF"/>
            <w:vAlign w:val="center"/>
            <w:hideMark/>
          </w:tcPr>
          <w:p w14:paraId="5B146C20" w14:textId="77777777" w:rsidR="00DF7C11" w:rsidRPr="00375803" w:rsidRDefault="00DF7C11" w:rsidP="00C2777D">
            <w:pPr>
              <w:widowControl/>
              <w:adjustRightInd w:val="0"/>
              <w:snapToGrid w:val="0"/>
              <w:spacing w:line="360" w:lineRule="auto"/>
              <w:jc w:val="center"/>
              <w:rPr>
                <w:rFonts w:ascii="宋体" w:eastAsia="宋体" w:hAnsi="宋体" w:cs="宋体"/>
                <w:b/>
                <w:bCs/>
                <w:color w:val="000000"/>
                <w:kern w:val="0"/>
                <w:sz w:val="18"/>
                <w:szCs w:val="18"/>
              </w:rPr>
            </w:pPr>
            <w:r w:rsidRPr="00375803">
              <w:rPr>
                <w:rFonts w:ascii="宋体" w:eastAsia="宋体" w:hAnsi="宋体" w:cs="宋体" w:hint="eastAsia"/>
                <w:b/>
                <w:bCs/>
                <w:color w:val="000000"/>
                <w:kern w:val="0"/>
                <w:sz w:val="18"/>
                <w:szCs w:val="18"/>
              </w:rPr>
              <w:t>环境影响评价行业类别</w:t>
            </w:r>
          </w:p>
        </w:tc>
        <w:tc>
          <w:tcPr>
            <w:tcW w:w="1517" w:type="pct"/>
            <w:gridSpan w:val="4"/>
            <w:tcBorders>
              <w:top w:val="single" w:sz="4" w:space="0" w:color="auto"/>
              <w:left w:val="nil"/>
              <w:bottom w:val="single" w:sz="4" w:space="0" w:color="auto"/>
              <w:right w:val="single" w:sz="4" w:space="0" w:color="auto"/>
            </w:tcBorders>
            <w:shd w:val="clear" w:color="auto" w:fill="auto"/>
            <w:noWrap/>
            <w:vAlign w:val="center"/>
            <w:hideMark/>
          </w:tcPr>
          <w:p w14:paraId="3984E37D" w14:textId="77777777" w:rsidR="00DF7C11" w:rsidRPr="00375803" w:rsidRDefault="000F0CC6" w:rsidP="00C2777D">
            <w:pPr>
              <w:widowControl/>
              <w:adjustRightInd w:val="0"/>
              <w:snapToGrid w:val="0"/>
              <w:spacing w:line="360" w:lineRule="auto"/>
              <w:jc w:val="center"/>
              <w:rPr>
                <w:rFonts w:ascii="Times New Roman" w:eastAsia="宋体" w:hAnsi="Times New Roman" w:cs="Times New Roman"/>
                <w:kern w:val="0"/>
                <w:sz w:val="18"/>
                <w:szCs w:val="18"/>
              </w:rPr>
            </w:pPr>
            <w:r w:rsidRPr="000F0CC6">
              <w:rPr>
                <w:rFonts w:ascii="宋体" w:eastAsia="宋体" w:hAnsi="宋体" w:cs="Times New Roman"/>
                <w:kern w:val="0"/>
                <w:sz w:val="18"/>
                <w:szCs w:val="18"/>
              </w:rPr>
              <w:t>十</w:t>
            </w:r>
            <w:r w:rsidRPr="000F0CC6">
              <w:rPr>
                <w:rFonts w:ascii="宋体" w:eastAsia="宋体" w:hAnsi="宋体" w:cs="Times New Roman" w:hint="eastAsia"/>
                <w:kern w:val="0"/>
                <w:sz w:val="18"/>
                <w:szCs w:val="18"/>
              </w:rPr>
              <w:t>八</w:t>
            </w:r>
            <w:r w:rsidRPr="000F0CC6">
              <w:rPr>
                <w:rFonts w:ascii="宋体" w:eastAsia="宋体" w:hAnsi="宋体" w:cs="Times New Roman"/>
                <w:kern w:val="0"/>
                <w:sz w:val="18"/>
                <w:szCs w:val="18"/>
              </w:rPr>
              <w:t>、</w:t>
            </w:r>
            <w:r w:rsidRPr="000F0CC6">
              <w:rPr>
                <w:rFonts w:ascii="宋体" w:eastAsia="宋体" w:hAnsi="宋体" w:cs="Times New Roman" w:hint="eastAsia"/>
                <w:kern w:val="0"/>
                <w:sz w:val="18"/>
                <w:szCs w:val="18"/>
              </w:rPr>
              <w:t>橡胶和塑料制品业 4</w:t>
            </w:r>
            <w:r w:rsidRPr="000F0CC6">
              <w:rPr>
                <w:rFonts w:ascii="宋体" w:eastAsia="宋体" w:hAnsi="宋体" w:cs="Times New Roman"/>
                <w:kern w:val="0"/>
                <w:sz w:val="18"/>
                <w:szCs w:val="18"/>
              </w:rPr>
              <w:t>7、</w:t>
            </w:r>
            <w:r w:rsidRPr="000F0CC6">
              <w:rPr>
                <w:rFonts w:ascii="宋体" w:eastAsia="宋体" w:hAnsi="宋体" w:cs="Times New Roman" w:hint="eastAsia"/>
                <w:kern w:val="0"/>
                <w:sz w:val="18"/>
                <w:szCs w:val="18"/>
              </w:rPr>
              <w:t>塑料制品</w:t>
            </w:r>
            <w:r w:rsidRPr="000F0CC6">
              <w:rPr>
                <w:rFonts w:ascii="宋体" w:eastAsia="宋体" w:hAnsi="宋体" w:cs="Times New Roman"/>
                <w:kern w:val="0"/>
                <w:sz w:val="18"/>
                <w:szCs w:val="18"/>
              </w:rPr>
              <w:t>制造</w:t>
            </w:r>
          </w:p>
        </w:tc>
        <w:tc>
          <w:tcPr>
            <w:tcW w:w="764" w:type="pct"/>
            <w:gridSpan w:val="2"/>
            <w:tcBorders>
              <w:top w:val="single" w:sz="4" w:space="0" w:color="auto"/>
              <w:left w:val="nil"/>
              <w:bottom w:val="single" w:sz="4" w:space="0" w:color="auto"/>
              <w:right w:val="single" w:sz="4" w:space="0" w:color="auto"/>
            </w:tcBorders>
            <w:shd w:val="clear" w:color="000000" w:fill="BFBFBF"/>
            <w:vAlign w:val="center"/>
            <w:hideMark/>
          </w:tcPr>
          <w:p w14:paraId="3A180069"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预计投产时间</w:t>
            </w:r>
          </w:p>
        </w:tc>
        <w:tc>
          <w:tcPr>
            <w:tcW w:w="1824"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5D4995B"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sidRPr="00375803">
              <w:rPr>
                <w:rFonts w:ascii="Times New Roman" w:eastAsia="宋体" w:hAnsi="Times New Roman" w:cs="Times New Roman"/>
                <w:kern w:val="0"/>
                <w:sz w:val="18"/>
                <w:szCs w:val="18"/>
              </w:rPr>
              <w:t>2020</w:t>
            </w:r>
            <w:r w:rsidRPr="00375803">
              <w:rPr>
                <w:rFonts w:ascii="Times New Roman" w:eastAsia="宋体" w:hAnsi="Times New Roman" w:cs="Times New Roman"/>
                <w:kern w:val="0"/>
                <w:sz w:val="18"/>
                <w:szCs w:val="18"/>
              </w:rPr>
              <w:t>年</w:t>
            </w:r>
            <w:r w:rsidR="000F0CC6" w:rsidRPr="000F0CC6">
              <w:rPr>
                <w:rFonts w:ascii="宋体" w:eastAsia="宋体" w:hAnsi="宋体" w:cs="Times New Roman"/>
                <w:kern w:val="0"/>
                <w:sz w:val="18"/>
                <w:szCs w:val="18"/>
              </w:rPr>
              <w:t>12</w:t>
            </w:r>
            <w:r w:rsidRPr="00375803">
              <w:rPr>
                <w:rFonts w:ascii="Times New Roman" w:eastAsia="宋体" w:hAnsi="Times New Roman" w:cs="Times New Roman"/>
                <w:kern w:val="0"/>
                <w:sz w:val="18"/>
                <w:szCs w:val="18"/>
              </w:rPr>
              <w:t>月</w:t>
            </w:r>
          </w:p>
        </w:tc>
      </w:tr>
      <w:tr w:rsidR="00DF7C11" w:rsidRPr="00375803" w14:paraId="3A6AA49E" w14:textId="77777777" w:rsidTr="00E963A2">
        <w:trPr>
          <w:trHeight w:val="495"/>
        </w:trPr>
        <w:tc>
          <w:tcPr>
            <w:tcW w:w="219" w:type="pct"/>
            <w:vMerge/>
            <w:tcBorders>
              <w:top w:val="nil"/>
              <w:left w:val="single" w:sz="4" w:space="0" w:color="auto"/>
              <w:bottom w:val="single" w:sz="4" w:space="0" w:color="auto"/>
              <w:right w:val="single" w:sz="4" w:space="0" w:color="auto"/>
            </w:tcBorders>
            <w:vAlign w:val="center"/>
            <w:hideMark/>
          </w:tcPr>
          <w:p w14:paraId="51DDF8D0"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676" w:type="pct"/>
            <w:gridSpan w:val="2"/>
            <w:tcBorders>
              <w:top w:val="single" w:sz="4" w:space="0" w:color="auto"/>
              <w:left w:val="nil"/>
              <w:bottom w:val="single" w:sz="4" w:space="0" w:color="auto"/>
              <w:right w:val="single" w:sz="4" w:space="0" w:color="auto"/>
            </w:tcBorders>
            <w:shd w:val="clear" w:color="000000" w:fill="BFBFBF"/>
            <w:vAlign w:val="center"/>
            <w:hideMark/>
          </w:tcPr>
          <w:p w14:paraId="4B9F22A5"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建设性质</w:t>
            </w:r>
          </w:p>
        </w:tc>
        <w:tc>
          <w:tcPr>
            <w:tcW w:w="1517" w:type="pct"/>
            <w:gridSpan w:val="4"/>
            <w:tcBorders>
              <w:top w:val="single" w:sz="4" w:space="0" w:color="auto"/>
              <w:left w:val="nil"/>
              <w:bottom w:val="single" w:sz="4" w:space="0" w:color="auto"/>
              <w:right w:val="single" w:sz="4" w:space="0" w:color="000000"/>
            </w:tcBorders>
            <w:shd w:val="clear" w:color="auto" w:fill="auto"/>
            <w:noWrap/>
            <w:vAlign w:val="center"/>
            <w:hideMark/>
          </w:tcPr>
          <w:p w14:paraId="3301010A"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sidRPr="00375803">
              <w:rPr>
                <w:rFonts w:ascii="Times New Roman" w:eastAsia="宋体" w:hAnsi="Times New Roman" w:cs="Times New Roman"/>
                <w:kern w:val="0"/>
                <w:sz w:val="18"/>
                <w:szCs w:val="18"/>
              </w:rPr>
              <w:t>新</w:t>
            </w:r>
            <w:r w:rsidRPr="00375803">
              <w:rPr>
                <w:rFonts w:ascii="Times New Roman" w:eastAsia="宋体" w:hAnsi="Times New Roman" w:cs="Times New Roman"/>
                <w:kern w:val="0"/>
                <w:sz w:val="18"/>
                <w:szCs w:val="18"/>
              </w:rPr>
              <w:t xml:space="preserve"> </w:t>
            </w:r>
            <w:r w:rsidRPr="00375803">
              <w:rPr>
                <w:rFonts w:ascii="Times New Roman" w:eastAsia="宋体" w:hAnsi="Times New Roman" w:cs="Times New Roman"/>
                <w:kern w:val="0"/>
                <w:sz w:val="18"/>
                <w:szCs w:val="18"/>
              </w:rPr>
              <w:t>建（迁</w:t>
            </w:r>
            <w:r w:rsidRPr="00375803">
              <w:rPr>
                <w:rFonts w:ascii="Times New Roman" w:eastAsia="宋体" w:hAnsi="Times New Roman" w:cs="Times New Roman"/>
                <w:kern w:val="0"/>
                <w:sz w:val="18"/>
                <w:szCs w:val="18"/>
              </w:rPr>
              <w:t xml:space="preserve"> </w:t>
            </w:r>
            <w:r w:rsidRPr="00375803">
              <w:rPr>
                <w:rFonts w:ascii="Times New Roman" w:eastAsia="宋体" w:hAnsi="Times New Roman" w:cs="Times New Roman"/>
                <w:kern w:val="0"/>
                <w:sz w:val="18"/>
                <w:szCs w:val="18"/>
              </w:rPr>
              <w:t>建）</w:t>
            </w:r>
          </w:p>
        </w:tc>
        <w:tc>
          <w:tcPr>
            <w:tcW w:w="764" w:type="pct"/>
            <w:gridSpan w:val="2"/>
            <w:tcBorders>
              <w:top w:val="single" w:sz="4" w:space="0" w:color="auto"/>
              <w:left w:val="nil"/>
              <w:bottom w:val="single" w:sz="4" w:space="0" w:color="auto"/>
              <w:right w:val="single" w:sz="4" w:space="0" w:color="auto"/>
            </w:tcBorders>
            <w:shd w:val="clear" w:color="000000" w:fill="BFBFBF"/>
            <w:vAlign w:val="center"/>
            <w:hideMark/>
          </w:tcPr>
          <w:p w14:paraId="4891A217"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国民经济行业类型</w:t>
            </w:r>
            <w:r w:rsidRPr="00375803">
              <w:rPr>
                <w:rFonts w:ascii="Times New Roman" w:eastAsia="宋体" w:hAnsi="Times New Roman" w:cs="Times New Roman"/>
                <w:b/>
                <w:bCs/>
                <w:color w:val="000000"/>
                <w:kern w:val="0"/>
                <w:sz w:val="18"/>
                <w:szCs w:val="18"/>
                <w:vertAlign w:val="superscript"/>
              </w:rPr>
              <w:t>2</w:t>
            </w:r>
          </w:p>
        </w:tc>
        <w:tc>
          <w:tcPr>
            <w:tcW w:w="1824"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60434CF" w14:textId="77777777" w:rsidR="00DF7C11" w:rsidRPr="00375803" w:rsidRDefault="00CA6D5B" w:rsidP="00C2777D">
            <w:pPr>
              <w:widowControl/>
              <w:adjustRightInd w:val="0"/>
              <w:snapToGrid w:val="0"/>
              <w:spacing w:line="360" w:lineRule="auto"/>
              <w:jc w:val="center"/>
              <w:rPr>
                <w:rFonts w:ascii="Times New Roman" w:eastAsia="宋体" w:hAnsi="Times New Roman" w:cs="Times New Roman"/>
                <w:kern w:val="0"/>
                <w:sz w:val="18"/>
                <w:szCs w:val="18"/>
              </w:rPr>
            </w:pPr>
            <w:r w:rsidRPr="00FD6898">
              <w:rPr>
                <w:rFonts w:hint="eastAsia"/>
                <w:u w:val="single"/>
              </w:rPr>
              <w:t>C</w:t>
            </w:r>
            <w:r w:rsidRPr="00FD6898">
              <w:rPr>
                <w:u w:val="single"/>
              </w:rPr>
              <w:t>3739</w:t>
            </w:r>
            <w:r w:rsidRPr="00FD6898">
              <w:rPr>
                <w:rFonts w:hint="eastAsia"/>
                <w:u w:val="single"/>
              </w:rPr>
              <w:t>航标器材及其他相关装置制造</w:t>
            </w:r>
          </w:p>
        </w:tc>
      </w:tr>
      <w:tr w:rsidR="00DF7C11" w:rsidRPr="00375803" w14:paraId="38017583" w14:textId="77777777" w:rsidTr="00E963A2">
        <w:trPr>
          <w:trHeight w:val="495"/>
        </w:trPr>
        <w:tc>
          <w:tcPr>
            <w:tcW w:w="219" w:type="pct"/>
            <w:vMerge/>
            <w:tcBorders>
              <w:top w:val="nil"/>
              <w:left w:val="single" w:sz="4" w:space="0" w:color="auto"/>
              <w:bottom w:val="single" w:sz="4" w:space="0" w:color="auto"/>
              <w:right w:val="single" w:sz="4" w:space="0" w:color="auto"/>
            </w:tcBorders>
            <w:vAlign w:val="center"/>
            <w:hideMark/>
          </w:tcPr>
          <w:p w14:paraId="283A1CD0"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676" w:type="pct"/>
            <w:gridSpan w:val="2"/>
            <w:tcBorders>
              <w:top w:val="single" w:sz="4" w:space="0" w:color="auto"/>
              <w:left w:val="nil"/>
              <w:bottom w:val="single" w:sz="4" w:space="0" w:color="auto"/>
              <w:right w:val="single" w:sz="4" w:space="0" w:color="auto"/>
            </w:tcBorders>
            <w:shd w:val="clear" w:color="000000" w:fill="BFBFBF"/>
            <w:vAlign w:val="center"/>
            <w:hideMark/>
          </w:tcPr>
          <w:p w14:paraId="5870221D"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现有工程排污许可证编号</w:t>
            </w:r>
            <w:r w:rsidRPr="00375803">
              <w:rPr>
                <w:rFonts w:ascii="宋体" w:eastAsia="宋体" w:hAnsi="宋体" w:cs="Times New Roman" w:hint="eastAsia"/>
                <w:b/>
                <w:bCs/>
                <w:color w:val="000000"/>
                <w:kern w:val="0"/>
                <w:sz w:val="18"/>
                <w:szCs w:val="18"/>
              </w:rPr>
              <w:br/>
              <w:t>（改、扩建项目）</w:t>
            </w:r>
          </w:p>
        </w:tc>
        <w:tc>
          <w:tcPr>
            <w:tcW w:w="1517" w:type="pct"/>
            <w:gridSpan w:val="4"/>
            <w:tcBorders>
              <w:top w:val="single" w:sz="4" w:space="0" w:color="auto"/>
              <w:left w:val="nil"/>
              <w:bottom w:val="single" w:sz="4" w:space="0" w:color="auto"/>
              <w:right w:val="single" w:sz="4" w:space="0" w:color="auto"/>
            </w:tcBorders>
            <w:shd w:val="clear" w:color="auto" w:fill="auto"/>
            <w:noWrap/>
            <w:vAlign w:val="center"/>
            <w:hideMark/>
          </w:tcPr>
          <w:p w14:paraId="60D9A878"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sidRPr="00375803">
              <w:rPr>
                <w:rFonts w:ascii="Times New Roman" w:eastAsia="宋体" w:hAnsi="Times New Roman" w:cs="Times New Roman"/>
                <w:kern w:val="0"/>
                <w:sz w:val="18"/>
                <w:szCs w:val="18"/>
              </w:rPr>
              <w:t xml:space="preserve">　</w:t>
            </w:r>
            <w:r>
              <w:rPr>
                <w:rFonts w:ascii="Times New Roman" w:eastAsia="宋体" w:hAnsi="Times New Roman" w:cs="Times New Roman" w:hint="eastAsia"/>
                <w:kern w:val="0"/>
                <w:sz w:val="18"/>
                <w:szCs w:val="18"/>
              </w:rPr>
              <w:t>/</w:t>
            </w:r>
          </w:p>
        </w:tc>
        <w:tc>
          <w:tcPr>
            <w:tcW w:w="764" w:type="pct"/>
            <w:gridSpan w:val="2"/>
            <w:tcBorders>
              <w:top w:val="single" w:sz="4" w:space="0" w:color="auto"/>
              <w:left w:val="nil"/>
              <w:bottom w:val="nil"/>
              <w:right w:val="nil"/>
            </w:tcBorders>
            <w:shd w:val="clear" w:color="000000" w:fill="BFBFBF"/>
            <w:noWrap/>
            <w:vAlign w:val="center"/>
            <w:hideMark/>
          </w:tcPr>
          <w:p w14:paraId="1921000D"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24"/>
                <w:szCs w:val="24"/>
              </w:rPr>
            </w:pPr>
            <w:r w:rsidRPr="00375803">
              <w:rPr>
                <w:rFonts w:ascii="宋体" w:eastAsia="宋体" w:hAnsi="宋体" w:cs="Times New Roman" w:hint="eastAsia"/>
                <w:b/>
                <w:bCs/>
                <w:color w:val="000000"/>
                <w:kern w:val="0"/>
                <w:sz w:val="18"/>
                <w:szCs w:val="18"/>
              </w:rPr>
              <w:t>项目申请类别</w:t>
            </w:r>
          </w:p>
        </w:tc>
        <w:tc>
          <w:tcPr>
            <w:tcW w:w="1824"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220BC140"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sidRPr="00375803">
              <w:rPr>
                <w:rFonts w:ascii="Times New Roman" w:eastAsia="宋体" w:hAnsi="Times New Roman" w:cs="Times New Roman"/>
                <w:kern w:val="0"/>
                <w:sz w:val="18"/>
                <w:szCs w:val="18"/>
              </w:rPr>
              <w:t>新申项目</w:t>
            </w:r>
          </w:p>
        </w:tc>
      </w:tr>
      <w:tr w:rsidR="00DF7C11" w:rsidRPr="00375803" w14:paraId="5AC965FA" w14:textId="77777777" w:rsidTr="00E963A2">
        <w:trPr>
          <w:trHeight w:val="495"/>
        </w:trPr>
        <w:tc>
          <w:tcPr>
            <w:tcW w:w="219" w:type="pct"/>
            <w:vMerge/>
            <w:tcBorders>
              <w:top w:val="nil"/>
              <w:left w:val="single" w:sz="4" w:space="0" w:color="auto"/>
              <w:bottom w:val="single" w:sz="4" w:space="0" w:color="auto"/>
              <w:right w:val="single" w:sz="4" w:space="0" w:color="auto"/>
            </w:tcBorders>
            <w:vAlign w:val="center"/>
            <w:hideMark/>
          </w:tcPr>
          <w:p w14:paraId="2B060473"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676" w:type="pct"/>
            <w:gridSpan w:val="2"/>
            <w:tcBorders>
              <w:top w:val="single" w:sz="4" w:space="0" w:color="auto"/>
              <w:left w:val="nil"/>
              <w:bottom w:val="single" w:sz="4" w:space="0" w:color="auto"/>
              <w:right w:val="single" w:sz="4" w:space="0" w:color="auto"/>
            </w:tcBorders>
            <w:shd w:val="clear" w:color="000000" w:fill="BFBFBF"/>
            <w:vAlign w:val="center"/>
            <w:hideMark/>
          </w:tcPr>
          <w:p w14:paraId="20E56BCC"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规划环评开展情况</w:t>
            </w:r>
          </w:p>
        </w:tc>
        <w:tc>
          <w:tcPr>
            <w:tcW w:w="1517" w:type="pct"/>
            <w:gridSpan w:val="4"/>
            <w:tcBorders>
              <w:top w:val="single" w:sz="4" w:space="0" w:color="auto"/>
              <w:left w:val="nil"/>
              <w:bottom w:val="single" w:sz="4" w:space="0" w:color="auto"/>
              <w:right w:val="single" w:sz="4" w:space="0" w:color="000000"/>
            </w:tcBorders>
            <w:shd w:val="clear" w:color="auto" w:fill="auto"/>
            <w:noWrap/>
            <w:vAlign w:val="center"/>
            <w:hideMark/>
          </w:tcPr>
          <w:p w14:paraId="1C65378B"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sidRPr="00375803">
              <w:rPr>
                <w:rFonts w:ascii="Times New Roman" w:eastAsia="宋体" w:hAnsi="Times New Roman" w:cs="Times New Roman"/>
                <w:kern w:val="0"/>
                <w:sz w:val="18"/>
                <w:szCs w:val="18"/>
              </w:rPr>
              <w:t>不需开展</w:t>
            </w:r>
          </w:p>
        </w:tc>
        <w:tc>
          <w:tcPr>
            <w:tcW w:w="764" w:type="pct"/>
            <w:gridSpan w:val="2"/>
            <w:tcBorders>
              <w:top w:val="single" w:sz="4" w:space="0" w:color="auto"/>
              <w:left w:val="nil"/>
              <w:bottom w:val="single" w:sz="4" w:space="0" w:color="auto"/>
              <w:right w:val="single" w:sz="4" w:space="0" w:color="auto"/>
            </w:tcBorders>
            <w:shd w:val="clear" w:color="000000" w:fill="BFBFBF"/>
            <w:vAlign w:val="center"/>
            <w:hideMark/>
          </w:tcPr>
          <w:p w14:paraId="72109F71"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规划环评文件名</w:t>
            </w:r>
          </w:p>
        </w:tc>
        <w:tc>
          <w:tcPr>
            <w:tcW w:w="1824" w:type="pct"/>
            <w:gridSpan w:val="5"/>
            <w:tcBorders>
              <w:top w:val="single" w:sz="4" w:space="0" w:color="auto"/>
              <w:left w:val="nil"/>
              <w:bottom w:val="single" w:sz="4" w:space="0" w:color="auto"/>
              <w:right w:val="single" w:sz="4" w:space="0" w:color="000000"/>
            </w:tcBorders>
            <w:shd w:val="clear" w:color="auto" w:fill="auto"/>
            <w:vAlign w:val="center"/>
            <w:hideMark/>
          </w:tcPr>
          <w:p w14:paraId="02C1AAFD"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sidRPr="00375803">
              <w:rPr>
                <w:rFonts w:ascii="Times New Roman" w:eastAsia="宋体" w:hAnsi="Times New Roman" w:cs="Times New Roman"/>
                <w:kern w:val="0"/>
                <w:sz w:val="18"/>
                <w:szCs w:val="18"/>
              </w:rPr>
              <w:t xml:space="preserve">　</w:t>
            </w:r>
            <w:r>
              <w:rPr>
                <w:rFonts w:ascii="Times New Roman" w:eastAsia="宋体" w:hAnsi="Times New Roman" w:cs="Times New Roman" w:hint="eastAsia"/>
                <w:kern w:val="0"/>
                <w:sz w:val="18"/>
                <w:szCs w:val="18"/>
              </w:rPr>
              <w:t>/</w:t>
            </w:r>
          </w:p>
        </w:tc>
      </w:tr>
      <w:tr w:rsidR="00DF7C11" w:rsidRPr="00375803" w14:paraId="5B711CC9" w14:textId="77777777" w:rsidTr="00E963A2">
        <w:trPr>
          <w:trHeight w:val="495"/>
        </w:trPr>
        <w:tc>
          <w:tcPr>
            <w:tcW w:w="219" w:type="pct"/>
            <w:vMerge/>
            <w:tcBorders>
              <w:top w:val="nil"/>
              <w:left w:val="single" w:sz="4" w:space="0" w:color="auto"/>
              <w:bottom w:val="single" w:sz="4" w:space="0" w:color="auto"/>
              <w:right w:val="single" w:sz="4" w:space="0" w:color="auto"/>
            </w:tcBorders>
            <w:vAlign w:val="center"/>
            <w:hideMark/>
          </w:tcPr>
          <w:p w14:paraId="7B5A1F41"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676" w:type="pct"/>
            <w:gridSpan w:val="2"/>
            <w:tcBorders>
              <w:top w:val="single" w:sz="4" w:space="0" w:color="auto"/>
              <w:left w:val="nil"/>
              <w:bottom w:val="single" w:sz="4" w:space="0" w:color="auto"/>
              <w:right w:val="single" w:sz="4" w:space="0" w:color="auto"/>
            </w:tcBorders>
            <w:shd w:val="clear" w:color="000000" w:fill="BFBFBF"/>
            <w:vAlign w:val="center"/>
            <w:hideMark/>
          </w:tcPr>
          <w:p w14:paraId="4B6E05FC"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规划环评审查机关</w:t>
            </w:r>
          </w:p>
        </w:tc>
        <w:tc>
          <w:tcPr>
            <w:tcW w:w="1517" w:type="pct"/>
            <w:gridSpan w:val="4"/>
            <w:tcBorders>
              <w:top w:val="single" w:sz="4" w:space="0" w:color="auto"/>
              <w:left w:val="nil"/>
              <w:bottom w:val="single" w:sz="4" w:space="0" w:color="auto"/>
              <w:right w:val="single" w:sz="4" w:space="0" w:color="auto"/>
            </w:tcBorders>
            <w:shd w:val="clear" w:color="auto" w:fill="auto"/>
            <w:noWrap/>
            <w:vAlign w:val="center"/>
            <w:hideMark/>
          </w:tcPr>
          <w:p w14:paraId="56E87AAC"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w:t>
            </w:r>
            <w:r w:rsidRPr="00375803">
              <w:rPr>
                <w:rFonts w:ascii="Times New Roman" w:eastAsia="宋体" w:hAnsi="Times New Roman" w:cs="Times New Roman"/>
                <w:kern w:val="0"/>
                <w:sz w:val="18"/>
                <w:szCs w:val="18"/>
              </w:rPr>
              <w:t xml:space="preserve">　</w:t>
            </w:r>
          </w:p>
        </w:tc>
        <w:tc>
          <w:tcPr>
            <w:tcW w:w="764" w:type="pct"/>
            <w:gridSpan w:val="2"/>
            <w:tcBorders>
              <w:top w:val="single" w:sz="4" w:space="0" w:color="auto"/>
              <w:left w:val="nil"/>
              <w:bottom w:val="single" w:sz="4" w:space="0" w:color="auto"/>
              <w:right w:val="single" w:sz="4" w:space="0" w:color="auto"/>
            </w:tcBorders>
            <w:shd w:val="clear" w:color="000000" w:fill="BFBFBF"/>
            <w:vAlign w:val="center"/>
            <w:hideMark/>
          </w:tcPr>
          <w:p w14:paraId="2FB7086E"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规划环评审查意见文号</w:t>
            </w:r>
          </w:p>
        </w:tc>
        <w:tc>
          <w:tcPr>
            <w:tcW w:w="1824" w:type="pct"/>
            <w:gridSpan w:val="5"/>
            <w:tcBorders>
              <w:top w:val="single" w:sz="4" w:space="0" w:color="auto"/>
              <w:left w:val="nil"/>
              <w:bottom w:val="single" w:sz="4" w:space="0" w:color="auto"/>
              <w:right w:val="single" w:sz="4" w:space="0" w:color="auto"/>
            </w:tcBorders>
            <w:shd w:val="clear" w:color="auto" w:fill="auto"/>
            <w:vAlign w:val="center"/>
            <w:hideMark/>
          </w:tcPr>
          <w:p w14:paraId="1BCB25AD"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sidRPr="00375803">
              <w:rPr>
                <w:rFonts w:ascii="Times New Roman" w:eastAsia="宋体" w:hAnsi="Times New Roman" w:cs="Times New Roman"/>
                <w:kern w:val="0"/>
                <w:sz w:val="18"/>
                <w:szCs w:val="18"/>
              </w:rPr>
              <w:t xml:space="preserve">　</w:t>
            </w:r>
            <w:r>
              <w:rPr>
                <w:rFonts w:ascii="Times New Roman" w:eastAsia="宋体" w:hAnsi="Times New Roman" w:cs="Times New Roman" w:hint="eastAsia"/>
                <w:kern w:val="0"/>
                <w:sz w:val="18"/>
                <w:szCs w:val="18"/>
              </w:rPr>
              <w:t>/</w:t>
            </w:r>
          </w:p>
        </w:tc>
      </w:tr>
      <w:tr w:rsidR="00DF7C11" w:rsidRPr="00375803" w14:paraId="1CCB46F2" w14:textId="77777777" w:rsidTr="00E963A2">
        <w:trPr>
          <w:trHeight w:val="495"/>
        </w:trPr>
        <w:tc>
          <w:tcPr>
            <w:tcW w:w="219" w:type="pct"/>
            <w:vMerge/>
            <w:tcBorders>
              <w:top w:val="nil"/>
              <w:left w:val="single" w:sz="4" w:space="0" w:color="auto"/>
              <w:bottom w:val="single" w:sz="4" w:space="0" w:color="auto"/>
              <w:right w:val="single" w:sz="4" w:space="0" w:color="auto"/>
            </w:tcBorders>
            <w:vAlign w:val="center"/>
            <w:hideMark/>
          </w:tcPr>
          <w:p w14:paraId="1D6A3B0A"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676" w:type="pct"/>
            <w:gridSpan w:val="2"/>
            <w:tcBorders>
              <w:top w:val="single" w:sz="4" w:space="0" w:color="auto"/>
              <w:left w:val="nil"/>
              <w:bottom w:val="single" w:sz="4" w:space="0" w:color="auto"/>
              <w:right w:val="single" w:sz="4" w:space="0" w:color="auto"/>
            </w:tcBorders>
            <w:shd w:val="clear" w:color="000000" w:fill="BFBFBF"/>
            <w:vAlign w:val="center"/>
            <w:hideMark/>
          </w:tcPr>
          <w:p w14:paraId="0F67B751"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建设地点中心坐标</w:t>
            </w:r>
            <w:r w:rsidRPr="00375803">
              <w:rPr>
                <w:rFonts w:ascii="Times New Roman" w:eastAsia="宋体" w:hAnsi="Times New Roman" w:cs="Times New Roman"/>
                <w:b/>
                <w:bCs/>
                <w:color w:val="000000"/>
                <w:kern w:val="0"/>
                <w:sz w:val="18"/>
                <w:szCs w:val="18"/>
                <w:vertAlign w:val="superscript"/>
              </w:rPr>
              <w:t>3</w:t>
            </w:r>
            <w:r w:rsidRPr="00375803">
              <w:rPr>
                <w:rFonts w:ascii="Times New Roman" w:eastAsia="宋体" w:hAnsi="Times New Roman" w:cs="Times New Roman"/>
                <w:b/>
                <w:bCs/>
                <w:color w:val="000000"/>
                <w:kern w:val="0"/>
                <w:sz w:val="18"/>
                <w:szCs w:val="18"/>
                <w:vertAlign w:val="superscript"/>
              </w:rPr>
              <w:br/>
            </w:r>
            <w:r w:rsidRPr="00375803">
              <w:rPr>
                <w:rFonts w:ascii="宋体" w:eastAsia="宋体" w:hAnsi="宋体" w:cs="Times New Roman" w:hint="eastAsia"/>
                <w:b/>
                <w:bCs/>
                <w:color w:val="000000"/>
                <w:kern w:val="0"/>
                <w:sz w:val="18"/>
                <w:szCs w:val="18"/>
              </w:rPr>
              <w:t>（非线性工程）</w:t>
            </w:r>
          </w:p>
        </w:tc>
        <w:tc>
          <w:tcPr>
            <w:tcW w:w="397" w:type="pct"/>
            <w:tcBorders>
              <w:top w:val="nil"/>
              <w:left w:val="nil"/>
              <w:bottom w:val="single" w:sz="4" w:space="0" w:color="auto"/>
              <w:right w:val="single" w:sz="4" w:space="0" w:color="auto"/>
            </w:tcBorders>
            <w:shd w:val="clear" w:color="000000" w:fill="BFBFBF"/>
            <w:vAlign w:val="center"/>
            <w:hideMark/>
          </w:tcPr>
          <w:p w14:paraId="18F0593F"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经度</w:t>
            </w:r>
          </w:p>
        </w:tc>
        <w:tc>
          <w:tcPr>
            <w:tcW w:w="515" w:type="pct"/>
            <w:tcBorders>
              <w:top w:val="nil"/>
              <w:left w:val="nil"/>
              <w:bottom w:val="single" w:sz="4" w:space="0" w:color="auto"/>
              <w:right w:val="single" w:sz="4" w:space="0" w:color="auto"/>
            </w:tcBorders>
            <w:shd w:val="clear" w:color="auto" w:fill="auto"/>
            <w:vAlign w:val="center"/>
            <w:hideMark/>
          </w:tcPr>
          <w:p w14:paraId="579C8FEA" w14:textId="77777777" w:rsidR="00DF7C11" w:rsidRPr="00375803" w:rsidRDefault="000F0CC6"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0F0CC6">
              <w:rPr>
                <w:rFonts w:ascii="宋体" w:eastAsia="宋体" w:hAnsi="宋体" w:cs="Times New Roman"/>
                <w:kern w:val="0"/>
                <w:sz w:val="18"/>
                <w:szCs w:val="18"/>
              </w:rPr>
              <w:t>112.93034434</w:t>
            </w:r>
          </w:p>
        </w:tc>
        <w:tc>
          <w:tcPr>
            <w:tcW w:w="274" w:type="pct"/>
            <w:tcBorders>
              <w:top w:val="nil"/>
              <w:left w:val="nil"/>
              <w:bottom w:val="single" w:sz="4" w:space="0" w:color="auto"/>
              <w:right w:val="single" w:sz="4" w:space="0" w:color="auto"/>
            </w:tcBorders>
            <w:shd w:val="clear" w:color="000000" w:fill="BFBFBF"/>
            <w:vAlign w:val="center"/>
            <w:hideMark/>
          </w:tcPr>
          <w:p w14:paraId="2C49EF88"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纬度</w:t>
            </w:r>
          </w:p>
        </w:tc>
        <w:tc>
          <w:tcPr>
            <w:tcW w:w="331" w:type="pct"/>
            <w:tcBorders>
              <w:top w:val="nil"/>
              <w:left w:val="nil"/>
              <w:bottom w:val="single" w:sz="4" w:space="0" w:color="auto"/>
              <w:right w:val="single" w:sz="4" w:space="0" w:color="auto"/>
            </w:tcBorders>
            <w:shd w:val="clear" w:color="auto" w:fill="auto"/>
            <w:vAlign w:val="center"/>
            <w:hideMark/>
          </w:tcPr>
          <w:p w14:paraId="2B7700FC" w14:textId="77777777" w:rsidR="00DF7C11" w:rsidRPr="00375803" w:rsidRDefault="000F0CC6"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0F0CC6">
              <w:rPr>
                <w:rFonts w:ascii="宋体" w:eastAsia="宋体" w:hAnsi="宋体" w:cs="Times New Roman"/>
                <w:kern w:val="0"/>
                <w:sz w:val="18"/>
                <w:szCs w:val="18"/>
              </w:rPr>
              <w:t>28.52799654</w:t>
            </w:r>
          </w:p>
        </w:tc>
        <w:tc>
          <w:tcPr>
            <w:tcW w:w="764" w:type="pct"/>
            <w:gridSpan w:val="2"/>
            <w:tcBorders>
              <w:top w:val="single" w:sz="4" w:space="0" w:color="auto"/>
              <w:left w:val="nil"/>
              <w:bottom w:val="single" w:sz="4" w:space="0" w:color="auto"/>
              <w:right w:val="single" w:sz="4" w:space="0" w:color="auto"/>
            </w:tcBorders>
            <w:shd w:val="clear" w:color="000000" w:fill="BFBFBF"/>
            <w:vAlign w:val="center"/>
            <w:hideMark/>
          </w:tcPr>
          <w:p w14:paraId="0F6D8F74"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环境影响评价文件类别</w:t>
            </w:r>
          </w:p>
        </w:tc>
        <w:tc>
          <w:tcPr>
            <w:tcW w:w="1824" w:type="pct"/>
            <w:gridSpan w:val="5"/>
            <w:tcBorders>
              <w:top w:val="single" w:sz="4" w:space="0" w:color="auto"/>
              <w:left w:val="nil"/>
              <w:bottom w:val="single" w:sz="4" w:space="0" w:color="auto"/>
              <w:right w:val="single" w:sz="4" w:space="0" w:color="auto"/>
            </w:tcBorders>
            <w:shd w:val="clear" w:color="auto" w:fill="auto"/>
            <w:vAlign w:val="center"/>
            <w:hideMark/>
          </w:tcPr>
          <w:p w14:paraId="792508B0"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Times New Roman" w:eastAsia="宋体" w:hAnsi="Times New Roman" w:cs="Times New Roman"/>
                <w:b/>
                <w:bCs/>
                <w:color w:val="000000"/>
                <w:kern w:val="0"/>
                <w:sz w:val="18"/>
                <w:szCs w:val="18"/>
              </w:rPr>
              <w:t>环境影响报告表</w:t>
            </w:r>
          </w:p>
        </w:tc>
      </w:tr>
      <w:tr w:rsidR="00E963A2" w:rsidRPr="00375803" w14:paraId="4336755F" w14:textId="77777777" w:rsidTr="00E963A2">
        <w:trPr>
          <w:trHeight w:val="495"/>
        </w:trPr>
        <w:tc>
          <w:tcPr>
            <w:tcW w:w="219" w:type="pct"/>
            <w:vMerge/>
            <w:tcBorders>
              <w:top w:val="nil"/>
              <w:left w:val="single" w:sz="4" w:space="0" w:color="auto"/>
              <w:bottom w:val="single" w:sz="4" w:space="0" w:color="auto"/>
              <w:right w:val="single" w:sz="4" w:space="0" w:color="auto"/>
            </w:tcBorders>
            <w:vAlign w:val="center"/>
            <w:hideMark/>
          </w:tcPr>
          <w:p w14:paraId="3D6D60E5"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676" w:type="pct"/>
            <w:gridSpan w:val="2"/>
            <w:tcBorders>
              <w:top w:val="single" w:sz="4" w:space="0" w:color="auto"/>
              <w:left w:val="nil"/>
              <w:bottom w:val="single" w:sz="4" w:space="0" w:color="auto"/>
              <w:right w:val="single" w:sz="4" w:space="0" w:color="auto"/>
            </w:tcBorders>
            <w:shd w:val="clear" w:color="000000" w:fill="BFBFBF"/>
            <w:vAlign w:val="center"/>
            <w:hideMark/>
          </w:tcPr>
          <w:p w14:paraId="282B06C3"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建设地点坐标（线性工程）</w:t>
            </w:r>
          </w:p>
        </w:tc>
        <w:tc>
          <w:tcPr>
            <w:tcW w:w="397" w:type="pct"/>
            <w:tcBorders>
              <w:top w:val="nil"/>
              <w:left w:val="nil"/>
              <w:bottom w:val="single" w:sz="4" w:space="0" w:color="auto"/>
              <w:right w:val="single" w:sz="4" w:space="0" w:color="auto"/>
            </w:tcBorders>
            <w:shd w:val="clear" w:color="000000" w:fill="BFBFBF"/>
            <w:vAlign w:val="center"/>
            <w:hideMark/>
          </w:tcPr>
          <w:p w14:paraId="15AF2AF4"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起点经度</w:t>
            </w:r>
          </w:p>
        </w:tc>
        <w:tc>
          <w:tcPr>
            <w:tcW w:w="515" w:type="pct"/>
            <w:tcBorders>
              <w:top w:val="nil"/>
              <w:left w:val="nil"/>
              <w:bottom w:val="single" w:sz="4" w:space="0" w:color="auto"/>
              <w:right w:val="single" w:sz="4" w:space="0" w:color="auto"/>
            </w:tcBorders>
            <w:shd w:val="clear" w:color="auto" w:fill="auto"/>
            <w:vAlign w:val="center"/>
            <w:hideMark/>
          </w:tcPr>
          <w:p w14:paraId="7C0F8A62"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Pr>
                <w:rFonts w:ascii="Times New Roman" w:eastAsia="宋体" w:hAnsi="Times New Roman" w:cs="Times New Roman" w:hint="eastAsia"/>
                <w:b/>
                <w:bCs/>
                <w:color w:val="000000"/>
                <w:kern w:val="0"/>
                <w:sz w:val="18"/>
                <w:szCs w:val="18"/>
              </w:rPr>
              <w:t>/</w:t>
            </w:r>
            <w:r w:rsidRPr="00375803">
              <w:rPr>
                <w:rFonts w:ascii="Times New Roman" w:eastAsia="宋体" w:hAnsi="Times New Roman" w:cs="Times New Roman"/>
                <w:b/>
                <w:bCs/>
                <w:color w:val="000000"/>
                <w:kern w:val="0"/>
                <w:sz w:val="18"/>
                <w:szCs w:val="18"/>
              </w:rPr>
              <w:t xml:space="preserve">　</w:t>
            </w:r>
          </w:p>
        </w:tc>
        <w:tc>
          <w:tcPr>
            <w:tcW w:w="274" w:type="pct"/>
            <w:tcBorders>
              <w:top w:val="nil"/>
              <w:left w:val="nil"/>
              <w:bottom w:val="single" w:sz="4" w:space="0" w:color="auto"/>
              <w:right w:val="single" w:sz="4" w:space="0" w:color="auto"/>
            </w:tcBorders>
            <w:shd w:val="clear" w:color="000000" w:fill="BFBFBF"/>
            <w:vAlign w:val="center"/>
            <w:hideMark/>
          </w:tcPr>
          <w:p w14:paraId="7B3CD732"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起点纬度</w:t>
            </w:r>
          </w:p>
        </w:tc>
        <w:tc>
          <w:tcPr>
            <w:tcW w:w="331" w:type="pct"/>
            <w:tcBorders>
              <w:top w:val="nil"/>
              <w:left w:val="nil"/>
              <w:bottom w:val="single" w:sz="4" w:space="0" w:color="auto"/>
              <w:right w:val="single" w:sz="4" w:space="0" w:color="auto"/>
            </w:tcBorders>
            <w:shd w:val="clear" w:color="auto" w:fill="auto"/>
            <w:vAlign w:val="center"/>
            <w:hideMark/>
          </w:tcPr>
          <w:p w14:paraId="68189445"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Pr>
                <w:rFonts w:ascii="Times New Roman" w:eastAsia="宋体" w:hAnsi="Times New Roman" w:cs="Times New Roman" w:hint="eastAsia"/>
                <w:b/>
                <w:bCs/>
                <w:color w:val="000000"/>
                <w:kern w:val="0"/>
                <w:sz w:val="18"/>
                <w:szCs w:val="18"/>
              </w:rPr>
              <w:t>/</w:t>
            </w:r>
          </w:p>
        </w:tc>
        <w:tc>
          <w:tcPr>
            <w:tcW w:w="500" w:type="pct"/>
            <w:tcBorders>
              <w:top w:val="nil"/>
              <w:left w:val="nil"/>
              <w:bottom w:val="single" w:sz="4" w:space="0" w:color="auto"/>
              <w:right w:val="single" w:sz="4" w:space="0" w:color="auto"/>
            </w:tcBorders>
            <w:shd w:val="clear" w:color="000000" w:fill="BFBFBF"/>
            <w:vAlign w:val="center"/>
            <w:hideMark/>
          </w:tcPr>
          <w:p w14:paraId="11FD05B1"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终点经度</w:t>
            </w:r>
          </w:p>
        </w:tc>
        <w:tc>
          <w:tcPr>
            <w:tcW w:w="264" w:type="pct"/>
            <w:tcBorders>
              <w:top w:val="nil"/>
              <w:left w:val="nil"/>
              <w:bottom w:val="single" w:sz="4" w:space="0" w:color="auto"/>
              <w:right w:val="single" w:sz="4" w:space="0" w:color="auto"/>
            </w:tcBorders>
            <w:shd w:val="clear" w:color="auto" w:fill="auto"/>
            <w:vAlign w:val="center"/>
            <w:hideMark/>
          </w:tcPr>
          <w:p w14:paraId="32D01CFC"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Pr>
                <w:rFonts w:ascii="Times New Roman" w:eastAsia="宋体" w:hAnsi="Times New Roman" w:cs="Times New Roman" w:hint="eastAsia"/>
                <w:b/>
                <w:bCs/>
                <w:color w:val="000000"/>
                <w:kern w:val="0"/>
                <w:sz w:val="18"/>
                <w:szCs w:val="18"/>
              </w:rPr>
              <w:t>/</w:t>
            </w:r>
          </w:p>
        </w:tc>
        <w:tc>
          <w:tcPr>
            <w:tcW w:w="150" w:type="pct"/>
            <w:tcBorders>
              <w:top w:val="nil"/>
              <w:left w:val="nil"/>
              <w:bottom w:val="single" w:sz="4" w:space="0" w:color="auto"/>
              <w:right w:val="single" w:sz="4" w:space="0" w:color="auto"/>
            </w:tcBorders>
            <w:shd w:val="clear" w:color="000000" w:fill="BFBFBF"/>
            <w:vAlign w:val="center"/>
            <w:hideMark/>
          </w:tcPr>
          <w:p w14:paraId="74F4C689"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终点纬度</w:t>
            </w:r>
          </w:p>
        </w:tc>
        <w:tc>
          <w:tcPr>
            <w:tcW w:w="460" w:type="pct"/>
            <w:tcBorders>
              <w:top w:val="nil"/>
              <w:left w:val="nil"/>
              <w:bottom w:val="nil"/>
              <w:right w:val="nil"/>
            </w:tcBorders>
            <w:shd w:val="clear" w:color="auto" w:fill="auto"/>
            <w:noWrap/>
            <w:vAlign w:val="center"/>
            <w:hideMark/>
          </w:tcPr>
          <w:p w14:paraId="6D71718C"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18"/>
                <w:szCs w:val="18"/>
              </w:rPr>
            </w:pPr>
            <w:r>
              <w:rPr>
                <w:rFonts w:ascii="Times New Roman" w:eastAsia="宋体" w:hAnsi="Times New Roman" w:cs="Times New Roman" w:hint="eastAsia"/>
                <w:b/>
                <w:bCs/>
                <w:kern w:val="0"/>
                <w:sz w:val="18"/>
                <w:szCs w:val="18"/>
              </w:rPr>
              <w:t>/</w:t>
            </w:r>
          </w:p>
        </w:tc>
        <w:tc>
          <w:tcPr>
            <w:tcW w:w="717" w:type="pct"/>
            <w:tcBorders>
              <w:top w:val="nil"/>
              <w:left w:val="single" w:sz="4" w:space="0" w:color="auto"/>
              <w:bottom w:val="single" w:sz="4" w:space="0" w:color="auto"/>
              <w:right w:val="single" w:sz="4" w:space="0" w:color="auto"/>
            </w:tcBorders>
            <w:shd w:val="clear" w:color="000000" w:fill="BFBFBF"/>
            <w:vAlign w:val="center"/>
            <w:hideMark/>
          </w:tcPr>
          <w:p w14:paraId="341E0AC3"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工程长度（千米）</w:t>
            </w:r>
          </w:p>
        </w:tc>
        <w:tc>
          <w:tcPr>
            <w:tcW w:w="496"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F8F9AE6"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18"/>
                <w:szCs w:val="18"/>
              </w:rPr>
            </w:pPr>
            <w:r>
              <w:rPr>
                <w:rFonts w:ascii="Times New Roman" w:eastAsia="宋体" w:hAnsi="Times New Roman" w:cs="Times New Roman" w:hint="eastAsia"/>
                <w:b/>
                <w:bCs/>
                <w:kern w:val="0"/>
                <w:sz w:val="18"/>
                <w:szCs w:val="18"/>
              </w:rPr>
              <w:t>/</w:t>
            </w:r>
            <w:r w:rsidRPr="00375803">
              <w:rPr>
                <w:rFonts w:ascii="Times New Roman" w:eastAsia="宋体" w:hAnsi="Times New Roman" w:cs="Times New Roman"/>
                <w:b/>
                <w:bCs/>
                <w:kern w:val="0"/>
                <w:sz w:val="18"/>
                <w:szCs w:val="18"/>
              </w:rPr>
              <w:t xml:space="preserve">　</w:t>
            </w:r>
          </w:p>
        </w:tc>
      </w:tr>
      <w:tr w:rsidR="00DF7C11" w:rsidRPr="00375803" w14:paraId="354F73F1" w14:textId="77777777" w:rsidTr="00E963A2">
        <w:trPr>
          <w:trHeight w:val="495"/>
        </w:trPr>
        <w:tc>
          <w:tcPr>
            <w:tcW w:w="219" w:type="pct"/>
            <w:vMerge/>
            <w:tcBorders>
              <w:top w:val="nil"/>
              <w:left w:val="single" w:sz="4" w:space="0" w:color="auto"/>
              <w:bottom w:val="single" w:sz="4" w:space="0" w:color="auto"/>
              <w:right w:val="single" w:sz="4" w:space="0" w:color="auto"/>
            </w:tcBorders>
            <w:vAlign w:val="center"/>
            <w:hideMark/>
          </w:tcPr>
          <w:p w14:paraId="1B419541"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676" w:type="pct"/>
            <w:gridSpan w:val="2"/>
            <w:tcBorders>
              <w:top w:val="single" w:sz="4" w:space="0" w:color="auto"/>
              <w:left w:val="nil"/>
              <w:bottom w:val="single" w:sz="4" w:space="0" w:color="auto"/>
              <w:right w:val="single" w:sz="4" w:space="0" w:color="auto"/>
            </w:tcBorders>
            <w:shd w:val="clear" w:color="000000" w:fill="BFBFBF"/>
            <w:vAlign w:val="center"/>
            <w:hideMark/>
          </w:tcPr>
          <w:p w14:paraId="3E07ACFD"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总投资（万元）</w:t>
            </w:r>
          </w:p>
        </w:tc>
        <w:tc>
          <w:tcPr>
            <w:tcW w:w="1517" w:type="pct"/>
            <w:gridSpan w:val="4"/>
            <w:tcBorders>
              <w:top w:val="single" w:sz="4" w:space="0" w:color="auto"/>
              <w:left w:val="nil"/>
              <w:bottom w:val="single" w:sz="4" w:space="0" w:color="auto"/>
              <w:right w:val="single" w:sz="4" w:space="0" w:color="auto"/>
            </w:tcBorders>
            <w:shd w:val="clear" w:color="auto" w:fill="auto"/>
            <w:noWrap/>
            <w:vAlign w:val="center"/>
            <w:hideMark/>
          </w:tcPr>
          <w:p w14:paraId="47843F99" w14:textId="77777777" w:rsidR="00DF7C11" w:rsidRPr="00375803" w:rsidRDefault="000F0CC6"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b/>
                <w:bCs/>
                <w:kern w:val="0"/>
                <w:sz w:val="20"/>
                <w:szCs w:val="20"/>
              </w:rPr>
              <w:t>2200</w:t>
            </w:r>
          </w:p>
        </w:tc>
        <w:tc>
          <w:tcPr>
            <w:tcW w:w="764" w:type="pct"/>
            <w:gridSpan w:val="2"/>
            <w:tcBorders>
              <w:top w:val="single" w:sz="4" w:space="0" w:color="auto"/>
              <w:left w:val="nil"/>
              <w:bottom w:val="nil"/>
              <w:right w:val="single" w:sz="4" w:space="0" w:color="auto"/>
            </w:tcBorders>
            <w:shd w:val="clear" w:color="000000" w:fill="BFBFBF"/>
            <w:vAlign w:val="center"/>
            <w:hideMark/>
          </w:tcPr>
          <w:p w14:paraId="3788BAAE"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环保投资（万元）</w:t>
            </w:r>
          </w:p>
        </w:tc>
        <w:tc>
          <w:tcPr>
            <w:tcW w:w="610" w:type="pct"/>
            <w:gridSpan w:val="2"/>
            <w:tcBorders>
              <w:top w:val="single" w:sz="4" w:space="0" w:color="auto"/>
              <w:left w:val="nil"/>
              <w:bottom w:val="single" w:sz="4" w:space="0" w:color="auto"/>
              <w:right w:val="single" w:sz="4" w:space="0" w:color="auto"/>
            </w:tcBorders>
            <w:shd w:val="clear" w:color="auto" w:fill="auto"/>
            <w:noWrap/>
            <w:vAlign w:val="center"/>
            <w:hideMark/>
          </w:tcPr>
          <w:p w14:paraId="136E86D8" w14:textId="77777777" w:rsidR="00DF7C11" w:rsidRPr="00375803" w:rsidRDefault="000F0CC6"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b/>
                <w:bCs/>
                <w:kern w:val="0"/>
                <w:sz w:val="20"/>
                <w:szCs w:val="20"/>
              </w:rPr>
              <w:t>21</w:t>
            </w:r>
          </w:p>
        </w:tc>
        <w:tc>
          <w:tcPr>
            <w:tcW w:w="717" w:type="pct"/>
            <w:tcBorders>
              <w:top w:val="nil"/>
              <w:left w:val="nil"/>
              <w:bottom w:val="single" w:sz="4" w:space="0" w:color="auto"/>
              <w:right w:val="single" w:sz="4" w:space="0" w:color="auto"/>
            </w:tcBorders>
            <w:shd w:val="clear" w:color="000000" w:fill="BFBFBF"/>
            <w:vAlign w:val="center"/>
            <w:hideMark/>
          </w:tcPr>
          <w:p w14:paraId="1237D9F3" w14:textId="77777777" w:rsidR="00DF7C11" w:rsidRPr="00375803" w:rsidRDefault="00DF7C11" w:rsidP="00C2777D">
            <w:pPr>
              <w:widowControl/>
              <w:adjustRightInd w:val="0"/>
              <w:snapToGrid w:val="0"/>
              <w:spacing w:line="360" w:lineRule="auto"/>
              <w:jc w:val="center"/>
              <w:rPr>
                <w:rFonts w:ascii="宋体" w:eastAsia="宋体" w:hAnsi="宋体" w:cs="宋体"/>
                <w:b/>
                <w:bCs/>
                <w:color w:val="000000"/>
                <w:kern w:val="0"/>
                <w:sz w:val="18"/>
                <w:szCs w:val="18"/>
              </w:rPr>
            </w:pPr>
            <w:r w:rsidRPr="00375803">
              <w:rPr>
                <w:rFonts w:ascii="宋体" w:eastAsia="宋体" w:hAnsi="宋体" w:cs="宋体" w:hint="eastAsia"/>
                <w:b/>
                <w:bCs/>
                <w:color w:val="000000"/>
                <w:kern w:val="0"/>
                <w:sz w:val="18"/>
                <w:szCs w:val="18"/>
              </w:rPr>
              <w:t>环保投资比例</w:t>
            </w:r>
          </w:p>
        </w:tc>
        <w:tc>
          <w:tcPr>
            <w:tcW w:w="496" w:type="pct"/>
            <w:gridSpan w:val="2"/>
            <w:tcBorders>
              <w:top w:val="single" w:sz="4" w:space="0" w:color="auto"/>
              <w:left w:val="nil"/>
              <w:bottom w:val="single" w:sz="4" w:space="0" w:color="auto"/>
              <w:right w:val="single" w:sz="4" w:space="0" w:color="auto"/>
            </w:tcBorders>
            <w:shd w:val="clear" w:color="auto" w:fill="auto"/>
            <w:noWrap/>
            <w:vAlign w:val="center"/>
            <w:hideMark/>
          </w:tcPr>
          <w:p w14:paraId="03B0EBB7" w14:textId="77777777" w:rsidR="00DF7C11" w:rsidRPr="00375803" w:rsidRDefault="000F0CC6"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b/>
                <w:bCs/>
                <w:kern w:val="0"/>
                <w:sz w:val="20"/>
                <w:szCs w:val="20"/>
              </w:rPr>
              <w:t>0.95</w:t>
            </w:r>
            <w:r w:rsidR="00DF7C11" w:rsidRPr="00375803">
              <w:rPr>
                <w:rFonts w:ascii="Times New Roman" w:eastAsia="宋体" w:hAnsi="Times New Roman" w:cs="Times New Roman"/>
                <w:b/>
                <w:bCs/>
                <w:kern w:val="0"/>
                <w:sz w:val="20"/>
                <w:szCs w:val="20"/>
              </w:rPr>
              <w:t>%</w:t>
            </w:r>
          </w:p>
        </w:tc>
      </w:tr>
      <w:tr w:rsidR="00E963A2" w:rsidRPr="00375803" w14:paraId="36E0EA53" w14:textId="77777777" w:rsidTr="00E963A2">
        <w:trPr>
          <w:trHeight w:val="495"/>
        </w:trPr>
        <w:tc>
          <w:tcPr>
            <w:tcW w:w="219" w:type="pct"/>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441FC1B0"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2"/>
                <w:szCs w:val="22"/>
              </w:rPr>
            </w:pPr>
            <w:r w:rsidRPr="00375803">
              <w:rPr>
                <w:rFonts w:ascii="宋体" w:eastAsia="宋体" w:hAnsi="宋体" w:cs="Times New Roman" w:hint="eastAsia"/>
                <w:b/>
                <w:bCs/>
                <w:kern w:val="0"/>
                <w:sz w:val="22"/>
                <w:szCs w:val="22"/>
              </w:rPr>
              <w:t>建</w:t>
            </w:r>
            <w:r w:rsidRPr="00375803">
              <w:rPr>
                <w:rFonts w:ascii="Times New Roman" w:eastAsia="宋体" w:hAnsi="Times New Roman" w:cs="Times New Roman"/>
                <w:b/>
                <w:bCs/>
                <w:kern w:val="0"/>
                <w:sz w:val="22"/>
                <w:szCs w:val="22"/>
              </w:rPr>
              <w:t xml:space="preserve"> </w:t>
            </w:r>
            <w:r w:rsidRPr="00375803">
              <w:rPr>
                <w:rFonts w:ascii="宋体" w:eastAsia="宋体" w:hAnsi="宋体" w:cs="Times New Roman" w:hint="eastAsia"/>
                <w:b/>
                <w:bCs/>
                <w:kern w:val="0"/>
                <w:sz w:val="22"/>
                <w:szCs w:val="22"/>
              </w:rPr>
              <w:t>设</w:t>
            </w:r>
            <w:r w:rsidRPr="00375803">
              <w:rPr>
                <w:rFonts w:ascii="宋体" w:eastAsia="宋体" w:hAnsi="宋体" w:cs="Times New Roman" w:hint="eastAsia"/>
                <w:b/>
                <w:bCs/>
                <w:kern w:val="0"/>
                <w:sz w:val="22"/>
                <w:szCs w:val="22"/>
              </w:rPr>
              <w:br/>
              <w:t>单</w:t>
            </w:r>
            <w:r w:rsidRPr="00375803">
              <w:rPr>
                <w:rFonts w:ascii="Times New Roman" w:eastAsia="宋体" w:hAnsi="Times New Roman" w:cs="Times New Roman"/>
                <w:b/>
                <w:bCs/>
                <w:kern w:val="0"/>
                <w:sz w:val="22"/>
                <w:szCs w:val="22"/>
              </w:rPr>
              <w:t xml:space="preserve"> </w:t>
            </w:r>
            <w:r w:rsidRPr="00375803">
              <w:rPr>
                <w:rFonts w:ascii="宋体" w:eastAsia="宋体" w:hAnsi="宋体" w:cs="Times New Roman" w:hint="eastAsia"/>
                <w:b/>
                <w:bCs/>
                <w:kern w:val="0"/>
                <w:sz w:val="22"/>
                <w:szCs w:val="22"/>
              </w:rPr>
              <w:t>位</w:t>
            </w:r>
          </w:p>
        </w:tc>
        <w:tc>
          <w:tcPr>
            <w:tcW w:w="676" w:type="pct"/>
            <w:gridSpan w:val="2"/>
            <w:tcBorders>
              <w:top w:val="single" w:sz="4" w:space="0" w:color="auto"/>
              <w:left w:val="single" w:sz="4" w:space="0" w:color="auto"/>
              <w:bottom w:val="single" w:sz="4" w:space="0" w:color="auto"/>
              <w:right w:val="single" w:sz="4" w:space="0" w:color="auto"/>
            </w:tcBorders>
            <w:shd w:val="clear" w:color="000000" w:fill="BFBFBF"/>
            <w:vAlign w:val="center"/>
            <w:hideMark/>
          </w:tcPr>
          <w:p w14:paraId="11564E50"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单位名称</w:t>
            </w:r>
          </w:p>
        </w:tc>
        <w:tc>
          <w:tcPr>
            <w:tcW w:w="912" w:type="pct"/>
            <w:gridSpan w:val="2"/>
            <w:tcBorders>
              <w:top w:val="single" w:sz="4" w:space="0" w:color="auto"/>
              <w:left w:val="nil"/>
              <w:bottom w:val="single" w:sz="4" w:space="0" w:color="auto"/>
              <w:right w:val="single" w:sz="4" w:space="0" w:color="auto"/>
            </w:tcBorders>
            <w:shd w:val="clear" w:color="auto" w:fill="auto"/>
            <w:noWrap/>
            <w:vAlign w:val="center"/>
            <w:hideMark/>
          </w:tcPr>
          <w:p w14:paraId="37071094" w14:textId="77777777" w:rsidR="00DF7C11" w:rsidRPr="000F0CC6" w:rsidRDefault="000F0CC6" w:rsidP="00C2777D">
            <w:pPr>
              <w:widowControl/>
              <w:adjustRightInd w:val="0"/>
              <w:snapToGrid w:val="0"/>
              <w:spacing w:line="360" w:lineRule="auto"/>
              <w:jc w:val="center"/>
              <w:rPr>
                <w:rFonts w:ascii="宋体" w:eastAsia="宋体" w:hAnsi="宋体" w:cs="Times New Roman"/>
                <w:kern w:val="0"/>
                <w:sz w:val="18"/>
                <w:szCs w:val="18"/>
              </w:rPr>
            </w:pPr>
            <w:r w:rsidRPr="000F0CC6">
              <w:rPr>
                <w:rFonts w:ascii="宋体" w:eastAsia="宋体" w:hAnsi="宋体" w:cs="Times New Roman" w:hint="eastAsia"/>
                <w:kern w:val="0"/>
                <w:sz w:val="18"/>
                <w:szCs w:val="18"/>
              </w:rPr>
              <w:t>湖南长通科技发展有限公司</w:t>
            </w:r>
          </w:p>
        </w:tc>
        <w:tc>
          <w:tcPr>
            <w:tcW w:w="274" w:type="pct"/>
            <w:tcBorders>
              <w:top w:val="single" w:sz="4" w:space="0" w:color="auto"/>
              <w:left w:val="nil"/>
              <w:bottom w:val="single" w:sz="4" w:space="0" w:color="auto"/>
              <w:right w:val="single" w:sz="4" w:space="0" w:color="auto"/>
            </w:tcBorders>
            <w:shd w:val="clear" w:color="000000" w:fill="BFBFBF"/>
            <w:vAlign w:val="center"/>
            <w:hideMark/>
          </w:tcPr>
          <w:p w14:paraId="2513DC7A"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法人代表</w:t>
            </w:r>
          </w:p>
        </w:tc>
        <w:tc>
          <w:tcPr>
            <w:tcW w:w="331" w:type="pct"/>
            <w:tcBorders>
              <w:top w:val="single" w:sz="4" w:space="0" w:color="auto"/>
              <w:left w:val="nil"/>
              <w:bottom w:val="single" w:sz="4" w:space="0" w:color="auto"/>
              <w:right w:val="single" w:sz="4" w:space="0" w:color="auto"/>
            </w:tcBorders>
            <w:shd w:val="clear" w:color="auto" w:fill="auto"/>
            <w:noWrap/>
            <w:vAlign w:val="center"/>
            <w:hideMark/>
          </w:tcPr>
          <w:p w14:paraId="05FDFE94" w14:textId="77777777" w:rsidR="00DF7C11" w:rsidRPr="000F0CC6" w:rsidRDefault="000F0CC6" w:rsidP="00C2777D">
            <w:pPr>
              <w:widowControl/>
              <w:adjustRightInd w:val="0"/>
              <w:snapToGrid w:val="0"/>
              <w:spacing w:line="360" w:lineRule="auto"/>
              <w:jc w:val="center"/>
              <w:rPr>
                <w:rFonts w:ascii="宋体" w:eastAsia="宋体" w:hAnsi="宋体" w:cs="Times New Roman"/>
                <w:kern w:val="0"/>
                <w:sz w:val="18"/>
                <w:szCs w:val="18"/>
              </w:rPr>
            </w:pPr>
            <w:r w:rsidRPr="000F0CC6">
              <w:rPr>
                <w:rFonts w:ascii="宋体" w:eastAsia="宋体" w:hAnsi="宋体" w:cs="Times New Roman" w:hint="eastAsia"/>
                <w:kern w:val="0"/>
                <w:sz w:val="18"/>
                <w:szCs w:val="18"/>
              </w:rPr>
              <w:t>于笑洲</w:t>
            </w:r>
          </w:p>
        </w:tc>
        <w:tc>
          <w:tcPr>
            <w:tcW w:w="500" w:type="pct"/>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7C1C2776"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2"/>
                <w:szCs w:val="22"/>
              </w:rPr>
            </w:pPr>
            <w:r w:rsidRPr="00375803">
              <w:rPr>
                <w:rFonts w:ascii="宋体" w:eastAsia="宋体" w:hAnsi="宋体" w:cs="Times New Roman" w:hint="eastAsia"/>
                <w:b/>
                <w:bCs/>
                <w:kern w:val="0"/>
                <w:sz w:val="22"/>
                <w:szCs w:val="22"/>
              </w:rPr>
              <w:t>评价</w:t>
            </w:r>
            <w:r w:rsidRPr="00375803">
              <w:rPr>
                <w:rFonts w:ascii="宋体" w:eastAsia="宋体" w:hAnsi="宋体" w:cs="Times New Roman" w:hint="eastAsia"/>
                <w:b/>
                <w:bCs/>
                <w:kern w:val="0"/>
                <w:sz w:val="22"/>
                <w:szCs w:val="22"/>
              </w:rPr>
              <w:br/>
              <w:t>单位</w:t>
            </w:r>
          </w:p>
        </w:tc>
        <w:tc>
          <w:tcPr>
            <w:tcW w:w="264" w:type="pct"/>
            <w:tcBorders>
              <w:top w:val="single" w:sz="4" w:space="0" w:color="auto"/>
              <w:left w:val="nil"/>
              <w:bottom w:val="single" w:sz="4" w:space="0" w:color="auto"/>
              <w:right w:val="single" w:sz="4" w:space="0" w:color="auto"/>
            </w:tcBorders>
            <w:shd w:val="clear" w:color="000000" w:fill="BFBFBF"/>
            <w:vAlign w:val="center"/>
            <w:hideMark/>
          </w:tcPr>
          <w:p w14:paraId="5F22E6CE"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单位名称</w:t>
            </w:r>
          </w:p>
        </w:tc>
        <w:tc>
          <w:tcPr>
            <w:tcW w:w="610" w:type="pct"/>
            <w:gridSpan w:val="2"/>
            <w:tcBorders>
              <w:top w:val="single" w:sz="4" w:space="0" w:color="auto"/>
              <w:left w:val="nil"/>
              <w:bottom w:val="single" w:sz="4" w:space="0" w:color="auto"/>
              <w:right w:val="single" w:sz="4" w:space="0" w:color="auto"/>
            </w:tcBorders>
            <w:shd w:val="clear" w:color="auto" w:fill="auto"/>
            <w:noWrap/>
            <w:vAlign w:val="center"/>
            <w:hideMark/>
          </w:tcPr>
          <w:p w14:paraId="58FD604D" w14:textId="77777777" w:rsidR="00DF7C11" w:rsidRPr="00375803" w:rsidRDefault="00DF7C11" w:rsidP="00C2777D">
            <w:pPr>
              <w:widowControl/>
              <w:adjustRightInd w:val="0"/>
              <w:snapToGrid w:val="0"/>
              <w:spacing w:line="360" w:lineRule="auto"/>
              <w:jc w:val="center"/>
              <w:rPr>
                <w:rFonts w:ascii="宋体" w:eastAsia="宋体" w:hAnsi="宋体" w:cs="宋体"/>
                <w:kern w:val="0"/>
                <w:sz w:val="18"/>
                <w:szCs w:val="18"/>
              </w:rPr>
            </w:pPr>
            <w:r w:rsidRPr="00375803">
              <w:rPr>
                <w:rFonts w:ascii="宋体" w:eastAsia="宋体" w:hAnsi="宋体" w:cs="宋体" w:hint="eastAsia"/>
                <w:kern w:val="0"/>
                <w:sz w:val="18"/>
                <w:szCs w:val="18"/>
              </w:rPr>
              <w:t>湖南亚冠环境科技有限公司</w:t>
            </w:r>
          </w:p>
        </w:tc>
        <w:tc>
          <w:tcPr>
            <w:tcW w:w="717" w:type="pct"/>
            <w:tcBorders>
              <w:top w:val="nil"/>
              <w:left w:val="nil"/>
              <w:bottom w:val="single" w:sz="4" w:space="0" w:color="auto"/>
              <w:right w:val="single" w:sz="4" w:space="0" w:color="auto"/>
            </w:tcBorders>
            <w:shd w:val="clear" w:color="000000" w:fill="BFBFBF"/>
            <w:vAlign w:val="center"/>
            <w:hideMark/>
          </w:tcPr>
          <w:p w14:paraId="0B64404B"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证书编号</w:t>
            </w:r>
          </w:p>
        </w:tc>
        <w:tc>
          <w:tcPr>
            <w:tcW w:w="496" w:type="pct"/>
            <w:gridSpan w:val="2"/>
            <w:tcBorders>
              <w:top w:val="single" w:sz="4" w:space="0" w:color="auto"/>
              <w:left w:val="nil"/>
              <w:bottom w:val="single" w:sz="4" w:space="0" w:color="auto"/>
              <w:right w:val="single" w:sz="4" w:space="0" w:color="auto"/>
            </w:tcBorders>
            <w:shd w:val="clear" w:color="auto" w:fill="auto"/>
            <w:noWrap/>
            <w:vAlign w:val="center"/>
            <w:hideMark/>
          </w:tcPr>
          <w:p w14:paraId="20033A51"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sidRPr="00375803">
              <w:rPr>
                <w:rFonts w:ascii="Times New Roman" w:eastAsia="宋体" w:hAnsi="Times New Roman" w:cs="Times New Roman"/>
                <w:kern w:val="0"/>
                <w:sz w:val="18"/>
                <w:szCs w:val="18"/>
              </w:rPr>
              <w:t>201805035430000017</w:t>
            </w:r>
          </w:p>
        </w:tc>
      </w:tr>
      <w:tr w:rsidR="00E963A2" w:rsidRPr="00375803" w14:paraId="3ADC676E" w14:textId="77777777" w:rsidTr="00E963A2">
        <w:trPr>
          <w:trHeight w:val="495"/>
        </w:trPr>
        <w:tc>
          <w:tcPr>
            <w:tcW w:w="219" w:type="pct"/>
            <w:vMerge/>
            <w:tcBorders>
              <w:top w:val="single" w:sz="4" w:space="0" w:color="auto"/>
              <w:left w:val="single" w:sz="4" w:space="0" w:color="auto"/>
              <w:bottom w:val="single" w:sz="4" w:space="0" w:color="auto"/>
              <w:right w:val="single" w:sz="4" w:space="0" w:color="auto"/>
            </w:tcBorders>
            <w:vAlign w:val="center"/>
            <w:hideMark/>
          </w:tcPr>
          <w:p w14:paraId="6D8A5521"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676" w:type="pct"/>
            <w:gridSpan w:val="2"/>
            <w:tcBorders>
              <w:top w:val="single" w:sz="4" w:space="0" w:color="auto"/>
              <w:left w:val="single" w:sz="4" w:space="0" w:color="auto"/>
              <w:bottom w:val="single" w:sz="4" w:space="0" w:color="auto"/>
              <w:right w:val="single" w:sz="4" w:space="0" w:color="auto"/>
            </w:tcBorders>
            <w:shd w:val="clear" w:color="000000" w:fill="BFBFBF"/>
            <w:vAlign w:val="center"/>
            <w:hideMark/>
          </w:tcPr>
          <w:p w14:paraId="6EF0D12A"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统一社会信用代码</w:t>
            </w:r>
            <w:r w:rsidRPr="00375803">
              <w:rPr>
                <w:rFonts w:ascii="宋体" w:eastAsia="宋体" w:hAnsi="宋体" w:cs="Times New Roman" w:hint="eastAsia"/>
                <w:b/>
                <w:bCs/>
                <w:color w:val="000000"/>
                <w:kern w:val="0"/>
                <w:sz w:val="18"/>
                <w:szCs w:val="18"/>
              </w:rPr>
              <w:br/>
              <w:t>（组织机构代码）</w:t>
            </w:r>
          </w:p>
        </w:tc>
        <w:tc>
          <w:tcPr>
            <w:tcW w:w="912" w:type="pct"/>
            <w:gridSpan w:val="2"/>
            <w:tcBorders>
              <w:top w:val="single" w:sz="4" w:space="0" w:color="auto"/>
              <w:left w:val="nil"/>
              <w:bottom w:val="single" w:sz="4" w:space="0" w:color="auto"/>
              <w:right w:val="single" w:sz="4" w:space="0" w:color="auto"/>
            </w:tcBorders>
            <w:shd w:val="clear" w:color="auto" w:fill="auto"/>
            <w:noWrap/>
            <w:vAlign w:val="center"/>
            <w:hideMark/>
          </w:tcPr>
          <w:p w14:paraId="279533F7" w14:textId="77777777" w:rsidR="00DF7C11" w:rsidRPr="000F0CC6" w:rsidRDefault="00893F36" w:rsidP="00C2777D">
            <w:pPr>
              <w:widowControl/>
              <w:adjustRightInd w:val="0"/>
              <w:snapToGrid w:val="0"/>
              <w:spacing w:line="360" w:lineRule="auto"/>
              <w:jc w:val="center"/>
              <w:rPr>
                <w:rFonts w:ascii="宋体" w:eastAsia="宋体" w:hAnsi="宋体" w:cs="Times New Roman"/>
                <w:kern w:val="0"/>
                <w:sz w:val="18"/>
                <w:szCs w:val="18"/>
              </w:rPr>
            </w:pPr>
            <w:r>
              <w:rPr>
                <w:rFonts w:ascii="宋体" w:eastAsia="宋体" w:hAnsi="宋体" w:cs="Times New Roman"/>
                <w:kern w:val="0"/>
                <w:sz w:val="18"/>
                <w:szCs w:val="18"/>
              </w:rPr>
              <w:t>91430624MA4RE5CM5Q</w:t>
            </w:r>
          </w:p>
        </w:tc>
        <w:tc>
          <w:tcPr>
            <w:tcW w:w="274" w:type="pct"/>
            <w:tcBorders>
              <w:top w:val="nil"/>
              <w:left w:val="nil"/>
              <w:bottom w:val="single" w:sz="4" w:space="0" w:color="auto"/>
              <w:right w:val="single" w:sz="4" w:space="0" w:color="auto"/>
            </w:tcBorders>
            <w:shd w:val="clear" w:color="000000" w:fill="BFBFBF"/>
            <w:vAlign w:val="center"/>
            <w:hideMark/>
          </w:tcPr>
          <w:p w14:paraId="21F76060"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技术负责人</w:t>
            </w:r>
          </w:p>
        </w:tc>
        <w:tc>
          <w:tcPr>
            <w:tcW w:w="331" w:type="pct"/>
            <w:tcBorders>
              <w:top w:val="nil"/>
              <w:left w:val="nil"/>
              <w:bottom w:val="single" w:sz="4" w:space="0" w:color="auto"/>
              <w:right w:val="single" w:sz="4" w:space="0" w:color="auto"/>
            </w:tcBorders>
            <w:shd w:val="clear" w:color="auto" w:fill="auto"/>
            <w:noWrap/>
            <w:vAlign w:val="center"/>
            <w:hideMark/>
          </w:tcPr>
          <w:p w14:paraId="2A390DF4" w14:textId="77777777" w:rsidR="00DF7C11" w:rsidRPr="000F0CC6" w:rsidRDefault="00541474" w:rsidP="00C2777D">
            <w:pPr>
              <w:widowControl/>
              <w:adjustRightInd w:val="0"/>
              <w:snapToGrid w:val="0"/>
              <w:spacing w:line="360" w:lineRule="auto"/>
              <w:jc w:val="center"/>
              <w:rPr>
                <w:rFonts w:ascii="宋体" w:eastAsia="宋体" w:hAnsi="宋体" w:cs="Times New Roman"/>
                <w:kern w:val="0"/>
                <w:sz w:val="18"/>
                <w:szCs w:val="18"/>
              </w:rPr>
            </w:pPr>
            <w:r>
              <w:rPr>
                <w:rFonts w:ascii="宋体" w:eastAsia="宋体" w:hAnsi="宋体" w:cs="Times New Roman" w:hint="eastAsia"/>
                <w:kern w:val="0"/>
                <w:sz w:val="18"/>
                <w:szCs w:val="18"/>
              </w:rPr>
              <w:t>刘天柱</w:t>
            </w:r>
          </w:p>
        </w:tc>
        <w:tc>
          <w:tcPr>
            <w:tcW w:w="500" w:type="pct"/>
            <w:vMerge/>
            <w:tcBorders>
              <w:top w:val="single" w:sz="4" w:space="0" w:color="auto"/>
              <w:left w:val="single" w:sz="4" w:space="0" w:color="auto"/>
              <w:bottom w:val="single" w:sz="4" w:space="0" w:color="auto"/>
              <w:right w:val="single" w:sz="4" w:space="0" w:color="auto"/>
            </w:tcBorders>
            <w:vAlign w:val="center"/>
            <w:hideMark/>
          </w:tcPr>
          <w:p w14:paraId="69D923A1"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264" w:type="pct"/>
            <w:tcBorders>
              <w:top w:val="nil"/>
              <w:left w:val="nil"/>
              <w:bottom w:val="single" w:sz="4" w:space="0" w:color="auto"/>
              <w:right w:val="single" w:sz="4" w:space="0" w:color="auto"/>
            </w:tcBorders>
            <w:shd w:val="clear" w:color="000000" w:fill="BFBFBF"/>
            <w:vAlign w:val="center"/>
            <w:hideMark/>
          </w:tcPr>
          <w:p w14:paraId="4A38B719"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环评文件项目负责人</w:t>
            </w:r>
          </w:p>
        </w:tc>
        <w:tc>
          <w:tcPr>
            <w:tcW w:w="610" w:type="pct"/>
            <w:gridSpan w:val="2"/>
            <w:tcBorders>
              <w:top w:val="single" w:sz="4" w:space="0" w:color="auto"/>
              <w:left w:val="nil"/>
              <w:bottom w:val="single" w:sz="4" w:space="0" w:color="auto"/>
              <w:right w:val="single" w:sz="4" w:space="0" w:color="auto"/>
            </w:tcBorders>
            <w:shd w:val="clear" w:color="auto" w:fill="auto"/>
            <w:noWrap/>
            <w:vAlign w:val="center"/>
            <w:hideMark/>
          </w:tcPr>
          <w:p w14:paraId="7CD50B3A" w14:textId="77777777" w:rsidR="00DF7C11" w:rsidRPr="00375803" w:rsidRDefault="00DF7C11" w:rsidP="00C2777D">
            <w:pPr>
              <w:widowControl/>
              <w:adjustRightInd w:val="0"/>
              <w:snapToGrid w:val="0"/>
              <w:spacing w:line="360" w:lineRule="auto"/>
              <w:jc w:val="center"/>
              <w:rPr>
                <w:rFonts w:ascii="宋体" w:eastAsia="宋体" w:hAnsi="宋体" w:cs="宋体"/>
                <w:kern w:val="0"/>
                <w:sz w:val="18"/>
                <w:szCs w:val="18"/>
              </w:rPr>
            </w:pPr>
            <w:r w:rsidRPr="00375803">
              <w:rPr>
                <w:rFonts w:ascii="宋体" w:eastAsia="宋体" w:hAnsi="宋体" w:cs="宋体" w:hint="eastAsia"/>
                <w:kern w:val="0"/>
                <w:sz w:val="18"/>
                <w:szCs w:val="18"/>
              </w:rPr>
              <w:t>夏蓉</w:t>
            </w:r>
          </w:p>
        </w:tc>
        <w:tc>
          <w:tcPr>
            <w:tcW w:w="717" w:type="pct"/>
            <w:tcBorders>
              <w:top w:val="nil"/>
              <w:left w:val="nil"/>
              <w:bottom w:val="single" w:sz="4" w:space="0" w:color="auto"/>
              <w:right w:val="single" w:sz="4" w:space="0" w:color="auto"/>
            </w:tcBorders>
            <w:shd w:val="clear" w:color="000000" w:fill="BFBFBF"/>
            <w:vAlign w:val="center"/>
            <w:hideMark/>
          </w:tcPr>
          <w:p w14:paraId="141CA569"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联系电话</w:t>
            </w:r>
          </w:p>
        </w:tc>
        <w:tc>
          <w:tcPr>
            <w:tcW w:w="496" w:type="pct"/>
            <w:gridSpan w:val="2"/>
            <w:tcBorders>
              <w:top w:val="single" w:sz="4" w:space="0" w:color="auto"/>
              <w:left w:val="nil"/>
              <w:bottom w:val="single" w:sz="4" w:space="0" w:color="auto"/>
              <w:right w:val="single" w:sz="4" w:space="0" w:color="auto"/>
            </w:tcBorders>
            <w:shd w:val="clear" w:color="auto" w:fill="auto"/>
            <w:noWrap/>
            <w:vAlign w:val="center"/>
            <w:hideMark/>
          </w:tcPr>
          <w:p w14:paraId="2A027201"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sidRPr="00375803">
              <w:rPr>
                <w:rFonts w:ascii="Times New Roman" w:eastAsia="宋体" w:hAnsi="Times New Roman" w:cs="Times New Roman"/>
                <w:kern w:val="0"/>
                <w:sz w:val="18"/>
                <w:szCs w:val="18"/>
              </w:rPr>
              <w:t>17373174428</w:t>
            </w:r>
          </w:p>
        </w:tc>
      </w:tr>
      <w:tr w:rsidR="00DF7C11" w:rsidRPr="00375803" w14:paraId="67448279" w14:textId="77777777" w:rsidTr="00E963A2">
        <w:trPr>
          <w:trHeight w:val="495"/>
        </w:trPr>
        <w:tc>
          <w:tcPr>
            <w:tcW w:w="219" w:type="pct"/>
            <w:vMerge/>
            <w:tcBorders>
              <w:top w:val="single" w:sz="4" w:space="0" w:color="auto"/>
              <w:left w:val="single" w:sz="4" w:space="0" w:color="auto"/>
              <w:bottom w:val="single" w:sz="4" w:space="0" w:color="auto"/>
              <w:right w:val="single" w:sz="4" w:space="0" w:color="auto"/>
            </w:tcBorders>
            <w:vAlign w:val="center"/>
            <w:hideMark/>
          </w:tcPr>
          <w:p w14:paraId="3478C359"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676" w:type="pct"/>
            <w:gridSpan w:val="2"/>
            <w:tcBorders>
              <w:top w:val="single" w:sz="4" w:space="0" w:color="auto"/>
              <w:left w:val="single" w:sz="4" w:space="0" w:color="auto"/>
              <w:bottom w:val="single" w:sz="4" w:space="0" w:color="auto"/>
              <w:right w:val="single" w:sz="4" w:space="0" w:color="auto"/>
            </w:tcBorders>
            <w:shd w:val="clear" w:color="000000" w:fill="BFBFBF"/>
            <w:vAlign w:val="center"/>
            <w:hideMark/>
          </w:tcPr>
          <w:p w14:paraId="17EB05C0"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通讯地址</w:t>
            </w:r>
          </w:p>
        </w:tc>
        <w:tc>
          <w:tcPr>
            <w:tcW w:w="912" w:type="pct"/>
            <w:gridSpan w:val="2"/>
            <w:tcBorders>
              <w:top w:val="single" w:sz="4" w:space="0" w:color="auto"/>
              <w:left w:val="nil"/>
              <w:bottom w:val="single" w:sz="4" w:space="0" w:color="auto"/>
              <w:right w:val="single" w:sz="4" w:space="0" w:color="auto"/>
            </w:tcBorders>
            <w:shd w:val="clear" w:color="auto" w:fill="auto"/>
            <w:noWrap/>
            <w:vAlign w:val="center"/>
            <w:hideMark/>
          </w:tcPr>
          <w:p w14:paraId="2E48571D" w14:textId="77777777" w:rsidR="00DF7C11" w:rsidRPr="000F0CC6" w:rsidRDefault="000F0CC6" w:rsidP="00C2777D">
            <w:pPr>
              <w:widowControl/>
              <w:adjustRightInd w:val="0"/>
              <w:snapToGrid w:val="0"/>
              <w:spacing w:line="360" w:lineRule="auto"/>
              <w:jc w:val="center"/>
              <w:rPr>
                <w:rFonts w:ascii="宋体" w:eastAsia="宋体" w:hAnsi="宋体" w:cs="Times New Roman"/>
                <w:kern w:val="0"/>
                <w:sz w:val="18"/>
                <w:szCs w:val="18"/>
              </w:rPr>
            </w:pPr>
            <w:r w:rsidRPr="000F0CC6">
              <w:rPr>
                <w:rFonts w:ascii="宋体" w:eastAsia="宋体" w:hAnsi="宋体" w:cs="Times New Roman" w:hint="eastAsia"/>
                <w:kern w:val="0"/>
                <w:sz w:val="18"/>
                <w:szCs w:val="18"/>
              </w:rPr>
              <w:t>岳阳市湘阴县金龙新区卓达金谷创新园9号栋</w:t>
            </w:r>
          </w:p>
        </w:tc>
        <w:tc>
          <w:tcPr>
            <w:tcW w:w="274" w:type="pct"/>
            <w:tcBorders>
              <w:top w:val="nil"/>
              <w:left w:val="nil"/>
              <w:bottom w:val="single" w:sz="4" w:space="0" w:color="auto"/>
              <w:right w:val="single" w:sz="4" w:space="0" w:color="auto"/>
            </w:tcBorders>
            <w:shd w:val="clear" w:color="000000" w:fill="BFBFBF"/>
            <w:vAlign w:val="center"/>
            <w:hideMark/>
          </w:tcPr>
          <w:p w14:paraId="2842CE80"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联系电话</w:t>
            </w:r>
          </w:p>
        </w:tc>
        <w:tc>
          <w:tcPr>
            <w:tcW w:w="331" w:type="pct"/>
            <w:tcBorders>
              <w:top w:val="nil"/>
              <w:left w:val="nil"/>
              <w:bottom w:val="single" w:sz="4" w:space="0" w:color="auto"/>
              <w:right w:val="single" w:sz="4" w:space="0" w:color="auto"/>
            </w:tcBorders>
            <w:shd w:val="clear" w:color="auto" w:fill="auto"/>
            <w:noWrap/>
            <w:vAlign w:val="center"/>
            <w:hideMark/>
          </w:tcPr>
          <w:p w14:paraId="25F8CB9C" w14:textId="77777777" w:rsidR="00DF7C11" w:rsidRPr="000F0CC6" w:rsidRDefault="00541474" w:rsidP="00C2777D">
            <w:pPr>
              <w:widowControl/>
              <w:adjustRightInd w:val="0"/>
              <w:snapToGrid w:val="0"/>
              <w:spacing w:line="360" w:lineRule="auto"/>
              <w:jc w:val="center"/>
              <w:rPr>
                <w:rFonts w:ascii="宋体" w:eastAsia="宋体" w:hAnsi="宋体" w:cs="Times New Roman"/>
                <w:kern w:val="0"/>
                <w:sz w:val="18"/>
                <w:szCs w:val="18"/>
              </w:rPr>
            </w:pPr>
            <w:r>
              <w:rPr>
                <w:rFonts w:ascii="宋体" w:eastAsia="宋体" w:hAnsi="宋体" w:cs="Times New Roman"/>
                <w:kern w:val="0"/>
                <w:sz w:val="18"/>
                <w:szCs w:val="18"/>
              </w:rPr>
              <w:t>18670030055</w:t>
            </w:r>
          </w:p>
        </w:tc>
        <w:tc>
          <w:tcPr>
            <w:tcW w:w="500" w:type="pct"/>
            <w:vMerge/>
            <w:tcBorders>
              <w:top w:val="single" w:sz="4" w:space="0" w:color="auto"/>
              <w:left w:val="single" w:sz="4" w:space="0" w:color="auto"/>
              <w:bottom w:val="single" w:sz="4" w:space="0" w:color="auto"/>
              <w:right w:val="single" w:sz="4" w:space="0" w:color="auto"/>
            </w:tcBorders>
            <w:vAlign w:val="center"/>
            <w:hideMark/>
          </w:tcPr>
          <w:p w14:paraId="54A7E19C"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264" w:type="pct"/>
            <w:tcBorders>
              <w:top w:val="nil"/>
              <w:left w:val="nil"/>
              <w:bottom w:val="single" w:sz="4" w:space="0" w:color="auto"/>
              <w:right w:val="single" w:sz="4" w:space="0" w:color="auto"/>
            </w:tcBorders>
            <w:shd w:val="clear" w:color="000000" w:fill="BFBFBF"/>
            <w:vAlign w:val="center"/>
            <w:hideMark/>
          </w:tcPr>
          <w:p w14:paraId="4786F184"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通讯地址</w:t>
            </w:r>
          </w:p>
        </w:tc>
        <w:tc>
          <w:tcPr>
            <w:tcW w:w="1824" w:type="pct"/>
            <w:gridSpan w:val="5"/>
            <w:tcBorders>
              <w:top w:val="single" w:sz="4" w:space="0" w:color="auto"/>
              <w:left w:val="nil"/>
              <w:bottom w:val="single" w:sz="4" w:space="0" w:color="auto"/>
              <w:right w:val="single" w:sz="4" w:space="0" w:color="auto"/>
            </w:tcBorders>
            <w:shd w:val="clear" w:color="auto" w:fill="auto"/>
            <w:noWrap/>
            <w:vAlign w:val="center"/>
            <w:hideMark/>
          </w:tcPr>
          <w:p w14:paraId="1EEC389C"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sidRPr="00375803">
              <w:rPr>
                <w:rFonts w:ascii="宋体" w:eastAsia="宋体" w:hAnsi="宋体" w:cs="Times New Roman" w:hint="eastAsia"/>
                <w:kern w:val="0"/>
                <w:sz w:val="18"/>
                <w:szCs w:val="18"/>
              </w:rPr>
              <w:t>湖南省</w:t>
            </w:r>
            <w:r w:rsidRPr="00CB3D00">
              <w:rPr>
                <w:rFonts w:ascii="宋体" w:eastAsia="宋体" w:hAnsi="宋体" w:cs="Times New Roman" w:hint="eastAsia"/>
                <w:kern w:val="0"/>
                <w:sz w:val="18"/>
                <w:szCs w:val="18"/>
              </w:rPr>
              <w:t>长沙市天心区芙蓉南路鑫远杰座大厦2006房</w:t>
            </w:r>
          </w:p>
        </w:tc>
      </w:tr>
      <w:tr w:rsidR="00DF7C11" w:rsidRPr="00375803" w14:paraId="30BBB8FB" w14:textId="77777777" w:rsidTr="00E963A2">
        <w:trPr>
          <w:trHeight w:val="816"/>
        </w:trPr>
        <w:tc>
          <w:tcPr>
            <w:tcW w:w="219" w:type="pct"/>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4A4E58F0"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2"/>
                <w:szCs w:val="22"/>
              </w:rPr>
            </w:pPr>
            <w:r w:rsidRPr="00375803">
              <w:rPr>
                <w:rFonts w:ascii="宋体" w:eastAsia="宋体" w:hAnsi="宋体" w:cs="Times New Roman" w:hint="eastAsia"/>
                <w:b/>
                <w:bCs/>
                <w:kern w:val="0"/>
                <w:sz w:val="22"/>
                <w:szCs w:val="22"/>
              </w:rPr>
              <w:t>污</w:t>
            </w:r>
            <w:r w:rsidRPr="00375803">
              <w:rPr>
                <w:rFonts w:ascii="宋体" w:eastAsia="宋体" w:hAnsi="宋体" w:cs="Times New Roman" w:hint="eastAsia"/>
                <w:b/>
                <w:bCs/>
                <w:kern w:val="0"/>
                <w:sz w:val="22"/>
                <w:szCs w:val="22"/>
              </w:rPr>
              <w:br/>
              <w:t>染</w:t>
            </w:r>
            <w:r w:rsidRPr="00375803">
              <w:rPr>
                <w:rFonts w:ascii="宋体" w:eastAsia="宋体" w:hAnsi="宋体" w:cs="Times New Roman" w:hint="eastAsia"/>
                <w:b/>
                <w:bCs/>
                <w:kern w:val="0"/>
                <w:sz w:val="22"/>
                <w:szCs w:val="22"/>
              </w:rPr>
              <w:br/>
              <w:t>物</w:t>
            </w:r>
            <w:r w:rsidRPr="00375803">
              <w:rPr>
                <w:rFonts w:ascii="宋体" w:eastAsia="宋体" w:hAnsi="宋体" w:cs="Times New Roman" w:hint="eastAsia"/>
                <w:b/>
                <w:bCs/>
                <w:kern w:val="0"/>
                <w:sz w:val="22"/>
                <w:szCs w:val="22"/>
              </w:rPr>
              <w:br/>
              <w:t>排</w:t>
            </w:r>
            <w:r w:rsidRPr="00375803">
              <w:rPr>
                <w:rFonts w:ascii="宋体" w:eastAsia="宋体" w:hAnsi="宋体" w:cs="Times New Roman" w:hint="eastAsia"/>
                <w:b/>
                <w:bCs/>
                <w:kern w:val="0"/>
                <w:sz w:val="22"/>
                <w:szCs w:val="22"/>
              </w:rPr>
              <w:br/>
              <w:t>放</w:t>
            </w:r>
            <w:r w:rsidRPr="00375803">
              <w:rPr>
                <w:rFonts w:ascii="宋体" w:eastAsia="宋体" w:hAnsi="宋体" w:cs="Times New Roman" w:hint="eastAsia"/>
                <w:b/>
                <w:bCs/>
                <w:kern w:val="0"/>
                <w:sz w:val="22"/>
                <w:szCs w:val="22"/>
              </w:rPr>
              <w:br/>
              <w:t>量</w:t>
            </w:r>
          </w:p>
        </w:tc>
        <w:tc>
          <w:tcPr>
            <w:tcW w:w="676" w:type="pct"/>
            <w:gridSpan w:val="2"/>
            <w:vMerge w:val="restart"/>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AB6C821"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2"/>
                <w:szCs w:val="22"/>
              </w:rPr>
            </w:pPr>
            <w:r w:rsidRPr="00375803">
              <w:rPr>
                <w:rFonts w:ascii="宋体" w:eastAsia="宋体" w:hAnsi="宋体" w:cs="Times New Roman" w:hint="eastAsia"/>
                <w:b/>
                <w:bCs/>
                <w:kern w:val="0"/>
                <w:sz w:val="22"/>
                <w:szCs w:val="22"/>
              </w:rPr>
              <w:t>污染物</w:t>
            </w:r>
          </w:p>
        </w:tc>
        <w:tc>
          <w:tcPr>
            <w:tcW w:w="912" w:type="pct"/>
            <w:gridSpan w:val="2"/>
            <w:tcBorders>
              <w:top w:val="single" w:sz="4" w:space="0" w:color="auto"/>
              <w:left w:val="nil"/>
              <w:bottom w:val="single" w:sz="4" w:space="0" w:color="auto"/>
              <w:right w:val="single" w:sz="4" w:space="0" w:color="auto"/>
            </w:tcBorders>
            <w:shd w:val="clear" w:color="000000" w:fill="BFBFBF"/>
            <w:vAlign w:val="center"/>
            <w:hideMark/>
          </w:tcPr>
          <w:p w14:paraId="112864C5"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现有工程</w:t>
            </w:r>
            <w:r w:rsidRPr="00375803">
              <w:rPr>
                <w:rFonts w:ascii="宋体" w:eastAsia="宋体" w:hAnsi="宋体" w:cs="Times New Roman" w:hint="eastAsia"/>
                <w:b/>
                <w:bCs/>
                <w:color w:val="000000"/>
                <w:kern w:val="0"/>
                <w:sz w:val="18"/>
                <w:szCs w:val="18"/>
              </w:rPr>
              <w:br/>
              <w:t>（已建</w:t>
            </w:r>
            <w:r w:rsidRPr="00375803">
              <w:rPr>
                <w:rFonts w:ascii="Times New Roman" w:eastAsia="宋体" w:hAnsi="Times New Roman" w:cs="Times New Roman"/>
                <w:b/>
                <w:bCs/>
                <w:color w:val="000000"/>
                <w:kern w:val="0"/>
                <w:sz w:val="18"/>
                <w:szCs w:val="18"/>
              </w:rPr>
              <w:t>+</w:t>
            </w:r>
            <w:r w:rsidRPr="00375803">
              <w:rPr>
                <w:rFonts w:ascii="宋体" w:eastAsia="宋体" w:hAnsi="宋体" w:cs="Times New Roman" w:hint="eastAsia"/>
                <w:b/>
                <w:bCs/>
                <w:color w:val="000000"/>
                <w:kern w:val="0"/>
                <w:sz w:val="18"/>
                <w:szCs w:val="18"/>
              </w:rPr>
              <w:t>在建）</w:t>
            </w:r>
          </w:p>
        </w:tc>
        <w:tc>
          <w:tcPr>
            <w:tcW w:w="274" w:type="pct"/>
            <w:tcBorders>
              <w:top w:val="nil"/>
              <w:left w:val="nil"/>
              <w:bottom w:val="single" w:sz="4" w:space="0" w:color="auto"/>
              <w:right w:val="single" w:sz="4" w:space="0" w:color="auto"/>
            </w:tcBorders>
            <w:shd w:val="clear" w:color="000000" w:fill="BFBFBF"/>
            <w:vAlign w:val="center"/>
            <w:hideMark/>
          </w:tcPr>
          <w:p w14:paraId="55AE97AE"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本工程</w:t>
            </w:r>
            <w:r w:rsidRPr="00375803">
              <w:rPr>
                <w:rFonts w:ascii="宋体" w:eastAsia="宋体" w:hAnsi="宋体" w:cs="Times New Roman" w:hint="eastAsia"/>
                <w:b/>
                <w:bCs/>
                <w:color w:val="000000"/>
                <w:kern w:val="0"/>
                <w:sz w:val="18"/>
                <w:szCs w:val="18"/>
              </w:rPr>
              <w:br/>
              <w:t>（拟建或调整变更）</w:t>
            </w:r>
          </w:p>
        </w:tc>
        <w:tc>
          <w:tcPr>
            <w:tcW w:w="1245" w:type="pct"/>
            <w:gridSpan w:val="4"/>
            <w:tcBorders>
              <w:top w:val="single" w:sz="4" w:space="0" w:color="auto"/>
              <w:left w:val="nil"/>
              <w:bottom w:val="single" w:sz="4" w:space="0" w:color="auto"/>
              <w:right w:val="single" w:sz="4" w:space="0" w:color="auto"/>
            </w:tcBorders>
            <w:shd w:val="clear" w:color="000000" w:fill="BFBFBF"/>
            <w:vAlign w:val="center"/>
            <w:hideMark/>
          </w:tcPr>
          <w:p w14:paraId="25FDDE4E"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18"/>
                <w:szCs w:val="18"/>
              </w:rPr>
            </w:pPr>
            <w:r w:rsidRPr="00375803">
              <w:rPr>
                <w:rFonts w:ascii="宋体" w:eastAsia="宋体" w:hAnsi="宋体" w:cs="Times New Roman" w:hint="eastAsia"/>
                <w:b/>
                <w:bCs/>
                <w:kern w:val="0"/>
                <w:sz w:val="18"/>
                <w:szCs w:val="18"/>
              </w:rPr>
              <w:t>总体工程</w:t>
            </w:r>
            <w:r w:rsidRPr="00375803">
              <w:rPr>
                <w:rFonts w:ascii="宋体" w:eastAsia="宋体" w:hAnsi="宋体" w:cs="Times New Roman" w:hint="eastAsia"/>
                <w:b/>
                <w:bCs/>
                <w:kern w:val="0"/>
                <w:sz w:val="18"/>
                <w:szCs w:val="18"/>
              </w:rPr>
              <w:br/>
              <w:t>（已建</w:t>
            </w:r>
            <w:r w:rsidRPr="00375803">
              <w:rPr>
                <w:rFonts w:ascii="Times New Roman" w:eastAsia="宋体" w:hAnsi="Times New Roman" w:cs="Times New Roman"/>
                <w:b/>
                <w:bCs/>
                <w:kern w:val="0"/>
                <w:sz w:val="18"/>
                <w:szCs w:val="18"/>
              </w:rPr>
              <w:t>+</w:t>
            </w:r>
            <w:r w:rsidRPr="00375803">
              <w:rPr>
                <w:rFonts w:ascii="宋体" w:eastAsia="宋体" w:hAnsi="宋体" w:cs="Times New Roman" w:hint="eastAsia"/>
                <w:b/>
                <w:bCs/>
                <w:kern w:val="0"/>
                <w:sz w:val="18"/>
                <w:szCs w:val="18"/>
              </w:rPr>
              <w:t>在建</w:t>
            </w:r>
            <w:r w:rsidRPr="00375803">
              <w:rPr>
                <w:rFonts w:ascii="Times New Roman" w:eastAsia="宋体" w:hAnsi="Times New Roman" w:cs="Times New Roman"/>
                <w:b/>
                <w:bCs/>
                <w:kern w:val="0"/>
                <w:sz w:val="18"/>
                <w:szCs w:val="18"/>
              </w:rPr>
              <w:t>+</w:t>
            </w:r>
            <w:r w:rsidRPr="00375803">
              <w:rPr>
                <w:rFonts w:ascii="宋体" w:eastAsia="宋体" w:hAnsi="宋体" w:cs="Times New Roman" w:hint="eastAsia"/>
                <w:b/>
                <w:bCs/>
                <w:kern w:val="0"/>
                <w:sz w:val="18"/>
                <w:szCs w:val="18"/>
              </w:rPr>
              <w:t>拟建或调整变更）</w:t>
            </w:r>
          </w:p>
        </w:tc>
        <w:tc>
          <w:tcPr>
            <w:tcW w:w="1674" w:type="pct"/>
            <w:gridSpan w:val="4"/>
            <w:vMerge w:val="restart"/>
            <w:tcBorders>
              <w:top w:val="single" w:sz="4" w:space="0" w:color="auto"/>
              <w:left w:val="nil"/>
              <w:bottom w:val="single" w:sz="4" w:space="0" w:color="auto"/>
              <w:right w:val="single" w:sz="4" w:space="0" w:color="auto"/>
            </w:tcBorders>
            <w:shd w:val="clear" w:color="auto" w:fill="BFBFBF" w:themeFill="background1" w:themeFillShade="BF"/>
            <w:noWrap/>
            <w:hideMark/>
          </w:tcPr>
          <w:p w14:paraId="174625FD" w14:textId="77777777" w:rsidR="00DF7C11" w:rsidRDefault="00DF7C11" w:rsidP="00C2777D">
            <w:pPr>
              <w:widowControl/>
              <w:adjustRightInd w:val="0"/>
              <w:snapToGrid w:val="0"/>
              <w:spacing w:line="360" w:lineRule="auto"/>
              <w:rPr>
                <w:rFonts w:ascii="宋体" w:eastAsia="宋体" w:hAnsi="宋体" w:cs="宋体"/>
                <w:kern w:val="0"/>
                <w:sz w:val="24"/>
                <w:szCs w:val="24"/>
              </w:rPr>
            </w:pPr>
          </w:p>
          <w:p w14:paraId="792C119B" w14:textId="77777777" w:rsidR="00DF7C11" w:rsidRDefault="00DF7C11" w:rsidP="00C2777D">
            <w:pPr>
              <w:widowControl/>
              <w:adjustRightInd w:val="0"/>
              <w:snapToGrid w:val="0"/>
              <w:spacing w:line="360" w:lineRule="auto"/>
              <w:jc w:val="center"/>
              <w:rPr>
                <w:rFonts w:ascii="宋体" w:eastAsia="宋体" w:hAnsi="宋体" w:cs="宋体"/>
                <w:b/>
                <w:sz w:val="18"/>
                <w:szCs w:val="18"/>
              </w:rPr>
            </w:pPr>
          </w:p>
          <w:p w14:paraId="2AAC5814" w14:textId="77777777" w:rsidR="00DF7C11" w:rsidRPr="00F80576" w:rsidRDefault="00106ED9" w:rsidP="00C2777D">
            <w:pPr>
              <w:widowControl/>
              <w:adjustRightInd w:val="0"/>
              <w:snapToGrid w:val="0"/>
              <w:spacing w:line="360" w:lineRule="auto"/>
              <w:jc w:val="center"/>
              <w:rPr>
                <w:rFonts w:ascii="宋体" w:eastAsia="宋体" w:hAnsi="宋体" w:cs="宋体"/>
                <w:kern w:val="0"/>
                <w:sz w:val="24"/>
                <w:szCs w:val="24"/>
              </w:rPr>
            </w:pPr>
            <w:r>
              <w:rPr>
                <w:rFonts w:ascii="宋体" w:eastAsia="宋体" w:hAnsi="宋体" w:cs="宋体"/>
                <w:noProof/>
                <w:kern w:val="0"/>
                <w:sz w:val="24"/>
                <w:szCs w:val="24"/>
              </w:rPr>
              <w:drawing>
                <wp:anchor distT="0" distB="0" distL="114300" distR="114300" simplePos="0" relativeHeight="251664384" behindDoc="0" locked="0" layoutInCell="1" allowOverlap="1" wp14:anchorId="0119A54C" wp14:editId="4FE6F487">
                  <wp:simplePos x="0" y="0"/>
                  <wp:positionH relativeFrom="column">
                    <wp:posOffset>147320</wp:posOffset>
                  </wp:positionH>
                  <wp:positionV relativeFrom="paragraph">
                    <wp:posOffset>598805</wp:posOffset>
                  </wp:positionV>
                  <wp:extent cx="857250" cy="238125"/>
                  <wp:effectExtent l="0" t="0" r="0" b="0"/>
                  <wp:wrapNone/>
                  <wp:docPr id="16" name="图片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Rot="1" noChangeArrowheads="1" noChangeShapeType="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57250" cy="238125"/>
                          </a:xfrm>
                          <a:prstGeom prst="rect">
                            <a:avLst/>
                          </a:prstGeom>
                          <a:noFill/>
                          <a:ln>
                            <a:noFill/>
                          </a:ln>
                        </pic:spPr>
                      </pic:pic>
                    </a:graphicData>
                  </a:graphic>
                  <wp14:sizeRelH relativeFrom="page">
                    <wp14:pctWidth>0</wp14:pctWidth>
                  </wp14:sizeRelH>
                  <wp14:sizeRelV relativeFrom="page">
                    <wp14:pctHeight>0</wp14:pctHeight>
                  </wp14:sizeRelV>
                </wp:anchor>
              </w:drawing>
            </w:r>
            <w:r w:rsidR="00DF7C11" w:rsidRPr="00F80576">
              <w:rPr>
                <w:rFonts w:ascii="宋体" w:eastAsia="宋体" w:hAnsi="宋体" w:cs="宋体" w:hint="eastAsia"/>
                <w:b/>
                <w:sz w:val="18"/>
                <w:szCs w:val="18"/>
              </w:rPr>
              <w:t>排放方式</w:t>
            </w:r>
          </w:p>
        </w:tc>
      </w:tr>
      <w:tr w:rsidR="00E963A2" w:rsidRPr="00375803" w14:paraId="113D5540" w14:textId="77777777" w:rsidTr="00E963A2">
        <w:trPr>
          <w:trHeight w:val="495"/>
        </w:trPr>
        <w:tc>
          <w:tcPr>
            <w:tcW w:w="219" w:type="pct"/>
            <w:vMerge/>
            <w:tcBorders>
              <w:top w:val="nil"/>
              <w:left w:val="single" w:sz="4" w:space="0" w:color="auto"/>
              <w:bottom w:val="single" w:sz="4" w:space="0" w:color="auto"/>
              <w:right w:val="single" w:sz="4" w:space="0" w:color="auto"/>
            </w:tcBorders>
            <w:vAlign w:val="center"/>
            <w:hideMark/>
          </w:tcPr>
          <w:p w14:paraId="2CB43420"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676" w:type="pct"/>
            <w:gridSpan w:val="2"/>
            <w:vMerge/>
            <w:tcBorders>
              <w:top w:val="single" w:sz="4" w:space="0" w:color="auto"/>
              <w:left w:val="single" w:sz="4" w:space="0" w:color="auto"/>
              <w:bottom w:val="single" w:sz="4" w:space="0" w:color="auto"/>
              <w:right w:val="single" w:sz="4" w:space="0" w:color="auto"/>
            </w:tcBorders>
            <w:vAlign w:val="center"/>
            <w:hideMark/>
          </w:tcPr>
          <w:p w14:paraId="18407948"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397" w:type="pct"/>
            <w:tcBorders>
              <w:top w:val="nil"/>
              <w:left w:val="nil"/>
              <w:bottom w:val="single" w:sz="4" w:space="0" w:color="auto"/>
              <w:right w:val="single" w:sz="4" w:space="0" w:color="auto"/>
            </w:tcBorders>
            <w:shd w:val="clear" w:color="000000" w:fill="BFBFBF"/>
            <w:vAlign w:val="center"/>
            <w:hideMark/>
          </w:tcPr>
          <w:p w14:paraId="7C7987D5"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①实际排放量</w:t>
            </w:r>
            <w:r w:rsidRPr="00375803">
              <w:rPr>
                <w:rFonts w:ascii="宋体" w:eastAsia="宋体" w:hAnsi="宋体" w:cs="Times New Roman" w:hint="eastAsia"/>
                <w:b/>
                <w:bCs/>
                <w:color w:val="000000"/>
                <w:kern w:val="0"/>
                <w:sz w:val="18"/>
                <w:szCs w:val="18"/>
              </w:rPr>
              <w:br/>
              <w:t>（吨</w:t>
            </w:r>
            <w:r w:rsidRPr="00375803">
              <w:rPr>
                <w:rFonts w:ascii="Times New Roman" w:eastAsia="宋体" w:hAnsi="Times New Roman" w:cs="Times New Roman"/>
                <w:b/>
                <w:bCs/>
                <w:color w:val="000000"/>
                <w:kern w:val="0"/>
                <w:sz w:val="18"/>
                <w:szCs w:val="18"/>
              </w:rPr>
              <w:t>/</w:t>
            </w:r>
            <w:r w:rsidRPr="00375803">
              <w:rPr>
                <w:rFonts w:ascii="宋体" w:eastAsia="宋体" w:hAnsi="宋体" w:cs="Times New Roman" w:hint="eastAsia"/>
                <w:b/>
                <w:bCs/>
                <w:color w:val="000000"/>
                <w:kern w:val="0"/>
                <w:sz w:val="18"/>
                <w:szCs w:val="18"/>
              </w:rPr>
              <w:t>年）</w:t>
            </w:r>
          </w:p>
        </w:tc>
        <w:tc>
          <w:tcPr>
            <w:tcW w:w="515" w:type="pct"/>
            <w:tcBorders>
              <w:top w:val="nil"/>
              <w:left w:val="nil"/>
              <w:bottom w:val="single" w:sz="4" w:space="0" w:color="auto"/>
              <w:right w:val="single" w:sz="4" w:space="0" w:color="auto"/>
            </w:tcBorders>
            <w:shd w:val="clear" w:color="000000" w:fill="BFBFBF"/>
            <w:vAlign w:val="center"/>
            <w:hideMark/>
          </w:tcPr>
          <w:p w14:paraId="5D5CFDEC"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②许可排放量</w:t>
            </w:r>
            <w:r w:rsidRPr="00375803">
              <w:rPr>
                <w:rFonts w:ascii="宋体" w:eastAsia="宋体" w:hAnsi="宋体" w:cs="Times New Roman" w:hint="eastAsia"/>
                <w:b/>
                <w:bCs/>
                <w:color w:val="000000"/>
                <w:kern w:val="0"/>
                <w:sz w:val="18"/>
                <w:szCs w:val="18"/>
              </w:rPr>
              <w:br/>
              <w:t>（吨</w:t>
            </w:r>
            <w:r w:rsidRPr="00375803">
              <w:rPr>
                <w:rFonts w:ascii="Times New Roman" w:eastAsia="宋体" w:hAnsi="Times New Roman" w:cs="Times New Roman"/>
                <w:b/>
                <w:bCs/>
                <w:color w:val="000000"/>
                <w:kern w:val="0"/>
                <w:sz w:val="18"/>
                <w:szCs w:val="18"/>
              </w:rPr>
              <w:t>/</w:t>
            </w:r>
            <w:r w:rsidRPr="00375803">
              <w:rPr>
                <w:rFonts w:ascii="宋体" w:eastAsia="宋体" w:hAnsi="宋体" w:cs="Times New Roman" w:hint="eastAsia"/>
                <w:b/>
                <w:bCs/>
                <w:color w:val="000000"/>
                <w:kern w:val="0"/>
                <w:sz w:val="18"/>
                <w:szCs w:val="18"/>
              </w:rPr>
              <w:t>年）</w:t>
            </w:r>
          </w:p>
        </w:tc>
        <w:tc>
          <w:tcPr>
            <w:tcW w:w="274" w:type="pct"/>
            <w:tcBorders>
              <w:top w:val="nil"/>
              <w:left w:val="nil"/>
              <w:bottom w:val="single" w:sz="4" w:space="0" w:color="auto"/>
              <w:right w:val="single" w:sz="4" w:space="0" w:color="auto"/>
            </w:tcBorders>
            <w:shd w:val="clear" w:color="000000" w:fill="BFBFBF"/>
            <w:vAlign w:val="center"/>
            <w:hideMark/>
          </w:tcPr>
          <w:p w14:paraId="53863733"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③预测排放量</w:t>
            </w:r>
            <w:r w:rsidRPr="00375803">
              <w:rPr>
                <w:rFonts w:ascii="宋体" w:eastAsia="宋体" w:hAnsi="宋体" w:cs="Times New Roman" w:hint="eastAsia"/>
                <w:b/>
                <w:bCs/>
                <w:color w:val="000000"/>
                <w:kern w:val="0"/>
                <w:sz w:val="18"/>
                <w:szCs w:val="18"/>
              </w:rPr>
              <w:br/>
              <w:t>（吨</w:t>
            </w:r>
            <w:r w:rsidRPr="00375803">
              <w:rPr>
                <w:rFonts w:ascii="Times New Roman" w:eastAsia="宋体" w:hAnsi="Times New Roman" w:cs="Times New Roman"/>
                <w:b/>
                <w:bCs/>
                <w:color w:val="000000"/>
                <w:kern w:val="0"/>
                <w:sz w:val="18"/>
                <w:szCs w:val="18"/>
              </w:rPr>
              <w:t>/</w:t>
            </w:r>
            <w:r w:rsidRPr="00375803">
              <w:rPr>
                <w:rFonts w:ascii="宋体" w:eastAsia="宋体" w:hAnsi="宋体" w:cs="Times New Roman" w:hint="eastAsia"/>
                <w:b/>
                <w:bCs/>
                <w:color w:val="000000"/>
                <w:kern w:val="0"/>
                <w:sz w:val="18"/>
                <w:szCs w:val="18"/>
              </w:rPr>
              <w:t>年）</w:t>
            </w:r>
          </w:p>
        </w:tc>
        <w:tc>
          <w:tcPr>
            <w:tcW w:w="331" w:type="pct"/>
            <w:tcBorders>
              <w:top w:val="nil"/>
              <w:left w:val="nil"/>
              <w:bottom w:val="single" w:sz="4" w:space="0" w:color="auto"/>
              <w:right w:val="single" w:sz="4" w:space="0" w:color="auto"/>
            </w:tcBorders>
            <w:shd w:val="clear" w:color="000000" w:fill="BFBFBF"/>
            <w:vAlign w:val="center"/>
            <w:hideMark/>
          </w:tcPr>
          <w:p w14:paraId="5F009204"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④</w:t>
            </w:r>
            <w:r w:rsidRPr="00375803">
              <w:rPr>
                <w:rFonts w:ascii="Times New Roman" w:eastAsia="宋体" w:hAnsi="Times New Roman" w:cs="Times New Roman"/>
                <w:b/>
                <w:bCs/>
                <w:color w:val="000000"/>
                <w:kern w:val="0"/>
                <w:sz w:val="18"/>
                <w:szCs w:val="18"/>
              </w:rPr>
              <w:t>“</w:t>
            </w:r>
            <w:r w:rsidRPr="00375803">
              <w:rPr>
                <w:rFonts w:ascii="宋体" w:eastAsia="宋体" w:hAnsi="宋体" w:cs="Times New Roman" w:hint="eastAsia"/>
                <w:b/>
                <w:bCs/>
                <w:color w:val="000000"/>
                <w:kern w:val="0"/>
                <w:sz w:val="18"/>
                <w:szCs w:val="18"/>
              </w:rPr>
              <w:t>以新带老</w:t>
            </w:r>
            <w:r w:rsidRPr="00375803">
              <w:rPr>
                <w:rFonts w:ascii="Times New Roman" w:eastAsia="宋体" w:hAnsi="Times New Roman" w:cs="Times New Roman"/>
                <w:b/>
                <w:bCs/>
                <w:color w:val="000000"/>
                <w:kern w:val="0"/>
                <w:sz w:val="18"/>
                <w:szCs w:val="18"/>
              </w:rPr>
              <w:t>”</w:t>
            </w:r>
            <w:r w:rsidRPr="00375803">
              <w:rPr>
                <w:rFonts w:ascii="宋体" w:eastAsia="宋体" w:hAnsi="宋体" w:cs="Times New Roman" w:hint="eastAsia"/>
                <w:b/>
                <w:bCs/>
                <w:color w:val="000000"/>
                <w:kern w:val="0"/>
                <w:sz w:val="18"/>
                <w:szCs w:val="18"/>
              </w:rPr>
              <w:t>削减量（吨</w:t>
            </w:r>
            <w:r w:rsidRPr="00375803">
              <w:rPr>
                <w:rFonts w:ascii="Times New Roman" w:eastAsia="宋体" w:hAnsi="Times New Roman" w:cs="Times New Roman"/>
                <w:b/>
                <w:bCs/>
                <w:color w:val="000000"/>
                <w:kern w:val="0"/>
                <w:sz w:val="18"/>
                <w:szCs w:val="18"/>
              </w:rPr>
              <w:t>/</w:t>
            </w:r>
            <w:r w:rsidRPr="00375803">
              <w:rPr>
                <w:rFonts w:ascii="宋体" w:eastAsia="宋体" w:hAnsi="宋体" w:cs="Times New Roman" w:hint="eastAsia"/>
                <w:b/>
                <w:bCs/>
                <w:color w:val="000000"/>
                <w:kern w:val="0"/>
                <w:sz w:val="18"/>
                <w:szCs w:val="18"/>
              </w:rPr>
              <w:t>年）</w:t>
            </w:r>
          </w:p>
        </w:tc>
        <w:tc>
          <w:tcPr>
            <w:tcW w:w="500" w:type="pct"/>
            <w:tcBorders>
              <w:top w:val="nil"/>
              <w:left w:val="nil"/>
              <w:bottom w:val="single" w:sz="4" w:space="0" w:color="auto"/>
              <w:right w:val="single" w:sz="4" w:space="0" w:color="auto"/>
            </w:tcBorders>
            <w:shd w:val="clear" w:color="000000" w:fill="BFBFBF"/>
            <w:vAlign w:val="center"/>
            <w:hideMark/>
          </w:tcPr>
          <w:p w14:paraId="33EE9246"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⑤区域</w:t>
            </w:r>
            <w:r w:rsidRPr="00375803">
              <w:rPr>
                <w:rFonts w:ascii="宋体" w:eastAsia="宋体" w:hAnsi="宋体" w:cs="Times New Roman" w:hint="eastAsia"/>
                <w:b/>
                <w:bCs/>
                <w:kern w:val="0"/>
                <w:sz w:val="18"/>
                <w:szCs w:val="18"/>
              </w:rPr>
              <w:t>平衡替代本工程</w:t>
            </w:r>
            <w:r w:rsidRPr="00375803">
              <w:rPr>
                <w:rFonts w:ascii="宋体" w:eastAsia="宋体" w:hAnsi="宋体" w:cs="Times New Roman" w:hint="eastAsia"/>
                <w:b/>
                <w:bCs/>
                <w:color w:val="000000"/>
                <w:kern w:val="0"/>
                <w:sz w:val="18"/>
                <w:szCs w:val="18"/>
              </w:rPr>
              <w:t>削减量</w:t>
            </w:r>
            <w:r w:rsidRPr="00375803">
              <w:rPr>
                <w:rFonts w:ascii="Times New Roman" w:eastAsia="宋体" w:hAnsi="Times New Roman" w:cs="Times New Roman"/>
                <w:b/>
                <w:bCs/>
                <w:color w:val="000000"/>
                <w:kern w:val="0"/>
                <w:sz w:val="18"/>
                <w:szCs w:val="18"/>
                <w:vertAlign w:val="superscript"/>
              </w:rPr>
              <w:t>4</w:t>
            </w:r>
            <w:r w:rsidRPr="00375803">
              <w:rPr>
                <w:rFonts w:ascii="宋体" w:eastAsia="宋体" w:hAnsi="宋体" w:cs="Times New Roman" w:hint="eastAsia"/>
                <w:b/>
                <w:bCs/>
                <w:color w:val="000000"/>
                <w:kern w:val="0"/>
                <w:sz w:val="18"/>
                <w:szCs w:val="18"/>
              </w:rPr>
              <w:t>（吨</w:t>
            </w:r>
            <w:r w:rsidRPr="00375803">
              <w:rPr>
                <w:rFonts w:ascii="Times New Roman" w:eastAsia="宋体" w:hAnsi="Times New Roman" w:cs="Times New Roman"/>
                <w:b/>
                <w:bCs/>
                <w:color w:val="000000"/>
                <w:kern w:val="0"/>
                <w:sz w:val="18"/>
                <w:szCs w:val="18"/>
              </w:rPr>
              <w:t>/</w:t>
            </w:r>
            <w:r w:rsidRPr="00375803">
              <w:rPr>
                <w:rFonts w:ascii="宋体" w:eastAsia="宋体" w:hAnsi="宋体" w:cs="Times New Roman" w:hint="eastAsia"/>
                <w:b/>
                <w:bCs/>
                <w:color w:val="000000"/>
                <w:kern w:val="0"/>
                <w:sz w:val="18"/>
                <w:szCs w:val="18"/>
              </w:rPr>
              <w:t>年）</w:t>
            </w:r>
          </w:p>
        </w:tc>
        <w:tc>
          <w:tcPr>
            <w:tcW w:w="264" w:type="pct"/>
            <w:tcBorders>
              <w:top w:val="nil"/>
              <w:left w:val="nil"/>
              <w:bottom w:val="single" w:sz="4" w:space="0" w:color="auto"/>
              <w:right w:val="single" w:sz="4" w:space="0" w:color="auto"/>
            </w:tcBorders>
            <w:shd w:val="clear" w:color="000000" w:fill="BFBFBF"/>
            <w:vAlign w:val="center"/>
            <w:hideMark/>
          </w:tcPr>
          <w:p w14:paraId="626E53B4"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⑥预测排放总量</w:t>
            </w:r>
            <w:r w:rsidRPr="00375803">
              <w:rPr>
                <w:rFonts w:ascii="宋体" w:eastAsia="宋体" w:hAnsi="宋体" w:cs="Times New Roman" w:hint="eastAsia"/>
                <w:b/>
                <w:bCs/>
                <w:color w:val="000000"/>
                <w:kern w:val="0"/>
                <w:sz w:val="18"/>
                <w:szCs w:val="18"/>
              </w:rPr>
              <w:br/>
              <w:t>（吨</w:t>
            </w:r>
            <w:r w:rsidRPr="00375803">
              <w:rPr>
                <w:rFonts w:ascii="Times New Roman" w:eastAsia="宋体" w:hAnsi="Times New Roman" w:cs="Times New Roman"/>
                <w:b/>
                <w:bCs/>
                <w:color w:val="000000"/>
                <w:kern w:val="0"/>
                <w:sz w:val="18"/>
                <w:szCs w:val="18"/>
              </w:rPr>
              <w:t>/</w:t>
            </w:r>
            <w:r w:rsidRPr="00375803">
              <w:rPr>
                <w:rFonts w:ascii="宋体" w:eastAsia="宋体" w:hAnsi="宋体" w:cs="Times New Roman" w:hint="eastAsia"/>
                <w:b/>
                <w:bCs/>
                <w:color w:val="000000"/>
                <w:kern w:val="0"/>
                <w:sz w:val="18"/>
                <w:szCs w:val="18"/>
              </w:rPr>
              <w:t>年）</w:t>
            </w:r>
            <w:r w:rsidRPr="00375803">
              <w:rPr>
                <w:rFonts w:ascii="Times New Roman" w:eastAsia="宋体" w:hAnsi="Times New Roman" w:cs="Times New Roman"/>
                <w:b/>
                <w:bCs/>
                <w:color w:val="000000"/>
                <w:kern w:val="0"/>
                <w:sz w:val="18"/>
                <w:szCs w:val="18"/>
                <w:vertAlign w:val="superscript"/>
              </w:rPr>
              <w:t>5</w:t>
            </w:r>
          </w:p>
        </w:tc>
        <w:tc>
          <w:tcPr>
            <w:tcW w:w="150" w:type="pct"/>
            <w:tcBorders>
              <w:top w:val="nil"/>
              <w:left w:val="nil"/>
              <w:bottom w:val="single" w:sz="4" w:space="0" w:color="auto"/>
              <w:right w:val="single" w:sz="4" w:space="0" w:color="auto"/>
            </w:tcBorders>
            <w:shd w:val="clear" w:color="000000" w:fill="BFBFBF"/>
            <w:vAlign w:val="center"/>
            <w:hideMark/>
          </w:tcPr>
          <w:p w14:paraId="3D8E1D26"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⑦排放增减量</w:t>
            </w:r>
            <w:r w:rsidRPr="00375803">
              <w:rPr>
                <w:rFonts w:ascii="宋体" w:eastAsia="宋体" w:hAnsi="宋体" w:cs="Times New Roman" w:hint="eastAsia"/>
                <w:b/>
                <w:bCs/>
                <w:color w:val="000000"/>
                <w:kern w:val="0"/>
                <w:sz w:val="18"/>
                <w:szCs w:val="18"/>
              </w:rPr>
              <w:br/>
              <w:t>（吨</w:t>
            </w:r>
            <w:r w:rsidRPr="00375803">
              <w:rPr>
                <w:rFonts w:ascii="Times New Roman" w:eastAsia="宋体" w:hAnsi="Times New Roman" w:cs="Times New Roman"/>
                <w:b/>
                <w:bCs/>
                <w:color w:val="000000"/>
                <w:kern w:val="0"/>
                <w:sz w:val="18"/>
                <w:szCs w:val="18"/>
              </w:rPr>
              <w:t>/</w:t>
            </w:r>
            <w:r w:rsidRPr="00375803">
              <w:rPr>
                <w:rFonts w:ascii="宋体" w:eastAsia="宋体" w:hAnsi="宋体" w:cs="Times New Roman" w:hint="eastAsia"/>
                <w:b/>
                <w:bCs/>
                <w:color w:val="000000"/>
                <w:kern w:val="0"/>
                <w:sz w:val="18"/>
                <w:szCs w:val="18"/>
              </w:rPr>
              <w:t>年）</w:t>
            </w:r>
            <w:r w:rsidRPr="00375803">
              <w:rPr>
                <w:rFonts w:ascii="Times New Roman" w:eastAsia="宋体" w:hAnsi="Times New Roman" w:cs="Times New Roman"/>
                <w:b/>
                <w:bCs/>
                <w:color w:val="000000"/>
                <w:kern w:val="0"/>
                <w:sz w:val="18"/>
                <w:szCs w:val="18"/>
                <w:vertAlign w:val="superscript"/>
              </w:rPr>
              <w:t>5</w:t>
            </w:r>
          </w:p>
        </w:tc>
        <w:tc>
          <w:tcPr>
            <w:tcW w:w="1674" w:type="pct"/>
            <w:gridSpan w:val="4"/>
            <w:vMerge/>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000FED8" w14:textId="77777777" w:rsidR="00DF7C11" w:rsidRPr="00375803" w:rsidRDefault="00DF7C11" w:rsidP="00C2777D">
            <w:pPr>
              <w:widowControl/>
              <w:adjustRightInd w:val="0"/>
              <w:snapToGrid w:val="0"/>
              <w:spacing w:line="360" w:lineRule="auto"/>
              <w:jc w:val="left"/>
              <w:rPr>
                <w:rFonts w:ascii="宋体" w:eastAsia="宋体" w:hAnsi="宋体" w:cs="宋体"/>
                <w:kern w:val="0"/>
                <w:sz w:val="24"/>
                <w:szCs w:val="24"/>
              </w:rPr>
            </w:pPr>
          </w:p>
        </w:tc>
      </w:tr>
      <w:tr w:rsidR="00E963A2" w:rsidRPr="00375803" w14:paraId="356CDA94" w14:textId="77777777" w:rsidTr="00E963A2">
        <w:trPr>
          <w:trHeight w:val="315"/>
        </w:trPr>
        <w:tc>
          <w:tcPr>
            <w:tcW w:w="219" w:type="pct"/>
            <w:vMerge/>
            <w:tcBorders>
              <w:top w:val="nil"/>
              <w:left w:val="single" w:sz="4" w:space="0" w:color="auto"/>
              <w:bottom w:val="single" w:sz="4" w:space="0" w:color="auto"/>
              <w:right w:val="single" w:sz="4" w:space="0" w:color="auto"/>
            </w:tcBorders>
            <w:vAlign w:val="center"/>
            <w:hideMark/>
          </w:tcPr>
          <w:p w14:paraId="78FC353D"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200" w:type="pct"/>
            <w:vMerge w:val="restart"/>
            <w:tcBorders>
              <w:top w:val="nil"/>
              <w:left w:val="single" w:sz="4" w:space="0" w:color="auto"/>
              <w:bottom w:val="single" w:sz="4" w:space="0" w:color="auto"/>
              <w:right w:val="single" w:sz="4" w:space="0" w:color="auto"/>
            </w:tcBorders>
            <w:shd w:val="clear" w:color="000000" w:fill="BFBFBF"/>
            <w:noWrap/>
            <w:vAlign w:val="center"/>
            <w:hideMark/>
          </w:tcPr>
          <w:p w14:paraId="7E935FD0"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2"/>
                <w:szCs w:val="22"/>
              </w:rPr>
            </w:pPr>
            <w:r w:rsidRPr="00375803">
              <w:rPr>
                <w:rFonts w:ascii="宋体" w:eastAsia="宋体" w:hAnsi="宋体" w:cs="Times New Roman" w:hint="eastAsia"/>
                <w:b/>
                <w:bCs/>
                <w:kern w:val="0"/>
                <w:sz w:val="22"/>
                <w:szCs w:val="22"/>
              </w:rPr>
              <w:t>废水</w:t>
            </w:r>
          </w:p>
        </w:tc>
        <w:tc>
          <w:tcPr>
            <w:tcW w:w="476" w:type="pct"/>
            <w:tcBorders>
              <w:top w:val="nil"/>
              <w:left w:val="nil"/>
              <w:bottom w:val="single" w:sz="4" w:space="0" w:color="auto"/>
              <w:right w:val="single" w:sz="4" w:space="0" w:color="auto"/>
            </w:tcBorders>
            <w:shd w:val="clear" w:color="000000" w:fill="BFBFBF"/>
            <w:vAlign w:val="center"/>
            <w:hideMark/>
          </w:tcPr>
          <w:p w14:paraId="76CFBC19"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废水量</w:t>
            </w:r>
            <w:r w:rsidRPr="00375803">
              <w:rPr>
                <w:rFonts w:ascii="Times New Roman" w:eastAsia="宋体" w:hAnsi="Times New Roman" w:cs="Times New Roman"/>
                <w:b/>
                <w:bCs/>
                <w:color w:val="000000"/>
                <w:kern w:val="0"/>
                <w:sz w:val="18"/>
                <w:szCs w:val="18"/>
              </w:rPr>
              <w:t>(</w:t>
            </w:r>
            <w:r w:rsidRPr="00375803">
              <w:rPr>
                <w:rFonts w:ascii="宋体" w:eastAsia="宋体" w:hAnsi="宋体" w:cs="Times New Roman" w:hint="eastAsia"/>
                <w:b/>
                <w:bCs/>
                <w:color w:val="000000"/>
                <w:kern w:val="0"/>
                <w:sz w:val="18"/>
                <w:szCs w:val="18"/>
              </w:rPr>
              <w:t>万吨</w:t>
            </w:r>
            <w:r w:rsidRPr="00375803">
              <w:rPr>
                <w:rFonts w:ascii="Times New Roman" w:eastAsia="宋体" w:hAnsi="Times New Roman" w:cs="Times New Roman"/>
                <w:b/>
                <w:bCs/>
                <w:color w:val="000000"/>
                <w:kern w:val="0"/>
                <w:sz w:val="18"/>
                <w:szCs w:val="18"/>
              </w:rPr>
              <w:t>/</w:t>
            </w:r>
            <w:r w:rsidRPr="00375803">
              <w:rPr>
                <w:rFonts w:ascii="宋体" w:eastAsia="宋体" w:hAnsi="宋体" w:cs="Times New Roman" w:hint="eastAsia"/>
                <w:b/>
                <w:bCs/>
                <w:color w:val="000000"/>
                <w:kern w:val="0"/>
                <w:sz w:val="18"/>
                <w:szCs w:val="18"/>
              </w:rPr>
              <w:t>年</w:t>
            </w:r>
            <w:r w:rsidRPr="00375803">
              <w:rPr>
                <w:rFonts w:ascii="Times New Roman" w:eastAsia="宋体" w:hAnsi="Times New Roman" w:cs="Times New Roman"/>
                <w:b/>
                <w:bCs/>
                <w:color w:val="000000"/>
                <w:kern w:val="0"/>
                <w:sz w:val="18"/>
                <w:szCs w:val="18"/>
              </w:rPr>
              <w:t>)</w:t>
            </w:r>
          </w:p>
        </w:tc>
        <w:tc>
          <w:tcPr>
            <w:tcW w:w="397" w:type="pct"/>
            <w:tcBorders>
              <w:top w:val="nil"/>
              <w:left w:val="nil"/>
              <w:bottom w:val="single" w:sz="4" w:space="0" w:color="auto"/>
              <w:right w:val="single" w:sz="4" w:space="0" w:color="auto"/>
            </w:tcBorders>
            <w:shd w:val="clear" w:color="auto" w:fill="auto"/>
            <w:vAlign w:val="center"/>
            <w:hideMark/>
          </w:tcPr>
          <w:p w14:paraId="1A700FEF"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20"/>
                <w:szCs w:val="20"/>
              </w:rPr>
            </w:pPr>
            <w:r>
              <w:rPr>
                <w:rFonts w:ascii="Times New Roman" w:eastAsia="宋体" w:hAnsi="Times New Roman" w:cs="Times New Roman" w:hint="eastAsia"/>
                <w:b/>
                <w:bCs/>
                <w:color w:val="000000"/>
                <w:kern w:val="0"/>
                <w:sz w:val="20"/>
                <w:szCs w:val="20"/>
              </w:rPr>
              <w:t>/</w:t>
            </w:r>
          </w:p>
        </w:tc>
        <w:tc>
          <w:tcPr>
            <w:tcW w:w="515" w:type="pct"/>
            <w:tcBorders>
              <w:top w:val="nil"/>
              <w:left w:val="nil"/>
              <w:bottom w:val="single" w:sz="4" w:space="0" w:color="auto"/>
              <w:right w:val="single" w:sz="4" w:space="0" w:color="auto"/>
            </w:tcBorders>
            <w:shd w:val="clear" w:color="auto" w:fill="auto"/>
            <w:vAlign w:val="center"/>
            <w:hideMark/>
          </w:tcPr>
          <w:p w14:paraId="581FF93F"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20"/>
                <w:szCs w:val="20"/>
              </w:rPr>
            </w:pPr>
            <w:r>
              <w:rPr>
                <w:rFonts w:ascii="Times New Roman" w:eastAsia="宋体" w:hAnsi="Times New Roman" w:cs="Times New Roman" w:hint="eastAsia"/>
                <w:b/>
                <w:bCs/>
                <w:color w:val="000000"/>
                <w:kern w:val="0"/>
                <w:sz w:val="20"/>
                <w:szCs w:val="20"/>
              </w:rPr>
              <w:t>/</w:t>
            </w:r>
          </w:p>
        </w:tc>
        <w:tc>
          <w:tcPr>
            <w:tcW w:w="274" w:type="pct"/>
            <w:tcBorders>
              <w:top w:val="nil"/>
              <w:left w:val="nil"/>
              <w:bottom w:val="single" w:sz="4" w:space="0" w:color="auto"/>
              <w:right w:val="single" w:sz="4" w:space="0" w:color="auto"/>
            </w:tcBorders>
            <w:shd w:val="clear" w:color="auto" w:fill="auto"/>
            <w:vAlign w:val="center"/>
            <w:hideMark/>
          </w:tcPr>
          <w:p w14:paraId="5DA9D348" w14:textId="77777777" w:rsidR="00DF7C11" w:rsidRPr="00375803" w:rsidRDefault="00DF7C11" w:rsidP="00C2777D">
            <w:pPr>
              <w:widowControl/>
              <w:adjustRightInd w:val="0"/>
              <w:snapToGrid w:val="0"/>
              <w:spacing w:line="360" w:lineRule="auto"/>
              <w:jc w:val="right"/>
              <w:rPr>
                <w:rFonts w:ascii="Times New Roman" w:eastAsia="宋体" w:hAnsi="Times New Roman" w:cs="Times New Roman"/>
                <w:b/>
                <w:bCs/>
                <w:color w:val="000000"/>
                <w:kern w:val="0"/>
                <w:sz w:val="20"/>
                <w:szCs w:val="20"/>
              </w:rPr>
            </w:pPr>
            <w:r>
              <w:rPr>
                <w:rFonts w:ascii="Times New Roman" w:eastAsia="宋体" w:hAnsi="Times New Roman" w:cs="Times New Roman"/>
                <w:b/>
                <w:bCs/>
                <w:color w:val="000000"/>
                <w:kern w:val="0"/>
                <w:sz w:val="20"/>
                <w:szCs w:val="20"/>
              </w:rPr>
              <w:t>0.01</w:t>
            </w:r>
            <w:r>
              <w:rPr>
                <w:rFonts w:ascii="Times New Roman" w:eastAsia="宋体" w:hAnsi="Times New Roman" w:cs="Times New Roman" w:hint="eastAsia"/>
                <w:b/>
                <w:bCs/>
                <w:color w:val="000000"/>
                <w:kern w:val="0"/>
                <w:sz w:val="20"/>
                <w:szCs w:val="20"/>
              </w:rPr>
              <w:t>458</w:t>
            </w:r>
            <w:r w:rsidRPr="00375803">
              <w:rPr>
                <w:rFonts w:ascii="Times New Roman" w:eastAsia="宋体" w:hAnsi="Times New Roman" w:cs="Times New Roman"/>
                <w:b/>
                <w:bCs/>
                <w:color w:val="000000"/>
                <w:kern w:val="0"/>
                <w:sz w:val="20"/>
                <w:szCs w:val="20"/>
              </w:rPr>
              <w:t xml:space="preserve"> </w:t>
            </w:r>
          </w:p>
        </w:tc>
        <w:tc>
          <w:tcPr>
            <w:tcW w:w="331" w:type="pct"/>
            <w:tcBorders>
              <w:top w:val="nil"/>
              <w:left w:val="nil"/>
              <w:bottom w:val="single" w:sz="4" w:space="0" w:color="auto"/>
              <w:right w:val="single" w:sz="4" w:space="0" w:color="auto"/>
            </w:tcBorders>
            <w:shd w:val="clear" w:color="auto" w:fill="auto"/>
            <w:noWrap/>
            <w:vAlign w:val="center"/>
            <w:hideMark/>
          </w:tcPr>
          <w:p w14:paraId="571B527D"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500" w:type="pct"/>
            <w:tcBorders>
              <w:top w:val="nil"/>
              <w:left w:val="nil"/>
              <w:bottom w:val="single" w:sz="4" w:space="0" w:color="auto"/>
              <w:right w:val="single" w:sz="4" w:space="0" w:color="auto"/>
            </w:tcBorders>
            <w:shd w:val="clear" w:color="auto" w:fill="auto"/>
            <w:noWrap/>
            <w:vAlign w:val="center"/>
            <w:hideMark/>
          </w:tcPr>
          <w:p w14:paraId="4E385D60"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264" w:type="pct"/>
            <w:tcBorders>
              <w:top w:val="nil"/>
              <w:left w:val="nil"/>
              <w:bottom w:val="single" w:sz="4" w:space="0" w:color="auto"/>
              <w:right w:val="single" w:sz="4" w:space="0" w:color="auto"/>
            </w:tcBorders>
            <w:shd w:val="clear" w:color="auto" w:fill="auto"/>
            <w:vAlign w:val="center"/>
            <w:hideMark/>
          </w:tcPr>
          <w:p w14:paraId="63630F27" w14:textId="77777777" w:rsidR="00DF7C11" w:rsidRPr="00375803" w:rsidRDefault="00DF7C11" w:rsidP="00C2777D">
            <w:pPr>
              <w:widowControl/>
              <w:adjustRightInd w:val="0"/>
              <w:snapToGrid w:val="0"/>
              <w:spacing w:line="360" w:lineRule="auto"/>
              <w:jc w:val="right"/>
              <w:rPr>
                <w:rFonts w:ascii="Times New Roman" w:eastAsia="宋体" w:hAnsi="Times New Roman" w:cs="Times New Roman"/>
                <w:b/>
                <w:bCs/>
                <w:color w:val="000000"/>
                <w:kern w:val="0"/>
                <w:sz w:val="20"/>
                <w:szCs w:val="20"/>
              </w:rPr>
            </w:pPr>
            <w:r w:rsidRPr="00375803">
              <w:rPr>
                <w:rFonts w:ascii="Times New Roman" w:eastAsia="宋体" w:hAnsi="Times New Roman" w:cs="Times New Roman"/>
                <w:b/>
                <w:bCs/>
                <w:color w:val="000000"/>
                <w:kern w:val="0"/>
                <w:sz w:val="20"/>
                <w:szCs w:val="20"/>
              </w:rPr>
              <w:t>0.01</w:t>
            </w:r>
            <w:r>
              <w:rPr>
                <w:rFonts w:ascii="Times New Roman" w:eastAsia="宋体" w:hAnsi="Times New Roman" w:cs="Times New Roman" w:hint="eastAsia"/>
                <w:b/>
                <w:bCs/>
                <w:color w:val="000000"/>
                <w:kern w:val="0"/>
                <w:sz w:val="20"/>
                <w:szCs w:val="20"/>
              </w:rPr>
              <w:t>458</w:t>
            </w:r>
            <w:r w:rsidRPr="00375803">
              <w:rPr>
                <w:rFonts w:ascii="Times New Roman" w:eastAsia="宋体" w:hAnsi="Times New Roman" w:cs="Times New Roman"/>
                <w:b/>
                <w:bCs/>
                <w:color w:val="000000"/>
                <w:kern w:val="0"/>
                <w:sz w:val="20"/>
                <w:szCs w:val="20"/>
              </w:rPr>
              <w:t xml:space="preserve"> </w:t>
            </w:r>
          </w:p>
        </w:tc>
        <w:tc>
          <w:tcPr>
            <w:tcW w:w="150" w:type="pct"/>
            <w:tcBorders>
              <w:top w:val="nil"/>
              <w:left w:val="nil"/>
              <w:bottom w:val="single" w:sz="4" w:space="0" w:color="auto"/>
              <w:right w:val="single" w:sz="4" w:space="0" w:color="auto"/>
            </w:tcBorders>
            <w:shd w:val="clear" w:color="auto" w:fill="auto"/>
            <w:vAlign w:val="center"/>
            <w:hideMark/>
          </w:tcPr>
          <w:p w14:paraId="6A493EDB" w14:textId="77777777" w:rsidR="00DF7C11" w:rsidRPr="00375803" w:rsidRDefault="00DF7C11" w:rsidP="00C2777D">
            <w:pPr>
              <w:widowControl/>
              <w:adjustRightInd w:val="0"/>
              <w:snapToGrid w:val="0"/>
              <w:spacing w:line="360" w:lineRule="auto"/>
              <w:jc w:val="right"/>
              <w:rPr>
                <w:rFonts w:ascii="Times New Roman" w:eastAsia="宋体" w:hAnsi="Times New Roman" w:cs="Times New Roman"/>
                <w:b/>
                <w:bCs/>
                <w:color w:val="000000"/>
                <w:kern w:val="0"/>
                <w:sz w:val="20"/>
                <w:szCs w:val="20"/>
              </w:rPr>
            </w:pPr>
            <w:r w:rsidRPr="00375803">
              <w:rPr>
                <w:rFonts w:ascii="Times New Roman" w:eastAsia="宋体" w:hAnsi="Times New Roman" w:cs="Times New Roman"/>
                <w:b/>
                <w:bCs/>
                <w:color w:val="000000"/>
                <w:kern w:val="0"/>
                <w:sz w:val="20"/>
                <w:szCs w:val="20"/>
              </w:rPr>
              <w:t>0.01</w:t>
            </w:r>
            <w:r>
              <w:rPr>
                <w:rFonts w:ascii="Times New Roman" w:eastAsia="宋体" w:hAnsi="Times New Roman" w:cs="Times New Roman" w:hint="eastAsia"/>
                <w:b/>
                <w:bCs/>
                <w:color w:val="000000"/>
                <w:kern w:val="0"/>
                <w:sz w:val="20"/>
                <w:szCs w:val="20"/>
              </w:rPr>
              <w:t>458</w:t>
            </w:r>
            <w:r w:rsidRPr="00375803">
              <w:rPr>
                <w:rFonts w:ascii="Times New Roman" w:eastAsia="宋体" w:hAnsi="Times New Roman" w:cs="Times New Roman"/>
                <w:b/>
                <w:bCs/>
                <w:color w:val="000000"/>
                <w:kern w:val="0"/>
                <w:sz w:val="20"/>
                <w:szCs w:val="20"/>
              </w:rPr>
              <w:t xml:space="preserve"> </w:t>
            </w:r>
          </w:p>
        </w:tc>
        <w:tc>
          <w:tcPr>
            <w:tcW w:w="460" w:type="pct"/>
            <w:tcBorders>
              <w:top w:val="nil"/>
              <w:left w:val="nil"/>
              <w:bottom w:val="nil"/>
              <w:right w:val="nil"/>
            </w:tcBorders>
            <w:shd w:val="clear" w:color="auto" w:fill="auto"/>
            <w:vAlign w:val="center"/>
            <w:hideMark/>
          </w:tcPr>
          <w:p w14:paraId="16FD42C9"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r w:rsidRPr="00375803">
              <w:rPr>
                <w:rFonts w:ascii="Times New Roman" w:eastAsia="宋体" w:hAnsi="Times New Roman" w:cs="Times New Roman"/>
                <w:kern w:val="0"/>
                <w:sz w:val="18"/>
                <w:szCs w:val="18"/>
              </w:rPr>
              <w:t xml:space="preserve">         </w:t>
            </w:r>
            <w:r w:rsidRPr="00375803">
              <w:rPr>
                <w:rFonts w:ascii="宋体" w:eastAsia="宋体" w:hAnsi="宋体" w:cs="Times New Roman" w:hint="eastAsia"/>
                <w:kern w:val="0"/>
                <w:sz w:val="18"/>
                <w:szCs w:val="18"/>
              </w:rPr>
              <w:t>不排放</w:t>
            </w:r>
          </w:p>
        </w:tc>
        <w:tc>
          <w:tcPr>
            <w:tcW w:w="717" w:type="pct"/>
            <w:tcBorders>
              <w:top w:val="nil"/>
              <w:left w:val="nil"/>
              <w:bottom w:val="nil"/>
              <w:right w:val="nil"/>
            </w:tcBorders>
            <w:shd w:val="clear" w:color="auto" w:fill="auto"/>
            <w:noWrap/>
            <w:vAlign w:val="center"/>
            <w:hideMark/>
          </w:tcPr>
          <w:p w14:paraId="0CF7C9BA"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r w:rsidRPr="00375803">
              <w:rPr>
                <w:rFonts w:ascii="Times New Roman" w:eastAsia="宋体" w:hAnsi="Times New Roman" w:cs="Times New Roman"/>
                <w:kern w:val="0"/>
                <w:sz w:val="18"/>
                <w:szCs w:val="18"/>
              </w:rPr>
              <w:t xml:space="preserve">　</w:t>
            </w:r>
          </w:p>
        </w:tc>
        <w:tc>
          <w:tcPr>
            <w:tcW w:w="178" w:type="pct"/>
            <w:tcBorders>
              <w:top w:val="nil"/>
              <w:left w:val="nil"/>
              <w:bottom w:val="nil"/>
              <w:right w:val="nil"/>
            </w:tcBorders>
            <w:shd w:val="clear" w:color="auto" w:fill="auto"/>
            <w:noWrap/>
            <w:vAlign w:val="center"/>
            <w:hideMark/>
          </w:tcPr>
          <w:p w14:paraId="19029A99"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r w:rsidRPr="00375803">
              <w:rPr>
                <w:rFonts w:ascii="Times New Roman" w:eastAsia="宋体" w:hAnsi="Times New Roman" w:cs="Times New Roman"/>
                <w:kern w:val="0"/>
                <w:sz w:val="18"/>
                <w:szCs w:val="18"/>
              </w:rPr>
              <w:t xml:space="preserve">　</w:t>
            </w:r>
          </w:p>
        </w:tc>
        <w:tc>
          <w:tcPr>
            <w:tcW w:w="318" w:type="pct"/>
            <w:tcBorders>
              <w:top w:val="nil"/>
              <w:left w:val="nil"/>
              <w:bottom w:val="nil"/>
              <w:right w:val="single" w:sz="4" w:space="0" w:color="auto"/>
            </w:tcBorders>
            <w:shd w:val="clear" w:color="auto" w:fill="auto"/>
            <w:noWrap/>
            <w:vAlign w:val="center"/>
            <w:hideMark/>
          </w:tcPr>
          <w:p w14:paraId="13F191A3"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r w:rsidRPr="00375803">
              <w:rPr>
                <w:rFonts w:ascii="Times New Roman" w:eastAsia="宋体" w:hAnsi="Times New Roman" w:cs="Times New Roman"/>
                <w:kern w:val="0"/>
                <w:sz w:val="18"/>
                <w:szCs w:val="18"/>
              </w:rPr>
              <w:t xml:space="preserve">　</w:t>
            </w:r>
          </w:p>
        </w:tc>
      </w:tr>
      <w:tr w:rsidR="00E963A2" w:rsidRPr="00375803" w14:paraId="47342492" w14:textId="77777777" w:rsidTr="00E963A2">
        <w:trPr>
          <w:trHeight w:val="315"/>
        </w:trPr>
        <w:tc>
          <w:tcPr>
            <w:tcW w:w="219" w:type="pct"/>
            <w:vMerge/>
            <w:tcBorders>
              <w:top w:val="nil"/>
              <w:left w:val="single" w:sz="4" w:space="0" w:color="auto"/>
              <w:bottom w:val="single" w:sz="4" w:space="0" w:color="auto"/>
              <w:right w:val="single" w:sz="4" w:space="0" w:color="auto"/>
            </w:tcBorders>
            <w:vAlign w:val="center"/>
            <w:hideMark/>
          </w:tcPr>
          <w:p w14:paraId="2C0A3ABB"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200" w:type="pct"/>
            <w:vMerge/>
            <w:tcBorders>
              <w:top w:val="nil"/>
              <w:left w:val="single" w:sz="4" w:space="0" w:color="auto"/>
              <w:bottom w:val="single" w:sz="4" w:space="0" w:color="auto"/>
              <w:right w:val="single" w:sz="4" w:space="0" w:color="auto"/>
            </w:tcBorders>
            <w:vAlign w:val="center"/>
            <w:hideMark/>
          </w:tcPr>
          <w:p w14:paraId="1F7BDF0B"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476" w:type="pct"/>
            <w:tcBorders>
              <w:top w:val="nil"/>
              <w:left w:val="nil"/>
              <w:bottom w:val="single" w:sz="4" w:space="0" w:color="auto"/>
              <w:right w:val="single" w:sz="4" w:space="0" w:color="auto"/>
            </w:tcBorders>
            <w:shd w:val="clear" w:color="000000" w:fill="BFBFBF"/>
            <w:vAlign w:val="center"/>
            <w:hideMark/>
          </w:tcPr>
          <w:p w14:paraId="6E286AEE"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Times New Roman" w:eastAsia="宋体" w:hAnsi="Times New Roman" w:cs="Times New Roman"/>
                <w:b/>
                <w:bCs/>
                <w:color w:val="000000"/>
                <w:kern w:val="0"/>
                <w:sz w:val="18"/>
                <w:szCs w:val="18"/>
              </w:rPr>
              <w:t>COD</w:t>
            </w:r>
          </w:p>
        </w:tc>
        <w:tc>
          <w:tcPr>
            <w:tcW w:w="397" w:type="pct"/>
            <w:tcBorders>
              <w:top w:val="nil"/>
              <w:left w:val="nil"/>
              <w:bottom w:val="single" w:sz="4" w:space="0" w:color="auto"/>
              <w:right w:val="single" w:sz="4" w:space="0" w:color="auto"/>
            </w:tcBorders>
            <w:shd w:val="clear" w:color="auto" w:fill="auto"/>
            <w:noWrap/>
            <w:vAlign w:val="center"/>
            <w:hideMark/>
          </w:tcPr>
          <w:p w14:paraId="1F9B26AC"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515" w:type="pct"/>
            <w:tcBorders>
              <w:top w:val="nil"/>
              <w:left w:val="nil"/>
              <w:bottom w:val="single" w:sz="4" w:space="0" w:color="auto"/>
              <w:right w:val="single" w:sz="4" w:space="0" w:color="auto"/>
            </w:tcBorders>
            <w:shd w:val="clear" w:color="auto" w:fill="auto"/>
            <w:noWrap/>
            <w:vAlign w:val="center"/>
            <w:hideMark/>
          </w:tcPr>
          <w:p w14:paraId="1E2751DA"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274" w:type="pct"/>
            <w:tcBorders>
              <w:top w:val="nil"/>
              <w:left w:val="nil"/>
              <w:bottom w:val="single" w:sz="4" w:space="0" w:color="auto"/>
              <w:right w:val="single" w:sz="4" w:space="0" w:color="auto"/>
            </w:tcBorders>
            <w:shd w:val="clear" w:color="auto" w:fill="auto"/>
            <w:noWrap/>
            <w:vAlign w:val="center"/>
            <w:hideMark/>
          </w:tcPr>
          <w:p w14:paraId="657BE8F7" w14:textId="77777777" w:rsidR="00DF7C11" w:rsidRPr="00375803" w:rsidRDefault="00A71283" w:rsidP="00C2777D">
            <w:pPr>
              <w:widowControl/>
              <w:adjustRightInd w:val="0"/>
              <w:snapToGrid w:val="0"/>
              <w:spacing w:line="360" w:lineRule="auto"/>
              <w:jc w:val="right"/>
              <w:rPr>
                <w:rFonts w:ascii="Times New Roman" w:eastAsia="宋体" w:hAnsi="Times New Roman" w:cs="Times New Roman"/>
                <w:b/>
                <w:bCs/>
                <w:kern w:val="0"/>
                <w:sz w:val="20"/>
                <w:szCs w:val="20"/>
              </w:rPr>
            </w:pPr>
            <w:r>
              <w:rPr>
                <w:rFonts w:ascii="Times New Roman" w:eastAsia="宋体" w:hAnsi="Times New Roman" w:cs="Times New Roman"/>
                <w:b/>
                <w:bCs/>
                <w:kern w:val="0"/>
                <w:sz w:val="20"/>
                <w:szCs w:val="20"/>
              </w:rPr>
              <w:t>0.39</w:t>
            </w:r>
            <w:r w:rsidR="00DF7C11" w:rsidRPr="00375803">
              <w:rPr>
                <w:rFonts w:ascii="Times New Roman" w:eastAsia="宋体" w:hAnsi="Times New Roman" w:cs="Times New Roman"/>
                <w:b/>
                <w:bCs/>
                <w:kern w:val="0"/>
                <w:sz w:val="20"/>
                <w:szCs w:val="20"/>
              </w:rPr>
              <w:t xml:space="preserve"> </w:t>
            </w:r>
          </w:p>
        </w:tc>
        <w:tc>
          <w:tcPr>
            <w:tcW w:w="331" w:type="pct"/>
            <w:tcBorders>
              <w:top w:val="nil"/>
              <w:left w:val="nil"/>
              <w:bottom w:val="single" w:sz="4" w:space="0" w:color="auto"/>
              <w:right w:val="single" w:sz="4" w:space="0" w:color="auto"/>
            </w:tcBorders>
            <w:shd w:val="clear" w:color="auto" w:fill="auto"/>
            <w:noWrap/>
            <w:vAlign w:val="center"/>
            <w:hideMark/>
          </w:tcPr>
          <w:p w14:paraId="5DA54497"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500" w:type="pct"/>
            <w:tcBorders>
              <w:top w:val="nil"/>
              <w:left w:val="nil"/>
              <w:bottom w:val="single" w:sz="4" w:space="0" w:color="auto"/>
              <w:right w:val="single" w:sz="4" w:space="0" w:color="auto"/>
            </w:tcBorders>
            <w:shd w:val="clear" w:color="auto" w:fill="auto"/>
            <w:noWrap/>
            <w:vAlign w:val="center"/>
            <w:hideMark/>
          </w:tcPr>
          <w:p w14:paraId="28452E2C"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264" w:type="pct"/>
            <w:tcBorders>
              <w:top w:val="nil"/>
              <w:left w:val="nil"/>
              <w:bottom w:val="single" w:sz="4" w:space="0" w:color="auto"/>
              <w:right w:val="single" w:sz="4" w:space="0" w:color="auto"/>
            </w:tcBorders>
            <w:shd w:val="clear" w:color="auto" w:fill="auto"/>
            <w:vAlign w:val="center"/>
            <w:hideMark/>
          </w:tcPr>
          <w:p w14:paraId="0109153F" w14:textId="77777777" w:rsidR="00DF7C11" w:rsidRPr="00375803" w:rsidRDefault="00A71283" w:rsidP="00C2777D">
            <w:pPr>
              <w:widowControl/>
              <w:adjustRightInd w:val="0"/>
              <w:snapToGrid w:val="0"/>
              <w:spacing w:line="360" w:lineRule="auto"/>
              <w:jc w:val="right"/>
              <w:rPr>
                <w:rFonts w:ascii="Times New Roman" w:eastAsia="宋体" w:hAnsi="Times New Roman" w:cs="Times New Roman"/>
                <w:b/>
                <w:bCs/>
                <w:color w:val="000000"/>
                <w:kern w:val="0"/>
                <w:sz w:val="20"/>
                <w:szCs w:val="20"/>
              </w:rPr>
            </w:pPr>
            <w:r>
              <w:rPr>
                <w:rFonts w:ascii="Times New Roman" w:eastAsia="宋体" w:hAnsi="Times New Roman" w:cs="Times New Roman"/>
                <w:b/>
                <w:bCs/>
                <w:kern w:val="0"/>
                <w:sz w:val="20"/>
                <w:szCs w:val="20"/>
              </w:rPr>
              <w:t>0.39</w:t>
            </w:r>
            <w:r w:rsidRPr="00375803">
              <w:rPr>
                <w:rFonts w:ascii="Times New Roman" w:eastAsia="宋体" w:hAnsi="Times New Roman" w:cs="Times New Roman"/>
                <w:b/>
                <w:bCs/>
                <w:kern w:val="0"/>
                <w:sz w:val="20"/>
                <w:szCs w:val="20"/>
              </w:rPr>
              <w:t xml:space="preserve"> </w:t>
            </w:r>
            <w:r w:rsidR="00DF7C11" w:rsidRPr="00375803">
              <w:rPr>
                <w:rFonts w:ascii="Times New Roman" w:eastAsia="宋体" w:hAnsi="Times New Roman" w:cs="Times New Roman"/>
                <w:b/>
                <w:bCs/>
                <w:color w:val="000000"/>
                <w:kern w:val="0"/>
                <w:sz w:val="20"/>
                <w:szCs w:val="20"/>
              </w:rPr>
              <w:t xml:space="preserve"> </w:t>
            </w:r>
          </w:p>
        </w:tc>
        <w:tc>
          <w:tcPr>
            <w:tcW w:w="150" w:type="pct"/>
            <w:tcBorders>
              <w:top w:val="nil"/>
              <w:left w:val="nil"/>
              <w:bottom w:val="single" w:sz="4" w:space="0" w:color="auto"/>
              <w:right w:val="single" w:sz="4" w:space="0" w:color="auto"/>
            </w:tcBorders>
            <w:shd w:val="clear" w:color="auto" w:fill="auto"/>
            <w:vAlign w:val="center"/>
            <w:hideMark/>
          </w:tcPr>
          <w:p w14:paraId="5480BB65" w14:textId="77777777" w:rsidR="00DF7C11" w:rsidRPr="00375803" w:rsidRDefault="00A71283" w:rsidP="00C2777D">
            <w:pPr>
              <w:widowControl/>
              <w:adjustRightInd w:val="0"/>
              <w:snapToGrid w:val="0"/>
              <w:spacing w:line="360" w:lineRule="auto"/>
              <w:jc w:val="right"/>
              <w:rPr>
                <w:rFonts w:ascii="Times New Roman" w:eastAsia="宋体" w:hAnsi="Times New Roman" w:cs="Times New Roman"/>
                <w:b/>
                <w:bCs/>
                <w:color w:val="000000"/>
                <w:kern w:val="0"/>
                <w:sz w:val="20"/>
                <w:szCs w:val="20"/>
              </w:rPr>
            </w:pPr>
            <w:r>
              <w:rPr>
                <w:rFonts w:ascii="Times New Roman" w:eastAsia="宋体" w:hAnsi="Times New Roman" w:cs="Times New Roman"/>
                <w:b/>
                <w:bCs/>
                <w:kern w:val="0"/>
                <w:sz w:val="20"/>
                <w:szCs w:val="20"/>
              </w:rPr>
              <w:t>0.39</w:t>
            </w:r>
            <w:r w:rsidRPr="00375803">
              <w:rPr>
                <w:rFonts w:ascii="Times New Roman" w:eastAsia="宋体" w:hAnsi="Times New Roman" w:cs="Times New Roman"/>
                <w:b/>
                <w:bCs/>
                <w:kern w:val="0"/>
                <w:sz w:val="20"/>
                <w:szCs w:val="20"/>
              </w:rPr>
              <w:t xml:space="preserve"> </w:t>
            </w:r>
            <w:r w:rsidR="00DF7C11" w:rsidRPr="00375803">
              <w:rPr>
                <w:rFonts w:ascii="Times New Roman" w:eastAsia="宋体" w:hAnsi="Times New Roman" w:cs="Times New Roman"/>
                <w:b/>
                <w:bCs/>
                <w:color w:val="000000"/>
                <w:kern w:val="0"/>
                <w:sz w:val="20"/>
                <w:szCs w:val="20"/>
              </w:rPr>
              <w:t xml:space="preserve"> </w:t>
            </w:r>
          </w:p>
        </w:tc>
        <w:tc>
          <w:tcPr>
            <w:tcW w:w="460" w:type="pct"/>
            <w:tcBorders>
              <w:top w:val="nil"/>
              <w:left w:val="nil"/>
              <w:bottom w:val="nil"/>
              <w:right w:val="nil"/>
            </w:tcBorders>
            <w:shd w:val="clear" w:color="auto" w:fill="auto"/>
            <w:vAlign w:val="center"/>
            <w:hideMark/>
          </w:tcPr>
          <w:p w14:paraId="69A203A8" w14:textId="77777777" w:rsidR="00DF7C11" w:rsidRPr="00375803" w:rsidRDefault="00106ED9" w:rsidP="00C2777D">
            <w:pPr>
              <w:widowControl/>
              <w:adjustRightInd w:val="0"/>
              <w:snapToGrid w:val="0"/>
              <w:spacing w:line="360" w:lineRule="auto"/>
              <w:jc w:val="left"/>
              <w:rPr>
                <w:rFonts w:ascii="Times New Roman" w:eastAsia="宋体" w:hAnsi="Times New Roman" w:cs="Times New Roman"/>
                <w:kern w:val="0"/>
                <w:sz w:val="18"/>
                <w:szCs w:val="18"/>
              </w:rPr>
            </w:pPr>
            <w:r>
              <w:rPr>
                <w:rFonts w:ascii="宋体" w:eastAsia="宋体" w:hAnsi="宋体" w:cs="宋体"/>
                <w:noProof/>
                <w:kern w:val="0"/>
                <w:sz w:val="24"/>
                <w:szCs w:val="24"/>
              </w:rPr>
              <w:drawing>
                <wp:anchor distT="0" distB="0" distL="114300" distR="114300" simplePos="0" relativeHeight="251663360" behindDoc="0" locked="0" layoutInCell="1" allowOverlap="1" wp14:anchorId="6A3FC76B" wp14:editId="2BD23A26">
                  <wp:simplePos x="0" y="0"/>
                  <wp:positionH relativeFrom="column">
                    <wp:posOffset>155575</wp:posOffset>
                  </wp:positionH>
                  <wp:positionV relativeFrom="paragraph">
                    <wp:posOffset>-26035</wp:posOffset>
                  </wp:positionV>
                  <wp:extent cx="857250" cy="238125"/>
                  <wp:effectExtent l="0" t="0" r="0" b="0"/>
                  <wp:wrapNone/>
                  <wp:docPr id="15" name="图片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Rot="1" noChangeArrowheads="1" noChangeShapeType="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57250" cy="238125"/>
                          </a:xfrm>
                          <a:prstGeom prst="rect">
                            <a:avLst/>
                          </a:prstGeom>
                          <a:noFill/>
                          <a:ln>
                            <a:noFill/>
                          </a:ln>
                        </pic:spPr>
                      </pic:pic>
                    </a:graphicData>
                  </a:graphic>
                  <wp14:sizeRelH relativeFrom="page">
                    <wp14:pctWidth>0</wp14:pctWidth>
                  </wp14:sizeRelH>
                  <wp14:sizeRelV relativeFrom="page">
                    <wp14:pctHeight>0</wp14:pctHeight>
                  </wp14:sizeRelV>
                </wp:anchor>
              </w:drawing>
            </w:r>
            <w:r w:rsidR="00DF7C11" w:rsidRPr="00375803">
              <w:rPr>
                <w:rFonts w:ascii="Times New Roman" w:eastAsia="宋体" w:hAnsi="Times New Roman" w:cs="Times New Roman"/>
                <w:kern w:val="0"/>
                <w:sz w:val="18"/>
                <w:szCs w:val="18"/>
              </w:rPr>
              <w:t xml:space="preserve">         </w:t>
            </w:r>
            <w:r w:rsidR="00DF7C11" w:rsidRPr="00375803">
              <w:rPr>
                <w:rFonts w:ascii="宋体" w:eastAsia="宋体" w:hAnsi="宋体" w:cs="Times New Roman" w:hint="eastAsia"/>
                <w:kern w:val="0"/>
                <w:sz w:val="18"/>
                <w:szCs w:val="18"/>
              </w:rPr>
              <w:t>间接排放：</w:t>
            </w:r>
          </w:p>
        </w:tc>
        <w:tc>
          <w:tcPr>
            <w:tcW w:w="717" w:type="pct"/>
            <w:tcBorders>
              <w:top w:val="nil"/>
              <w:left w:val="nil"/>
              <w:bottom w:val="nil"/>
              <w:right w:val="nil"/>
            </w:tcBorders>
            <w:shd w:val="clear" w:color="auto" w:fill="auto"/>
            <w:noWrap/>
            <w:vAlign w:val="center"/>
            <w:hideMark/>
          </w:tcPr>
          <w:p w14:paraId="077333E7" w14:textId="77777777" w:rsidR="00DF7C11" w:rsidRPr="00375803" w:rsidRDefault="00106ED9" w:rsidP="00C2777D">
            <w:pPr>
              <w:widowControl/>
              <w:adjustRightInd w:val="0"/>
              <w:snapToGrid w:val="0"/>
              <w:spacing w:line="360" w:lineRule="auto"/>
              <w:jc w:val="left"/>
              <w:rPr>
                <w:rFonts w:ascii="Times New Roman" w:eastAsia="宋体" w:hAnsi="Times New Roman" w:cs="Times New Roman"/>
                <w:kern w:val="0"/>
                <w:sz w:val="18"/>
                <w:szCs w:val="18"/>
              </w:rPr>
            </w:pPr>
            <w:r>
              <w:rPr>
                <w:rFonts w:ascii="宋体" w:eastAsia="宋体" w:hAnsi="宋体" w:cs="宋体"/>
                <w:noProof/>
                <w:kern w:val="0"/>
                <w:sz w:val="24"/>
                <w:szCs w:val="24"/>
              </w:rPr>
              <w:drawing>
                <wp:anchor distT="0" distB="0" distL="114300" distR="114300" simplePos="0" relativeHeight="251660288" behindDoc="0" locked="0" layoutInCell="1" allowOverlap="1" wp14:anchorId="3B0D9B52" wp14:editId="140C78A0">
                  <wp:simplePos x="0" y="0"/>
                  <wp:positionH relativeFrom="column">
                    <wp:posOffset>121920</wp:posOffset>
                  </wp:positionH>
                  <wp:positionV relativeFrom="paragraph">
                    <wp:posOffset>-1270</wp:posOffset>
                  </wp:positionV>
                  <wp:extent cx="666750" cy="238125"/>
                  <wp:effectExtent l="0" t="0" r="0" b="0"/>
                  <wp:wrapNone/>
                  <wp:docPr id="12" name="图片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Rot="1" noChangeArrowheads="1" noChangeShapeType="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66750" cy="238125"/>
                          </a:xfrm>
                          <a:prstGeom prst="rect">
                            <a:avLst/>
                          </a:prstGeom>
                          <a:noFill/>
                          <a:ln>
                            <a:noFill/>
                          </a:ln>
                        </pic:spPr>
                      </pic:pic>
                    </a:graphicData>
                  </a:graphic>
                  <wp14:sizeRelH relativeFrom="page">
                    <wp14:pctWidth>0</wp14:pctWidth>
                  </wp14:sizeRelH>
                  <wp14:sizeRelV relativeFrom="page">
                    <wp14:pctHeight>0</wp14:pctHeight>
                  </wp14:sizeRelV>
                </wp:anchor>
              </w:drawing>
            </w:r>
            <w:r w:rsidR="00DF7C11" w:rsidRPr="00375803">
              <w:rPr>
                <w:rFonts w:ascii="Times New Roman" w:eastAsia="宋体" w:hAnsi="Times New Roman" w:cs="Times New Roman"/>
                <w:kern w:val="0"/>
                <w:sz w:val="18"/>
                <w:szCs w:val="18"/>
              </w:rPr>
              <w:t xml:space="preserve">      </w:t>
            </w:r>
            <w:r w:rsidR="00DF7C11" w:rsidRPr="00375803">
              <w:rPr>
                <w:rFonts w:ascii="宋体" w:eastAsia="宋体" w:hAnsi="宋体" w:cs="Times New Roman" w:hint="eastAsia"/>
                <w:kern w:val="0"/>
                <w:sz w:val="18"/>
                <w:szCs w:val="18"/>
              </w:rPr>
              <w:t>市政管网</w:t>
            </w:r>
          </w:p>
        </w:tc>
        <w:tc>
          <w:tcPr>
            <w:tcW w:w="178" w:type="pct"/>
            <w:tcBorders>
              <w:top w:val="nil"/>
              <w:left w:val="nil"/>
              <w:bottom w:val="nil"/>
              <w:right w:val="nil"/>
            </w:tcBorders>
            <w:shd w:val="clear" w:color="auto" w:fill="auto"/>
            <w:noWrap/>
            <w:vAlign w:val="center"/>
            <w:hideMark/>
          </w:tcPr>
          <w:p w14:paraId="699ADFA9"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318" w:type="pct"/>
            <w:tcBorders>
              <w:top w:val="nil"/>
              <w:left w:val="nil"/>
              <w:bottom w:val="nil"/>
              <w:right w:val="single" w:sz="4" w:space="0" w:color="auto"/>
            </w:tcBorders>
            <w:shd w:val="clear" w:color="auto" w:fill="auto"/>
            <w:noWrap/>
            <w:vAlign w:val="center"/>
            <w:hideMark/>
          </w:tcPr>
          <w:p w14:paraId="75833FD1"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r w:rsidRPr="00375803">
              <w:rPr>
                <w:rFonts w:ascii="Times New Roman" w:eastAsia="宋体" w:hAnsi="Times New Roman" w:cs="Times New Roman"/>
                <w:kern w:val="0"/>
                <w:sz w:val="18"/>
                <w:szCs w:val="18"/>
              </w:rPr>
              <w:t xml:space="preserve">　</w:t>
            </w:r>
          </w:p>
        </w:tc>
      </w:tr>
      <w:tr w:rsidR="00E963A2" w:rsidRPr="00375803" w14:paraId="477C52C7" w14:textId="77777777" w:rsidTr="00E963A2">
        <w:trPr>
          <w:trHeight w:val="315"/>
        </w:trPr>
        <w:tc>
          <w:tcPr>
            <w:tcW w:w="219" w:type="pct"/>
            <w:vMerge/>
            <w:tcBorders>
              <w:top w:val="nil"/>
              <w:left w:val="single" w:sz="4" w:space="0" w:color="auto"/>
              <w:bottom w:val="single" w:sz="4" w:space="0" w:color="auto"/>
              <w:right w:val="single" w:sz="4" w:space="0" w:color="auto"/>
            </w:tcBorders>
            <w:vAlign w:val="center"/>
            <w:hideMark/>
          </w:tcPr>
          <w:p w14:paraId="366BC164"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200" w:type="pct"/>
            <w:vMerge/>
            <w:tcBorders>
              <w:top w:val="nil"/>
              <w:left w:val="single" w:sz="4" w:space="0" w:color="auto"/>
              <w:bottom w:val="single" w:sz="4" w:space="0" w:color="auto"/>
              <w:right w:val="single" w:sz="4" w:space="0" w:color="auto"/>
            </w:tcBorders>
            <w:vAlign w:val="center"/>
            <w:hideMark/>
          </w:tcPr>
          <w:p w14:paraId="5EE6F6B0"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476" w:type="pct"/>
            <w:tcBorders>
              <w:top w:val="nil"/>
              <w:left w:val="nil"/>
              <w:bottom w:val="single" w:sz="4" w:space="0" w:color="auto"/>
              <w:right w:val="single" w:sz="4" w:space="0" w:color="auto"/>
            </w:tcBorders>
            <w:shd w:val="clear" w:color="000000" w:fill="BFBFBF"/>
            <w:vAlign w:val="center"/>
            <w:hideMark/>
          </w:tcPr>
          <w:p w14:paraId="5D92A437"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氨氮</w:t>
            </w:r>
          </w:p>
        </w:tc>
        <w:tc>
          <w:tcPr>
            <w:tcW w:w="397" w:type="pct"/>
            <w:tcBorders>
              <w:top w:val="nil"/>
              <w:left w:val="nil"/>
              <w:bottom w:val="single" w:sz="4" w:space="0" w:color="auto"/>
              <w:right w:val="single" w:sz="4" w:space="0" w:color="auto"/>
            </w:tcBorders>
            <w:shd w:val="clear" w:color="auto" w:fill="auto"/>
            <w:noWrap/>
            <w:vAlign w:val="center"/>
            <w:hideMark/>
          </w:tcPr>
          <w:p w14:paraId="5DB2A97F"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515" w:type="pct"/>
            <w:tcBorders>
              <w:top w:val="nil"/>
              <w:left w:val="nil"/>
              <w:bottom w:val="single" w:sz="4" w:space="0" w:color="auto"/>
              <w:right w:val="single" w:sz="4" w:space="0" w:color="auto"/>
            </w:tcBorders>
            <w:shd w:val="clear" w:color="auto" w:fill="auto"/>
            <w:noWrap/>
            <w:vAlign w:val="center"/>
            <w:hideMark/>
          </w:tcPr>
          <w:p w14:paraId="2A1D4CF9"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274" w:type="pct"/>
            <w:tcBorders>
              <w:top w:val="nil"/>
              <w:left w:val="nil"/>
              <w:bottom w:val="single" w:sz="4" w:space="0" w:color="auto"/>
              <w:right w:val="single" w:sz="4" w:space="0" w:color="auto"/>
            </w:tcBorders>
            <w:shd w:val="clear" w:color="auto" w:fill="auto"/>
            <w:noWrap/>
            <w:vAlign w:val="center"/>
            <w:hideMark/>
          </w:tcPr>
          <w:p w14:paraId="411EAC25" w14:textId="77777777" w:rsidR="00DF7C11" w:rsidRPr="00375803" w:rsidRDefault="00A71283" w:rsidP="00C2777D">
            <w:pPr>
              <w:widowControl/>
              <w:adjustRightInd w:val="0"/>
              <w:snapToGrid w:val="0"/>
              <w:spacing w:line="360" w:lineRule="auto"/>
              <w:jc w:val="right"/>
              <w:rPr>
                <w:rFonts w:ascii="Times New Roman" w:eastAsia="宋体" w:hAnsi="Times New Roman" w:cs="Times New Roman"/>
                <w:b/>
                <w:bCs/>
                <w:kern w:val="0"/>
                <w:sz w:val="20"/>
                <w:szCs w:val="20"/>
              </w:rPr>
            </w:pPr>
            <w:r>
              <w:rPr>
                <w:rFonts w:ascii="Times New Roman" w:eastAsia="宋体" w:hAnsi="Times New Roman" w:cs="Times New Roman"/>
                <w:b/>
                <w:bCs/>
                <w:kern w:val="0"/>
                <w:sz w:val="20"/>
                <w:szCs w:val="20"/>
              </w:rPr>
              <w:t>0.045</w:t>
            </w:r>
            <w:r w:rsidR="00DF7C11" w:rsidRPr="00375803">
              <w:rPr>
                <w:rFonts w:ascii="Times New Roman" w:eastAsia="宋体" w:hAnsi="Times New Roman" w:cs="Times New Roman"/>
                <w:b/>
                <w:bCs/>
                <w:kern w:val="0"/>
                <w:sz w:val="20"/>
                <w:szCs w:val="20"/>
              </w:rPr>
              <w:t xml:space="preserve"> </w:t>
            </w:r>
          </w:p>
        </w:tc>
        <w:tc>
          <w:tcPr>
            <w:tcW w:w="331" w:type="pct"/>
            <w:tcBorders>
              <w:top w:val="nil"/>
              <w:left w:val="nil"/>
              <w:bottom w:val="single" w:sz="4" w:space="0" w:color="auto"/>
              <w:right w:val="single" w:sz="4" w:space="0" w:color="auto"/>
            </w:tcBorders>
            <w:shd w:val="clear" w:color="auto" w:fill="auto"/>
            <w:noWrap/>
            <w:vAlign w:val="center"/>
            <w:hideMark/>
          </w:tcPr>
          <w:p w14:paraId="50BEF06A"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500" w:type="pct"/>
            <w:tcBorders>
              <w:top w:val="nil"/>
              <w:left w:val="nil"/>
              <w:bottom w:val="single" w:sz="4" w:space="0" w:color="auto"/>
              <w:right w:val="single" w:sz="4" w:space="0" w:color="auto"/>
            </w:tcBorders>
            <w:shd w:val="clear" w:color="auto" w:fill="auto"/>
            <w:noWrap/>
            <w:vAlign w:val="center"/>
            <w:hideMark/>
          </w:tcPr>
          <w:p w14:paraId="4819FEB4"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264" w:type="pct"/>
            <w:tcBorders>
              <w:top w:val="nil"/>
              <w:left w:val="nil"/>
              <w:bottom w:val="single" w:sz="4" w:space="0" w:color="auto"/>
              <w:right w:val="single" w:sz="4" w:space="0" w:color="auto"/>
            </w:tcBorders>
            <w:shd w:val="clear" w:color="auto" w:fill="auto"/>
            <w:vAlign w:val="center"/>
            <w:hideMark/>
          </w:tcPr>
          <w:p w14:paraId="284D2452" w14:textId="77777777" w:rsidR="00DF7C11" w:rsidRPr="00375803" w:rsidRDefault="00A71283" w:rsidP="00C2777D">
            <w:pPr>
              <w:widowControl/>
              <w:adjustRightInd w:val="0"/>
              <w:snapToGrid w:val="0"/>
              <w:spacing w:line="360" w:lineRule="auto"/>
              <w:jc w:val="right"/>
              <w:rPr>
                <w:rFonts w:ascii="Times New Roman" w:eastAsia="宋体" w:hAnsi="Times New Roman" w:cs="Times New Roman"/>
                <w:b/>
                <w:bCs/>
                <w:color w:val="000000"/>
                <w:kern w:val="0"/>
                <w:sz w:val="20"/>
                <w:szCs w:val="20"/>
              </w:rPr>
            </w:pPr>
            <w:r>
              <w:rPr>
                <w:rFonts w:ascii="Times New Roman" w:eastAsia="宋体" w:hAnsi="Times New Roman" w:cs="Times New Roman"/>
                <w:b/>
                <w:bCs/>
                <w:kern w:val="0"/>
                <w:sz w:val="20"/>
                <w:szCs w:val="20"/>
              </w:rPr>
              <w:t>0.045</w:t>
            </w:r>
            <w:r w:rsidR="00DF7C11" w:rsidRPr="00375803">
              <w:rPr>
                <w:rFonts w:ascii="Times New Roman" w:eastAsia="宋体" w:hAnsi="Times New Roman" w:cs="Times New Roman"/>
                <w:b/>
                <w:bCs/>
                <w:color w:val="000000"/>
                <w:kern w:val="0"/>
                <w:sz w:val="20"/>
                <w:szCs w:val="20"/>
              </w:rPr>
              <w:t xml:space="preserve"> </w:t>
            </w:r>
          </w:p>
        </w:tc>
        <w:tc>
          <w:tcPr>
            <w:tcW w:w="150" w:type="pct"/>
            <w:tcBorders>
              <w:top w:val="nil"/>
              <w:left w:val="nil"/>
              <w:bottom w:val="single" w:sz="4" w:space="0" w:color="auto"/>
              <w:right w:val="single" w:sz="4" w:space="0" w:color="auto"/>
            </w:tcBorders>
            <w:shd w:val="clear" w:color="auto" w:fill="auto"/>
            <w:vAlign w:val="center"/>
            <w:hideMark/>
          </w:tcPr>
          <w:p w14:paraId="32772AF7" w14:textId="77777777" w:rsidR="00DF7C11" w:rsidRPr="00375803" w:rsidRDefault="00A71283" w:rsidP="00C2777D">
            <w:pPr>
              <w:widowControl/>
              <w:adjustRightInd w:val="0"/>
              <w:snapToGrid w:val="0"/>
              <w:spacing w:line="360" w:lineRule="auto"/>
              <w:jc w:val="right"/>
              <w:rPr>
                <w:rFonts w:ascii="Times New Roman" w:eastAsia="宋体" w:hAnsi="Times New Roman" w:cs="Times New Roman"/>
                <w:b/>
                <w:bCs/>
                <w:color w:val="000000"/>
                <w:kern w:val="0"/>
                <w:sz w:val="20"/>
                <w:szCs w:val="20"/>
              </w:rPr>
            </w:pPr>
            <w:r>
              <w:rPr>
                <w:rFonts w:ascii="Times New Roman" w:eastAsia="宋体" w:hAnsi="Times New Roman" w:cs="Times New Roman"/>
                <w:b/>
                <w:bCs/>
                <w:kern w:val="0"/>
                <w:sz w:val="20"/>
                <w:szCs w:val="20"/>
              </w:rPr>
              <w:t>0.045</w:t>
            </w:r>
            <w:r w:rsidR="00DF7C11" w:rsidRPr="00375803">
              <w:rPr>
                <w:rFonts w:ascii="Times New Roman" w:eastAsia="宋体" w:hAnsi="Times New Roman" w:cs="Times New Roman"/>
                <w:b/>
                <w:bCs/>
                <w:color w:val="000000"/>
                <w:kern w:val="0"/>
                <w:sz w:val="20"/>
                <w:szCs w:val="20"/>
              </w:rPr>
              <w:t xml:space="preserve"> </w:t>
            </w:r>
          </w:p>
        </w:tc>
        <w:tc>
          <w:tcPr>
            <w:tcW w:w="460" w:type="pct"/>
            <w:tcBorders>
              <w:top w:val="nil"/>
              <w:left w:val="nil"/>
              <w:bottom w:val="nil"/>
              <w:right w:val="nil"/>
            </w:tcBorders>
            <w:shd w:val="clear" w:color="auto" w:fill="auto"/>
            <w:noWrap/>
            <w:vAlign w:val="center"/>
            <w:hideMark/>
          </w:tcPr>
          <w:p w14:paraId="20B82305" w14:textId="77777777" w:rsidR="00DF7C11" w:rsidRPr="00375803" w:rsidRDefault="00106ED9" w:rsidP="00C2777D">
            <w:pPr>
              <w:widowControl/>
              <w:adjustRightInd w:val="0"/>
              <w:snapToGrid w:val="0"/>
              <w:spacing w:line="360" w:lineRule="auto"/>
              <w:jc w:val="left"/>
              <w:rPr>
                <w:rFonts w:ascii="Times New Roman" w:eastAsia="宋体" w:hAnsi="Times New Roman" w:cs="Times New Roman"/>
                <w:kern w:val="0"/>
                <w:sz w:val="18"/>
                <w:szCs w:val="18"/>
              </w:rPr>
            </w:pPr>
            <w:r>
              <w:rPr>
                <w:rFonts w:ascii="宋体" w:eastAsia="宋体" w:hAnsi="宋体" w:cs="宋体"/>
                <w:noProof/>
                <w:kern w:val="0"/>
                <w:sz w:val="24"/>
                <w:szCs w:val="24"/>
              </w:rPr>
              <w:drawing>
                <wp:anchor distT="0" distB="0" distL="114300" distR="114300" simplePos="0" relativeHeight="251662336" behindDoc="0" locked="0" layoutInCell="1" allowOverlap="1" wp14:anchorId="3D7C51D1" wp14:editId="655B8189">
                  <wp:simplePos x="0" y="0"/>
                  <wp:positionH relativeFrom="column">
                    <wp:posOffset>156210</wp:posOffset>
                  </wp:positionH>
                  <wp:positionV relativeFrom="paragraph">
                    <wp:posOffset>181610</wp:posOffset>
                  </wp:positionV>
                  <wp:extent cx="857250" cy="238125"/>
                  <wp:effectExtent l="0" t="0" r="0" b="0"/>
                  <wp:wrapNone/>
                  <wp:docPr id="14" name="图片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Rot="1" noChangeArrowheads="1" noChangeShapeType="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57250" cy="238125"/>
                          </a:xfrm>
                          <a:prstGeom prst="rect">
                            <a:avLst/>
                          </a:prstGeom>
                          <a:noFill/>
                          <a:ln>
                            <a:noFill/>
                          </a:ln>
                        </pic:spPr>
                      </pic:pic>
                    </a:graphicData>
                  </a:graphic>
                  <wp14:sizeRelH relativeFrom="page">
                    <wp14:pctWidth>0</wp14:pctWidth>
                  </wp14:sizeRelH>
                  <wp14:sizeRelV relativeFrom="page">
                    <wp14:pctHeight>0</wp14:pctHeight>
                  </wp14:sizeRelV>
                </wp:anchor>
              </w:drawing>
            </w:r>
            <w:r w:rsidR="00DF7C11" w:rsidRPr="00375803">
              <w:rPr>
                <w:rFonts w:ascii="Times New Roman" w:eastAsia="宋体" w:hAnsi="Times New Roman" w:cs="Times New Roman"/>
                <w:kern w:val="0"/>
                <w:sz w:val="18"/>
                <w:szCs w:val="18"/>
              </w:rPr>
              <w:t xml:space="preserve">　</w:t>
            </w:r>
          </w:p>
        </w:tc>
        <w:tc>
          <w:tcPr>
            <w:tcW w:w="896" w:type="pct"/>
            <w:gridSpan w:val="2"/>
            <w:tcBorders>
              <w:top w:val="nil"/>
              <w:left w:val="nil"/>
              <w:bottom w:val="nil"/>
              <w:right w:val="nil"/>
            </w:tcBorders>
            <w:shd w:val="clear" w:color="auto" w:fill="auto"/>
            <w:noWrap/>
            <w:vAlign w:val="center"/>
            <w:hideMark/>
          </w:tcPr>
          <w:p w14:paraId="53242FC3" w14:textId="77777777" w:rsidR="00DF7C11" w:rsidRPr="00375803" w:rsidRDefault="00106ED9" w:rsidP="00C2777D">
            <w:pPr>
              <w:widowControl/>
              <w:adjustRightInd w:val="0"/>
              <w:snapToGrid w:val="0"/>
              <w:spacing w:line="360" w:lineRule="auto"/>
              <w:jc w:val="left"/>
              <w:rPr>
                <w:rFonts w:ascii="Times New Roman" w:eastAsia="宋体" w:hAnsi="Times New Roman" w:cs="Times New Roman"/>
                <w:kern w:val="0"/>
                <w:sz w:val="18"/>
                <w:szCs w:val="18"/>
              </w:rPr>
            </w:pPr>
            <w:r>
              <w:rPr>
                <w:rFonts w:ascii="宋体" w:eastAsia="宋体" w:hAnsi="宋体" w:cs="宋体"/>
                <w:noProof/>
                <w:kern w:val="0"/>
                <w:sz w:val="24"/>
                <w:szCs w:val="24"/>
              </w:rPr>
              <w:drawing>
                <wp:anchor distT="0" distB="0" distL="114300" distR="114300" simplePos="0" relativeHeight="251661312" behindDoc="0" locked="0" layoutInCell="1" allowOverlap="1" wp14:anchorId="028550F8" wp14:editId="4F7FF8A9">
                  <wp:simplePos x="0" y="0"/>
                  <wp:positionH relativeFrom="column">
                    <wp:posOffset>127000</wp:posOffset>
                  </wp:positionH>
                  <wp:positionV relativeFrom="paragraph">
                    <wp:posOffset>26670</wp:posOffset>
                  </wp:positionV>
                  <wp:extent cx="666750" cy="238125"/>
                  <wp:effectExtent l="0" t="0" r="0" b="0"/>
                  <wp:wrapNone/>
                  <wp:docPr id="13" name="图片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Rot="1" noChangeArrowheads="1" noChangeShapeType="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66750" cy="238125"/>
                          </a:xfrm>
                          <a:prstGeom prst="rect">
                            <a:avLst/>
                          </a:prstGeom>
                          <a:noFill/>
                          <a:ln>
                            <a:noFill/>
                          </a:ln>
                        </pic:spPr>
                      </pic:pic>
                    </a:graphicData>
                  </a:graphic>
                  <wp14:sizeRelH relativeFrom="page">
                    <wp14:pctWidth>0</wp14:pctWidth>
                  </wp14:sizeRelH>
                  <wp14:sizeRelV relativeFrom="page">
                    <wp14:pctHeight>0</wp14:pctHeight>
                  </wp14:sizeRelV>
                </wp:anchor>
              </w:drawing>
            </w:r>
            <w:r w:rsidR="00DF7C11" w:rsidRPr="00375803">
              <w:rPr>
                <w:rFonts w:ascii="Times New Roman" w:eastAsia="宋体" w:hAnsi="Times New Roman" w:cs="Times New Roman"/>
                <w:kern w:val="0"/>
                <w:sz w:val="18"/>
                <w:szCs w:val="18"/>
              </w:rPr>
              <w:t xml:space="preserve">      </w:t>
            </w:r>
            <w:r w:rsidR="00DF7C11" w:rsidRPr="00375803">
              <w:rPr>
                <w:rFonts w:ascii="宋体" w:eastAsia="宋体" w:hAnsi="宋体" w:cs="Times New Roman" w:hint="eastAsia"/>
                <w:kern w:val="0"/>
                <w:sz w:val="18"/>
                <w:szCs w:val="18"/>
              </w:rPr>
              <w:t>集中式工业污水处理厂</w:t>
            </w:r>
          </w:p>
        </w:tc>
        <w:tc>
          <w:tcPr>
            <w:tcW w:w="318" w:type="pct"/>
            <w:tcBorders>
              <w:top w:val="nil"/>
              <w:left w:val="nil"/>
              <w:bottom w:val="nil"/>
              <w:right w:val="single" w:sz="4" w:space="0" w:color="auto"/>
            </w:tcBorders>
            <w:shd w:val="clear" w:color="auto" w:fill="auto"/>
            <w:noWrap/>
            <w:vAlign w:val="center"/>
            <w:hideMark/>
          </w:tcPr>
          <w:p w14:paraId="2E49277B"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r w:rsidRPr="00375803">
              <w:rPr>
                <w:rFonts w:ascii="Times New Roman" w:eastAsia="宋体" w:hAnsi="Times New Roman" w:cs="Times New Roman"/>
                <w:kern w:val="0"/>
                <w:sz w:val="18"/>
                <w:szCs w:val="18"/>
              </w:rPr>
              <w:t xml:space="preserve">　</w:t>
            </w:r>
          </w:p>
        </w:tc>
      </w:tr>
      <w:tr w:rsidR="00E963A2" w:rsidRPr="00375803" w14:paraId="2CF9E870" w14:textId="77777777" w:rsidTr="00E963A2">
        <w:trPr>
          <w:trHeight w:val="315"/>
        </w:trPr>
        <w:tc>
          <w:tcPr>
            <w:tcW w:w="219" w:type="pct"/>
            <w:vMerge/>
            <w:tcBorders>
              <w:top w:val="nil"/>
              <w:left w:val="single" w:sz="4" w:space="0" w:color="auto"/>
              <w:bottom w:val="single" w:sz="4" w:space="0" w:color="auto"/>
              <w:right w:val="single" w:sz="4" w:space="0" w:color="auto"/>
            </w:tcBorders>
            <w:vAlign w:val="center"/>
            <w:hideMark/>
          </w:tcPr>
          <w:p w14:paraId="078085DF"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200" w:type="pct"/>
            <w:vMerge/>
            <w:tcBorders>
              <w:top w:val="nil"/>
              <w:left w:val="single" w:sz="4" w:space="0" w:color="auto"/>
              <w:bottom w:val="single" w:sz="4" w:space="0" w:color="auto"/>
              <w:right w:val="single" w:sz="4" w:space="0" w:color="auto"/>
            </w:tcBorders>
            <w:vAlign w:val="center"/>
            <w:hideMark/>
          </w:tcPr>
          <w:p w14:paraId="689C6CDD"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476" w:type="pct"/>
            <w:tcBorders>
              <w:top w:val="nil"/>
              <w:left w:val="nil"/>
              <w:bottom w:val="single" w:sz="4" w:space="0" w:color="auto"/>
              <w:right w:val="single" w:sz="4" w:space="0" w:color="auto"/>
            </w:tcBorders>
            <w:shd w:val="clear" w:color="000000" w:fill="BFBFBF"/>
            <w:vAlign w:val="center"/>
            <w:hideMark/>
          </w:tcPr>
          <w:p w14:paraId="5409449C"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总磷</w:t>
            </w:r>
          </w:p>
        </w:tc>
        <w:tc>
          <w:tcPr>
            <w:tcW w:w="397" w:type="pct"/>
            <w:tcBorders>
              <w:top w:val="nil"/>
              <w:left w:val="nil"/>
              <w:bottom w:val="single" w:sz="4" w:space="0" w:color="auto"/>
              <w:right w:val="single" w:sz="4" w:space="0" w:color="auto"/>
            </w:tcBorders>
            <w:shd w:val="clear" w:color="auto" w:fill="auto"/>
            <w:noWrap/>
            <w:vAlign w:val="center"/>
            <w:hideMark/>
          </w:tcPr>
          <w:p w14:paraId="0299E4D9"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515" w:type="pct"/>
            <w:tcBorders>
              <w:top w:val="nil"/>
              <w:left w:val="nil"/>
              <w:bottom w:val="single" w:sz="4" w:space="0" w:color="auto"/>
              <w:right w:val="single" w:sz="4" w:space="0" w:color="auto"/>
            </w:tcBorders>
            <w:shd w:val="clear" w:color="auto" w:fill="auto"/>
            <w:noWrap/>
            <w:vAlign w:val="center"/>
            <w:hideMark/>
          </w:tcPr>
          <w:p w14:paraId="64ED19F1"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274" w:type="pct"/>
            <w:tcBorders>
              <w:top w:val="nil"/>
              <w:left w:val="nil"/>
              <w:bottom w:val="single" w:sz="4" w:space="0" w:color="auto"/>
              <w:right w:val="single" w:sz="4" w:space="0" w:color="auto"/>
            </w:tcBorders>
            <w:shd w:val="clear" w:color="auto" w:fill="auto"/>
            <w:noWrap/>
            <w:vAlign w:val="center"/>
            <w:hideMark/>
          </w:tcPr>
          <w:p w14:paraId="77092CD5" w14:textId="77777777" w:rsidR="00DF7C11" w:rsidRPr="00375803" w:rsidRDefault="00DF7C11" w:rsidP="00C2777D">
            <w:pPr>
              <w:widowControl/>
              <w:adjustRightInd w:val="0"/>
              <w:snapToGrid w:val="0"/>
              <w:spacing w:line="360" w:lineRule="auto"/>
              <w:jc w:val="right"/>
              <w:rPr>
                <w:rFonts w:ascii="Times New Roman" w:eastAsia="宋体" w:hAnsi="Times New Roman" w:cs="Times New Roman"/>
                <w:b/>
                <w:bCs/>
                <w:kern w:val="0"/>
                <w:sz w:val="20"/>
                <w:szCs w:val="20"/>
              </w:rPr>
            </w:pPr>
            <w:r w:rsidRPr="00375803">
              <w:rPr>
                <w:rFonts w:ascii="Times New Roman" w:eastAsia="宋体" w:hAnsi="Times New Roman" w:cs="Times New Roman"/>
                <w:b/>
                <w:bCs/>
                <w:kern w:val="0"/>
                <w:sz w:val="20"/>
                <w:szCs w:val="20"/>
              </w:rPr>
              <w:t xml:space="preserve">　</w:t>
            </w:r>
            <w:r>
              <w:rPr>
                <w:rFonts w:ascii="Times New Roman" w:eastAsia="宋体" w:hAnsi="Times New Roman" w:cs="Times New Roman" w:hint="eastAsia"/>
                <w:b/>
                <w:bCs/>
                <w:kern w:val="0"/>
                <w:sz w:val="20"/>
                <w:szCs w:val="20"/>
              </w:rPr>
              <w:t>0.000</w:t>
            </w:r>
          </w:p>
        </w:tc>
        <w:tc>
          <w:tcPr>
            <w:tcW w:w="331" w:type="pct"/>
            <w:tcBorders>
              <w:top w:val="nil"/>
              <w:left w:val="nil"/>
              <w:bottom w:val="single" w:sz="4" w:space="0" w:color="auto"/>
              <w:right w:val="single" w:sz="4" w:space="0" w:color="auto"/>
            </w:tcBorders>
            <w:shd w:val="clear" w:color="auto" w:fill="auto"/>
            <w:noWrap/>
            <w:vAlign w:val="center"/>
            <w:hideMark/>
          </w:tcPr>
          <w:p w14:paraId="3609E901"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500" w:type="pct"/>
            <w:tcBorders>
              <w:top w:val="nil"/>
              <w:left w:val="nil"/>
              <w:bottom w:val="single" w:sz="4" w:space="0" w:color="auto"/>
              <w:right w:val="single" w:sz="4" w:space="0" w:color="auto"/>
            </w:tcBorders>
            <w:shd w:val="clear" w:color="auto" w:fill="auto"/>
            <w:noWrap/>
            <w:vAlign w:val="center"/>
            <w:hideMark/>
          </w:tcPr>
          <w:p w14:paraId="353CAE7F"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264" w:type="pct"/>
            <w:tcBorders>
              <w:top w:val="nil"/>
              <w:left w:val="nil"/>
              <w:bottom w:val="single" w:sz="4" w:space="0" w:color="auto"/>
              <w:right w:val="single" w:sz="4" w:space="0" w:color="auto"/>
            </w:tcBorders>
            <w:shd w:val="clear" w:color="auto" w:fill="auto"/>
            <w:vAlign w:val="center"/>
            <w:hideMark/>
          </w:tcPr>
          <w:p w14:paraId="73FEFD86" w14:textId="77777777" w:rsidR="00DF7C11" w:rsidRPr="00375803" w:rsidRDefault="00DF7C11" w:rsidP="00C2777D">
            <w:pPr>
              <w:widowControl/>
              <w:adjustRightInd w:val="0"/>
              <w:snapToGrid w:val="0"/>
              <w:spacing w:line="360" w:lineRule="auto"/>
              <w:jc w:val="right"/>
              <w:rPr>
                <w:rFonts w:ascii="Times New Roman" w:eastAsia="宋体" w:hAnsi="Times New Roman" w:cs="Times New Roman"/>
                <w:b/>
                <w:bCs/>
                <w:color w:val="000000"/>
                <w:kern w:val="0"/>
                <w:sz w:val="20"/>
                <w:szCs w:val="20"/>
              </w:rPr>
            </w:pPr>
            <w:r w:rsidRPr="00375803">
              <w:rPr>
                <w:rFonts w:ascii="Times New Roman" w:eastAsia="宋体" w:hAnsi="Times New Roman" w:cs="Times New Roman"/>
                <w:b/>
                <w:bCs/>
                <w:color w:val="000000"/>
                <w:kern w:val="0"/>
                <w:sz w:val="20"/>
                <w:szCs w:val="20"/>
              </w:rPr>
              <w:t xml:space="preserve">0.000 </w:t>
            </w:r>
          </w:p>
        </w:tc>
        <w:tc>
          <w:tcPr>
            <w:tcW w:w="150" w:type="pct"/>
            <w:tcBorders>
              <w:top w:val="nil"/>
              <w:left w:val="nil"/>
              <w:bottom w:val="single" w:sz="4" w:space="0" w:color="auto"/>
              <w:right w:val="single" w:sz="4" w:space="0" w:color="auto"/>
            </w:tcBorders>
            <w:shd w:val="clear" w:color="auto" w:fill="auto"/>
            <w:vAlign w:val="center"/>
            <w:hideMark/>
          </w:tcPr>
          <w:p w14:paraId="1850F126" w14:textId="77777777" w:rsidR="00DF7C11" w:rsidRPr="00375803" w:rsidRDefault="00DF7C11" w:rsidP="00C2777D">
            <w:pPr>
              <w:widowControl/>
              <w:adjustRightInd w:val="0"/>
              <w:snapToGrid w:val="0"/>
              <w:spacing w:line="360" w:lineRule="auto"/>
              <w:jc w:val="right"/>
              <w:rPr>
                <w:rFonts w:ascii="Times New Roman" w:eastAsia="宋体" w:hAnsi="Times New Roman" w:cs="Times New Roman"/>
                <w:b/>
                <w:bCs/>
                <w:color w:val="000000"/>
                <w:kern w:val="0"/>
                <w:sz w:val="20"/>
                <w:szCs w:val="20"/>
              </w:rPr>
            </w:pPr>
            <w:r w:rsidRPr="00375803">
              <w:rPr>
                <w:rFonts w:ascii="Times New Roman" w:eastAsia="宋体" w:hAnsi="Times New Roman" w:cs="Times New Roman"/>
                <w:b/>
                <w:bCs/>
                <w:color w:val="000000"/>
                <w:kern w:val="0"/>
                <w:sz w:val="20"/>
                <w:szCs w:val="20"/>
              </w:rPr>
              <w:t xml:space="preserve">0.000 </w:t>
            </w:r>
          </w:p>
        </w:tc>
        <w:tc>
          <w:tcPr>
            <w:tcW w:w="460" w:type="pct"/>
            <w:tcBorders>
              <w:top w:val="nil"/>
              <w:left w:val="nil"/>
              <w:bottom w:val="nil"/>
              <w:right w:val="nil"/>
            </w:tcBorders>
            <w:shd w:val="clear" w:color="auto" w:fill="auto"/>
            <w:noWrap/>
            <w:vAlign w:val="center"/>
            <w:hideMark/>
          </w:tcPr>
          <w:p w14:paraId="743FEED5"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r w:rsidRPr="00375803">
              <w:rPr>
                <w:rFonts w:ascii="Times New Roman" w:eastAsia="宋体" w:hAnsi="Times New Roman" w:cs="Times New Roman"/>
                <w:kern w:val="0"/>
                <w:sz w:val="18"/>
                <w:szCs w:val="18"/>
              </w:rPr>
              <w:t xml:space="preserve">         </w:t>
            </w:r>
            <w:r w:rsidRPr="00375803">
              <w:rPr>
                <w:rFonts w:ascii="宋体" w:eastAsia="宋体" w:hAnsi="宋体" w:cs="Times New Roman" w:hint="eastAsia"/>
                <w:kern w:val="0"/>
                <w:sz w:val="18"/>
                <w:szCs w:val="18"/>
              </w:rPr>
              <w:t>直接排放：</w:t>
            </w:r>
          </w:p>
        </w:tc>
        <w:tc>
          <w:tcPr>
            <w:tcW w:w="1214" w:type="pct"/>
            <w:gridSpan w:val="3"/>
            <w:tcBorders>
              <w:top w:val="nil"/>
              <w:left w:val="nil"/>
              <w:bottom w:val="nil"/>
              <w:right w:val="single" w:sz="4" w:space="0" w:color="000000"/>
            </w:tcBorders>
            <w:shd w:val="clear" w:color="auto" w:fill="auto"/>
            <w:noWrap/>
            <w:vAlign w:val="center"/>
            <w:hideMark/>
          </w:tcPr>
          <w:p w14:paraId="53BA4BC7"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r w:rsidRPr="00375803">
              <w:rPr>
                <w:rFonts w:ascii="宋体" w:eastAsia="宋体" w:hAnsi="宋体" w:cs="Times New Roman" w:hint="eastAsia"/>
                <w:kern w:val="0"/>
                <w:sz w:val="18"/>
                <w:szCs w:val="18"/>
              </w:rPr>
              <w:t>受纳水体_______________________________</w:t>
            </w:r>
            <w:r w:rsidRPr="00375803">
              <w:rPr>
                <w:rFonts w:ascii="Times New Roman" w:eastAsia="宋体" w:hAnsi="Times New Roman" w:cs="Times New Roman"/>
                <w:kern w:val="0"/>
                <w:sz w:val="18"/>
                <w:szCs w:val="18"/>
              </w:rPr>
              <w:t xml:space="preserve">      </w:t>
            </w:r>
          </w:p>
        </w:tc>
      </w:tr>
      <w:tr w:rsidR="00E963A2" w:rsidRPr="00375803" w14:paraId="7458CEC0" w14:textId="77777777" w:rsidTr="00E963A2">
        <w:trPr>
          <w:trHeight w:val="315"/>
        </w:trPr>
        <w:tc>
          <w:tcPr>
            <w:tcW w:w="219" w:type="pct"/>
            <w:vMerge/>
            <w:tcBorders>
              <w:top w:val="nil"/>
              <w:left w:val="single" w:sz="4" w:space="0" w:color="auto"/>
              <w:bottom w:val="single" w:sz="4" w:space="0" w:color="auto"/>
              <w:right w:val="single" w:sz="4" w:space="0" w:color="auto"/>
            </w:tcBorders>
            <w:vAlign w:val="center"/>
            <w:hideMark/>
          </w:tcPr>
          <w:p w14:paraId="0A56CDAF"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200" w:type="pct"/>
            <w:vMerge/>
            <w:tcBorders>
              <w:top w:val="nil"/>
              <w:left w:val="single" w:sz="4" w:space="0" w:color="auto"/>
              <w:bottom w:val="single" w:sz="4" w:space="0" w:color="auto"/>
              <w:right w:val="single" w:sz="4" w:space="0" w:color="auto"/>
            </w:tcBorders>
            <w:vAlign w:val="center"/>
            <w:hideMark/>
          </w:tcPr>
          <w:p w14:paraId="3F1D6081"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476" w:type="pct"/>
            <w:tcBorders>
              <w:top w:val="nil"/>
              <w:left w:val="nil"/>
              <w:bottom w:val="single" w:sz="4" w:space="0" w:color="auto"/>
              <w:right w:val="single" w:sz="4" w:space="0" w:color="auto"/>
            </w:tcBorders>
            <w:shd w:val="clear" w:color="000000" w:fill="BFBFBF"/>
            <w:vAlign w:val="center"/>
            <w:hideMark/>
          </w:tcPr>
          <w:p w14:paraId="650C1BF6"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总氮</w:t>
            </w:r>
          </w:p>
        </w:tc>
        <w:tc>
          <w:tcPr>
            <w:tcW w:w="397" w:type="pct"/>
            <w:tcBorders>
              <w:top w:val="nil"/>
              <w:left w:val="nil"/>
              <w:bottom w:val="single" w:sz="4" w:space="0" w:color="auto"/>
              <w:right w:val="single" w:sz="4" w:space="0" w:color="auto"/>
            </w:tcBorders>
            <w:shd w:val="clear" w:color="auto" w:fill="auto"/>
            <w:noWrap/>
            <w:vAlign w:val="center"/>
            <w:hideMark/>
          </w:tcPr>
          <w:p w14:paraId="1C99AA2D"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515" w:type="pct"/>
            <w:tcBorders>
              <w:top w:val="nil"/>
              <w:left w:val="nil"/>
              <w:bottom w:val="single" w:sz="4" w:space="0" w:color="auto"/>
              <w:right w:val="single" w:sz="4" w:space="0" w:color="auto"/>
            </w:tcBorders>
            <w:shd w:val="clear" w:color="auto" w:fill="auto"/>
            <w:noWrap/>
            <w:vAlign w:val="center"/>
            <w:hideMark/>
          </w:tcPr>
          <w:p w14:paraId="4E2232D9"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274" w:type="pct"/>
            <w:tcBorders>
              <w:top w:val="nil"/>
              <w:left w:val="nil"/>
              <w:bottom w:val="single" w:sz="4" w:space="0" w:color="auto"/>
              <w:right w:val="single" w:sz="4" w:space="0" w:color="auto"/>
            </w:tcBorders>
            <w:shd w:val="clear" w:color="auto" w:fill="auto"/>
            <w:noWrap/>
            <w:vAlign w:val="center"/>
            <w:hideMark/>
          </w:tcPr>
          <w:p w14:paraId="11059902" w14:textId="77777777" w:rsidR="00DF7C11" w:rsidRPr="00375803" w:rsidRDefault="00DF7C11" w:rsidP="00C2777D">
            <w:pPr>
              <w:widowControl/>
              <w:adjustRightInd w:val="0"/>
              <w:snapToGrid w:val="0"/>
              <w:spacing w:line="360" w:lineRule="auto"/>
              <w:jc w:val="right"/>
              <w:rPr>
                <w:rFonts w:ascii="Times New Roman" w:eastAsia="宋体" w:hAnsi="Times New Roman" w:cs="Times New Roman"/>
                <w:b/>
                <w:bCs/>
                <w:kern w:val="0"/>
                <w:sz w:val="20"/>
                <w:szCs w:val="20"/>
              </w:rPr>
            </w:pPr>
            <w:r w:rsidRPr="00375803">
              <w:rPr>
                <w:rFonts w:ascii="Times New Roman" w:eastAsia="宋体" w:hAnsi="Times New Roman" w:cs="Times New Roman"/>
                <w:b/>
                <w:bCs/>
                <w:kern w:val="0"/>
                <w:sz w:val="20"/>
                <w:szCs w:val="20"/>
              </w:rPr>
              <w:t xml:space="preserve">　</w:t>
            </w:r>
            <w:r>
              <w:rPr>
                <w:rFonts w:ascii="Times New Roman" w:eastAsia="宋体" w:hAnsi="Times New Roman" w:cs="Times New Roman" w:hint="eastAsia"/>
                <w:b/>
                <w:bCs/>
                <w:kern w:val="0"/>
                <w:sz w:val="20"/>
                <w:szCs w:val="20"/>
              </w:rPr>
              <w:t>0.000</w:t>
            </w:r>
          </w:p>
        </w:tc>
        <w:tc>
          <w:tcPr>
            <w:tcW w:w="331" w:type="pct"/>
            <w:tcBorders>
              <w:top w:val="nil"/>
              <w:left w:val="nil"/>
              <w:bottom w:val="single" w:sz="4" w:space="0" w:color="auto"/>
              <w:right w:val="single" w:sz="4" w:space="0" w:color="auto"/>
            </w:tcBorders>
            <w:shd w:val="clear" w:color="auto" w:fill="auto"/>
            <w:noWrap/>
            <w:vAlign w:val="center"/>
            <w:hideMark/>
          </w:tcPr>
          <w:p w14:paraId="1ECBA3F7"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500" w:type="pct"/>
            <w:tcBorders>
              <w:top w:val="nil"/>
              <w:left w:val="nil"/>
              <w:bottom w:val="single" w:sz="4" w:space="0" w:color="auto"/>
              <w:right w:val="single" w:sz="4" w:space="0" w:color="auto"/>
            </w:tcBorders>
            <w:shd w:val="clear" w:color="auto" w:fill="auto"/>
            <w:noWrap/>
            <w:vAlign w:val="center"/>
            <w:hideMark/>
          </w:tcPr>
          <w:p w14:paraId="055E0417"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264" w:type="pct"/>
            <w:tcBorders>
              <w:top w:val="nil"/>
              <w:left w:val="nil"/>
              <w:bottom w:val="single" w:sz="4" w:space="0" w:color="auto"/>
              <w:right w:val="single" w:sz="4" w:space="0" w:color="auto"/>
            </w:tcBorders>
            <w:shd w:val="clear" w:color="auto" w:fill="auto"/>
            <w:vAlign w:val="center"/>
            <w:hideMark/>
          </w:tcPr>
          <w:p w14:paraId="02CF932B" w14:textId="77777777" w:rsidR="00DF7C11" w:rsidRPr="00375803" w:rsidRDefault="00DF7C11" w:rsidP="00C2777D">
            <w:pPr>
              <w:widowControl/>
              <w:adjustRightInd w:val="0"/>
              <w:snapToGrid w:val="0"/>
              <w:spacing w:line="360" w:lineRule="auto"/>
              <w:jc w:val="right"/>
              <w:rPr>
                <w:rFonts w:ascii="Times New Roman" w:eastAsia="宋体" w:hAnsi="Times New Roman" w:cs="Times New Roman"/>
                <w:b/>
                <w:bCs/>
                <w:color w:val="000000"/>
                <w:kern w:val="0"/>
                <w:sz w:val="20"/>
                <w:szCs w:val="20"/>
              </w:rPr>
            </w:pPr>
            <w:r w:rsidRPr="00375803">
              <w:rPr>
                <w:rFonts w:ascii="Times New Roman" w:eastAsia="宋体" w:hAnsi="Times New Roman" w:cs="Times New Roman"/>
                <w:b/>
                <w:bCs/>
                <w:color w:val="000000"/>
                <w:kern w:val="0"/>
                <w:sz w:val="20"/>
                <w:szCs w:val="20"/>
              </w:rPr>
              <w:t xml:space="preserve">0.000 </w:t>
            </w:r>
          </w:p>
        </w:tc>
        <w:tc>
          <w:tcPr>
            <w:tcW w:w="150" w:type="pct"/>
            <w:tcBorders>
              <w:top w:val="nil"/>
              <w:left w:val="nil"/>
              <w:bottom w:val="single" w:sz="4" w:space="0" w:color="auto"/>
              <w:right w:val="single" w:sz="4" w:space="0" w:color="auto"/>
            </w:tcBorders>
            <w:shd w:val="clear" w:color="auto" w:fill="auto"/>
            <w:vAlign w:val="center"/>
            <w:hideMark/>
          </w:tcPr>
          <w:p w14:paraId="704D7D8F" w14:textId="77777777" w:rsidR="00DF7C11" w:rsidRPr="00375803" w:rsidRDefault="00DF7C11" w:rsidP="00C2777D">
            <w:pPr>
              <w:widowControl/>
              <w:adjustRightInd w:val="0"/>
              <w:snapToGrid w:val="0"/>
              <w:spacing w:line="360" w:lineRule="auto"/>
              <w:jc w:val="right"/>
              <w:rPr>
                <w:rFonts w:ascii="Times New Roman" w:eastAsia="宋体" w:hAnsi="Times New Roman" w:cs="Times New Roman"/>
                <w:b/>
                <w:bCs/>
                <w:color w:val="000000"/>
                <w:kern w:val="0"/>
                <w:sz w:val="20"/>
                <w:szCs w:val="20"/>
              </w:rPr>
            </w:pPr>
            <w:r w:rsidRPr="00375803">
              <w:rPr>
                <w:rFonts w:ascii="Times New Roman" w:eastAsia="宋体" w:hAnsi="Times New Roman" w:cs="Times New Roman"/>
                <w:b/>
                <w:bCs/>
                <w:color w:val="000000"/>
                <w:kern w:val="0"/>
                <w:sz w:val="20"/>
                <w:szCs w:val="20"/>
              </w:rPr>
              <w:t xml:space="preserve">0.000 </w:t>
            </w:r>
          </w:p>
        </w:tc>
        <w:tc>
          <w:tcPr>
            <w:tcW w:w="460" w:type="pct"/>
            <w:tcBorders>
              <w:top w:val="nil"/>
              <w:left w:val="nil"/>
              <w:bottom w:val="single" w:sz="4" w:space="0" w:color="auto"/>
              <w:right w:val="nil"/>
            </w:tcBorders>
            <w:shd w:val="clear" w:color="auto" w:fill="auto"/>
            <w:noWrap/>
            <w:vAlign w:val="center"/>
            <w:hideMark/>
          </w:tcPr>
          <w:p w14:paraId="67D6C5D8"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r w:rsidRPr="00375803">
              <w:rPr>
                <w:rFonts w:ascii="Times New Roman" w:eastAsia="宋体" w:hAnsi="Times New Roman" w:cs="Times New Roman"/>
                <w:kern w:val="0"/>
                <w:sz w:val="18"/>
                <w:szCs w:val="18"/>
              </w:rPr>
              <w:t xml:space="preserve">　</w:t>
            </w:r>
          </w:p>
        </w:tc>
        <w:tc>
          <w:tcPr>
            <w:tcW w:w="717" w:type="pct"/>
            <w:tcBorders>
              <w:top w:val="nil"/>
              <w:left w:val="nil"/>
              <w:bottom w:val="single" w:sz="4" w:space="0" w:color="auto"/>
              <w:right w:val="nil"/>
            </w:tcBorders>
            <w:shd w:val="clear" w:color="auto" w:fill="auto"/>
            <w:noWrap/>
            <w:vAlign w:val="center"/>
            <w:hideMark/>
          </w:tcPr>
          <w:p w14:paraId="3570D9CB"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r w:rsidRPr="00375803">
              <w:rPr>
                <w:rFonts w:ascii="Times New Roman" w:eastAsia="宋体" w:hAnsi="Times New Roman" w:cs="Times New Roman"/>
                <w:kern w:val="0"/>
                <w:sz w:val="18"/>
                <w:szCs w:val="18"/>
              </w:rPr>
              <w:t xml:space="preserve">　</w:t>
            </w:r>
          </w:p>
        </w:tc>
        <w:tc>
          <w:tcPr>
            <w:tcW w:w="178" w:type="pct"/>
            <w:tcBorders>
              <w:top w:val="nil"/>
              <w:left w:val="nil"/>
              <w:bottom w:val="single" w:sz="4" w:space="0" w:color="auto"/>
              <w:right w:val="nil"/>
            </w:tcBorders>
            <w:shd w:val="clear" w:color="auto" w:fill="auto"/>
            <w:noWrap/>
            <w:vAlign w:val="center"/>
            <w:hideMark/>
          </w:tcPr>
          <w:p w14:paraId="456010EB"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r w:rsidRPr="00375803">
              <w:rPr>
                <w:rFonts w:ascii="Times New Roman" w:eastAsia="宋体" w:hAnsi="Times New Roman" w:cs="Times New Roman"/>
                <w:kern w:val="0"/>
                <w:sz w:val="18"/>
                <w:szCs w:val="18"/>
              </w:rPr>
              <w:t xml:space="preserve">　</w:t>
            </w:r>
          </w:p>
        </w:tc>
        <w:tc>
          <w:tcPr>
            <w:tcW w:w="318" w:type="pct"/>
            <w:tcBorders>
              <w:top w:val="nil"/>
              <w:left w:val="nil"/>
              <w:bottom w:val="single" w:sz="4" w:space="0" w:color="auto"/>
              <w:right w:val="single" w:sz="4" w:space="0" w:color="auto"/>
            </w:tcBorders>
            <w:shd w:val="clear" w:color="auto" w:fill="auto"/>
            <w:noWrap/>
            <w:vAlign w:val="center"/>
            <w:hideMark/>
          </w:tcPr>
          <w:p w14:paraId="1175EEDA"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r w:rsidRPr="00375803">
              <w:rPr>
                <w:rFonts w:ascii="Times New Roman" w:eastAsia="宋体" w:hAnsi="Times New Roman" w:cs="Times New Roman"/>
                <w:kern w:val="0"/>
                <w:sz w:val="18"/>
                <w:szCs w:val="18"/>
              </w:rPr>
              <w:t xml:space="preserve">　</w:t>
            </w:r>
          </w:p>
        </w:tc>
      </w:tr>
      <w:tr w:rsidR="00E963A2" w:rsidRPr="00375803" w14:paraId="5CFD173F" w14:textId="77777777" w:rsidTr="00E963A2">
        <w:trPr>
          <w:trHeight w:val="315"/>
        </w:trPr>
        <w:tc>
          <w:tcPr>
            <w:tcW w:w="219" w:type="pct"/>
            <w:vMerge/>
            <w:tcBorders>
              <w:top w:val="nil"/>
              <w:left w:val="single" w:sz="4" w:space="0" w:color="auto"/>
              <w:bottom w:val="single" w:sz="4" w:space="0" w:color="auto"/>
              <w:right w:val="single" w:sz="4" w:space="0" w:color="auto"/>
            </w:tcBorders>
            <w:vAlign w:val="center"/>
            <w:hideMark/>
          </w:tcPr>
          <w:p w14:paraId="0E008660"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200" w:type="pct"/>
            <w:vMerge w:val="restart"/>
            <w:tcBorders>
              <w:top w:val="nil"/>
              <w:left w:val="single" w:sz="4" w:space="0" w:color="auto"/>
              <w:bottom w:val="single" w:sz="4" w:space="0" w:color="auto"/>
              <w:right w:val="single" w:sz="4" w:space="0" w:color="auto"/>
            </w:tcBorders>
            <w:shd w:val="clear" w:color="000000" w:fill="BFBFBF"/>
            <w:noWrap/>
            <w:vAlign w:val="center"/>
            <w:hideMark/>
          </w:tcPr>
          <w:p w14:paraId="452FD6A2"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2"/>
                <w:szCs w:val="22"/>
              </w:rPr>
            </w:pPr>
            <w:r w:rsidRPr="00375803">
              <w:rPr>
                <w:rFonts w:ascii="宋体" w:eastAsia="宋体" w:hAnsi="宋体" w:cs="Times New Roman" w:hint="eastAsia"/>
                <w:b/>
                <w:bCs/>
                <w:kern w:val="0"/>
                <w:sz w:val="22"/>
                <w:szCs w:val="22"/>
              </w:rPr>
              <w:t>废气</w:t>
            </w:r>
          </w:p>
        </w:tc>
        <w:tc>
          <w:tcPr>
            <w:tcW w:w="476" w:type="pct"/>
            <w:tcBorders>
              <w:top w:val="nil"/>
              <w:left w:val="nil"/>
              <w:bottom w:val="single" w:sz="4" w:space="0" w:color="auto"/>
              <w:right w:val="single" w:sz="4" w:space="0" w:color="auto"/>
            </w:tcBorders>
            <w:shd w:val="clear" w:color="000000" w:fill="BFBFBF"/>
            <w:vAlign w:val="center"/>
            <w:hideMark/>
          </w:tcPr>
          <w:p w14:paraId="5749E2CF"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废气量（万标立方米</w:t>
            </w:r>
            <w:r w:rsidRPr="00375803">
              <w:rPr>
                <w:rFonts w:ascii="Times New Roman" w:eastAsia="宋体" w:hAnsi="Times New Roman" w:cs="Times New Roman"/>
                <w:b/>
                <w:bCs/>
                <w:color w:val="000000"/>
                <w:kern w:val="0"/>
                <w:sz w:val="18"/>
                <w:szCs w:val="18"/>
              </w:rPr>
              <w:t>/</w:t>
            </w:r>
            <w:r w:rsidRPr="00375803">
              <w:rPr>
                <w:rFonts w:ascii="宋体" w:eastAsia="宋体" w:hAnsi="宋体" w:cs="Times New Roman" w:hint="eastAsia"/>
                <w:b/>
                <w:bCs/>
                <w:color w:val="000000"/>
                <w:kern w:val="0"/>
                <w:sz w:val="18"/>
                <w:szCs w:val="18"/>
              </w:rPr>
              <w:t>年）</w:t>
            </w:r>
          </w:p>
        </w:tc>
        <w:tc>
          <w:tcPr>
            <w:tcW w:w="397" w:type="pct"/>
            <w:tcBorders>
              <w:top w:val="nil"/>
              <w:left w:val="nil"/>
              <w:bottom w:val="single" w:sz="4" w:space="0" w:color="auto"/>
              <w:right w:val="single" w:sz="4" w:space="0" w:color="auto"/>
            </w:tcBorders>
            <w:shd w:val="clear" w:color="auto" w:fill="auto"/>
            <w:noWrap/>
            <w:vAlign w:val="center"/>
            <w:hideMark/>
          </w:tcPr>
          <w:p w14:paraId="488F16DC"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515" w:type="pct"/>
            <w:tcBorders>
              <w:top w:val="nil"/>
              <w:left w:val="nil"/>
              <w:bottom w:val="single" w:sz="4" w:space="0" w:color="auto"/>
              <w:right w:val="single" w:sz="4" w:space="0" w:color="auto"/>
            </w:tcBorders>
            <w:shd w:val="clear" w:color="auto" w:fill="auto"/>
            <w:noWrap/>
            <w:vAlign w:val="center"/>
            <w:hideMark/>
          </w:tcPr>
          <w:p w14:paraId="346CD2D6"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274" w:type="pct"/>
            <w:tcBorders>
              <w:top w:val="nil"/>
              <w:left w:val="nil"/>
              <w:bottom w:val="single" w:sz="4" w:space="0" w:color="auto"/>
              <w:right w:val="single" w:sz="4" w:space="0" w:color="auto"/>
            </w:tcBorders>
            <w:shd w:val="clear" w:color="auto" w:fill="auto"/>
            <w:noWrap/>
            <w:vAlign w:val="center"/>
            <w:hideMark/>
          </w:tcPr>
          <w:p w14:paraId="4DE11835" w14:textId="77777777" w:rsidR="00DF7C11" w:rsidRPr="00375803" w:rsidRDefault="00DF7C11" w:rsidP="00C2777D">
            <w:pPr>
              <w:widowControl/>
              <w:adjustRightInd w:val="0"/>
              <w:snapToGrid w:val="0"/>
              <w:spacing w:line="360" w:lineRule="auto"/>
              <w:jc w:val="right"/>
              <w:rPr>
                <w:rFonts w:ascii="Times New Roman" w:eastAsia="宋体" w:hAnsi="Times New Roman" w:cs="Times New Roman"/>
                <w:b/>
                <w:bCs/>
                <w:kern w:val="0"/>
                <w:sz w:val="20"/>
                <w:szCs w:val="20"/>
              </w:rPr>
            </w:pPr>
            <w:r w:rsidRPr="00375803">
              <w:rPr>
                <w:rFonts w:ascii="Times New Roman" w:eastAsia="宋体" w:hAnsi="Times New Roman" w:cs="Times New Roman"/>
                <w:b/>
                <w:bCs/>
                <w:kern w:val="0"/>
                <w:sz w:val="20"/>
                <w:szCs w:val="20"/>
              </w:rPr>
              <w:t>0.00</w:t>
            </w:r>
            <w:r>
              <w:rPr>
                <w:rFonts w:ascii="Times New Roman" w:eastAsia="宋体" w:hAnsi="Times New Roman" w:cs="Times New Roman" w:hint="eastAsia"/>
                <w:b/>
                <w:bCs/>
                <w:kern w:val="0"/>
                <w:sz w:val="20"/>
                <w:szCs w:val="20"/>
              </w:rPr>
              <w:t>0</w:t>
            </w:r>
            <w:r w:rsidRPr="00375803">
              <w:rPr>
                <w:rFonts w:ascii="Times New Roman" w:eastAsia="宋体" w:hAnsi="Times New Roman" w:cs="Times New Roman"/>
                <w:b/>
                <w:bCs/>
                <w:kern w:val="0"/>
                <w:sz w:val="20"/>
                <w:szCs w:val="20"/>
              </w:rPr>
              <w:t xml:space="preserve"> </w:t>
            </w:r>
          </w:p>
        </w:tc>
        <w:tc>
          <w:tcPr>
            <w:tcW w:w="331" w:type="pct"/>
            <w:tcBorders>
              <w:top w:val="nil"/>
              <w:left w:val="nil"/>
              <w:bottom w:val="single" w:sz="4" w:space="0" w:color="auto"/>
              <w:right w:val="single" w:sz="4" w:space="0" w:color="auto"/>
            </w:tcBorders>
            <w:shd w:val="clear" w:color="auto" w:fill="auto"/>
            <w:noWrap/>
            <w:vAlign w:val="center"/>
            <w:hideMark/>
          </w:tcPr>
          <w:p w14:paraId="4F6A997F"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500" w:type="pct"/>
            <w:tcBorders>
              <w:top w:val="nil"/>
              <w:left w:val="nil"/>
              <w:bottom w:val="single" w:sz="4" w:space="0" w:color="auto"/>
              <w:right w:val="single" w:sz="4" w:space="0" w:color="auto"/>
            </w:tcBorders>
            <w:shd w:val="clear" w:color="auto" w:fill="auto"/>
            <w:noWrap/>
            <w:vAlign w:val="center"/>
            <w:hideMark/>
          </w:tcPr>
          <w:p w14:paraId="478F7AB9"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264" w:type="pct"/>
            <w:tcBorders>
              <w:top w:val="nil"/>
              <w:left w:val="nil"/>
              <w:bottom w:val="single" w:sz="4" w:space="0" w:color="auto"/>
              <w:right w:val="single" w:sz="4" w:space="0" w:color="auto"/>
            </w:tcBorders>
            <w:shd w:val="clear" w:color="auto" w:fill="auto"/>
            <w:vAlign w:val="center"/>
            <w:hideMark/>
          </w:tcPr>
          <w:p w14:paraId="6663E006" w14:textId="77777777" w:rsidR="00DF7C11" w:rsidRPr="00375803" w:rsidRDefault="00DF7C11" w:rsidP="00C2777D">
            <w:pPr>
              <w:widowControl/>
              <w:adjustRightInd w:val="0"/>
              <w:snapToGrid w:val="0"/>
              <w:spacing w:line="360" w:lineRule="auto"/>
              <w:jc w:val="right"/>
              <w:rPr>
                <w:rFonts w:ascii="Times New Roman" w:eastAsia="宋体" w:hAnsi="Times New Roman" w:cs="Times New Roman"/>
                <w:b/>
                <w:bCs/>
                <w:color w:val="000000"/>
                <w:kern w:val="0"/>
                <w:sz w:val="20"/>
                <w:szCs w:val="20"/>
              </w:rPr>
            </w:pPr>
            <w:r>
              <w:rPr>
                <w:rFonts w:ascii="Times New Roman" w:eastAsia="宋体" w:hAnsi="Times New Roman" w:cs="Times New Roman"/>
                <w:b/>
                <w:bCs/>
                <w:color w:val="000000"/>
                <w:kern w:val="0"/>
                <w:sz w:val="20"/>
                <w:szCs w:val="20"/>
              </w:rPr>
              <w:t>0.00</w:t>
            </w:r>
            <w:r>
              <w:rPr>
                <w:rFonts w:ascii="Times New Roman" w:eastAsia="宋体" w:hAnsi="Times New Roman" w:cs="Times New Roman" w:hint="eastAsia"/>
                <w:b/>
                <w:bCs/>
                <w:color w:val="000000"/>
                <w:kern w:val="0"/>
                <w:sz w:val="20"/>
                <w:szCs w:val="20"/>
              </w:rPr>
              <w:t>0</w:t>
            </w:r>
          </w:p>
        </w:tc>
        <w:tc>
          <w:tcPr>
            <w:tcW w:w="150" w:type="pct"/>
            <w:tcBorders>
              <w:top w:val="nil"/>
              <w:left w:val="nil"/>
              <w:bottom w:val="single" w:sz="4" w:space="0" w:color="auto"/>
              <w:right w:val="single" w:sz="4" w:space="0" w:color="auto"/>
            </w:tcBorders>
            <w:shd w:val="clear" w:color="auto" w:fill="auto"/>
            <w:vAlign w:val="center"/>
            <w:hideMark/>
          </w:tcPr>
          <w:p w14:paraId="209637B3" w14:textId="77777777" w:rsidR="00DF7C11" w:rsidRPr="00375803" w:rsidRDefault="00DF7C11" w:rsidP="00C2777D">
            <w:pPr>
              <w:widowControl/>
              <w:adjustRightInd w:val="0"/>
              <w:snapToGrid w:val="0"/>
              <w:spacing w:line="360" w:lineRule="auto"/>
              <w:jc w:val="right"/>
              <w:rPr>
                <w:rFonts w:ascii="Times New Roman" w:eastAsia="宋体" w:hAnsi="Times New Roman" w:cs="Times New Roman"/>
                <w:b/>
                <w:bCs/>
                <w:color w:val="000000"/>
                <w:kern w:val="0"/>
                <w:sz w:val="20"/>
                <w:szCs w:val="20"/>
              </w:rPr>
            </w:pPr>
            <w:r>
              <w:rPr>
                <w:rFonts w:ascii="Times New Roman" w:eastAsia="宋体" w:hAnsi="Times New Roman" w:cs="Times New Roman"/>
                <w:b/>
                <w:bCs/>
                <w:color w:val="000000"/>
                <w:kern w:val="0"/>
                <w:sz w:val="20"/>
                <w:szCs w:val="20"/>
              </w:rPr>
              <w:t>0.00</w:t>
            </w:r>
            <w:r>
              <w:rPr>
                <w:rFonts w:ascii="Times New Roman" w:eastAsia="宋体" w:hAnsi="Times New Roman" w:cs="Times New Roman" w:hint="eastAsia"/>
                <w:b/>
                <w:bCs/>
                <w:color w:val="000000"/>
                <w:kern w:val="0"/>
                <w:sz w:val="20"/>
                <w:szCs w:val="20"/>
              </w:rPr>
              <w:t>0</w:t>
            </w:r>
            <w:r w:rsidRPr="00375803">
              <w:rPr>
                <w:rFonts w:ascii="Times New Roman" w:eastAsia="宋体" w:hAnsi="Times New Roman" w:cs="Times New Roman"/>
                <w:b/>
                <w:bCs/>
                <w:color w:val="000000"/>
                <w:kern w:val="0"/>
                <w:sz w:val="20"/>
                <w:szCs w:val="20"/>
              </w:rPr>
              <w:t xml:space="preserve"> </w:t>
            </w:r>
          </w:p>
        </w:tc>
        <w:tc>
          <w:tcPr>
            <w:tcW w:w="1674" w:type="pct"/>
            <w:gridSpan w:val="4"/>
            <w:tcBorders>
              <w:top w:val="single" w:sz="4" w:space="0" w:color="auto"/>
              <w:left w:val="nil"/>
              <w:bottom w:val="single" w:sz="4" w:space="0" w:color="auto"/>
              <w:right w:val="single" w:sz="4" w:space="0" w:color="auto"/>
            </w:tcBorders>
            <w:shd w:val="clear" w:color="auto" w:fill="auto"/>
            <w:vAlign w:val="center"/>
            <w:hideMark/>
          </w:tcPr>
          <w:p w14:paraId="3DE3889F"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24"/>
                <w:szCs w:val="24"/>
              </w:rPr>
            </w:pPr>
            <w:r w:rsidRPr="00375803">
              <w:rPr>
                <w:rFonts w:ascii="Times New Roman" w:eastAsia="宋体" w:hAnsi="Times New Roman" w:cs="Times New Roman"/>
                <w:kern w:val="0"/>
                <w:sz w:val="24"/>
                <w:szCs w:val="24"/>
              </w:rPr>
              <w:t>/</w:t>
            </w:r>
          </w:p>
        </w:tc>
      </w:tr>
      <w:tr w:rsidR="00E963A2" w:rsidRPr="00375803" w14:paraId="095FCBD4" w14:textId="77777777" w:rsidTr="00E963A2">
        <w:trPr>
          <w:trHeight w:val="315"/>
        </w:trPr>
        <w:tc>
          <w:tcPr>
            <w:tcW w:w="219" w:type="pct"/>
            <w:vMerge/>
            <w:tcBorders>
              <w:top w:val="nil"/>
              <w:left w:val="single" w:sz="4" w:space="0" w:color="auto"/>
              <w:bottom w:val="single" w:sz="4" w:space="0" w:color="auto"/>
              <w:right w:val="single" w:sz="4" w:space="0" w:color="auto"/>
            </w:tcBorders>
            <w:vAlign w:val="center"/>
            <w:hideMark/>
          </w:tcPr>
          <w:p w14:paraId="7471C3C5"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200" w:type="pct"/>
            <w:vMerge/>
            <w:tcBorders>
              <w:top w:val="nil"/>
              <w:left w:val="single" w:sz="4" w:space="0" w:color="auto"/>
              <w:bottom w:val="single" w:sz="4" w:space="0" w:color="auto"/>
              <w:right w:val="single" w:sz="4" w:space="0" w:color="auto"/>
            </w:tcBorders>
            <w:vAlign w:val="center"/>
            <w:hideMark/>
          </w:tcPr>
          <w:p w14:paraId="4B704E62"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476" w:type="pct"/>
            <w:tcBorders>
              <w:top w:val="nil"/>
              <w:left w:val="nil"/>
              <w:bottom w:val="single" w:sz="4" w:space="0" w:color="auto"/>
              <w:right w:val="single" w:sz="4" w:space="0" w:color="auto"/>
            </w:tcBorders>
            <w:shd w:val="clear" w:color="000000" w:fill="BFBFBF"/>
            <w:vAlign w:val="center"/>
            <w:hideMark/>
          </w:tcPr>
          <w:p w14:paraId="2E7BDC25"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二氧化硫</w:t>
            </w:r>
          </w:p>
        </w:tc>
        <w:tc>
          <w:tcPr>
            <w:tcW w:w="397" w:type="pct"/>
            <w:tcBorders>
              <w:top w:val="nil"/>
              <w:left w:val="nil"/>
              <w:bottom w:val="single" w:sz="4" w:space="0" w:color="auto"/>
              <w:right w:val="single" w:sz="4" w:space="0" w:color="auto"/>
            </w:tcBorders>
            <w:shd w:val="clear" w:color="auto" w:fill="auto"/>
            <w:noWrap/>
            <w:vAlign w:val="center"/>
            <w:hideMark/>
          </w:tcPr>
          <w:p w14:paraId="60B94969"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515" w:type="pct"/>
            <w:tcBorders>
              <w:top w:val="nil"/>
              <w:left w:val="nil"/>
              <w:bottom w:val="single" w:sz="4" w:space="0" w:color="auto"/>
              <w:right w:val="single" w:sz="4" w:space="0" w:color="auto"/>
            </w:tcBorders>
            <w:shd w:val="clear" w:color="auto" w:fill="auto"/>
            <w:noWrap/>
            <w:vAlign w:val="center"/>
            <w:hideMark/>
          </w:tcPr>
          <w:p w14:paraId="3F423668"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274" w:type="pct"/>
            <w:tcBorders>
              <w:top w:val="nil"/>
              <w:left w:val="nil"/>
              <w:bottom w:val="single" w:sz="4" w:space="0" w:color="auto"/>
              <w:right w:val="single" w:sz="4" w:space="0" w:color="auto"/>
            </w:tcBorders>
            <w:shd w:val="clear" w:color="auto" w:fill="auto"/>
            <w:noWrap/>
            <w:vAlign w:val="center"/>
            <w:hideMark/>
          </w:tcPr>
          <w:p w14:paraId="6A2E17E2" w14:textId="77777777" w:rsidR="00DF7C11" w:rsidRPr="00375803" w:rsidRDefault="00A71283" w:rsidP="00C2777D">
            <w:pPr>
              <w:widowControl/>
              <w:adjustRightInd w:val="0"/>
              <w:snapToGrid w:val="0"/>
              <w:spacing w:line="360" w:lineRule="auto"/>
              <w:jc w:val="right"/>
              <w:rPr>
                <w:rFonts w:ascii="Times New Roman" w:eastAsia="宋体" w:hAnsi="Times New Roman" w:cs="Times New Roman"/>
                <w:b/>
                <w:bCs/>
                <w:kern w:val="0"/>
                <w:sz w:val="20"/>
                <w:szCs w:val="20"/>
              </w:rPr>
            </w:pPr>
            <w:r>
              <w:rPr>
                <w:rFonts w:ascii="Times New Roman" w:eastAsia="宋体" w:hAnsi="Times New Roman" w:cs="Times New Roman"/>
                <w:b/>
                <w:bCs/>
                <w:kern w:val="0"/>
                <w:sz w:val="20"/>
                <w:szCs w:val="20"/>
              </w:rPr>
              <w:t>0.0216</w:t>
            </w:r>
          </w:p>
        </w:tc>
        <w:tc>
          <w:tcPr>
            <w:tcW w:w="331" w:type="pct"/>
            <w:tcBorders>
              <w:top w:val="nil"/>
              <w:left w:val="nil"/>
              <w:bottom w:val="single" w:sz="4" w:space="0" w:color="auto"/>
              <w:right w:val="single" w:sz="4" w:space="0" w:color="auto"/>
            </w:tcBorders>
            <w:shd w:val="clear" w:color="auto" w:fill="auto"/>
            <w:noWrap/>
            <w:vAlign w:val="center"/>
            <w:hideMark/>
          </w:tcPr>
          <w:p w14:paraId="05572CB8"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500" w:type="pct"/>
            <w:tcBorders>
              <w:top w:val="nil"/>
              <w:left w:val="nil"/>
              <w:bottom w:val="single" w:sz="4" w:space="0" w:color="auto"/>
              <w:right w:val="single" w:sz="4" w:space="0" w:color="auto"/>
            </w:tcBorders>
            <w:shd w:val="clear" w:color="auto" w:fill="auto"/>
            <w:noWrap/>
            <w:vAlign w:val="center"/>
            <w:hideMark/>
          </w:tcPr>
          <w:p w14:paraId="7C5B4CBB"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264" w:type="pct"/>
            <w:tcBorders>
              <w:top w:val="nil"/>
              <w:left w:val="nil"/>
              <w:bottom w:val="single" w:sz="4" w:space="0" w:color="auto"/>
              <w:right w:val="single" w:sz="4" w:space="0" w:color="auto"/>
            </w:tcBorders>
            <w:shd w:val="clear" w:color="auto" w:fill="auto"/>
            <w:vAlign w:val="center"/>
            <w:hideMark/>
          </w:tcPr>
          <w:p w14:paraId="559BA37C" w14:textId="77777777" w:rsidR="00DF7C11" w:rsidRPr="00375803" w:rsidRDefault="00A71283" w:rsidP="00C2777D">
            <w:pPr>
              <w:widowControl/>
              <w:adjustRightInd w:val="0"/>
              <w:snapToGrid w:val="0"/>
              <w:spacing w:line="360" w:lineRule="auto"/>
              <w:jc w:val="right"/>
              <w:rPr>
                <w:rFonts w:ascii="Times New Roman" w:eastAsia="宋体" w:hAnsi="Times New Roman" w:cs="Times New Roman"/>
                <w:b/>
                <w:bCs/>
                <w:color w:val="000000"/>
                <w:kern w:val="0"/>
                <w:sz w:val="20"/>
                <w:szCs w:val="20"/>
              </w:rPr>
            </w:pPr>
            <w:r>
              <w:rPr>
                <w:rFonts w:ascii="Times New Roman" w:eastAsia="宋体" w:hAnsi="Times New Roman" w:cs="Times New Roman"/>
                <w:b/>
                <w:bCs/>
                <w:kern w:val="0"/>
                <w:sz w:val="20"/>
                <w:szCs w:val="20"/>
              </w:rPr>
              <w:t>0.0216</w:t>
            </w:r>
            <w:r w:rsidR="00DF7C11" w:rsidRPr="00375803">
              <w:rPr>
                <w:rFonts w:ascii="Times New Roman" w:eastAsia="宋体" w:hAnsi="Times New Roman" w:cs="Times New Roman"/>
                <w:b/>
                <w:bCs/>
                <w:color w:val="000000"/>
                <w:kern w:val="0"/>
                <w:sz w:val="20"/>
                <w:szCs w:val="20"/>
              </w:rPr>
              <w:t xml:space="preserve"> </w:t>
            </w:r>
          </w:p>
        </w:tc>
        <w:tc>
          <w:tcPr>
            <w:tcW w:w="150" w:type="pct"/>
            <w:tcBorders>
              <w:top w:val="nil"/>
              <w:left w:val="nil"/>
              <w:bottom w:val="single" w:sz="4" w:space="0" w:color="auto"/>
              <w:right w:val="single" w:sz="4" w:space="0" w:color="auto"/>
            </w:tcBorders>
            <w:shd w:val="clear" w:color="auto" w:fill="auto"/>
            <w:vAlign w:val="center"/>
            <w:hideMark/>
          </w:tcPr>
          <w:p w14:paraId="4EDBA822" w14:textId="77777777" w:rsidR="00DF7C11" w:rsidRPr="00375803" w:rsidRDefault="00A71283" w:rsidP="00C2777D">
            <w:pPr>
              <w:widowControl/>
              <w:adjustRightInd w:val="0"/>
              <w:snapToGrid w:val="0"/>
              <w:spacing w:line="360" w:lineRule="auto"/>
              <w:jc w:val="right"/>
              <w:rPr>
                <w:rFonts w:ascii="Times New Roman" w:eastAsia="宋体" w:hAnsi="Times New Roman" w:cs="Times New Roman"/>
                <w:b/>
                <w:bCs/>
                <w:color w:val="000000"/>
                <w:kern w:val="0"/>
                <w:sz w:val="20"/>
                <w:szCs w:val="20"/>
              </w:rPr>
            </w:pPr>
            <w:r>
              <w:rPr>
                <w:rFonts w:ascii="Times New Roman" w:eastAsia="宋体" w:hAnsi="Times New Roman" w:cs="Times New Roman"/>
                <w:b/>
                <w:bCs/>
                <w:kern w:val="0"/>
                <w:sz w:val="20"/>
                <w:szCs w:val="20"/>
              </w:rPr>
              <w:t>0.0216</w:t>
            </w:r>
            <w:r w:rsidR="00DF7C11" w:rsidRPr="00375803">
              <w:rPr>
                <w:rFonts w:ascii="Times New Roman" w:eastAsia="宋体" w:hAnsi="Times New Roman" w:cs="Times New Roman"/>
                <w:b/>
                <w:bCs/>
                <w:color w:val="000000"/>
                <w:kern w:val="0"/>
                <w:sz w:val="20"/>
                <w:szCs w:val="20"/>
              </w:rPr>
              <w:t xml:space="preserve"> </w:t>
            </w:r>
          </w:p>
        </w:tc>
        <w:tc>
          <w:tcPr>
            <w:tcW w:w="1674" w:type="pct"/>
            <w:gridSpan w:val="4"/>
            <w:tcBorders>
              <w:top w:val="single" w:sz="4" w:space="0" w:color="auto"/>
              <w:left w:val="nil"/>
              <w:bottom w:val="single" w:sz="4" w:space="0" w:color="auto"/>
              <w:right w:val="single" w:sz="4" w:space="0" w:color="auto"/>
            </w:tcBorders>
            <w:shd w:val="clear" w:color="auto" w:fill="auto"/>
            <w:vAlign w:val="center"/>
            <w:hideMark/>
          </w:tcPr>
          <w:p w14:paraId="5BCE0341"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24"/>
                <w:szCs w:val="24"/>
              </w:rPr>
            </w:pPr>
            <w:r w:rsidRPr="00375803">
              <w:rPr>
                <w:rFonts w:ascii="Times New Roman" w:eastAsia="宋体" w:hAnsi="Times New Roman" w:cs="Times New Roman"/>
                <w:kern w:val="0"/>
                <w:sz w:val="24"/>
                <w:szCs w:val="24"/>
              </w:rPr>
              <w:t>/</w:t>
            </w:r>
          </w:p>
        </w:tc>
      </w:tr>
      <w:tr w:rsidR="00E963A2" w:rsidRPr="00375803" w14:paraId="55587BF9" w14:textId="77777777" w:rsidTr="00E963A2">
        <w:trPr>
          <w:trHeight w:val="315"/>
        </w:trPr>
        <w:tc>
          <w:tcPr>
            <w:tcW w:w="219" w:type="pct"/>
            <w:vMerge/>
            <w:tcBorders>
              <w:top w:val="nil"/>
              <w:left w:val="single" w:sz="4" w:space="0" w:color="auto"/>
              <w:bottom w:val="single" w:sz="4" w:space="0" w:color="auto"/>
              <w:right w:val="single" w:sz="4" w:space="0" w:color="auto"/>
            </w:tcBorders>
            <w:vAlign w:val="center"/>
            <w:hideMark/>
          </w:tcPr>
          <w:p w14:paraId="3B1B371E"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200" w:type="pct"/>
            <w:vMerge/>
            <w:tcBorders>
              <w:top w:val="nil"/>
              <w:left w:val="single" w:sz="4" w:space="0" w:color="auto"/>
              <w:bottom w:val="single" w:sz="4" w:space="0" w:color="auto"/>
              <w:right w:val="single" w:sz="4" w:space="0" w:color="auto"/>
            </w:tcBorders>
            <w:vAlign w:val="center"/>
            <w:hideMark/>
          </w:tcPr>
          <w:p w14:paraId="1E1E4F18"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476" w:type="pct"/>
            <w:tcBorders>
              <w:top w:val="nil"/>
              <w:left w:val="nil"/>
              <w:bottom w:val="single" w:sz="4" w:space="0" w:color="auto"/>
              <w:right w:val="single" w:sz="4" w:space="0" w:color="auto"/>
            </w:tcBorders>
            <w:shd w:val="clear" w:color="000000" w:fill="BFBFBF"/>
            <w:vAlign w:val="center"/>
            <w:hideMark/>
          </w:tcPr>
          <w:p w14:paraId="0BCD135B"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氮氧化物</w:t>
            </w:r>
          </w:p>
        </w:tc>
        <w:tc>
          <w:tcPr>
            <w:tcW w:w="397" w:type="pct"/>
            <w:tcBorders>
              <w:top w:val="nil"/>
              <w:left w:val="nil"/>
              <w:bottom w:val="single" w:sz="4" w:space="0" w:color="auto"/>
              <w:right w:val="single" w:sz="4" w:space="0" w:color="auto"/>
            </w:tcBorders>
            <w:shd w:val="clear" w:color="auto" w:fill="auto"/>
            <w:noWrap/>
            <w:vAlign w:val="center"/>
            <w:hideMark/>
          </w:tcPr>
          <w:p w14:paraId="556C300C"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515" w:type="pct"/>
            <w:tcBorders>
              <w:top w:val="nil"/>
              <w:left w:val="nil"/>
              <w:bottom w:val="single" w:sz="4" w:space="0" w:color="auto"/>
              <w:right w:val="single" w:sz="4" w:space="0" w:color="auto"/>
            </w:tcBorders>
            <w:shd w:val="clear" w:color="auto" w:fill="auto"/>
            <w:noWrap/>
            <w:vAlign w:val="center"/>
            <w:hideMark/>
          </w:tcPr>
          <w:p w14:paraId="327C19B9"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274" w:type="pct"/>
            <w:tcBorders>
              <w:top w:val="nil"/>
              <w:left w:val="nil"/>
              <w:bottom w:val="single" w:sz="4" w:space="0" w:color="auto"/>
              <w:right w:val="single" w:sz="4" w:space="0" w:color="auto"/>
            </w:tcBorders>
            <w:shd w:val="clear" w:color="auto" w:fill="auto"/>
            <w:noWrap/>
            <w:vAlign w:val="center"/>
            <w:hideMark/>
          </w:tcPr>
          <w:p w14:paraId="5DF38E1F" w14:textId="77777777" w:rsidR="00DF7C11" w:rsidRPr="00375803" w:rsidRDefault="00A71283" w:rsidP="00C2777D">
            <w:pPr>
              <w:widowControl/>
              <w:adjustRightInd w:val="0"/>
              <w:snapToGrid w:val="0"/>
              <w:spacing w:line="360" w:lineRule="auto"/>
              <w:jc w:val="right"/>
              <w:rPr>
                <w:rFonts w:ascii="Times New Roman" w:eastAsia="宋体" w:hAnsi="Times New Roman" w:cs="Times New Roman"/>
                <w:b/>
                <w:bCs/>
                <w:kern w:val="0"/>
                <w:sz w:val="20"/>
                <w:szCs w:val="20"/>
              </w:rPr>
            </w:pPr>
            <w:r>
              <w:rPr>
                <w:rFonts w:ascii="Times New Roman" w:eastAsia="宋体" w:hAnsi="Times New Roman" w:cs="Times New Roman"/>
                <w:b/>
                <w:bCs/>
                <w:kern w:val="0"/>
                <w:sz w:val="20"/>
                <w:szCs w:val="20"/>
              </w:rPr>
              <w:t>0.101</w:t>
            </w:r>
          </w:p>
        </w:tc>
        <w:tc>
          <w:tcPr>
            <w:tcW w:w="331" w:type="pct"/>
            <w:tcBorders>
              <w:top w:val="nil"/>
              <w:left w:val="nil"/>
              <w:bottom w:val="single" w:sz="4" w:space="0" w:color="auto"/>
              <w:right w:val="single" w:sz="4" w:space="0" w:color="auto"/>
            </w:tcBorders>
            <w:shd w:val="clear" w:color="auto" w:fill="auto"/>
            <w:noWrap/>
            <w:vAlign w:val="center"/>
            <w:hideMark/>
          </w:tcPr>
          <w:p w14:paraId="63A012C7"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500" w:type="pct"/>
            <w:tcBorders>
              <w:top w:val="nil"/>
              <w:left w:val="nil"/>
              <w:bottom w:val="single" w:sz="4" w:space="0" w:color="auto"/>
              <w:right w:val="single" w:sz="4" w:space="0" w:color="auto"/>
            </w:tcBorders>
            <w:shd w:val="clear" w:color="auto" w:fill="auto"/>
            <w:noWrap/>
            <w:vAlign w:val="center"/>
            <w:hideMark/>
          </w:tcPr>
          <w:p w14:paraId="0EFD3C21"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264" w:type="pct"/>
            <w:tcBorders>
              <w:top w:val="nil"/>
              <w:left w:val="nil"/>
              <w:bottom w:val="single" w:sz="4" w:space="0" w:color="auto"/>
              <w:right w:val="single" w:sz="4" w:space="0" w:color="auto"/>
            </w:tcBorders>
            <w:shd w:val="clear" w:color="auto" w:fill="auto"/>
            <w:vAlign w:val="center"/>
            <w:hideMark/>
          </w:tcPr>
          <w:p w14:paraId="23F87DAE" w14:textId="77777777" w:rsidR="00DF7C11" w:rsidRPr="00375803" w:rsidRDefault="00A71283" w:rsidP="00C2777D">
            <w:pPr>
              <w:widowControl/>
              <w:adjustRightInd w:val="0"/>
              <w:snapToGrid w:val="0"/>
              <w:spacing w:line="360" w:lineRule="auto"/>
              <w:jc w:val="right"/>
              <w:rPr>
                <w:rFonts w:ascii="Times New Roman" w:eastAsia="宋体" w:hAnsi="Times New Roman" w:cs="Times New Roman"/>
                <w:b/>
                <w:bCs/>
                <w:color w:val="000000"/>
                <w:kern w:val="0"/>
                <w:sz w:val="20"/>
                <w:szCs w:val="20"/>
              </w:rPr>
            </w:pPr>
            <w:r>
              <w:rPr>
                <w:rFonts w:ascii="Times New Roman" w:eastAsia="宋体" w:hAnsi="Times New Roman" w:cs="Times New Roman"/>
                <w:b/>
                <w:bCs/>
                <w:color w:val="000000"/>
                <w:kern w:val="0"/>
                <w:sz w:val="20"/>
                <w:szCs w:val="20"/>
              </w:rPr>
              <w:t>0.101</w:t>
            </w:r>
            <w:r w:rsidR="00DF7C11" w:rsidRPr="00375803">
              <w:rPr>
                <w:rFonts w:ascii="Times New Roman" w:eastAsia="宋体" w:hAnsi="Times New Roman" w:cs="Times New Roman"/>
                <w:b/>
                <w:bCs/>
                <w:color w:val="000000"/>
                <w:kern w:val="0"/>
                <w:sz w:val="20"/>
                <w:szCs w:val="20"/>
              </w:rPr>
              <w:t xml:space="preserve"> </w:t>
            </w:r>
          </w:p>
        </w:tc>
        <w:tc>
          <w:tcPr>
            <w:tcW w:w="150" w:type="pct"/>
            <w:tcBorders>
              <w:top w:val="nil"/>
              <w:left w:val="nil"/>
              <w:bottom w:val="single" w:sz="4" w:space="0" w:color="auto"/>
              <w:right w:val="single" w:sz="4" w:space="0" w:color="auto"/>
            </w:tcBorders>
            <w:shd w:val="clear" w:color="auto" w:fill="auto"/>
            <w:vAlign w:val="center"/>
            <w:hideMark/>
          </w:tcPr>
          <w:p w14:paraId="0EFA3ED3" w14:textId="77777777" w:rsidR="00DF7C11" w:rsidRPr="00375803" w:rsidRDefault="00A71283" w:rsidP="00C2777D">
            <w:pPr>
              <w:widowControl/>
              <w:adjustRightInd w:val="0"/>
              <w:snapToGrid w:val="0"/>
              <w:spacing w:line="360" w:lineRule="auto"/>
              <w:jc w:val="right"/>
              <w:rPr>
                <w:rFonts w:ascii="Times New Roman" w:eastAsia="宋体" w:hAnsi="Times New Roman" w:cs="Times New Roman"/>
                <w:b/>
                <w:bCs/>
                <w:color w:val="000000"/>
                <w:kern w:val="0"/>
                <w:sz w:val="20"/>
                <w:szCs w:val="20"/>
              </w:rPr>
            </w:pPr>
            <w:r>
              <w:rPr>
                <w:rFonts w:ascii="Times New Roman" w:eastAsia="宋体" w:hAnsi="Times New Roman" w:cs="Times New Roman"/>
                <w:b/>
                <w:bCs/>
                <w:color w:val="000000"/>
                <w:kern w:val="0"/>
                <w:sz w:val="20"/>
                <w:szCs w:val="20"/>
              </w:rPr>
              <w:t>0.101</w:t>
            </w:r>
            <w:r w:rsidR="00DF7C11" w:rsidRPr="00375803">
              <w:rPr>
                <w:rFonts w:ascii="Times New Roman" w:eastAsia="宋体" w:hAnsi="Times New Roman" w:cs="Times New Roman"/>
                <w:b/>
                <w:bCs/>
                <w:color w:val="000000"/>
                <w:kern w:val="0"/>
                <w:sz w:val="20"/>
                <w:szCs w:val="20"/>
              </w:rPr>
              <w:t xml:space="preserve"> </w:t>
            </w:r>
          </w:p>
        </w:tc>
        <w:tc>
          <w:tcPr>
            <w:tcW w:w="1674" w:type="pct"/>
            <w:gridSpan w:val="4"/>
            <w:tcBorders>
              <w:top w:val="single" w:sz="4" w:space="0" w:color="auto"/>
              <w:left w:val="nil"/>
              <w:bottom w:val="single" w:sz="4" w:space="0" w:color="auto"/>
              <w:right w:val="single" w:sz="4" w:space="0" w:color="auto"/>
            </w:tcBorders>
            <w:shd w:val="clear" w:color="auto" w:fill="auto"/>
            <w:vAlign w:val="center"/>
            <w:hideMark/>
          </w:tcPr>
          <w:p w14:paraId="3148EA7D"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24"/>
                <w:szCs w:val="24"/>
              </w:rPr>
            </w:pPr>
            <w:r w:rsidRPr="00375803">
              <w:rPr>
                <w:rFonts w:ascii="Times New Roman" w:eastAsia="宋体" w:hAnsi="Times New Roman" w:cs="Times New Roman"/>
                <w:kern w:val="0"/>
                <w:sz w:val="24"/>
                <w:szCs w:val="24"/>
              </w:rPr>
              <w:t>/</w:t>
            </w:r>
          </w:p>
        </w:tc>
      </w:tr>
      <w:tr w:rsidR="00E963A2" w:rsidRPr="00375803" w14:paraId="21D3D329" w14:textId="77777777" w:rsidTr="00E963A2">
        <w:trPr>
          <w:trHeight w:val="315"/>
        </w:trPr>
        <w:tc>
          <w:tcPr>
            <w:tcW w:w="219" w:type="pct"/>
            <w:vMerge/>
            <w:tcBorders>
              <w:top w:val="nil"/>
              <w:left w:val="single" w:sz="4" w:space="0" w:color="auto"/>
              <w:bottom w:val="single" w:sz="4" w:space="0" w:color="auto"/>
              <w:right w:val="single" w:sz="4" w:space="0" w:color="auto"/>
            </w:tcBorders>
            <w:vAlign w:val="center"/>
            <w:hideMark/>
          </w:tcPr>
          <w:p w14:paraId="3E98F2FF"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200" w:type="pct"/>
            <w:vMerge/>
            <w:tcBorders>
              <w:top w:val="nil"/>
              <w:left w:val="single" w:sz="4" w:space="0" w:color="auto"/>
              <w:bottom w:val="single" w:sz="4" w:space="0" w:color="auto"/>
              <w:right w:val="single" w:sz="4" w:space="0" w:color="auto"/>
            </w:tcBorders>
            <w:vAlign w:val="center"/>
            <w:hideMark/>
          </w:tcPr>
          <w:p w14:paraId="0CAEFDED"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476" w:type="pct"/>
            <w:tcBorders>
              <w:top w:val="nil"/>
              <w:left w:val="nil"/>
              <w:bottom w:val="single" w:sz="4" w:space="0" w:color="auto"/>
              <w:right w:val="single" w:sz="4" w:space="0" w:color="auto"/>
            </w:tcBorders>
            <w:shd w:val="clear" w:color="000000" w:fill="BFBFBF"/>
            <w:vAlign w:val="center"/>
            <w:hideMark/>
          </w:tcPr>
          <w:p w14:paraId="3050260B"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颗粒物</w:t>
            </w:r>
          </w:p>
        </w:tc>
        <w:tc>
          <w:tcPr>
            <w:tcW w:w="397" w:type="pct"/>
            <w:tcBorders>
              <w:top w:val="nil"/>
              <w:left w:val="nil"/>
              <w:bottom w:val="single" w:sz="4" w:space="0" w:color="auto"/>
              <w:right w:val="single" w:sz="4" w:space="0" w:color="auto"/>
            </w:tcBorders>
            <w:shd w:val="clear" w:color="auto" w:fill="auto"/>
            <w:noWrap/>
            <w:vAlign w:val="center"/>
            <w:hideMark/>
          </w:tcPr>
          <w:p w14:paraId="0DD04FA3"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515" w:type="pct"/>
            <w:tcBorders>
              <w:top w:val="nil"/>
              <w:left w:val="nil"/>
              <w:bottom w:val="single" w:sz="4" w:space="0" w:color="auto"/>
              <w:right w:val="single" w:sz="4" w:space="0" w:color="auto"/>
            </w:tcBorders>
            <w:shd w:val="clear" w:color="auto" w:fill="auto"/>
            <w:noWrap/>
            <w:vAlign w:val="center"/>
            <w:hideMark/>
          </w:tcPr>
          <w:p w14:paraId="0B8BD950"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274" w:type="pct"/>
            <w:tcBorders>
              <w:top w:val="nil"/>
              <w:left w:val="nil"/>
              <w:bottom w:val="single" w:sz="4" w:space="0" w:color="auto"/>
              <w:right w:val="single" w:sz="4" w:space="0" w:color="auto"/>
            </w:tcBorders>
            <w:shd w:val="clear" w:color="auto" w:fill="auto"/>
            <w:noWrap/>
            <w:vAlign w:val="center"/>
            <w:hideMark/>
          </w:tcPr>
          <w:p w14:paraId="0F1C9547" w14:textId="77777777" w:rsidR="00DF7C11" w:rsidRPr="00375803" w:rsidRDefault="003D27BC" w:rsidP="00C2777D">
            <w:pPr>
              <w:widowControl/>
              <w:adjustRightInd w:val="0"/>
              <w:snapToGrid w:val="0"/>
              <w:spacing w:line="360" w:lineRule="auto"/>
              <w:jc w:val="right"/>
              <w:rPr>
                <w:rFonts w:ascii="Times New Roman" w:eastAsia="宋体" w:hAnsi="Times New Roman" w:cs="Times New Roman"/>
                <w:b/>
                <w:bCs/>
                <w:kern w:val="0"/>
                <w:sz w:val="20"/>
                <w:szCs w:val="20"/>
              </w:rPr>
            </w:pPr>
            <w:r>
              <w:rPr>
                <w:rFonts w:ascii="Times New Roman" w:eastAsia="宋体" w:hAnsi="Times New Roman" w:cs="Times New Roman"/>
                <w:b/>
                <w:bCs/>
                <w:kern w:val="0"/>
                <w:sz w:val="20"/>
                <w:szCs w:val="20"/>
              </w:rPr>
              <w:t>0.0315</w:t>
            </w:r>
            <w:r w:rsidR="00DF7C11" w:rsidRPr="00375803">
              <w:rPr>
                <w:rFonts w:ascii="Times New Roman" w:eastAsia="宋体" w:hAnsi="Times New Roman" w:cs="Times New Roman"/>
                <w:b/>
                <w:bCs/>
                <w:kern w:val="0"/>
                <w:sz w:val="20"/>
                <w:szCs w:val="20"/>
              </w:rPr>
              <w:t xml:space="preserve"> </w:t>
            </w:r>
          </w:p>
        </w:tc>
        <w:tc>
          <w:tcPr>
            <w:tcW w:w="331" w:type="pct"/>
            <w:tcBorders>
              <w:top w:val="nil"/>
              <w:left w:val="nil"/>
              <w:bottom w:val="single" w:sz="4" w:space="0" w:color="auto"/>
              <w:right w:val="single" w:sz="4" w:space="0" w:color="auto"/>
            </w:tcBorders>
            <w:shd w:val="clear" w:color="auto" w:fill="auto"/>
            <w:noWrap/>
            <w:vAlign w:val="center"/>
            <w:hideMark/>
          </w:tcPr>
          <w:p w14:paraId="569775A5"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500" w:type="pct"/>
            <w:tcBorders>
              <w:top w:val="nil"/>
              <w:left w:val="nil"/>
              <w:bottom w:val="single" w:sz="4" w:space="0" w:color="auto"/>
              <w:right w:val="single" w:sz="4" w:space="0" w:color="auto"/>
            </w:tcBorders>
            <w:shd w:val="clear" w:color="auto" w:fill="auto"/>
            <w:noWrap/>
            <w:vAlign w:val="center"/>
            <w:hideMark/>
          </w:tcPr>
          <w:p w14:paraId="0B892545"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264" w:type="pct"/>
            <w:tcBorders>
              <w:top w:val="nil"/>
              <w:left w:val="nil"/>
              <w:bottom w:val="single" w:sz="4" w:space="0" w:color="auto"/>
              <w:right w:val="single" w:sz="4" w:space="0" w:color="auto"/>
            </w:tcBorders>
            <w:shd w:val="clear" w:color="auto" w:fill="auto"/>
            <w:vAlign w:val="center"/>
            <w:hideMark/>
          </w:tcPr>
          <w:p w14:paraId="276771E1" w14:textId="77777777" w:rsidR="00DF7C11" w:rsidRPr="00375803" w:rsidRDefault="003D27BC" w:rsidP="00C2777D">
            <w:pPr>
              <w:widowControl/>
              <w:adjustRightInd w:val="0"/>
              <w:snapToGrid w:val="0"/>
              <w:spacing w:line="360" w:lineRule="auto"/>
              <w:jc w:val="right"/>
              <w:rPr>
                <w:rFonts w:ascii="Times New Roman" w:eastAsia="宋体" w:hAnsi="Times New Roman" w:cs="Times New Roman"/>
                <w:b/>
                <w:bCs/>
                <w:color w:val="000000"/>
                <w:kern w:val="0"/>
                <w:sz w:val="20"/>
                <w:szCs w:val="20"/>
              </w:rPr>
            </w:pPr>
            <w:r>
              <w:rPr>
                <w:rFonts w:ascii="Times New Roman" w:eastAsia="宋体" w:hAnsi="Times New Roman" w:cs="Times New Roman"/>
                <w:b/>
                <w:bCs/>
                <w:kern w:val="0"/>
                <w:sz w:val="20"/>
                <w:szCs w:val="20"/>
              </w:rPr>
              <w:t>0.0315</w:t>
            </w:r>
          </w:p>
        </w:tc>
        <w:tc>
          <w:tcPr>
            <w:tcW w:w="150" w:type="pct"/>
            <w:tcBorders>
              <w:top w:val="nil"/>
              <w:left w:val="nil"/>
              <w:bottom w:val="single" w:sz="4" w:space="0" w:color="auto"/>
              <w:right w:val="single" w:sz="4" w:space="0" w:color="auto"/>
            </w:tcBorders>
            <w:shd w:val="clear" w:color="auto" w:fill="auto"/>
            <w:vAlign w:val="center"/>
            <w:hideMark/>
          </w:tcPr>
          <w:p w14:paraId="468885DA" w14:textId="77777777" w:rsidR="00DF7C11" w:rsidRPr="00375803" w:rsidRDefault="003D27BC" w:rsidP="00C2777D">
            <w:pPr>
              <w:widowControl/>
              <w:adjustRightInd w:val="0"/>
              <w:snapToGrid w:val="0"/>
              <w:spacing w:line="360" w:lineRule="auto"/>
              <w:jc w:val="right"/>
              <w:rPr>
                <w:rFonts w:ascii="Times New Roman" w:eastAsia="宋体" w:hAnsi="Times New Roman" w:cs="Times New Roman"/>
                <w:b/>
                <w:bCs/>
                <w:color w:val="000000"/>
                <w:kern w:val="0"/>
                <w:sz w:val="20"/>
                <w:szCs w:val="20"/>
              </w:rPr>
            </w:pPr>
            <w:r>
              <w:rPr>
                <w:rFonts w:ascii="Times New Roman" w:eastAsia="宋体" w:hAnsi="Times New Roman" w:cs="Times New Roman"/>
                <w:b/>
                <w:bCs/>
                <w:kern w:val="0"/>
                <w:sz w:val="20"/>
                <w:szCs w:val="20"/>
              </w:rPr>
              <w:t>0.0315</w:t>
            </w:r>
          </w:p>
        </w:tc>
        <w:tc>
          <w:tcPr>
            <w:tcW w:w="1674" w:type="pct"/>
            <w:gridSpan w:val="4"/>
            <w:tcBorders>
              <w:top w:val="single" w:sz="4" w:space="0" w:color="auto"/>
              <w:left w:val="nil"/>
              <w:bottom w:val="single" w:sz="4" w:space="0" w:color="auto"/>
              <w:right w:val="single" w:sz="4" w:space="0" w:color="auto"/>
            </w:tcBorders>
            <w:shd w:val="clear" w:color="auto" w:fill="auto"/>
            <w:vAlign w:val="center"/>
            <w:hideMark/>
          </w:tcPr>
          <w:p w14:paraId="7E83D01D"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24"/>
                <w:szCs w:val="24"/>
              </w:rPr>
            </w:pPr>
            <w:r w:rsidRPr="00375803">
              <w:rPr>
                <w:rFonts w:ascii="Times New Roman" w:eastAsia="宋体" w:hAnsi="Times New Roman" w:cs="Times New Roman"/>
                <w:kern w:val="0"/>
                <w:sz w:val="24"/>
                <w:szCs w:val="24"/>
              </w:rPr>
              <w:t>/</w:t>
            </w:r>
          </w:p>
        </w:tc>
      </w:tr>
      <w:tr w:rsidR="00E963A2" w:rsidRPr="00375803" w14:paraId="77A0B1DC" w14:textId="77777777" w:rsidTr="00E963A2">
        <w:trPr>
          <w:trHeight w:val="315"/>
        </w:trPr>
        <w:tc>
          <w:tcPr>
            <w:tcW w:w="219" w:type="pct"/>
            <w:vMerge/>
            <w:tcBorders>
              <w:top w:val="nil"/>
              <w:left w:val="single" w:sz="4" w:space="0" w:color="auto"/>
              <w:bottom w:val="single" w:sz="4" w:space="0" w:color="auto"/>
              <w:right w:val="single" w:sz="4" w:space="0" w:color="auto"/>
            </w:tcBorders>
            <w:vAlign w:val="center"/>
            <w:hideMark/>
          </w:tcPr>
          <w:p w14:paraId="565891A7"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200" w:type="pct"/>
            <w:vMerge/>
            <w:tcBorders>
              <w:top w:val="nil"/>
              <w:left w:val="single" w:sz="4" w:space="0" w:color="auto"/>
              <w:bottom w:val="single" w:sz="4" w:space="0" w:color="auto"/>
              <w:right w:val="single" w:sz="4" w:space="0" w:color="auto"/>
            </w:tcBorders>
            <w:vAlign w:val="center"/>
            <w:hideMark/>
          </w:tcPr>
          <w:p w14:paraId="1ED891A1"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476" w:type="pct"/>
            <w:tcBorders>
              <w:top w:val="nil"/>
              <w:left w:val="nil"/>
              <w:bottom w:val="single" w:sz="4" w:space="0" w:color="auto"/>
              <w:right w:val="single" w:sz="4" w:space="0" w:color="auto"/>
            </w:tcBorders>
            <w:shd w:val="clear" w:color="000000" w:fill="BFBFBF"/>
            <w:vAlign w:val="center"/>
            <w:hideMark/>
          </w:tcPr>
          <w:p w14:paraId="75579EC8"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挥发性有机物</w:t>
            </w:r>
          </w:p>
        </w:tc>
        <w:tc>
          <w:tcPr>
            <w:tcW w:w="397" w:type="pct"/>
            <w:tcBorders>
              <w:top w:val="nil"/>
              <w:left w:val="nil"/>
              <w:bottom w:val="single" w:sz="4" w:space="0" w:color="auto"/>
              <w:right w:val="single" w:sz="4" w:space="0" w:color="auto"/>
            </w:tcBorders>
            <w:shd w:val="clear" w:color="auto" w:fill="auto"/>
            <w:noWrap/>
            <w:vAlign w:val="center"/>
            <w:hideMark/>
          </w:tcPr>
          <w:p w14:paraId="3D7361EE"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515" w:type="pct"/>
            <w:tcBorders>
              <w:top w:val="nil"/>
              <w:left w:val="nil"/>
              <w:bottom w:val="nil"/>
              <w:right w:val="single" w:sz="4" w:space="0" w:color="auto"/>
            </w:tcBorders>
            <w:shd w:val="clear" w:color="auto" w:fill="auto"/>
            <w:noWrap/>
            <w:vAlign w:val="center"/>
            <w:hideMark/>
          </w:tcPr>
          <w:p w14:paraId="0E80CA4B"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274" w:type="pct"/>
            <w:tcBorders>
              <w:top w:val="nil"/>
              <w:left w:val="nil"/>
              <w:bottom w:val="nil"/>
              <w:right w:val="single" w:sz="4" w:space="0" w:color="auto"/>
            </w:tcBorders>
            <w:shd w:val="clear" w:color="auto" w:fill="auto"/>
            <w:noWrap/>
            <w:vAlign w:val="center"/>
            <w:hideMark/>
          </w:tcPr>
          <w:p w14:paraId="7DDD691F" w14:textId="77777777" w:rsidR="00DF7C11" w:rsidRPr="00375803" w:rsidRDefault="00DF7C11" w:rsidP="00C2777D">
            <w:pPr>
              <w:widowControl/>
              <w:adjustRightInd w:val="0"/>
              <w:snapToGrid w:val="0"/>
              <w:spacing w:line="360" w:lineRule="auto"/>
              <w:jc w:val="right"/>
              <w:rPr>
                <w:rFonts w:ascii="Times New Roman" w:eastAsia="宋体" w:hAnsi="Times New Roman" w:cs="Times New Roman"/>
                <w:b/>
                <w:bCs/>
                <w:kern w:val="0"/>
                <w:sz w:val="20"/>
                <w:szCs w:val="20"/>
              </w:rPr>
            </w:pPr>
            <w:r w:rsidRPr="00375803">
              <w:rPr>
                <w:rFonts w:ascii="Times New Roman" w:eastAsia="宋体" w:hAnsi="Times New Roman" w:cs="Times New Roman"/>
                <w:b/>
                <w:bCs/>
                <w:kern w:val="0"/>
                <w:sz w:val="20"/>
                <w:szCs w:val="20"/>
              </w:rPr>
              <w:t xml:space="preserve">　</w:t>
            </w:r>
            <w:r>
              <w:rPr>
                <w:rFonts w:ascii="Times New Roman" w:eastAsia="宋体" w:hAnsi="Times New Roman" w:cs="Times New Roman" w:hint="eastAsia"/>
                <w:b/>
                <w:bCs/>
                <w:kern w:val="0"/>
                <w:sz w:val="20"/>
                <w:szCs w:val="20"/>
              </w:rPr>
              <w:t>0.000</w:t>
            </w:r>
          </w:p>
        </w:tc>
        <w:tc>
          <w:tcPr>
            <w:tcW w:w="331" w:type="pct"/>
            <w:tcBorders>
              <w:top w:val="nil"/>
              <w:left w:val="nil"/>
              <w:bottom w:val="nil"/>
              <w:right w:val="single" w:sz="4" w:space="0" w:color="auto"/>
            </w:tcBorders>
            <w:shd w:val="clear" w:color="auto" w:fill="auto"/>
            <w:noWrap/>
            <w:vAlign w:val="center"/>
            <w:hideMark/>
          </w:tcPr>
          <w:p w14:paraId="3216CE36"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500" w:type="pct"/>
            <w:tcBorders>
              <w:top w:val="nil"/>
              <w:left w:val="nil"/>
              <w:bottom w:val="nil"/>
              <w:right w:val="single" w:sz="4" w:space="0" w:color="auto"/>
            </w:tcBorders>
            <w:shd w:val="clear" w:color="auto" w:fill="auto"/>
            <w:noWrap/>
            <w:vAlign w:val="center"/>
            <w:hideMark/>
          </w:tcPr>
          <w:p w14:paraId="2FF1C283"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0"/>
                <w:szCs w:val="20"/>
              </w:rPr>
            </w:pPr>
            <w:r>
              <w:rPr>
                <w:rFonts w:ascii="Times New Roman" w:eastAsia="宋体" w:hAnsi="Times New Roman" w:cs="Times New Roman" w:hint="eastAsia"/>
                <w:b/>
                <w:bCs/>
                <w:kern w:val="0"/>
                <w:sz w:val="20"/>
                <w:szCs w:val="20"/>
              </w:rPr>
              <w:t>/</w:t>
            </w:r>
          </w:p>
        </w:tc>
        <w:tc>
          <w:tcPr>
            <w:tcW w:w="264" w:type="pct"/>
            <w:tcBorders>
              <w:top w:val="nil"/>
              <w:left w:val="nil"/>
              <w:bottom w:val="single" w:sz="4" w:space="0" w:color="auto"/>
              <w:right w:val="single" w:sz="4" w:space="0" w:color="auto"/>
            </w:tcBorders>
            <w:shd w:val="clear" w:color="auto" w:fill="auto"/>
            <w:vAlign w:val="center"/>
            <w:hideMark/>
          </w:tcPr>
          <w:p w14:paraId="68BFEDB6" w14:textId="77777777" w:rsidR="00DF7C11" w:rsidRPr="00375803" w:rsidRDefault="00DF7C11" w:rsidP="00C2777D">
            <w:pPr>
              <w:widowControl/>
              <w:adjustRightInd w:val="0"/>
              <w:snapToGrid w:val="0"/>
              <w:spacing w:line="360" w:lineRule="auto"/>
              <w:jc w:val="right"/>
              <w:rPr>
                <w:rFonts w:ascii="Times New Roman" w:eastAsia="宋体" w:hAnsi="Times New Roman" w:cs="Times New Roman"/>
                <w:b/>
                <w:bCs/>
                <w:color w:val="000000"/>
                <w:kern w:val="0"/>
                <w:sz w:val="20"/>
                <w:szCs w:val="20"/>
              </w:rPr>
            </w:pPr>
            <w:r w:rsidRPr="00375803">
              <w:rPr>
                <w:rFonts w:ascii="Times New Roman" w:eastAsia="宋体" w:hAnsi="Times New Roman" w:cs="Times New Roman"/>
                <w:b/>
                <w:bCs/>
                <w:color w:val="000000"/>
                <w:kern w:val="0"/>
                <w:sz w:val="20"/>
                <w:szCs w:val="20"/>
              </w:rPr>
              <w:t xml:space="preserve">0.000 </w:t>
            </w:r>
          </w:p>
        </w:tc>
        <w:tc>
          <w:tcPr>
            <w:tcW w:w="150" w:type="pct"/>
            <w:tcBorders>
              <w:top w:val="nil"/>
              <w:left w:val="nil"/>
              <w:bottom w:val="single" w:sz="4" w:space="0" w:color="auto"/>
              <w:right w:val="single" w:sz="4" w:space="0" w:color="auto"/>
            </w:tcBorders>
            <w:shd w:val="clear" w:color="auto" w:fill="auto"/>
            <w:vAlign w:val="center"/>
            <w:hideMark/>
          </w:tcPr>
          <w:p w14:paraId="260F3BF5" w14:textId="77777777" w:rsidR="00DF7C11" w:rsidRPr="00375803" w:rsidRDefault="00DF7C11" w:rsidP="00C2777D">
            <w:pPr>
              <w:widowControl/>
              <w:adjustRightInd w:val="0"/>
              <w:snapToGrid w:val="0"/>
              <w:spacing w:line="360" w:lineRule="auto"/>
              <w:jc w:val="right"/>
              <w:rPr>
                <w:rFonts w:ascii="Times New Roman" w:eastAsia="宋体" w:hAnsi="Times New Roman" w:cs="Times New Roman"/>
                <w:b/>
                <w:bCs/>
                <w:color w:val="000000"/>
                <w:kern w:val="0"/>
                <w:sz w:val="20"/>
                <w:szCs w:val="20"/>
              </w:rPr>
            </w:pPr>
            <w:r w:rsidRPr="00375803">
              <w:rPr>
                <w:rFonts w:ascii="Times New Roman" w:eastAsia="宋体" w:hAnsi="Times New Roman" w:cs="Times New Roman"/>
                <w:b/>
                <w:bCs/>
                <w:color w:val="000000"/>
                <w:kern w:val="0"/>
                <w:sz w:val="20"/>
                <w:szCs w:val="20"/>
              </w:rPr>
              <w:t xml:space="preserve">0.000 </w:t>
            </w:r>
          </w:p>
        </w:tc>
        <w:tc>
          <w:tcPr>
            <w:tcW w:w="1674" w:type="pct"/>
            <w:gridSpan w:val="4"/>
            <w:tcBorders>
              <w:top w:val="single" w:sz="4" w:space="0" w:color="auto"/>
              <w:left w:val="nil"/>
              <w:bottom w:val="nil"/>
              <w:right w:val="single" w:sz="4" w:space="0" w:color="auto"/>
            </w:tcBorders>
            <w:shd w:val="clear" w:color="auto" w:fill="auto"/>
            <w:vAlign w:val="center"/>
            <w:hideMark/>
          </w:tcPr>
          <w:p w14:paraId="317BDB81"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24"/>
                <w:szCs w:val="24"/>
              </w:rPr>
            </w:pPr>
            <w:r w:rsidRPr="00375803">
              <w:rPr>
                <w:rFonts w:ascii="Times New Roman" w:eastAsia="宋体" w:hAnsi="Times New Roman" w:cs="Times New Roman"/>
                <w:kern w:val="0"/>
                <w:sz w:val="24"/>
                <w:szCs w:val="24"/>
              </w:rPr>
              <w:t>/</w:t>
            </w:r>
          </w:p>
        </w:tc>
      </w:tr>
      <w:tr w:rsidR="00DF7C11" w:rsidRPr="00375803" w14:paraId="33B2C971" w14:textId="77777777" w:rsidTr="00E963A2">
        <w:trPr>
          <w:trHeight w:val="825"/>
        </w:trPr>
        <w:tc>
          <w:tcPr>
            <w:tcW w:w="419" w:type="pct"/>
            <w:gridSpan w:val="2"/>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6AD4487E"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22"/>
                <w:szCs w:val="22"/>
              </w:rPr>
            </w:pPr>
            <w:r w:rsidRPr="00375803">
              <w:rPr>
                <w:rFonts w:ascii="宋体" w:eastAsia="宋体" w:hAnsi="宋体" w:cs="Times New Roman" w:hint="eastAsia"/>
                <w:b/>
                <w:bCs/>
                <w:kern w:val="0"/>
                <w:sz w:val="22"/>
                <w:szCs w:val="22"/>
              </w:rPr>
              <w:t>项目涉及保护区与风景名胜区的情况</w:t>
            </w:r>
          </w:p>
        </w:tc>
        <w:tc>
          <w:tcPr>
            <w:tcW w:w="874" w:type="pct"/>
            <w:gridSpan w:val="2"/>
            <w:tcBorders>
              <w:top w:val="single" w:sz="4" w:space="0" w:color="auto"/>
              <w:left w:val="nil"/>
              <w:bottom w:val="single" w:sz="4" w:space="0" w:color="auto"/>
              <w:right w:val="single" w:sz="4" w:space="0" w:color="auto"/>
              <w:tl2br w:val="single" w:sz="4" w:space="0" w:color="auto"/>
            </w:tcBorders>
            <w:shd w:val="clear" w:color="000000" w:fill="BFBFBF"/>
            <w:hideMark/>
          </w:tcPr>
          <w:p w14:paraId="6CEE087A" w14:textId="77777777" w:rsidR="00DF7C11" w:rsidRDefault="00DF7C11" w:rsidP="00C2777D">
            <w:pPr>
              <w:widowControl/>
              <w:adjustRightInd w:val="0"/>
              <w:snapToGrid w:val="0"/>
              <w:spacing w:line="360" w:lineRule="auto"/>
              <w:ind w:left="1816" w:hangingChars="1000" w:hanging="1816"/>
              <w:jc w:val="left"/>
              <w:rPr>
                <w:rFonts w:ascii="宋体" w:eastAsia="宋体" w:hAnsi="宋体" w:cs="Times New Roman"/>
                <w:b/>
                <w:bCs/>
                <w:kern w:val="0"/>
                <w:sz w:val="18"/>
                <w:szCs w:val="18"/>
              </w:rPr>
            </w:pPr>
            <w:r w:rsidRPr="00375803">
              <w:rPr>
                <w:rFonts w:ascii="Times New Roman" w:eastAsia="宋体" w:hAnsi="Times New Roman" w:cs="Times New Roman"/>
                <w:b/>
                <w:bCs/>
                <w:kern w:val="0"/>
                <w:sz w:val="18"/>
                <w:szCs w:val="18"/>
              </w:rPr>
              <w:t xml:space="preserve">                                     </w:t>
            </w:r>
            <w:r w:rsidRPr="00375803">
              <w:rPr>
                <w:rFonts w:ascii="宋体" w:eastAsia="宋体" w:hAnsi="宋体" w:cs="Times New Roman" w:hint="eastAsia"/>
                <w:b/>
                <w:bCs/>
                <w:kern w:val="0"/>
                <w:sz w:val="18"/>
                <w:szCs w:val="18"/>
              </w:rPr>
              <w:t>影响及主要措施</w:t>
            </w:r>
          </w:p>
          <w:p w14:paraId="02C81028" w14:textId="77777777" w:rsidR="00DF7C11" w:rsidRPr="00375803" w:rsidRDefault="00DF7C11" w:rsidP="00C2777D">
            <w:pPr>
              <w:widowControl/>
              <w:adjustRightInd w:val="0"/>
              <w:snapToGrid w:val="0"/>
              <w:spacing w:line="360" w:lineRule="auto"/>
              <w:ind w:left="91" w:hangingChars="50" w:hanging="91"/>
              <w:jc w:val="left"/>
              <w:rPr>
                <w:rFonts w:ascii="Times New Roman" w:eastAsia="宋体" w:hAnsi="Times New Roman" w:cs="Times New Roman"/>
                <w:b/>
                <w:bCs/>
                <w:kern w:val="0"/>
                <w:sz w:val="18"/>
                <w:szCs w:val="18"/>
              </w:rPr>
            </w:pPr>
            <w:r w:rsidRPr="00375803">
              <w:rPr>
                <w:rFonts w:ascii="宋体" w:eastAsia="宋体" w:hAnsi="宋体" w:cs="Times New Roman" w:hint="eastAsia"/>
                <w:b/>
                <w:bCs/>
                <w:kern w:val="0"/>
                <w:sz w:val="18"/>
                <w:szCs w:val="18"/>
              </w:rPr>
              <w:t>生态保护目标</w:t>
            </w:r>
          </w:p>
        </w:tc>
        <w:tc>
          <w:tcPr>
            <w:tcW w:w="789" w:type="pct"/>
            <w:gridSpan w:val="2"/>
            <w:tcBorders>
              <w:top w:val="single" w:sz="4" w:space="0" w:color="auto"/>
              <w:left w:val="nil"/>
              <w:bottom w:val="single" w:sz="4" w:space="0" w:color="auto"/>
              <w:right w:val="single" w:sz="4" w:space="0" w:color="auto"/>
            </w:tcBorders>
            <w:shd w:val="clear" w:color="000000" w:fill="BFBFBF"/>
            <w:noWrap/>
            <w:vAlign w:val="center"/>
            <w:hideMark/>
          </w:tcPr>
          <w:p w14:paraId="50208E4B"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18"/>
                <w:szCs w:val="18"/>
              </w:rPr>
            </w:pPr>
            <w:r w:rsidRPr="00375803">
              <w:rPr>
                <w:rFonts w:ascii="宋体" w:eastAsia="宋体" w:hAnsi="宋体" w:cs="Times New Roman" w:hint="eastAsia"/>
                <w:b/>
                <w:bCs/>
                <w:kern w:val="0"/>
                <w:sz w:val="18"/>
                <w:szCs w:val="18"/>
              </w:rPr>
              <w:t>名称</w:t>
            </w:r>
          </w:p>
        </w:tc>
        <w:tc>
          <w:tcPr>
            <w:tcW w:w="331" w:type="pct"/>
            <w:tcBorders>
              <w:top w:val="single" w:sz="4" w:space="0" w:color="auto"/>
              <w:left w:val="nil"/>
              <w:bottom w:val="single" w:sz="4" w:space="0" w:color="auto"/>
              <w:right w:val="single" w:sz="4" w:space="0" w:color="auto"/>
            </w:tcBorders>
            <w:shd w:val="clear" w:color="000000" w:fill="BFBFBF"/>
            <w:vAlign w:val="center"/>
            <w:hideMark/>
          </w:tcPr>
          <w:p w14:paraId="0BFFC332"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级别</w:t>
            </w:r>
          </w:p>
        </w:tc>
        <w:tc>
          <w:tcPr>
            <w:tcW w:w="500" w:type="pct"/>
            <w:tcBorders>
              <w:top w:val="single" w:sz="4" w:space="0" w:color="auto"/>
              <w:left w:val="nil"/>
              <w:bottom w:val="single" w:sz="4" w:space="0" w:color="auto"/>
              <w:right w:val="single" w:sz="4" w:space="0" w:color="auto"/>
            </w:tcBorders>
            <w:shd w:val="clear" w:color="000000" w:fill="BFBFBF"/>
            <w:vAlign w:val="center"/>
            <w:hideMark/>
          </w:tcPr>
          <w:p w14:paraId="6DF00783"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主要保护对象</w:t>
            </w:r>
            <w:r w:rsidRPr="00375803">
              <w:rPr>
                <w:rFonts w:ascii="宋体" w:eastAsia="宋体" w:hAnsi="宋体" w:cs="Times New Roman" w:hint="eastAsia"/>
                <w:b/>
                <w:bCs/>
                <w:color w:val="000000"/>
                <w:kern w:val="0"/>
                <w:sz w:val="18"/>
                <w:szCs w:val="18"/>
              </w:rPr>
              <w:br/>
              <w:t>（目标）</w:t>
            </w:r>
          </w:p>
        </w:tc>
        <w:tc>
          <w:tcPr>
            <w:tcW w:w="264" w:type="pct"/>
            <w:tcBorders>
              <w:top w:val="nil"/>
              <w:left w:val="nil"/>
              <w:bottom w:val="single" w:sz="4" w:space="0" w:color="auto"/>
              <w:right w:val="single" w:sz="4" w:space="0" w:color="auto"/>
            </w:tcBorders>
            <w:shd w:val="clear" w:color="000000" w:fill="BFBFBF"/>
            <w:vAlign w:val="center"/>
            <w:hideMark/>
          </w:tcPr>
          <w:p w14:paraId="2C5D2F31"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工程影响情况</w:t>
            </w:r>
          </w:p>
        </w:tc>
        <w:tc>
          <w:tcPr>
            <w:tcW w:w="150" w:type="pct"/>
            <w:tcBorders>
              <w:top w:val="nil"/>
              <w:left w:val="nil"/>
              <w:bottom w:val="single" w:sz="4" w:space="0" w:color="auto"/>
              <w:right w:val="single" w:sz="4" w:space="0" w:color="auto"/>
            </w:tcBorders>
            <w:shd w:val="clear" w:color="000000" w:fill="BFBFBF"/>
            <w:vAlign w:val="center"/>
            <w:hideMark/>
          </w:tcPr>
          <w:p w14:paraId="0DE8355C"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是否占用</w:t>
            </w:r>
          </w:p>
        </w:tc>
        <w:tc>
          <w:tcPr>
            <w:tcW w:w="460" w:type="pct"/>
            <w:tcBorders>
              <w:top w:val="single" w:sz="4" w:space="0" w:color="auto"/>
              <w:left w:val="nil"/>
              <w:bottom w:val="single" w:sz="4" w:space="0" w:color="auto"/>
              <w:right w:val="single" w:sz="4" w:space="0" w:color="auto"/>
            </w:tcBorders>
            <w:shd w:val="clear" w:color="000000" w:fill="BFBFBF"/>
            <w:vAlign w:val="center"/>
            <w:hideMark/>
          </w:tcPr>
          <w:p w14:paraId="2053B3A2"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color w:val="000000"/>
                <w:kern w:val="0"/>
                <w:sz w:val="18"/>
                <w:szCs w:val="18"/>
              </w:rPr>
            </w:pPr>
            <w:r w:rsidRPr="00375803">
              <w:rPr>
                <w:rFonts w:ascii="宋体" w:eastAsia="宋体" w:hAnsi="宋体" w:cs="Times New Roman" w:hint="eastAsia"/>
                <w:b/>
                <w:bCs/>
                <w:color w:val="000000"/>
                <w:kern w:val="0"/>
                <w:sz w:val="18"/>
                <w:szCs w:val="18"/>
              </w:rPr>
              <w:t>占用面积</w:t>
            </w:r>
            <w:r w:rsidRPr="00375803">
              <w:rPr>
                <w:rFonts w:ascii="宋体" w:eastAsia="宋体" w:hAnsi="宋体" w:cs="Times New Roman" w:hint="eastAsia"/>
                <w:b/>
                <w:bCs/>
                <w:color w:val="000000"/>
                <w:kern w:val="0"/>
                <w:sz w:val="18"/>
                <w:szCs w:val="18"/>
              </w:rPr>
              <w:br/>
              <w:t>（公顷）</w:t>
            </w:r>
          </w:p>
        </w:tc>
        <w:tc>
          <w:tcPr>
            <w:tcW w:w="1214" w:type="pct"/>
            <w:gridSpan w:val="3"/>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461F23F2" w14:textId="77777777" w:rsidR="00DF7C11" w:rsidRPr="007D1FFC" w:rsidRDefault="00DF7C11" w:rsidP="00C2777D">
            <w:pPr>
              <w:adjustRightInd w:val="0"/>
              <w:snapToGrid w:val="0"/>
              <w:spacing w:line="360" w:lineRule="auto"/>
              <w:jc w:val="center"/>
              <w:rPr>
                <w:rFonts w:ascii="宋体" w:eastAsia="宋体" w:hAnsi="宋体" w:cs="宋体"/>
                <w:b/>
                <w:sz w:val="24"/>
                <w:szCs w:val="24"/>
              </w:rPr>
            </w:pPr>
            <w:r w:rsidRPr="007D1FFC">
              <w:rPr>
                <w:rFonts w:ascii="宋体" w:eastAsia="宋体" w:hAnsi="宋体" w:cs="宋体" w:hint="eastAsia"/>
                <w:b/>
                <w:sz w:val="18"/>
                <w:szCs w:val="24"/>
              </w:rPr>
              <w:t>生态防护措施</w:t>
            </w:r>
          </w:p>
        </w:tc>
      </w:tr>
      <w:tr w:rsidR="00DF7C11" w:rsidRPr="00375803" w14:paraId="17FE724A" w14:textId="77777777" w:rsidTr="00E963A2">
        <w:trPr>
          <w:trHeight w:val="285"/>
        </w:trPr>
        <w:tc>
          <w:tcPr>
            <w:tcW w:w="419" w:type="pct"/>
            <w:gridSpan w:val="2"/>
            <w:vMerge/>
            <w:tcBorders>
              <w:top w:val="single" w:sz="4" w:space="0" w:color="auto"/>
              <w:left w:val="single" w:sz="4" w:space="0" w:color="auto"/>
              <w:bottom w:val="single" w:sz="4" w:space="0" w:color="auto"/>
              <w:right w:val="single" w:sz="4" w:space="0" w:color="auto"/>
            </w:tcBorders>
            <w:vAlign w:val="center"/>
            <w:hideMark/>
          </w:tcPr>
          <w:p w14:paraId="6CE6B550"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874" w:type="pct"/>
            <w:gridSpan w:val="2"/>
            <w:tcBorders>
              <w:top w:val="single" w:sz="4" w:space="0" w:color="auto"/>
              <w:left w:val="nil"/>
              <w:bottom w:val="single" w:sz="4" w:space="0" w:color="auto"/>
              <w:right w:val="single" w:sz="4" w:space="0" w:color="auto"/>
            </w:tcBorders>
            <w:shd w:val="clear" w:color="000000" w:fill="BFBFBF"/>
            <w:noWrap/>
            <w:vAlign w:val="center"/>
            <w:hideMark/>
          </w:tcPr>
          <w:p w14:paraId="69C69FEB"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18"/>
                <w:szCs w:val="18"/>
              </w:rPr>
            </w:pPr>
            <w:r w:rsidRPr="00375803">
              <w:rPr>
                <w:rFonts w:ascii="宋体" w:eastAsia="宋体" w:hAnsi="宋体" w:cs="Times New Roman" w:hint="eastAsia"/>
                <w:b/>
                <w:bCs/>
                <w:kern w:val="0"/>
                <w:sz w:val="18"/>
                <w:szCs w:val="18"/>
              </w:rPr>
              <w:t>自然保护区</w:t>
            </w:r>
          </w:p>
        </w:tc>
        <w:tc>
          <w:tcPr>
            <w:tcW w:w="78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3F1DCE8"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w:t>
            </w:r>
            <w:r w:rsidRPr="00375803">
              <w:rPr>
                <w:rFonts w:ascii="Times New Roman" w:eastAsia="宋体" w:hAnsi="Times New Roman" w:cs="Times New Roman"/>
                <w:kern w:val="0"/>
                <w:sz w:val="18"/>
                <w:szCs w:val="18"/>
              </w:rPr>
              <w:t xml:space="preserve">　</w:t>
            </w:r>
          </w:p>
        </w:tc>
        <w:tc>
          <w:tcPr>
            <w:tcW w:w="331" w:type="pct"/>
            <w:tcBorders>
              <w:top w:val="nil"/>
              <w:left w:val="nil"/>
              <w:bottom w:val="single" w:sz="4" w:space="0" w:color="auto"/>
              <w:right w:val="single" w:sz="4" w:space="0" w:color="auto"/>
            </w:tcBorders>
            <w:shd w:val="clear" w:color="auto" w:fill="auto"/>
            <w:noWrap/>
            <w:vAlign w:val="center"/>
            <w:hideMark/>
          </w:tcPr>
          <w:p w14:paraId="70B45E49"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w:t>
            </w:r>
          </w:p>
        </w:tc>
        <w:tc>
          <w:tcPr>
            <w:tcW w:w="500" w:type="pct"/>
            <w:tcBorders>
              <w:top w:val="nil"/>
              <w:left w:val="nil"/>
              <w:bottom w:val="single" w:sz="4" w:space="0" w:color="auto"/>
              <w:right w:val="single" w:sz="4" w:space="0" w:color="auto"/>
            </w:tcBorders>
            <w:shd w:val="clear" w:color="auto" w:fill="auto"/>
            <w:noWrap/>
            <w:vAlign w:val="center"/>
            <w:hideMark/>
          </w:tcPr>
          <w:p w14:paraId="52920497"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w:t>
            </w:r>
            <w:r w:rsidRPr="00375803">
              <w:rPr>
                <w:rFonts w:ascii="Times New Roman" w:eastAsia="宋体" w:hAnsi="Times New Roman" w:cs="Times New Roman"/>
                <w:kern w:val="0"/>
                <w:sz w:val="18"/>
                <w:szCs w:val="18"/>
              </w:rPr>
              <w:t xml:space="preserve">　</w:t>
            </w:r>
          </w:p>
        </w:tc>
        <w:tc>
          <w:tcPr>
            <w:tcW w:w="264" w:type="pct"/>
            <w:tcBorders>
              <w:top w:val="nil"/>
              <w:left w:val="nil"/>
              <w:bottom w:val="single" w:sz="4" w:space="0" w:color="auto"/>
              <w:right w:val="single" w:sz="4" w:space="0" w:color="auto"/>
            </w:tcBorders>
            <w:shd w:val="clear" w:color="auto" w:fill="auto"/>
            <w:noWrap/>
            <w:vAlign w:val="center"/>
            <w:hideMark/>
          </w:tcPr>
          <w:p w14:paraId="46C6E840"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w:t>
            </w:r>
          </w:p>
        </w:tc>
        <w:tc>
          <w:tcPr>
            <w:tcW w:w="150" w:type="pct"/>
            <w:tcBorders>
              <w:top w:val="nil"/>
              <w:left w:val="nil"/>
              <w:bottom w:val="single" w:sz="4" w:space="0" w:color="auto"/>
              <w:right w:val="single" w:sz="4" w:space="0" w:color="auto"/>
            </w:tcBorders>
            <w:shd w:val="clear" w:color="auto" w:fill="auto"/>
            <w:noWrap/>
            <w:vAlign w:val="center"/>
            <w:hideMark/>
          </w:tcPr>
          <w:p w14:paraId="57C8BF75"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w:t>
            </w:r>
          </w:p>
        </w:tc>
        <w:tc>
          <w:tcPr>
            <w:tcW w:w="460" w:type="pct"/>
            <w:tcBorders>
              <w:top w:val="nil"/>
              <w:left w:val="nil"/>
              <w:bottom w:val="single" w:sz="4" w:space="0" w:color="auto"/>
              <w:right w:val="single" w:sz="4" w:space="0" w:color="auto"/>
            </w:tcBorders>
            <w:shd w:val="clear" w:color="auto" w:fill="auto"/>
            <w:noWrap/>
            <w:vAlign w:val="center"/>
            <w:hideMark/>
          </w:tcPr>
          <w:p w14:paraId="4B65CE09"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w:t>
            </w:r>
          </w:p>
        </w:tc>
        <w:tc>
          <w:tcPr>
            <w:tcW w:w="1214" w:type="pct"/>
            <w:gridSpan w:val="3"/>
            <w:tcBorders>
              <w:top w:val="single" w:sz="4" w:space="0" w:color="auto"/>
              <w:left w:val="nil"/>
              <w:bottom w:val="single" w:sz="4" w:space="0" w:color="auto"/>
              <w:right w:val="single" w:sz="4" w:space="0" w:color="auto"/>
            </w:tcBorders>
            <w:shd w:val="clear" w:color="auto" w:fill="auto"/>
            <w:noWrap/>
            <w:vAlign w:val="center"/>
            <w:hideMark/>
          </w:tcPr>
          <w:p w14:paraId="1B9E03A4" w14:textId="77777777" w:rsidR="00DF7C11" w:rsidRDefault="00DF7C11" w:rsidP="00C2777D">
            <w:pPr>
              <w:adjustRightInd w:val="0"/>
              <w:snapToGrid w:val="0"/>
              <w:spacing w:line="360" w:lineRule="auto"/>
              <w:rPr>
                <w:rFonts w:ascii="Times New Roman" w:eastAsia="宋体" w:hAnsi="Times New Roman" w:cs="Times New Roman"/>
                <w:sz w:val="18"/>
                <w:szCs w:val="18"/>
              </w:rPr>
            </w:pPr>
            <w:r>
              <w:rPr>
                <w:rFonts w:ascii="Times New Roman" w:hAnsi="Times New Roman" w:cs="Times New Roman"/>
                <w:sz w:val="18"/>
                <w:szCs w:val="18"/>
              </w:rPr>
              <w:t xml:space="preserve">    </w:t>
            </w:r>
            <w:r>
              <w:rPr>
                <w:rFonts w:ascii="宋体" w:eastAsia="宋体" w:hAnsi="宋体" w:cs="Times New Roman" w:hint="eastAsia"/>
                <w:sz w:val="18"/>
                <w:szCs w:val="18"/>
              </w:rPr>
              <w:t>□</w:t>
            </w:r>
            <w:r>
              <w:rPr>
                <w:rFonts w:cs="Times New Roman" w:hint="eastAsia"/>
                <w:sz w:val="18"/>
                <w:szCs w:val="18"/>
              </w:rPr>
              <w:t>避让</w:t>
            </w:r>
            <w:r>
              <w:rPr>
                <w:rFonts w:ascii="Times New Roman" w:hAnsi="Times New Roman" w:cs="Times New Roman"/>
                <w:sz w:val="18"/>
                <w:szCs w:val="18"/>
              </w:rPr>
              <w:t xml:space="preserve">     </w:t>
            </w:r>
            <w:r>
              <w:rPr>
                <w:rFonts w:ascii="宋体" w:eastAsia="宋体" w:hAnsi="宋体" w:cs="Times New Roman" w:hint="eastAsia"/>
                <w:sz w:val="18"/>
                <w:szCs w:val="18"/>
              </w:rPr>
              <w:t>□</w:t>
            </w:r>
            <w:r>
              <w:rPr>
                <w:rFonts w:cs="Times New Roman" w:hint="eastAsia"/>
                <w:sz w:val="18"/>
                <w:szCs w:val="18"/>
              </w:rPr>
              <w:t>减缓</w:t>
            </w:r>
            <w:r>
              <w:rPr>
                <w:rFonts w:ascii="Times New Roman" w:hAnsi="Times New Roman" w:cs="Times New Roman"/>
                <w:sz w:val="18"/>
                <w:szCs w:val="18"/>
              </w:rPr>
              <w:t xml:space="preserve">       </w:t>
            </w:r>
            <w:r>
              <w:rPr>
                <w:rFonts w:ascii="宋体" w:eastAsia="宋体" w:hAnsi="宋体" w:cs="Times New Roman" w:hint="eastAsia"/>
                <w:sz w:val="18"/>
                <w:szCs w:val="18"/>
              </w:rPr>
              <w:t>□</w:t>
            </w:r>
            <w:r>
              <w:rPr>
                <w:rFonts w:cs="Times New Roman" w:hint="eastAsia"/>
                <w:sz w:val="18"/>
                <w:szCs w:val="18"/>
              </w:rPr>
              <w:t>补偿</w:t>
            </w:r>
            <w:r>
              <w:rPr>
                <w:rFonts w:ascii="Times New Roman" w:hAnsi="Times New Roman" w:cs="Times New Roman"/>
                <w:sz w:val="18"/>
                <w:szCs w:val="18"/>
              </w:rPr>
              <w:t xml:space="preserve">      </w:t>
            </w:r>
            <w:r>
              <w:rPr>
                <w:rFonts w:ascii="宋体" w:eastAsia="宋体" w:hAnsi="宋体" w:cs="Times New Roman" w:hint="eastAsia"/>
                <w:sz w:val="18"/>
                <w:szCs w:val="18"/>
              </w:rPr>
              <w:t>□</w:t>
            </w:r>
            <w:r>
              <w:rPr>
                <w:rFonts w:cs="Times New Roman" w:hint="eastAsia"/>
                <w:sz w:val="18"/>
                <w:szCs w:val="18"/>
              </w:rPr>
              <w:t>重建（多选）</w:t>
            </w:r>
          </w:p>
        </w:tc>
      </w:tr>
      <w:tr w:rsidR="00DF7C11" w:rsidRPr="00375803" w14:paraId="59B7083C" w14:textId="77777777" w:rsidTr="00E963A2">
        <w:trPr>
          <w:trHeight w:val="285"/>
        </w:trPr>
        <w:tc>
          <w:tcPr>
            <w:tcW w:w="419" w:type="pct"/>
            <w:gridSpan w:val="2"/>
            <w:vMerge/>
            <w:tcBorders>
              <w:top w:val="single" w:sz="4" w:space="0" w:color="auto"/>
              <w:left w:val="single" w:sz="4" w:space="0" w:color="auto"/>
              <w:bottom w:val="single" w:sz="4" w:space="0" w:color="auto"/>
              <w:right w:val="single" w:sz="4" w:space="0" w:color="auto"/>
            </w:tcBorders>
            <w:vAlign w:val="center"/>
            <w:hideMark/>
          </w:tcPr>
          <w:p w14:paraId="17732DD8"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874" w:type="pct"/>
            <w:gridSpan w:val="2"/>
            <w:tcBorders>
              <w:top w:val="single" w:sz="4" w:space="0" w:color="auto"/>
              <w:left w:val="nil"/>
              <w:bottom w:val="single" w:sz="4" w:space="0" w:color="auto"/>
              <w:right w:val="single" w:sz="4" w:space="0" w:color="auto"/>
            </w:tcBorders>
            <w:shd w:val="clear" w:color="000000" w:fill="BFBFBF"/>
            <w:noWrap/>
            <w:vAlign w:val="center"/>
            <w:hideMark/>
          </w:tcPr>
          <w:p w14:paraId="38B26A59"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18"/>
                <w:szCs w:val="18"/>
              </w:rPr>
            </w:pPr>
            <w:r w:rsidRPr="00375803">
              <w:rPr>
                <w:rFonts w:ascii="宋体" w:eastAsia="宋体" w:hAnsi="宋体" w:cs="Times New Roman" w:hint="eastAsia"/>
                <w:b/>
                <w:bCs/>
                <w:kern w:val="0"/>
                <w:sz w:val="18"/>
                <w:szCs w:val="18"/>
              </w:rPr>
              <w:t>饮用水水源保护区（地表）</w:t>
            </w:r>
          </w:p>
        </w:tc>
        <w:tc>
          <w:tcPr>
            <w:tcW w:w="78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FA6989F"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w:t>
            </w:r>
          </w:p>
        </w:tc>
        <w:tc>
          <w:tcPr>
            <w:tcW w:w="331" w:type="pct"/>
            <w:tcBorders>
              <w:top w:val="nil"/>
              <w:left w:val="nil"/>
              <w:bottom w:val="single" w:sz="4" w:space="0" w:color="auto"/>
              <w:right w:val="single" w:sz="4" w:space="0" w:color="auto"/>
            </w:tcBorders>
            <w:shd w:val="clear" w:color="auto" w:fill="auto"/>
            <w:noWrap/>
            <w:vAlign w:val="center"/>
            <w:hideMark/>
          </w:tcPr>
          <w:p w14:paraId="2539DFC2"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w:t>
            </w:r>
          </w:p>
        </w:tc>
        <w:tc>
          <w:tcPr>
            <w:tcW w:w="500" w:type="pct"/>
            <w:tcBorders>
              <w:top w:val="nil"/>
              <w:left w:val="nil"/>
              <w:bottom w:val="single" w:sz="4" w:space="0" w:color="auto"/>
              <w:right w:val="single" w:sz="4" w:space="0" w:color="auto"/>
            </w:tcBorders>
            <w:shd w:val="clear" w:color="auto" w:fill="auto"/>
            <w:noWrap/>
            <w:vAlign w:val="center"/>
            <w:hideMark/>
          </w:tcPr>
          <w:p w14:paraId="3849E0B5"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sidRPr="00375803">
              <w:rPr>
                <w:rFonts w:ascii="Times New Roman" w:eastAsia="宋体" w:hAnsi="Times New Roman" w:cs="Times New Roman"/>
                <w:kern w:val="0"/>
                <w:sz w:val="18"/>
                <w:szCs w:val="18"/>
              </w:rPr>
              <w:t>/</w:t>
            </w:r>
          </w:p>
        </w:tc>
        <w:tc>
          <w:tcPr>
            <w:tcW w:w="264" w:type="pct"/>
            <w:tcBorders>
              <w:top w:val="nil"/>
              <w:left w:val="nil"/>
              <w:bottom w:val="single" w:sz="4" w:space="0" w:color="auto"/>
              <w:right w:val="single" w:sz="4" w:space="0" w:color="auto"/>
            </w:tcBorders>
            <w:shd w:val="clear" w:color="auto" w:fill="auto"/>
            <w:noWrap/>
            <w:vAlign w:val="center"/>
            <w:hideMark/>
          </w:tcPr>
          <w:p w14:paraId="053E4152"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w:t>
            </w:r>
          </w:p>
        </w:tc>
        <w:tc>
          <w:tcPr>
            <w:tcW w:w="150" w:type="pct"/>
            <w:tcBorders>
              <w:top w:val="nil"/>
              <w:left w:val="nil"/>
              <w:bottom w:val="single" w:sz="4" w:space="0" w:color="auto"/>
              <w:right w:val="single" w:sz="4" w:space="0" w:color="auto"/>
            </w:tcBorders>
            <w:shd w:val="clear" w:color="auto" w:fill="auto"/>
            <w:noWrap/>
            <w:vAlign w:val="center"/>
            <w:hideMark/>
          </w:tcPr>
          <w:p w14:paraId="405C97CB"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w:t>
            </w:r>
          </w:p>
        </w:tc>
        <w:tc>
          <w:tcPr>
            <w:tcW w:w="460" w:type="pct"/>
            <w:tcBorders>
              <w:top w:val="nil"/>
              <w:left w:val="nil"/>
              <w:bottom w:val="single" w:sz="4" w:space="0" w:color="auto"/>
              <w:right w:val="single" w:sz="4" w:space="0" w:color="auto"/>
            </w:tcBorders>
            <w:shd w:val="clear" w:color="auto" w:fill="auto"/>
            <w:noWrap/>
            <w:vAlign w:val="center"/>
            <w:hideMark/>
          </w:tcPr>
          <w:p w14:paraId="3B3818A5"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w:t>
            </w:r>
          </w:p>
        </w:tc>
        <w:tc>
          <w:tcPr>
            <w:tcW w:w="1214" w:type="pct"/>
            <w:gridSpan w:val="3"/>
            <w:tcBorders>
              <w:top w:val="single" w:sz="4" w:space="0" w:color="auto"/>
              <w:left w:val="nil"/>
              <w:bottom w:val="single" w:sz="4" w:space="0" w:color="auto"/>
              <w:right w:val="single" w:sz="4" w:space="0" w:color="auto"/>
            </w:tcBorders>
            <w:shd w:val="clear" w:color="auto" w:fill="auto"/>
            <w:noWrap/>
            <w:vAlign w:val="center"/>
            <w:hideMark/>
          </w:tcPr>
          <w:p w14:paraId="721639DF" w14:textId="77777777" w:rsidR="00DF7C11" w:rsidRDefault="00DF7C11" w:rsidP="00C2777D">
            <w:pPr>
              <w:adjustRightInd w:val="0"/>
              <w:snapToGrid w:val="0"/>
              <w:spacing w:line="360" w:lineRule="auto"/>
              <w:rPr>
                <w:rFonts w:ascii="Times New Roman" w:eastAsia="宋体" w:hAnsi="Times New Roman" w:cs="Times New Roman"/>
                <w:sz w:val="18"/>
                <w:szCs w:val="18"/>
              </w:rPr>
            </w:pPr>
            <w:r>
              <w:rPr>
                <w:rFonts w:ascii="Times New Roman" w:hAnsi="Times New Roman" w:cs="Times New Roman"/>
                <w:sz w:val="18"/>
                <w:szCs w:val="18"/>
              </w:rPr>
              <w:t xml:space="preserve">    </w:t>
            </w:r>
            <w:r>
              <w:rPr>
                <w:rFonts w:ascii="宋体" w:eastAsia="宋体" w:hAnsi="宋体" w:cs="Times New Roman" w:hint="eastAsia"/>
                <w:sz w:val="18"/>
                <w:szCs w:val="18"/>
              </w:rPr>
              <w:t>□</w:t>
            </w:r>
            <w:r>
              <w:rPr>
                <w:rFonts w:cs="Times New Roman" w:hint="eastAsia"/>
                <w:sz w:val="18"/>
                <w:szCs w:val="18"/>
              </w:rPr>
              <w:t>避让</w:t>
            </w:r>
            <w:r>
              <w:rPr>
                <w:rFonts w:ascii="Times New Roman" w:hAnsi="Times New Roman" w:cs="Times New Roman"/>
                <w:sz w:val="18"/>
                <w:szCs w:val="18"/>
              </w:rPr>
              <w:t xml:space="preserve">     </w:t>
            </w:r>
            <w:r>
              <w:rPr>
                <w:rFonts w:ascii="宋体" w:eastAsia="宋体" w:hAnsi="宋体" w:cs="Times New Roman" w:hint="eastAsia"/>
                <w:sz w:val="18"/>
                <w:szCs w:val="18"/>
              </w:rPr>
              <w:t>□</w:t>
            </w:r>
            <w:r>
              <w:rPr>
                <w:rFonts w:cs="Times New Roman" w:hint="eastAsia"/>
                <w:sz w:val="18"/>
                <w:szCs w:val="18"/>
              </w:rPr>
              <w:t>减缓</w:t>
            </w:r>
            <w:r>
              <w:rPr>
                <w:rFonts w:ascii="Times New Roman" w:hAnsi="Times New Roman" w:cs="Times New Roman"/>
                <w:sz w:val="18"/>
                <w:szCs w:val="18"/>
              </w:rPr>
              <w:t xml:space="preserve">       </w:t>
            </w:r>
            <w:r>
              <w:rPr>
                <w:rFonts w:ascii="宋体" w:eastAsia="宋体" w:hAnsi="宋体" w:cs="Times New Roman" w:hint="eastAsia"/>
                <w:sz w:val="18"/>
                <w:szCs w:val="18"/>
              </w:rPr>
              <w:t>□</w:t>
            </w:r>
            <w:r>
              <w:rPr>
                <w:rFonts w:cs="Times New Roman" w:hint="eastAsia"/>
                <w:sz w:val="18"/>
                <w:szCs w:val="18"/>
              </w:rPr>
              <w:t>补偿</w:t>
            </w:r>
            <w:r>
              <w:rPr>
                <w:rFonts w:ascii="Times New Roman" w:hAnsi="Times New Roman" w:cs="Times New Roman"/>
                <w:sz w:val="18"/>
                <w:szCs w:val="18"/>
              </w:rPr>
              <w:t xml:space="preserve">      </w:t>
            </w:r>
            <w:r>
              <w:rPr>
                <w:rFonts w:ascii="宋体" w:eastAsia="宋体" w:hAnsi="宋体" w:cs="Times New Roman" w:hint="eastAsia"/>
                <w:sz w:val="18"/>
                <w:szCs w:val="18"/>
              </w:rPr>
              <w:t>□</w:t>
            </w:r>
            <w:r>
              <w:rPr>
                <w:rFonts w:cs="Times New Roman" w:hint="eastAsia"/>
                <w:sz w:val="18"/>
                <w:szCs w:val="18"/>
              </w:rPr>
              <w:t>重建（多选）</w:t>
            </w:r>
          </w:p>
        </w:tc>
      </w:tr>
      <w:tr w:rsidR="00DF7C11" w:rsidRPr="00375803" w14:paraId="11A840E9" w14:textId="77777777" w:rsidTr="00E963A2">
        <w:trPr>
          <w:trHeight w:val="285"/>
        </w:trPr>
        <w:tc>
          <w:tcPr>
            <w:tcW w:w="419" w:type="pct"/>
            <w:gridSpan w:val="2"/>
            <w:vMerge/>
            <w:tcBorders>
              <w:top w:val="single" w:sz="4" w:space="0" w:color="auto"/>
              <w:left w:val="single" w:sz="4" w:space="0" w:color="auto"/>
              <w:bottom w:val="single" w:sz="4" w:space="0" w:color="auto"/>
              <w:right w:val="single" w:sz="4" w:space="0" w:color="auto"/>
            </w:tcBorders>
            <w:vAlign w:val="center"/>
            <w:hideMark/>
          </w:tcPr>
          <w:p w14:paraId="5DC3D91C"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874" w:type="pct"/>
            <w:gridSpan w:val="2"/>
            <w:tcBorders>
              <w:top w:val="single" w:sz="4" w:space="0" w:color="auto"/>
              <w:left w:val="nil"/>
              <w:bottom w:val="single" w:sz="4" w:space="0" w:color="auto"/>
              <w:right w:val="single" w:sz="4" w:space="0" w:color="auto"/>
            </w:tcBorders>
            <w:shd w:val="clear" w:color="000000" w:fill="BFBFBF"/>
            <w:noWrap/>
            <w:vAlign w:val="center"/>
            <w:hideMark/>
          </w:tcPr>
          <w:p w14:paraId="3D6CF5EB"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18"/>
                <w:szCs w:val="18"/>
              </w:rPr>
            </w:pPr>
            <w:r w:rsidRPr="00375803">
              <w:rPr>
                <w:rFonts w:ascii="宋体" w:eastAsia="宋体" w:hAnsi="宋体" w:cs="Times New Roman" w:hint="eastAsia"/>
                <w:b/>
                <w:bCs/>
                <w:kern w:val="0"/>
                <w:sz w:val="18"/>
                <w:szCs w:val="18"/>
              </w:rPr>
              <w:t>饮用水水源保护区（地下）</w:t>
            </w:r>
          </w:p>
        </w:tc>
        <w:tc>
          <w:tcPr>
            <w:tcW w:w="78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822FDAF"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w:t>
            </w:r>
          </w:p>
        </w:tc>
        <w:tc>
          <w:tcPr>
            <w:tcW w:w="331" w:type="pct"/>
            <w:tcBorders>
              <w:top w:val="nil"/>
              <w:left w:val="nil"/>
              <w:bottom w:val="single" w:sz="4" w:space="0" w:color="auto"/>
              <w:right w:val="single" w:sz="4" w:space="0" w:color="auto"/>
            </w:tcBorders>
            <w:shd w:val="clear" w:color="auto" w:fill="auto"/>
            <w:noWrap/>
            <w:vAlign w:val="center"/>
            <w:hideMark/>
          </w:tcPr>
          <w:p w14:paraId="116AD6BA"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w:t>
            </w:r>
          </w:p>
        </w:tc>
        <w:tc>
          <w:tcPr>
            <w:tcW w:w="500" w:type="pct"/>
            <w:tcBorders>
              <w:top w:val="nil"/>
              <w:left w:val="nil"/>
              <w:bottom w:val="single" w:sz="4" w:space="0" w:color="auto"/>
              <w:right w:val="single" w:sz="4" w:space="0" w:color="auto"/>
            </w:tcBorders>
            <w:shd w:val="clear" w:color="auto" w:fill="auto"/>
            <w:noWrap/>
            <w:vAlign w:val="center"/>
            <w:hideMark/>
          </w:tcPr>
          <w:p w14:paraId="4ABC613B"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sidRPr="00375803">
              <w:rPr>
                <w:rFonts w:ascii="Times New Roman" w:eastAsia="宋体" w:hAnsi="Times New Roman" w:cs="Times New Roman"/>
                <w:kern w:val="0"/>
                <w:sz w:val="18"/>
                <w:szCs w:val="18"/>
              </w:rPr>
              <w:t>/</w:t>
            </w:r>
          </w:p>
        </w:tc>
        <w:tc>
          <w:tcPr>
            <w:tcW w:w="264" w:type="pct"/>
            <w:tcBorders>
              <w:top w:val="nil"/>
              <w:left w:val="nil"/>
              <w:bottom w:val="single" w:sz="4" w:space="0" w:color="auto"/>
              <w:right w:val="single" w:sz="4" w:space="0" w:color="auto"/>
            </w:tcBorders>
            <w:shd w:val="clear" w:color="auto" w:fill="auto"/>
            <w:noWrap/>
            <w:vAlign w:val="center"/>
            <w:hideMark/>
          </w:tcPr>
          <w:p w14:paraId="37EAEF19"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w:t>
            </w:r>
          </w:p>
        </w:tc>
        <w:tc>
          <w:tcPr>
            <w:tcW w:w="150" w:type="pct"/>
            <w:tcBorders>
              <w:top w:val="nil"/>
              <w:left w:val="nil"/>
              <w:bottom w:val="single" w:sz="4" w:space="0" w:color="auto"/>
              <w:right w:val="single" w:sz="4" w:space="0" w:color="auto"/>
            </w:tcBorders>
            <w:shd w:val="clear" w:color="auto" w:fill="auto"/>
            <w:noWrap/>
            <w:vAlign w:val="center"/>
            <w:hideMark/>
          </w:tcPr>
          <w:p w14:paraId="4AE363AE"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w:t>
            </w:r>
          </w:p>
        </w:tc>
        <w:tc>
          <w:tcPr>
            <w:tcW w:w="460" w:type="pct"/>
            <w:tcBorders>
              <w:top w:val="nil"/>
              <w:left w:val="nil"/>
              <w:bottom w:val="single" w:sz="4" w:space="0" w:color="auto"/>
              <w:right w:val="single" w:sz="4" w:space="0" w:color="auto"/>
            </w:tcBorders>
            <w:shd w:val="clear" w:color="auto" w:fill="auto"/>
            <w:noWrap/>
            <w:vAlign w:val="center"/>
            <w:hideMark/>
          </w:tcPr>
          <w:p w14:paraId="1073DCA3"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w:t>
            </w:r>
          </w:p>
        </w:tc>
        <w:tc>
          <w:tcPr>
            <w:tcW w:w="1214" w:type="pct"/>
            <w:gridSpan w:val="3"/>
            <w:tcBorders>
              <w:top w:val="single" w:sz="4" w:space="0" w:color="auto"/>
              <w:left w:val="nil"/>
              <w:bottom w:val="single" w:sz="4" w:space="0" w:color="auto"/>
              <w:right w:val="single" w:sz="4" w:space="0" w:color="auto"/>
            </w:tcBorders>
            <w:shd w:val="clear" w:color="auto" w:fill="auto"/>
            <w:noWrap/>
            <w:vAlign w:val="center"/>
            <w:hideMark/>
          </w:tcPr>
          <w:p w14:paraId="47E40533" w14:textId="77777777" w:rsidR="00DF7C11" w:rsidRDefault="00DF7C11" w:rsidP="00C2777D">
            <w:pPr>
              <w:adjustRightInd w:val="0"/>
              <w:snapToGrid w:val="0"/>
              <w:spacing w:line="360" w:lineRule="auto"/>
              <w:rPr>
                <w:rFonts w:ascii="Times New Roman" w:eastAsia="宋体" w:hAnsi="Times New Roman" w:cs="Times New Roman"/>
                <w:sz w:val="18"/>
                <w:szCs w:val="18"/>
              </w:rPr>
            </w:pPr>
            <w:r>
              <w:rPr>
                <w:rFonts w:ascii="Times New Roman" w:hAnsi="Times New Roman" w:cs="Times New Roman"/>
                <w:sz w:val="18"/>
                <w:szCs w:val="18"/>
              </w:rPr>
              <w:t xml:space="preserve">    </w:t>
            </w:r>
            <w:r>
              <w:rPr>
                <w:rFonts w:ascii="宋体" w:eastAsia="宋体" w:hAnsi="宋体" w:cs="Times New Roman" w:hint="eastAsia"/>
                <w:sz w:val="18"/>
                <w:szCs w:val="18"/>
              </w:rPr>
              <w:t>□</w:t>
            </w:r>
            <w:r>
              <w:rPr>
                <w:rFonts w:cs="Times New Roman" w:hint="eastAsia"/>
                <w:sz w:val="18"/>
                <w:szCs w:val="18"/>
              </w:rPr>
              <w:t>避让</w:t>
            </w:r>
            <w:r>
              <w:rPr>
                <w:rFonts w:ascii="Times New Roman" w:hAnsi="Times New Roman" w:cs="Times New Roman"/>
                <w:sz w:val="18"/>
                <w:szCs w:val="18"/>
              </w:rPr>
              <w:t xml:space="preserve">     </w:t>
            </w:r>
            <w:r>
              <w:rPr>
                <w:rFonts w:ascii="宋体" w:eastAsia="宋体" w:hAnsi="宋体" w:cs="Times New Roman" w:hint="eastAsia"/>
                <w:sz w:val="18"/>
                <w:szCs w:val="18"/>
              </w:rPr>
              <w:t>□</w:t>
            </w:r>
            <w:r>
              <w:rPr>
                <w:rFonts w:cs="Times New Roman" w:hint="eastAsia"/>
                <w:sz w:val="18"/>
                <w:szCs w:val="18"/>
              </w:rPr>
              <w:t>减缓</w:t>
            </w:r>
            <w:r>
              <w:rPr>
                <w:rFonts w:ascii="Times New Roman" w:hAnsi="Times New Roman" w:cs="Times New Roman"/>
                <w:sz w:val="18"/>
                <w:szCs w:val="18"/>
              </w:rPr>
              <w:t xml:space="preserve">       </w:t>
            </w:r>
            <w:r>
              <w:rPr>
                <w:rFonts w:ascii="宋体" w:eastAsia="宋体" w:hAnsi="宋体" w:cs="Times New Roman" w:hint="eastAsia"/>
                <w:sz w:val="18"/>
                <w:szCs w:val="18"/>
              </w:rPr>
              <w:t>□</w:t>
            </w:r>
            <w:r>
              <w:rPr>
                <w:rFonts w:cs="Times New Roman" w:hint="eastAsia"/>
                <w:sz w:val="18"/>
                <w:szCs w:val="18"/>
              </w:rPr>
              <w:t>补偿</w:t>
            </w:r>
            <w:r>
              <w:rPr>
                <w:rFonts w:ascii="Times New Roman" w:hAnsi="Times New Roman" w:cs="Times New Roman"/>
                <w:sz w:val="18"/>
                <w:szCs w:val="18"/>
              </w:rPr>
              <w:t xml:space="preserve">      </w:t>
            </w:r>
            <w:r>
              <w:rPr>
                <w:rFonts w:ascii="宋体" w:eastAsia="宋体" w:hAnsi="宋体" w:cs="Times New Roman" w:hint="eastAsia"/>
                <w:sz w:val="18"/>
                <w:szCs w:val="18"/>
              </w:rPr>
              <w:t>□</w:t>
            </w:r>
            <w:r>
              <w:rPr>
                <w:rFonts w:cs="Times New Roman" w:hint="eastAsia"/>
                <w:sz w:val="18"/>
                <w:szCs w:val="18"/>
              </w:rPr>
              <w:t>重建（多选）</w:t>
            </w:r>
          </w:p>
        </w:tc>
      </w:tr>
      <w:tr w:rsidR="00DF7C11" w:rsidRPr="00375803" w14:paraId="718B1244" w14:textId="77777777" w:rsidTr="00E963A2">
        <w:trPr>
          <w:trHeight w:val="285"/>
        </w:trPr>
        <w:tc>
          <w:tcPr>
            <w:tcW w:w="419" w:type="pct"/>
            <w:gridSpan w:val="2"/>
            <w:vMerge/>
            <w:tcBorders>
              <w:top w:val="single" w:sz="4" w:space="0" w:color="auto"/>
              <w:left w:val="single" w:sz="4" w:space="0" w:color="auto"/>
              <w:bottom w:val="single" w:sz="4" w:space="0" w:color="auto"/>
              <w:right w:val="single" w:sz="4" w:space="0" w:color="auto"/>
            </w:tcBorders>
            <w:vAlign w:val="center"/>
            <w:hideMark/>
          </w:tcPr>
          <w:p w14:paraId="7ECED3C7"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b/>
                <w:bCs/>
                <w:kern w:val="0"/>
                <w:sz w:val="22"/>
                <w:szCs w:val="22"/>
              </w:rPr>
            </w:pPr>
          </w:p>
        </w:tc>
        <w:tc>
          <w:tcPr>
            <w:tcW w:w="874" w:type="pct"/>
            <w:gridSpan w:val="2"/>
            <w:tcBorders>
              <w:top w:val="single" w:sz="4" w:space="0" w:color="auto"/>
              <w:left w:val="nil"/>
              <w:bottom w:val="single" w:sz="4" w:space="0" w:color="auto"/>
              <w:right w:val="single" w:sz="4" w:space="0" w:color="auto"/>
            </w:tcBorders>
            <w:shd w:val="clear" w:color="000000" w:fill="BFBFBF"/>
            <w:noWrap/>
            <w:vAlign w:val="center"/>
            <w:hideMark/>
          </w:tcPr>
          <w:p w14:paraId="5F9F6EC7"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b/>
                <w:bCs/>
                <w:kern w:val="0"/>
                <w:sz w:val="18"/>
                <w:szCs w:val="18"/>
              </w:rPr>
            </w:pPr>
            <w:r w:rsidRPr="00375803">
              <w:rPr>
                <w:rFonts w:ascii="宋体" w:eastAsia="宋体" w:hAnsi="宋体" w:cs="Times New Roman" w:hint="eastAsia"/>
                <w:b/>
                <w:bCs/>
                <w:kern w:val="0"/>
                <w:sz w:val="18"/>
                <w:szCs w:val="18"/>
              </w:rPr>
              <w:t>风景名胜区</w:t>
            </w:r>
          </w:p>
        </w:tc>
        <w:tc>
          <w:tcPr>
            <w:tcW w:w="78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269C14E"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w:t>
            </w:r>
          </w:p>
        </w:tc>
        <w:tc>
          <w:tcPr>
            <w:tcW w:w="331" w:type="pct"/>
            <w:tcBorders>
              <w:top w:val="nil"/>
              <w:left w:val="nil"/>
              <w:bottom w:val="single" w:sz="4" w:space="0" w:color="auto"/>
              <w:right w:val="single" w:sz="4" w:space="0" w:color="auto"/>
            </w:tcBorders>
            <w:shd w:val="clear" w:color="auto" w:fill="auto"/>
            <w:noWrap/>
            <w:vAlign w:val="center"/>
            <w:hideMark/>
          </w:tcPr>
          <w:p w14:paraId="2E298E3A"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w:t>
            </w:r>
          </w:p>
        </w:tc>
        <w:tc>
          <w:tcPr>
            <w:tcW w:w="500" w:type="pct"/>
            <w:tcBorders>
              <w:top w:val="nil"/>
              <w:left w:val="nil"/>
              <w:bottom w:val="single" w:sz="4" w:space="0" w:color="auto"/>
              <w:right w:val="single" w:sz="4" w:space="0" w:color="auto"/>
            </w:tcBorders>
            <w:shd w:val="clear" w:color="auto" w:fill="auto"/>
            <w:noWrap/>
            <w:vAlign w:val="center"/>
            <w:hideMark/>
          </w:tcPr>
          <w:p w14:paraId="0B420617"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sidRPr="00375803">
              <w:rPr>
                <w:rFonts w:ascii="Times New Roman" w:eastAsia="宋体" w:hAnsi="Times New Roman" w:cs="Times New Roman"/>
                <w:kern w:val="0"/>
                <w:sz w:val="18"/>
                <w:szCs w:val="18"/>
              </w:rPr>
              <w:t>/</w:t>
            </w:r>
          </w:p>
        </w:tc>
        <w:tc>
          <w:tcPr>
            <w:tcW w:w="264" w:type="pct"/>
            <w:tcBorders>
              <w:top w:val="nil"/>
              <w:left w:val="nil"/>
              <w:bottom w:val="single" w:sz="4" w:space="0" w:color="auto"/>
              <w:right w:val="single" w:sz="4" w:space="0" w:color="auto"/>
            </w:tcBorders>
            <w:shd w:val="clear" w:color="auto" w:fill="auto"/>
            <w:noWrap/>
            <w:vAlign w:val="center"/>
            <w:hideMark/>
          </w:tcPr>
          <w:p w14:paraId="7EF0619D"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w:t>
            </w:r>
          </w:p>
        </w:tc>
        <w:tc>
          <w:tcPr>
            <w:tcW w:w="150" w:type="pct"/>
            <w:tcBorders>
              <w:top w:val="nil"/>
              <w:left w:val="nil"/>
              <w:bottom w:val="single" w:sz="4" w:space="0" w:color="auto"/>
              <w:right w:val="single" w:sz="4" w:space="0" w:color="auto"/>
            </w:tcBorders>
            <w:shd w:val="clear" w:color="auto" w:fill="auto"/>
            <w:noWrap/>
            <w:vAlign w:val="center"/>
            <w:hideMark/>
          </w:tcPr>
          <w:p w14:paraId="66DDCC41"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w:t>
            </w:r>
          </w:p>
        </w:tc>
        <w:tc>
          <w:tcPr>
            <w:tcW w:w="460" w:type="pct"/>
            <w:tcBorders>
              <w:top w:val="nil"/>
              <w:left w:val="nil"/>
              <w:bottom w:val="single" w:sz="4" w:space="0" w:color="auto"/>
              <w:right w:val="single" w:sz="4" w:space="0" w:color="auto"/>
            </w:tcBorders>
            <w:shd w:val="clear" w:color="auto" w:fill="auto"/>
            <w:noWrap/>
            <w:vAlign w:val="center"/>
            <w:hideMark/>
          </w:tcPr>
          <w:p w14:paraId="65F1BC24" w14:textId="77777777" w:rsidR="00DF7C11" w:rsidRPr="00375803" w:rsidRDefault="00DF7C11" w:rsidP="00C2777D">
            <w:pPr>
              <w:widowControl/>
              <w:adjustRightInd w:val="0"/>
              <w:snapToGrid w:val="0"/>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w:t>
            </w:r>
          </w:p>
        </w:tc>
        <w:tc>
          <w:tcPr>
            <w:tcW w:w="1214" w:type="pct"/>
            <w:gridSpan w:val="3"/>
            <w:tcBorders>
              <w:top w:val="single" w:sz="4" w:space="0" w:color="auto"/>
              <w:left w:val="nil"/>
              <w:bottom w:val="single" w:sz="4" w:space="0" w:color="auto"/>
              <w:right w:val="single" w:sz="4" w:space="0" w:color="auto"/>
            </w:tcBorders>
            <w:shd w:val="clear" w:color="auto" w:fill="auto"/>
            <w:noWrap/>
            <w:vAlign w:val="center"/>
            <w:hideMark/>
          </w:tcPr>
          <w:p w14:paraId="05CBABD1" w14:textId="77777777" w:rsidR="00DF7C11" w:rsidRDefault="00DF7C11" w:rsidP="00C2777D">
            <w:pPr>
              <w:adjustRightInd w:val="0"/>
              <w:snapToGrid w:val="0"/>
              <w:spacing w:line="360" w:lineRule="auto"/>
              <w:rPr>
                <w:rFonts w:ascii="Times New Roman" w:eastAsia="宋体" w:hAnsi="Times New Roman" w:cs="Times New Roman"/>
                <w:sz w:val="18"/>
                <w:szCs w:val="18"/>
              </w:rPr>
            </w:pPr>
            <w:r>
              <w:rPr>
                <w:rFonts w:ascii="Times New Roman" w:hAnsi="Times New Roman" w:cs="Times New Roman"/>
                <w:sz w:val="18"/>
                <w:szCs w:val="18"/>
              </w:rPr>
              <w:t xml:space="preserve">    </w:t>
            </w:r>
            <w:r>
              <w:rPr>
                <w:rFonts w:ascii="宋体" w:eastAsia="宋体" w:hAnsi="宋体" w:cs="Times New Roman" w:hint="eastAsia"/>
                <w:sz w:val="18"/>
                <w:szCs w:val="18"/>
              </w:rPr>
              <w:t>□</w:t>
            </w:r>
            <w:r>
              <w:rPr>
                <w:rFonts w:cs="Times New Roman" w:hint="eastAsia"/>
                <w:sz w:val="18"/>
                <w:szCs w:val="18"/>
              </w:rPr>
              <w:t>避让</w:t>
            </w:r>
            <w:r>
              <w:rPr>
                <w:rFonts w:ascii="Times New Roman" w:hAnsi="Times New Roman" w:cs="Times New Roman"/>
                <w:sz w:val="18"/>
                <w:szCs w:val="18"/>
              </w:rPr>
              <w:t xml:space="preserve">     </w:t>
            </w:r>
            <w:r>
              <w:rPr>
                <w:rFonts w:ascii="宋体" w:eastAsia="宋体" w:hAnsi="宋体" w:cs="Times New Roman" w:hint="eastAsia"/>
                <w:sz w:val="18"/>
                <w:szCs w:val="18"/>
              </w:rPr>
              <w:t>□</w:t>
            </w:r>
            <w:r>
              <w:rPr>
                <w:rFonts w:cs="Times New Roman" w:hint="eastAsia"/>
                <w:sz w:val="18"/>
                <w:szCs w:val="18"/>
              </w:rPr>
              <w:t>减缓</w:t>
            </w:r>
            <w:r>
              <w:rPr>
                <w:rFonts w:ascii="Times New Roman" w:hAnsi="Times New Roman" w:cs="Times New Roman"/>
                <w:sz w:val="18"/>
                <w:szCs w:val="18"/>
              </w:rPr>
              <w:t xml:space="preserve">       </w:t>
            </w:r>
            <w:r>
              <w:rPr>
                <w:rFonts w:ascii="宋体" w:eastAsia="宋体" w:hAnsi="宋体" w:cs="Times New Roman" w:hint="eastAsia"/>
                <w:sz w:val="18"/>
                <w:szCs w:val="18"/>
              </w:rPr>
              <w:t>□</w:t>
            </w:r>
            <w:r>
              <w:rPr>
                <w:rFonts w:cs="Times New Roman" w:hint="eastAsia"/>
                <w:sz w:val="18"/>
                <w:szCs w:val="18"/>
              </w:rPr>
              <w:t>补偿</w:t>
            </w:r>
            <w:r>
              <w:rPr>
                <w:rFonts w:ascii="Times New Roman" w:hAnsi="Times New Roman" w:cs="Times New Roman"/>
                <w:sz w:val="18"/>
                <w:szCs w:val="18"/>
              </w:rPr>
              <w:t xml:space="preserve">      </w:t>
            </w:r>
            <w:r>
              <w:rPr>
                <w:rFonts w:ascii="宋体" w:eastAsia="宋体" w:hAnsi="宋体" w:cs="Times New Roman" w:hint="eastAsia"/>
                <w:sz w:val="18"/>
                <w:szCs w:val="18"/>
              </w:rPr>
              <w:t>□</w:t>
            </w:r>
            <w:r>
              <w:rPr>
                <w:rFonts w:cs="Times New Roman" w:hint="eastAsia"/>
                <w:sz w:val="18"/>
                <w:szCs w:val="18"/>
              </w:rPr>
              <w:t>重建（多选）</w:t>
            </w:r>
          </w:p>
        </w:tc>
      </w:tr>
      <w:tr w:rsidR="00E963A2" w:rsidRPr="00375803" w14:paraId="74A2E6FF" w14:textId="77777777" w:rsidTr="00E963A2">
        <w:trPr>
          <w:trHeight w:val="240"/>
        </w:trPr>
        <w:tc>
          <w:tcPr>
            <w:tcW w:w="895" w:type="pct"/>
            <w:gridSpan w:val="3"/>
            <w:tcBorders>
              <w:top w:val="nil"/>
              <w:left w:val="nil"/>
              <w:bottom w:val="nil"/>
              <w:right w:val="nil"/>
            </w:tcBorders>
            <w:shd w:val="clear" w:color="auto" w:fill="auto"/>
            <w:noWrap/>
            <w:vAlign w:val="center"/>
            <w:hideMark/>
          </w:tcPr>
          <w:p w14:paraId="7F48B462"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6"/>
                <w:szCs w:val="16"/>
              </w:rPr>
            </w:pPr>
            <w:r w:rsidRPr="00375803">
              <w:rPr>
                <w:rFonts w:ascii="宋体" w:eastAsia="宋体" w:hAnsi="宋体" w:cs="Times New Roman" w:hint="eastAsia"/>
                <w:kern w:val="0"/>
                <w:sz w:val="16"/>
                <w:szCs w:val="16"/>
              </w:rPr>
              <w:t>注：</w:t>
            </w:r>
            <w:r w:rsidRPr="00375803">
              <w:rPr>
                <w:rFonts w:ascii="Times New Roman" w:eastAsia="宋体" w:hAnsi="Times New Roman" w:cs="Times New Roman"/>
                <w:kern w:val="0"/>
                <w:sz w:val="16"/>
                <w:szCs w:val="16"/>
              </w:rPr>
              <w:t>1</w:t>
            </w:r>
            <w:r w:rsidRPr="00375803">
              <w:rPr>
                <w:rFonts w:ascii="宋体" w:eastAsia="宋体" w:hAnsi="宋体" w:cs="Times New Roman" w:hint="eastAsia"/>
                <w:kern w:val="0"/>
                <w:sz w:val="16"/>
                <w:szCs w:val="16"/>
              </w:rPr>
              <w:t>、同级经济部门审批核发的唯一项目代码</w:t>
            </w:r>
          </w:p>
        </w:tc>
        <w:tc>
          <w:tcPr>
            <w:tcW w:w="397" w:type="pct"/>
            <w:tcBorders>
              <w:top w:val="nil"/>
              <w:left w:val="nil"/>
              <w:bottom w:val="nil"/>
              <w:right w:val="nil"/>
            </w:tcBorders>
            <w:shd w:val="clear" w:color="auto" w:fill="auto"/>
            <w:noWrap/>
            <w:vAlign w:val="center"/>
            <w:hideMark/>
          </w:tcPr>
          <w:p w14:paraId="233D1335"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6"/>
                <w:szCs w:val="16"/>
              </w:rPr>
            </w:pPr>
          </w:p>
        </w:tc>
        <w:tc>
          <w:tcPr>
            <w:tcW w:w="515" w:type="pct"/>
            <w:tcBorders>
              <w:top w:val="nil"/>
              <w:left w:val="nil"/>
              <w:bottom w:val="nil"/>
              <w:right w:val="nil"/>
            </w:tcBorders>
            <w:shd w:val="clear" w:color="auto" w:fill="auto"/>
            <w:noWrap/>
            <w:vAlign w:val="center"/>
            <w:hideMark/>
          </w:tcPr>
          <w:p w14:paraId="7916989D"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274" w:type="pct"/>
            <w:tcBorders>
              <w:top w:val="nil"/>
              <w:left w:val="nil"/>
              <w:bottom w:val="nil"/>
              <w:right w:val="nil"/>
            </w:tcBorders>
            <w:shd w:val="clear" w:color="auto" w:fill="auto"/>
            <w:noWrap/>
            <w:vAlign w:val="center"/>
            <w:hideMark/>
          </w:tcPr>
          <w:p w14:paraId="72E9C05C"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331" w:type="pct"/>
            <w:tcBorders>
              <w:top w:val="nil"/>
              <w:left w:val="nil"/>
              <w:bottom w:val="nil"/>
              <w:right w:val="nil"/>
            </w:tcBorders>
            <w:shd w:val="clear" w:color="auto" w:fill="auto"/>
            <w:noWrap/>
            <w:vAlign w:val="center"/>
            <w:hideMark/>
          </w:tcPr>
          <w:p w14:paraId="0C85770C"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500" w:type="pct"/>
            <w:tcBorders>
              <w:top w:val="nil"/>
              <w:left w:val="nil"/>
              <w:bottom w:val="nil"/>
              <w:right w:val="nil"/>
            </w:tcBorders>
            <w:shd w:val="clear" w:color="auto" w:fill="auto"/>
            <w:noWrap/>
            <w:vAlign w:val="center"/>
            <w:hideMark/>
          </w:tcPr>
          <w:p w14:paraId="7734B0F1"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264" w:type="pct"/>
            <w:tcBorders>
              <w:top w:val="nil"/>
              <w:left w:val="nil"/>
              <w:bottom w:val="nil"/>
              <w:right w:val="nil"/>
            </w:tcBorders>
            <w:shd w:val="clear" w:color="auto" w:fill="auto"/>
            <w:noWrap/>
            <w:vAlign w:val="center"/>
            <w:hideMark/>
          </w:tcPr>
          <w:p w14:paraId="3B75067C"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150" w:type="pct"/>
            <w:tcBorders>
              <w:top w:val="nil"/>
              <w:left w:val="nil"/>
              <w:bottom w:val="nil"/>
              <w:right w:val="nil"/>
            </w:tcBorders>
            <w:shd w:val="clear" w:color="auto" w:fill="auto"/>
            <w:noWrap/>
            <w:vAlign w:val="center"/>
            <w:hideMark/>
          </w:tcPr>
          <w:p w14:paraId="1386A37C"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460" w:type="pct"/>
            <w:tcBorders>
              <w:top w:val="nil"/>
              <w:left w:val="nil"/>
              <w:bottom w:val="nil"/>
              <w:right w:val="nil"/>
            </w:tcBorders>
            <w:shd w:val="clear" w:color="auto" w:fill="auto"/>
            <w:noWrap/>
            <w:vAlign w:val="center"/>
            <w:hideMark/>
          </w:tcPr>
          <w:p w14:paraId="2F3A76C2"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717" w:type="pct"/>
            <w:tcBorders>
              <w:top w:val="nil"/>
              <w:left w:val="nil"/>
              <w:bottom w:val="nil"/>
              <w:right w:val="nil"/>
            </w:tcBorders>
            <w:shd w:val="clear" w:color="auto" w:fill="auto"/>
            <w:noWrap/>
            <w:vAlign w:val="center"/>
            <w:hideMark/>
          </w:tcPr>
          <w:p w14:paraId="70EAB87B"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178" w:type="pct"/>
            <w:tcBorders>
              <w:top w:val="nil"/>
              <w:left w:val="nil"/>
              <w:bottom w:val="nil"/>
              <w:right w:val="nil"/>
            </w:tcBorders>
            <w:shd w:val="clear" w:color="auto" w:fill="auto"/>
            <w:noWrap/>
            <w:vAlign w:val="center"/>
            <w:hideMark/>
          </w:tcPr>
          <w:p w14:paraId="77B435E0"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318" w:type="pct"/>
            <w:tcBorders>
              <w:top w:val="nil"/>
              <w:left w:val="nil"/>
              <w:bottom w:val="nil"/>
              <w:right w:val="nil"/>
            </w:tcBorders>
            <w:shd w:val="clear" w:color="auto" w:fill="auto"/>
            <w:noWrap/>
            <w:vAlign w:val="center"/>
            <w:hideMark/>
          </w:tcPr>
          <w:p w14:paraId="5783C17E"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r>
      <w:tr w:rsidR="00E963A2" w:rsidRPr="00375803" w14:paraId="546A4D50" w14:textId="77777777" w:rsidTr="00E963A2">
        <w:trPr>
          <w:trHeight w:val="240"/>
        </w:trPr>
        <w:tc>
          <w:tcPr>
            <w:tcW w:w="895" w:type="pct"/>
            <w:gridSpan w:val="3"/>
            <w:tcBorders>
              <w:top w:val="nil"/>
              <w:left w:val="nil"/>
              <w:bottom w:val="nil"/>
              <w:right w:val="nil"/>
            </w:tcBorders>
            <w:shd w:val="clear" w:color="auto" w:fill="auto"/>
            <w:noWrap/>
            <w:vAlign w:val="center"/>
            <w:hideMark/>
          </w:tcPr>
          <w:p w14:paraId="2884B7E1"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6"/>
                <w:szCs w:val="16"/>
              </w:rPr>
            </w:pPr>
            <w:r w:rsidRPr="00375803">
              <w:rPr>
                <w:rFonts w:ascii="Times New Roman" w:eastAsia="宋体" w:hAnsi="Times New Roman" w:cs="Times New Roman"/>
                <w:kern w:val="0"/>
                <w:sz w:val="16"/>
                <w:szCs w:val="16"/>
              </w:rPr>
              <w:t>2</w:t>
            </w:r>
            <w:r w:rsidRPr="00375803">
              <w:rPr>
                <w:rFonts w:ascii="宋体" w:eastAsia="宋体" w:hAnsi="宋体" w:cs="Times New Roman" w:hint="eastAsia"/>
                <w:kern w:val="0"/>
                <w:sz w:val="16"/>
                <w:szCs w:val="16"/>
              </w:rPr>
              <w:t>、分类依据：国民经济行业分类</w:t>
            </w:r>
            <w:r w:rsidRPr="00375803">
              <w:rPr>
                <w:rFonts w:ascii="Times New Roman" w:eastAsia="宋体" w:hAnsi="Times New Roman" w:cs="Times New Roman"/>
                <w:kern w:val="0"/>
                <w:sz w:val="16"/>
                <w:szCs w:val="16"/>
              </w:rPr>
              <w:t>(GB/T 4754-2017)</w:t>
            </w:r>
          </w:p>
        </w:tc>
        <w:tc>
          <w:tcPr>
            <w:tcW w:w="397" w:type="pct"/>
            <w:tcBorders>
              <w:top w:val="nil"/>
              <w:left w:val="nil"/>
              <w:bottom w:val="nil"/>
              <w:right w:val="nil"/>
            </w:tcBorders>
            <w:shd w:val="clear" w:color="auto" w:fill="auto"/>
            <w:noWrap/>
            <w:vAlign w:val="center"/>
            <w:hideMark/>
          </w:tcPr>
          <w:p w14:paraId="068EF44E"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6"/>
                <w:szCs w:val="16"/>
              </w:rPr>
            </w:pPr>
          </w:p>
        </w:tc>
        <w:tc>
          <w:tcPr>
            <w:tcW w:w="515" w:type="pct"/>
            <w:tcBorders>
              <w:top w:val="nil"/>
              <w:left w:val="nil"/>
              <w:bottom w:val="nil"/>
              <w:right w:val="nil"/>
            </w:tcBorders>
            <w:shd w:val="clear" w:color="auto" w:fill="auto"/>
            <w:noWrap/>
            <w:vAlign w:val="center"/>
            <w:hideMark/>
          </w:tcPr>
          <w:p w14:paraId="353F0557"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274" w:type="pct"/>
            <w:tcBorders>
              <w:top w:val="nil"/>
              <w:left w:val="nil"/>
              <w:bottom w:val="nil"/>
              <w:right w:val="nil"/>
            </w:tcBorders>
            <w:shd w:val="clear" w:color="auto" w:fill="auto"/>
            <w:noWrap/>
            <w:vAlign w:val="center"/>
            <w:hideMark/>
          </w:tcPr>
          <w:p w14:paraId="4DBCAC80"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331" w:type="pct"/>
            <w:tcBorders>
              <w:top w:val="nil"/>
              <w:left w:val="nil"/>
              <w:bottom w:val="nil"/>
              <w:right w:val="nil"/>
            </w:tcBorders>
            <w:shd w:val="clear" w:color="auto" w:fill="auto"/>
            <w:noWrap/>
            <w:vAlign w:val="center"/>
            <w:hideMark/>
          </w:tcPr>
          <w:p w14:paraId="5A3298CB"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500" w:type="pct"/>
            <w:tcBorders>
              <w:top w:val="nil"/>
              <w:left w:val="nil"/>
              <w:bottom w:val="nil"/>
              <w:right w:val="nil"/>
            </w:tcBorders>
            <w:shd w:val="clear" w:color="auto" w:fill="auto"/>
            <w:noWrap/>
            <w:vAlign w:val="center"/>
            <w:hideMark/>
          </w:tcPr>
          <w:p w14:paraId="621C8BF8"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264" w:type="pct"/>
            <w:tcBorders>
              <w:top w:val="nil"/>
              <w:left w:val="nil"/>
              <w:bottom w:val="nil"/>
              <w:right w:val="nil"/>
            </w:tcBorders>
            <w:shd w:val="clear" w:color="auto" w:fill="auto"/>
            <w:noWrap/>
            <w:vAlign w:val="center"/>
            <w:hideMark/>
          </w:tcPr>
          <w:p w14:paraId="7C329C55"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150" w:type="pct"/>
            <w:tcBorders>
              <w:top w:val="nil"/>
              <w:left w:val="nil"/>
              <w:bottom w:val="nil"/>
              <w:right w:val="nil"/>
            </w:tcBorders>
            <w:shd w:val="clear" w:color="auto" w:fill="auto"/>
            <w:noWrap/>
            <w:vAlign w:val="center"/>
            <w:hideMark/>
          </w:tcPr>
          <w:p w14:paraId="3CA450A8"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460" w:type="pct"/>
            <w:tcBorders>
              <w:top w:val="nil"/>
              <w:left w:val="nil"/>
              <w:bottom w:val="nil"/>
              <w:right w:val="nil"/>
            </w:tcBorders>
            <w:shd w:val="clear" w:color="auto" w:fill="auto"/>
            <w:noWrap/>
            <w:vAlign w:val="center"/>
            <w:hideMark/>
          </w:tcPr>
          <w:p w14:paraId="06B7068A"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717" w:type="pct"/>
            <w:tcBorders>
              <w:top w:val="nil"/>
              <w:left w:val="nil"/>
              <w:bottom w:val="nil"/>
              <w:right w:val="nil"/>
            </w:tcBorders>
            <w:shd w:val="clear" w:color="auto" w:fill="auto"/>
            <w:noWrap/>
            <w:vAlign w:val="center"/>
            <w:hideMark/>
          </w:tcPr>
          <w:p w14:paraId="368296E1"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178" w:type="pct"/>
            <w:tcBorders>
              <w:top w:val="nil"/>
              <w:left w:val="nil"/>
              <w:bottom w:val="nil"/>
              <w:right w:val="nil"/>
            </w:tcBorders>
            <w:shd w:val="clear" w:color="auto" w:fill="auto"/>
            <w:noWrap/>
            <w:vAlign w:val="center"/>
            <w:hideMark/>
          </w:tcPr>
          <w:p w14:paraId="4AE2F8CC"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318" w:type="pct"/>
            <w:tcBorders>
              <w:top w:val="nil"/>
              <w:left w:val="nil"/>
              <w:bottom w:val="nil"/>
              <w:right w:val="nil"/>
            </w:tcBorders>
            <w:shd w:val="clear" w:color="auto" w:fill="auto"/>
            <w:noWrap/>
            <w:vAlign w:val="center"/>
            <w:hideMark/>
          </w:tcPr>
          <w:p w14:paraId="006F99C2"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r>
      <w:tr w:rsidR="00E963A2" w:rsidRPr="00375803" w14:paraId="1872093A" w14:textId="77777777" w:rsidTr="00E963A2">
        <w:trPr>
          <w:trHeight w:val="240"/>
        </w:trPr>
        <w:tc>
          <w:tcPr>
            <w:tcW w:w="895" w:type="pct"/>
            <w:gridSpan w:val="3"/>
            <w:tcBorders>
              <w:top w:val="nil"/>
              <w:left w:val="nil"/>
              <w:bottom w:val="nil"/>
              <w:right w:val="nil"/>
            </w:tcBorders>
            <w:shd w:val="clear" w:color="auto" w:fill="auto"/>
            <w:noWrap/>
            <w:vAlign w:val="center"/>
            <w:hideMark/>
          </w:tcPr>
          <w:p w14:paraId="0D24EBDB"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6"/>
                <w:szCs w:val="16"/>
              </w:rPr>
            </w:pPr>
            <w:r w:rsidRPr="00375803">
              <w:rPr>
                <w:rFonts w:ascii="Times New Roman" w:eastAsia="宋体" w:hAnsi="Times New Roman" w:cs="Times New Roman"/>
                <w:kern w:val="0"/>
                <w:sz w:val="16"/>
                <w:szCs w:val="16"/>
              </w:rPr>
              <w:t>3</w:t>
            </w:r>
            <w:r w:rsidRPr="00375803">
              <w:rPr>
                <w:rFonts w:ascii="宋体" w:eastAsia="宋体" w:hAnsi="宋体" w:cs="Times New Roman" w:hint="eastAsia"/>
                <w:kern w:val="0"/>
                <w:sz w:val="16"/>
                <w:szCs w:val="16"/>
              </w:rPr>
              <w:t>、对多点项目仅提供主体工程的中心坐标</w:t>
            </w:r>
          </w:p>
        </w:tc>
        <w:tc>
          <w:tcPr>
            <w:tcW w:w="397" w:type="pct"/>
            <w:tcBorders>
              <w:top w:val="nil"/>
              <w:left w:val="nil"/>
              <w:bottom w:val="nil"/>
              <w:right w:val="nil"/>
            </w:tcBorders>
            <w:shd w:val="clear" w:color="auto" w:fill="auto"/>
            <w:noWrap/>
            <w:vAlign w:val="center"/>
            <w:hideMark/>
          </w:tcPr>
          <w:p w14:paraId="5C78DDD0"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6"/>
                <w:szCs w:val="16"/>
              </w:rPr>
            </w:pPr>
          </w:p>
        </w:tc>
        <w:tc>
          <w:tcPr>
            <w:tcW w:w="515" w:type="pct"/>
            <w:tcBorders>
              <w:top w:val="nil"/>
              <w:left w:val="nil"/>
              <w:bottom w:val="nil"/>
              <w:right w:val="nil"/>
            </w:tcBorders>
            <w:shd w:val="clear" w:color="auto" w:fill="auto"/>
            <w:noWrap/>
            <w:vAlign w:val="center"/>
            <w:hideMark/>
          </w:tcPr>
          <w:p w14:paraId="23E269AD"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274" w:type="pct"/>
            <w:tcBorders>
              <w:top w:val="nil"/>
              <w:left w:val="nil"/>
              <w:bottom w:val="nil"/>
              <w:right w:val="nil"/>
            </w:tcBorders>
            <w:shd w:val="clear" w:color="auto" w:fill="auto"/>
            <w:noWrap/>
            <w:vAlign w:val="center"/>
            <w:hideMark/>
          </w:tcPr>
          <w:p w14:paraId="3FFCE804"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331" w:type="pct"/>
            <w:tcBorders>
              <w:top w:val="nil"/>
              <w:left w:val="nil"/>
              <w:bottom w:val="nil"/>
              <w:right w:val="nil"/>
            </w:tcBorders>
            <w:shd w:val="clear" w:color="auto" w:fill="auto"/>
            <w:noWrap/>
            <w:vAlign w:val="center"/>
            <w:hideMark/>
          </w:tcPr>
          <w:p w14:paraId="645DB6F2"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500" w:type="pct"/>
            <w:tcBorders>
              <w:top w:val="nil"/>
              <w:left w:val="nil"/>
              <w:bottom w:val="nil"/>
              <w:right w:val="nil"/>
            </w:tcBorders>
            <w:shd w:val="clear" w:color="auto" w:fill="auto"/>
            <w:noWrap/>
            <w:vAlign w:val="center"/>
            <w:hideMark/>
          </w:tcPr>
          <w:p w14:paraId="7A40456A"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264" w:type="pct"/>
            <w:tcBorders>
              <w:top w:val="nil"/>
              <w:left w:val="nil"/>
              <w:bottom w:val="nil"/>
              <w:right w:val="nil"/>
            </w:tcBorders>
            <w:shd w:val="clear" w:color="auto" w:fill="auto"/>
            <w:noWrap/>
            <w:vAlign w:val="center"/>
            <w:hideMark/>
          </w:tcPr>
          <w:p w14:paraId="0EB3FC1B"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150" w:type="pct"/>
            <w:tcBorders>
              <w:top w:val="nil"/>
              <w:left w:val="nil"/>
              <w:bottom w:val="nil"/>
              <w:right w:val="nil"/>
            </w:tcBorders>
            <w:shd w:val="clear" w:color="auto" w:fill="auto"/>
            <w:noWrap/>
            <w:vAlign w:val="center"/>
            <w:hideMark/>
          </w:tcPr>
          <w:p w14:paraId="29DB5062"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460" w:type="pct"/>
            <w:tcBorders>
              <w:top w:val="nil"/>
              <w:left w:val="nil"/>
              <w:bottom w:val="nil"/>
              <w:right w:val="nil"/>
            </w:tcBorders>
            <w:shd w:val="clear" w:color="auto" w:fill="auto"/>
            <w:noWrap/>
            <w:vAlign w:val="center"/>
            <w:hideMark/>
          </w:tcPr>
          <w:p w14:paraId="5DA77865"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717" w:type="pct"/>
            <w:tcBorders>
              <w:top w:val="nil"/>
              <w:left w:val="nil"/>
              <w:bottom w:val="nil"/>
              <w:right w:val="nil"/>
            </w:tcBorders>
            <w:shd w:val="clear" w:color="auto" w:fill="auto"/>
            <w:noWrap/>
            <w:vAlign w:val="center"/>
            <w:hideMark/>
          </w:tcPr>
          <w:p w14:paraId="7CC2AEC0"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178" w:type="pct"/>
            <w:tcBorders>
              <w:top w:val="nil"/>
              <w:left w:val="nil"/>
              <w:bottom w:val="nil"/>
              <w:right w:val="nil"/>
            </w:tcBorders>
            <w:shd w:val="clear" w:color="auto" w:fill="auto"/>
            <w:noWrap/>
            <w:vAlign w:val="center"/>
            <w:hideMark/>
          </w:tcPr>
          <w:p w14:paraId="53B709D0"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318" w:type="pct"/>
            <w:tcBorders>
              <w:top w:val="nil"/>
              <w:left w:val="nil"/>
              <w:bottom w:val="nil"/>
              <w:right w:val="nil"/>
            </w:tcBorders>
            <w:shd w:val="clear" w:color="auto" w:fill="auto"/>
            <w:noWrap/>
            <w:vAlign w:val="center"/>
            <w:hideMark/>
          </w:tcPr>
          <w:p w14:paraId="30005963"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r>
      <w:tr w:rsidR="00E963A2" w:rsidRPr="00375803" w14:paraId="186C6C71" w14:textId="77777777" w:rsidTr="00E963A2">
        <w:trPr>
          <w:trHeight w:val="240"/>
        </w:trPr>
        <w:tc>
          <w:tcPr>
            <w:tcW w:w="1292" w:type="pct"/>
            <w:gridSpan w:val="4"/>
            <w:tcBorders>
              <w:top w:val="nil"/>
              <w:left w:val="nil"/>
              <w:bottom w:val="nil"/>
              <w:right w:val="nil"/>
            </w:tcBorders>
            <w:shd w:val="clear" w:color="auto" w:fill="auto"/>
            <w:noWrap/>
            <w:vAlign w:val="center"/>
            <w:hideMark/>
          </w:tcPr>
          <w:p w14:paraId="69D8BCE0"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6"/>
                <w:szCs w:val="16"/>
              </w:rPr>
            </w:pPr>
            <w:r w:rsidRPr="00375803">
              <w:rPr>
                <w:rFonts w:ascii="Times New Roman" w:eastAsia="宋体" w:hAnsi="Times New Roman" w:cs="Times New Roman"/>
                <w:kern w:val="0"/>
                <w:sz w:val="16"/>
                <w:szCs w:val="16"/>
              </w:rPr>
              <w:t>4</w:t>
            </w:r>
            <w:r w:rsidRPr="00375803">
              <w:rPr>
                <w:rFonts w:ascii="宋体" w:eastAsia="宋体" w:hAnsi="宋体" w:cs="Times New Roman" w:hint="eastAsia"/>
                <w:kern w:val="0"/>
                <w:sz w:val="16"/>
                <w:szCs w:val="16"/>
              </w:rPr>
              <w:t>、指该项目所在区域通过</w:t>
            </w:r>
            <w:r w:rsidRPr="00375803">
              <w:rPr>
                <w:rFonts w:ascii="Times New Roman" w:eastAsia="宋体" w:hAnsi="Times New Roman" w:cs="Times New Roman"/>
                <w:kern w:val="0"/>
                <w:sz w:val="16"/>
                <w:szCs w:val="16"/>
              </w:rPr>
              <w:t>“</w:t>
            </w:r>
            <w:r w:rsidRPr="00375803">
              <w:rPr>
                <w:rFonts w:ascii="宋体" w:eastAsia="宋体" w:hAnsi="宋体" w:cs="Times New Roman" w:hint="eastAsia"/>
                <w:kern w:val="0"/>
                <w:sz w:val="16"/>
                <w:szCs w:val="16"/>
              </w:rPr>
              <w:t>区域平衡</w:t>
            </w:r>
            <w:r w:rsidRPr="00375803">
              <w:rPr>
                <w:rFonts w:ascii="Times New Roman" w:eastAsia="宋体" w:hAnsi="Times New Roman" w:cs="Times New Roman"/>
                <w:kern w:val="0"/>
                <w:sz w:val="16"/>
                <w:szCs w:val="16"/>
              </w:rPr>
              <w:t>”</w:t>
            </w:r>
            <w:r w:rsidRPr="00375803">
              <w:rPr>
                <w:rFonts w:ascii="宋体" w:eastAsia="宋体" w:hAnsi="宋体" w:cs="Times New Roman" w:hint="eastAsia"/>
                <w:kern w:val="0"/>
                <w:sz w:val="16"/>
                <w:szCs w:val="16"/>
              </w:rPr>
              <w:t>专为本工程替代削减的量</w:t>
            </w:r>
          </w:p>
        </w:tc>
        <w:tc>
          <w:tcPr>
            <w:tcW w:w="515" w:type="pct"/>
            <w:tcBorders>
              <w:top w:val="nil"/>
              <w:left w:val="nil"/>
              <w:bottom w:val="nil"/>
              <w:right w:val="nil"/>
            </w:tcBorders>
            <w:shd w:val="clear" w:color="auto" w:fill="auto"/>
            <w:noWrap/>
            <w:vAlign w:val="center"/>
            <w:hideMark/>
          </w:tcPr>
          <w:p w14:paraId="3AD2D02A"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274" w:type="pct"/>
            <w:tcBorders>
              <w:top w:val="nil"/>
              <w:left w:val="nil"/>
              <w:bottom w:val="nil"/>
              <w:right w:val="nil"/>
            </w:tcBorders>
            <w:shd w:val="clear" w:color="auto" w:fill="auto"/>
            <w:noWrap/>
            <w:vAlign w:val="center"/>
            <w:hideMark/>
          </w:tcPr>
          <w:p w14:paraId="4488BF96"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331" w:type="pct"/>
            <w:tcBorders>
              <w:top w:val="nil"/>
              <w:left w:val="nil"/>
              <w:bottom w:val="nil"/>
              <w:right w:val="nil"/>
            </w:tcBorders>
            <w:shd w:val="clear" w:color="auto" w:fill="auto"/>
            <w:noWrap/>
            <w:vAlign w:val="center"/>
            <w:hideMark/>
          </w:tcPr>
          <w:p w14:paraId="4D2ABFA6"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500" w:type="pct"/>
            <w:tcBorders>
              <w:top w:val="nil"/>
              <w:left w:val="nil"/>
              <w:bottom w:val="nil"/>
              <w:right w:val="nil"/>
            </w:tcBorders>
            <w:shd w:val="clear" w:color="auto" w:fill="auto"/>
            <w:noWrap/>
            <w:vAlign w:val="center"/>
            <w:hideMark/>
          </w:tcPr>
          <w:p w14:paraId="7C071B31"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264" w:type="pct"/>
            <w:tcBorders>
              <w:top w:val="nil"/>
              <w:left w:val="nil"/>
              <w:bottom w:val="nil"/>
              <w:right w:val="nil"/>
            </w:tcBorders>
            <w:shd w:val="clear" w:color="auto" w:fill="auto"/>
            <w:noWrap/>
            <w:vAlign w:val="center"/>
            <w:hideMark/>
          </w:tcPr>
          <w:p w14:paraId="37AB297A"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150" w:type="pct"/>
            <w:tcBorders>
              <w:top w:val="nil"/>
              <w:left w:val="nil"/>
              <w:bottom w:val="nil"/>
              <w:right w:val="nil"/>
            </w:tcBorders>
            <w:shd w:val="clear" w:color="auto" w:fill="auto"/>
            <w:noWrap/>
            <w:vAlign w:val="center"/>
            <w:hideMark/>
          </w:tcPr>
          <w:p w14:paraId="3C62FEC5"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460" w:type="pct"/>
            <w:tcBorders>
              <w:top w:val="nil"/>
              <w:left w:val="nil"/>
              <w:bottom w:val="nil"/>
              <w:right w:val="nil"/>
            </w:tcBorders>
            <w:shd w:val="clear" w:color="auto" w:fill="auto"/>
            <w:noWrap/>
            <w:vAlign w:val="center"/>
            <w:hideMark/>
          </w:tcPr>
          <w:p w14:paraId="3CD4900D"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717" w:type="pct"/>
            <w:tcBorders>
              <w:top w:val="nil"/>
              <w:left w:val="nil"/>
              <w:bottom w:val="nil"/>
              <w:right w:val="nil"/>
            </w:tcBorders>
            <w:shd w:val="clear" w:color="auto" w:fill="auto"/>
            <w:noWrap/>
            <w:vAlign w:val="center"/>
            <w:hideMark/>
          </w:tcPr>
          <w:p w14:paraId="41A71D50"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178" w:type="pct"/>
            <w:tcBorders>
              <w:top w:val="nil"/>
              <w:left w:val="nil"/>
              <w:bottom w:val="nil"/>
              <w:right w:val="nil"/>
            </w:tcBorders>
            <w:shd w:val="clear" w:color="auto" w:fill="auto"/>
            <w:noWrap/>
            <w:vAlign w:val="center"/>
            <w:hideMark/>
          </w:tcPr>
          <w:p w14:paraId="431C50B1"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318" w:type="pct"/>
            <w:tcBorders>
              <w:top w:val="nil"/>
              <w:left w:val="nil"/>
              <w:bottom w:val="nil"/>
              <w:right w:val="nil"/>
            </w:tcBorders>
            <w:shd w:val="clear" w:color="auto" w:fill="auto"/>
            <w:noWrap/>
            <w:vAlign w:val="center"/>
            <w:hideMark/>
          </w:tcPr>
          <w:p w14:paraId="30506CD8"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r>
      <w:tr w:rsidR="00E963A2" w:rsidRPr="00375803" w14:paraId="108253FC" w14:textId="77777777" w:rsidTr="00E963A2">
        <w:trPr>
          <w:trHeight w:val="240"/>
        </w:trPr>
        <w:tc>
          <w:tcPr>
            <w:tcW w:w="1292" w:type="pct"/>
            <w:gridSpan w:val="4"/>
            <w:tcBorders>
              <w:top w:val="nil"/>
              <w:left w:val="nil"/>
              <w:bottom w:val="nil"/>
              <w:right w:val="nil"/>
            </w:tcBorders>
            <w:shd w:val="clear" w:color="auto" w:fill="auto"/>
            <w:noWrap/>
            <w:vAlign w:val="center"/>
            <w:hideMark/>
          </w:tcPr>
          <w:p w14:paraId="1288F9F4"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6"/>
                <w:szCs w:val="16"/>
              </w:rPr>
            </w:pPr>
            <w:r w:rsidRPr="00375803">
              <w:rPr>
                <w:rFonts w:ascii="Times New Roman" w:eastAsia="宋体" w:hAnsi="Times New Roman" w:cs="Times New Roman"/>
                <w:kern w:val="0"/>
                <w:sz w:val="16"/>
                <w:szCs w:val="16"/>
              </w:rPr>
              <w:t>5</w:t>
            </w:r>
            <w:r w:rsidRPr="00375803">
              <w:rPr>
                <w:rFonts w:ascii="宋体" w:eastAsia="宋体" w:hAnsi="宋体" w:cs="Times New Roman" w:hint="eastAsia"/>
                <w:kern w:val="0"/>
                <w:sz w:val="16"/>
                <w:szCs w:val="16"/>
              </w:rPr>
              <w:t>、⑦＝③－④－⑤；⑥＝②－④＋③，当②</w:t>
            </w:r>
            <w:r w:rsidRPr="00375803">
              <w:rPr>
                <w:rFonts w:ascii="Times New Roman" w:eastAsia="宋体" w:hAnsi="Times New Roman" w:cs="Times New Roman"/>
                <w:kern w:val="0"/>
                <w:sz w:val="16"/>
                <w:szCs w:val="16"/>
              </w:rPr>
              <w:t xml:space="preserve">= </w:t>
            </w:r>
            <w:r w:rsidRPr="00375803">
              <w:rPr>
                <w:rFonts w:ascii="Times New Roman" w:eastAsia="宋体" w:hAnsi="Times New Roman" w:cs="Times New Roman"/>
                <w:b/>
                <w:bCs/>
                <w:kern w:val="0"/>
                <w:sz w:val="16"/>
                <w:szCs w:val="16"/>
              </w:rPr>
              <w:t>0</w:t>
            </w:r>
            <w:r w:rsidRPr="00375803">
              <w:rPr>
                <w:rFonts w:ascii="Times New Roman" w:eastAsia="宋体" w:hAnsi="Times New Roman" w:cs="Times New Roman"/>
                <w:kern w:val="0"/>
                <w:sz w:val="16"/>
                <w:szCs w:val="16"/>
              </w:rPr>
              <w:t xml:space="preserve"> </w:t>
            </w:r>
            <w:r w:rsidRPr="00375803">
              <w:rPr>
                <w:rFonts w:ascii="宋体" w:eastAsia="宋体" w:hAnsi="宋体" w:cs="Times New Roman" w:hint="eastAsia"/>
                <w:kern w:val="0"/>
                <w:sz w:val="16"/>
                <w:szCs w:val="16"/>
              </w:rPr>
              <w:t>时，⑥＝①－④＋③</w:t>
            </w:r>
          </w:p>
        </w:tc>
        <w:tc>
          <w:tcPr>
            <w:tcW w:w="515" w:type="pct"/>
            <w:tcBorders>
              <w:top w:val="nil"/>
              <w:left w:val="nil"/>
              <w:bottom w:val="nil"/>
              <w:right w:val="nil"/>
            </w:tcBorders>
            <w:shd w:val="clear" w:color="auto" w:fill="auto"/>
            <w:noWrap/>
            <w:vAlign w:val="center"/>
            <w:hideMark/>
          </w:tcPr>
          <w:p w14:paraId="2BE9C362"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274" w:type="pct"/>
            <w:tcBorders>
              <w:top w:val="nil"/>
              <w:left w:val="nil"/>
              <w:bottom w:val="nil"/>
              <w:right w:val="nil"/>
            </w:tcBorders>
            <w:shd w:val="clear" w:color="auto" w:fill="auto"/>
            <w:noWrap/>
            <w:vAlign w:val="center"/>
            <w:hideMark/>
          </w:tcPr>
          <w:p w14:paraId="41F953DA"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331" w:type="pct"/>
            <w:tcBorders>
              <w:top w:val="nil"/>
              <w:left w:val="nil"/>
              <w:bottom w:val="nil"/>
              <w:right w:val="nil"/>
            </w:tcBorders>
            <w:shd w:val="clear" w:color="auto" w:fill="auto"/>
            <w:noWrap/>
            <w:vAlign w:val="center"/>
            <w:hideMark/>
          </w:tcPr>
          <w:p w14:paraId="1512B674"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500" w:type="pct"/>
            <w:tcBorders>
              <w:top w:val="nil"/>
              <w:left w:val="nil"/>
              <w:bottom w:val="nil"/>
              <w:right w:val="nil"/>
            </w:tcBorders>
            <w:shd w:val="clear" w:color="auto" w:fill="auto"/>
            <w:noWrap/>
            <w:vAlign w:val="center"/>
            <w:hideMark/>
          </w:tcPr>
          <w:p w14:paraId="09EE34F8"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264" w:type="pct"/>
            <w:tcBorders>
              <w:top w:val="nil"/>
              <w:left w:val="nil"/>
              <w:bottom w:val="nil"/>
              <w:right w:val="nil"/>
            </w:tcBorders>
            <w:shd w:val="clear" w:color="auto" w:fill="auto"/>
            <w:noWrap/>
            <w:vAlign w:val="center"/>
            <w:hideMark/>
          </w:tcPr>
          <w:p w14:paraId="1272C3BF"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150" w:type="pct"/>
            <w:tcBorders>
              <w:top w:val="nil"/>
              <w:left w:val="nil"/>
              <w:bottom w:val="nil"/>
              <w:right w:val="nil"/>
            </w:tcBorders>
            <w:shd w:val="clear" w:color="auto" w:fill="auto"/>
            <w:noWrap/>
            <w:vAlign w:val="center"/>
            <w:hideMark/>
          </w:tcPr>
          <w:p w14:paraId="57CC2BF6"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460" w:type="pct"/>
            <w:tcBorders>
              <w:top w:val="nil"/>
              <w:left w:val="nil"/>
              <w:bottom w:val="nil"/>
              <w:right w:val="nil"/>
            </w:tcBorders>
            <w:shd w:val="clear" w:color="auto" w:fill="auto"/>
            <w:noWrap/>
            <w:vAlign w:val="center"/>
            <w:hideMark/>
          </w:tcPr>
          <w:p w14:paraId="4EBF5156"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717" w:type="pct"/>
            <w:tcBorders>
              <w:top w:val="nil"/>
              <w:left w:val="nil"/>
              <w:bottom w:val="nil"/>
              <w:right w:val="nil"/>
            </w:tcBorders>
            <w:shd w:val="clear" w:color="auto" w:fill="auto"/>
            <w:noWrap/>
            <w:vAlign w:val="center"/>
            <w:hideMark/>
          </w:tcPr>
          <w:p w14:paraId="1CA02956"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178" w:type="pct"/>
            <w:tcBorders>
              <w:top w:val="nil"/>
              <w:left w:val="nil"/>
              <w:bottom w:val="nil"/>
              <w:right w:val="nil"/>
            </w:tcBorders>
            <w:shd w:val="clear" w:color="auto" w:fill="auto"/>
            <w:noWrap/>
            <w:vAlign w:val="center"/>
            <w:hideMark/>
          </w:tcPr>
          <w:p w14:paraId="475E7A98"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c>
          <w:tcPr>
            <w:tcW w:w="318" w:type="pct"/>
            <w:tcBorders>
              <w:top w:val="nil"/>
              <w:left w:val="nil"/>
              <w:bottom w:val="nil"/>
              <w:right w:val="nil"/>
            </w:tcBorders>
            <w:shd w:val="clear" w:color="auto" w:fill="auto"/>
            <w:noWrap/>
            <w:vAlign w:val="center"/>
            <w:hideMark/>
          </w:tcPr>
          <w:p w14:paraId="0E91F575" w14:textId="77777777" w:rsidR="00DF7C11" w:rsidRPr="00375803" w:rsidRDefault="00DF7C11" w:rsidP="00C2777D">
            <w:pPr>
              <w:widowControl/>
              <w:adjustRightInd w:val="0"/>
              <w:snapToGrid w:val="0"/>
              <w:spacing w:line="360" w:lineRule="auto"/>
              <w:jc w:val="left"/>
              <w:rPr>
                <w:rFonts w:ascii="Times New Roman" w:eastAsia="宋体" w:hAnsi="Times New Roman" w:cs="Times New Roman"/>
                <w:kern w:val="0"/>
                <w:sz w:val="18"/>
                <w:szCs w:val="18"/>
              </w:rPr>
            </w:pPr>
          </w:p>
        </w:tc>
      </w:tr>
    </w:tbl>
    <w:p w14:paraId="72DCB326" w14:textId="77777777" w:rsidR="00DF7C11" w:rsidRDefault="00DF7C11" w:rsidP="00C2777D">
      <w:pPr>
        <w:pStyle w:val="lh-"/>
        <w:adjustRightInd w:val="0"/>
        <w:snapToGrid w:val="0"/>
        <w:spacing w:line="360" w:lineRule="auto"/>
        <w:jc w:val="left"/>
      </w:pPr>
    </w:p>
    <w:p w14:paraId="17D1B962" w14:textId="77777777" w:rsidR="00DF7C11" w:rsidRPr="00DF7C11" w:rsidRDefault="00DF7C11" w:rsidP="00C2777D">
      <w:pPr>
        <w:pStyle w:val="lh-"/>
        <w:adjustRightInd w:val="0"/>
        <w:snapToGrid w:val="0"/>
        <w:spacing w:line="360" w:lineRule="auto"/>
        <w:jc w:val="left"/>
        <w:rPr>
          <w:b/>
        </w:rPr>
      </w:pPr>
    </w:p>
    <w:sectPr w:rsidR="00DF7C11" w:rsidRPr="00DF7C11" w:rsidSect="00C66611">
      <w:pgSz w:w="23814" w:h="16840" w:orient="landscape" w:code="8"/>
      <w:pgMar w:top="1418" w:right="1418" w:bottom="1418" w:left="1418" w:header="851" w:footer="567" w:gutter="0"/>
      <w:cols w:space="425"/>
      <w:docGrid w:type="linesAndChars" w:linePitch="312" w:charSpace="19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023CAC7" w14:textId="77777777" w:rsidR="00176884" w:rsidRDefault="00176884" w:rsidP="00BE66EC">
      <w:r>
        <w:separator/>
      </w:r>
    </w:p>
  </w:endnote>
  <w:endnote w:type="continuationSeparator" w:id="0">
    <w:p w14:paraId="5F3EC10A" w14:textId="77777777" w:rsidR="00176884" w:rsidRDefault="00176884" w:rsidP="00BE66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Courier New">
    <w:panose1 w:val="02070309020205020404"/>
    <w:charset w:val="00"/>
    <w:family w:val="modern"/>
    <w:pitch w:val="fixed"/>
    <w:sig w:usb0="E0002AFF" w:usb1="C0007843"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仿宋_GB2312">
    <w:altName w:val="仿宋"/>
    <w:charset w:val="86"/>
    <w:family w:val="modern"/>
    <w:pitch w:val="default"/>
    <w:sig w:usb0="00000000" w:usb1="00000000" w:usb2="00000010" w:usb3="00000000" w:csb0="00040000"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28559F" w14:textId="77777777" w:rsidR="00945BD2" w:rsidRDefault="00945BD2">
    <w:pPr>
      <w:pStyle w:val="ad"/>
      <w:jc w:val="both"/>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7F936A" w14:textId="77777777" w:rsidR="00945BD2" w:rsidRDefault="00945BD2">
    <w:pPr>
      <w:pStyle w:val="ad"/>
      <w:tabs>
        <w:tab w:val="clear" w:pos="4153"/>
        <w:tab w:val="center" w:pos="4450"/>
      </w:tabs>
      <w:jc w:val="both"/>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B9AF4C" w14:textId="77777777" w:rsidR="00945BD2" w:rsidRDefault="00945BD2">
    <w:pPr>
      <w:pStyle w:val="ad"/>
    </w:pPr>
    <w:r>
      <w:rPr>
        <w:noProof/>
      </w:rPr>
      <mc:AlternateContent>
        <mc:Choice Requires="wps">
          <w:drawing>
            <wp:anchor distT="0" distB="0" distL="114300" distR="114300" simplePos="0" relativeHeight="251659264" behindDoc="0" locked="0" layoutInCell="1" allowOverlap="1" wp14:anchorId="7CF07690" wp14:editId="3001743D">
              <wp:simplePos x="0" y="0"/>
              <wp:positionH relativeFrom="margin">
                <wp:align>center</wp:align>
              </wp:positionH>
              <wp:positionV relativeFrom="paragraph">
                <wp:posOffset>0</wp:posOffset>
              </wp:positionV>
              <wp:extent cx="1828800" cy="1828800"/>
              <wp:effectExtent l="0" t="0" r="0" b="0"/>
              <wp:wrapNone/>
              <wp:docPr id="5" name="文本框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wps:spPr>
                    <wps:txbx>
                      <w:txbxContent>
                        <w:p w14:paraId="47EA152D" w14:textId="77777777" w:rsidR="00945BD2" w:rsidRDefault="00945BD2">
                          <w:pPr>
                            <w:pStyle w:val="ad"/>
                          </w:pPr>
                          <w:r>
                            <w:fldChar w:fldCharType="begin"/>
                          </w:r>
                          <w:r>
                            <w:instrText xml:space="preserve"> PAGE  \* MERGEFORMAT </w:instrText>
                          </w:r>
                          <w:r>
                            <w:fldChar w:fldCharType="separate"/>
                          </w:r>
                          <w:r>
                            <w:t>1</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7CF07690" id="_x0000_t202" coordsize="21600,21600" o:spt="202" path="m,l,21600r21600,l21600,xe">
              <v:stroke joinstyle="miter"/>
              <v:path gradientshapeok="t" o:connecttype="rect"/>
            </v:shapetype>
            <v:shape id="文本框 17" o:spid="_x0000_s1073" type="#_x0000_t202" style="position:absolute;margin-left:0;margin-top:0;width:2in;height:2in;z-index:251659264;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" filled="f" stroked="f">
              <v:textbox style="mso-fit-shape-to-text:t" inset="0,0,0,0">
                <w:txbxContent>
                  <w:p w14:paraId="47EA152D" w14:textId="77777777" w:rsidR="00945BD2" w:rsidRDefault="00945BD2">
                    <w:pPr>
                      <w:pStyle w:val="ad"/>
                    </w:pPr>
                    <w:r>
                      <w:fldChar w:fldCharType="begin"/>
                    </w:r>
                    <w:r>
                      <w:instrText xml:space="preserve"> PAGE  \* MERGEFORMAT </w:instrText>
                    </w:r>
                    <w:r>
                      <w:fldChar w:fldCharType="separate"/>
                    </w:r>
                    <w:r>
                      <w:t>1</w:t>
                    </w:r>
                    <w:r>
                      <w:fldChar w:fldCharType="end"/>
                    </w:r>
                  </w:p>
                </w:txbxContent>
              </v:textbox>
              <w10:wrap anchorx="margin"/>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86131702"/>
      <w:docPartObj>
        <w:docPartGallery w:val="Page Numbers (Bottom of Page)"/>
        <w:docPartUnique/>
      </w:docPartObj>
    </w:sdtPr>
    <w:sdtEndPr/>
    <w:sdtContent>
      <w:p w14:paraId="15F9FACB" w14:textId="77777777" w:rsidR="00B16E54" w:rsidRDefault="00B16E54">
        <w:pPr>
          <w:pStyle w:val="ad"/>
          <w:jc w:val="center"/>
        </w:pPr>
        <w:r>
          <w:fldChar w:fldCharType="begin"/>
        </w:r>
        <w:r>
          <w:instrText>PAGE   \* MERGEFORMAT</w:instrText>
        </w:r>
        <w:r>
          <w:fldChar w:fldCharType="separate"/>
        </w:r>
        <w:r>
          <w:rPr>
            <w:lang w:val="zh-CN"/>
          </w:rPr>
          <w:t>2</w:t>
        </w:r>
        <w:r>
          <w:fldChar w:fldCharType="end"/>
        </w:r>
      </w:p>
    </w:sdtContent>
  </w:sdt>
  <w:p w14:paraId="3216F8DE" w14:textId="77777777" w:rsidR="00945BD2" w:rsidRDefault="00945BD2"/>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335649"/>
      <w:docPartObj>
        <w:docPartGallery w:val="Page Numbers (Bottom of Page)"/>
        <w:docPartUnique/>
      </w:docPartObj>
    </w:sdtPr>
    <w:sdtEndPr/>
    <w:sdtContent>
      <w:p w14:paraId="2084387A" w14:textId="77777777" w:rsidR="00945BD2" w:rsidRDefault="00945BD2">
        <w:pPr>
          <w:pStyle w:val="ad"/>
          <w:jc w:val="center"/>
        </w:pPr>
        <w:r>
          <w:fldChar w:fldCharType="begin"/>
        </w:r>
        <w:r>
          <w:instrText xml:space="preserve"> PAGE   \* MERGEFORMAT </w:instrText>
        </w:r>
        <w:r>
          <w:fldChar w:fldCharType="separate"/>
        </w:r>
        <w:r w:rsidRPr="00786C0F">
          <w:rPr>
            <w:noProof/>
            <w:lang w:val="zh-CN"/>
          </w:rPr>
          <w:t>68</w:t>
        </w:r>
        <w:r>
          <w:rPr>
            <w:noProof/>
            <w:lang w:val="zh-CN"/>
          </w:rPr>
          <w:fldChar w:fldCharType="end"/>
        </w:r>
      </w:p>
    </w:sdtContent>
  </w:sdt>
  <w:p w14:paraId="0B776E66" w14:textId="77777777" w:rsidR="00945BD2" w:rsidRDefault="00945BD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B68E09F" w14:textId="77777777" w:rsidR="00176884" w:rsidRDefault="00176884" w:rsidP="00BE66EC">
      <w:r>
        <w:separator/>
      </w:r>
    </w:p>
  </w:footnote>
  <w:footnote w:type="continuationSeparator" w:id="0">
    <w:p w14:paraId="2D5DCD4A" w14:textId="77777777" w:rsidR="00176884" w:rsidRDefault="00176884" w:rsidP="00BE66E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C8EFE3" w14:textId="77777777" w:rsidR="00945BD2" w:rsidRPr="00382C26" w:rsidRDefault="00945BD2">
    <w:pPr>
      <w:pStyle w:val="af"/>
    </w:pPr>
    <w:r w:rsidRPr="00FC4626">
      <w:rPr>
        <w:rFonts w:hint="eastAsia"/>
      </w:rPr>
      <w:t>年产</w:t>
    </w:r>
    <w:r>
      <w:t>20</w:t>
    </w:r>
    <w:r w:rsidRPr="00FC4626">
      <w:rPr>
        <w:rFonts w:hint="eastAsia"/>
      </w:rPr>
      <w:t>万</w:t>
    </w:r>
    <w:r>
      <w:rPr>
        <w:rFonts w:hint="eastAsia"/>
      </w:rPr>
      <w:t>座航标一体化太阳能航标灯及</w:t>
    </w:r>
    <w:r>
      <w:rPr>
        <w:rFonts w:hint="eastAsia"/>
      </w:rPr>
      <w:t>3</w:t>
    </w:r>
    <w:r>
      <w:t>000</w:t>
    </w:r>
    <w:r>
      <w:rPr>
        <w:rFonts w:hint="eastAsia"/>
      </w:rPr>
      <w:t>个航标器材建设项目</w:t>
    </w:r>
    <w:r w:rsidRPr="00382C26">
      <w:rPr>
        <w:rFonts w:hint="eastAsia"/>
      </w:rPr>
      <w:t>环境影响评价报告表</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827E798B"/>
    <w:multiLevelType w:val="singleLevel"/>
    <w:tmpl w:val="827E798B"/>
    <w:lvl w:ilvl="0">
      <w:start w:val="1"/>
      <w:numFmt w:val="decimal"/>
      <w:lvlText w:val="(%1)"/>
      <w:lvlJc w:val="left"/>
      <w:pPr>
        <w:ind w:left="425" w:hanging="425"/>
      </w:pPr>
      <w:rPr>
        <w:rFonts w:hint="default"/>
      </w:rPr>
    </w:lvl>
  </w:abstractNum>
  <w:abstractNum w:abstractNumId="1" w15:restartNumberingAfterBreak="0">
    <w:nsid w:val="1DC956EF"/>
    <w:multiLevelType w:val="multilevel"/>
    <w:tmpl w:val="1DC956EF"/>
    <w:lvl w:ilvl="0">
      <w:start w:val="1"/>
      <w:numFmt w:val="decimal"/>
      <w:pStyle w:val="lh--"/>
      <w:lvlText w:val="图%1 "/>
      <w:lvlJc w:val="left"/>
      <w:pPr>
        <w:ind w:left="900" w:hanging="420"/>
      </w:pPr>
      <w:rPr>
        <w:rFonts w:hint="eastAsia"/>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2" w15:restartNumberingAfterBreak="0">
    <w:nsid w:val="3503F629"/>
    <w:multiLevelType w:val="singleLevel"/>
    <w:tmpl w:val="3503F629"/>
    <w:lvl w:ilvl="0">
      <w:start w:val="3"/>
      <w:numFmt w:val="decimal"/>
      <w:suff w:val="nothing"/>
      <w:lvlText w:val="%1、"/>
      <w:lvlJc w:val="left"/>
    </w:lvl>
  </w:abstractNum>
  <w:abstractNum w:abstractNumId="3" w15:restartNumberingAfterBreak="0">
    <w:nsid w:val="3EA7FE7F"/>
    <w:multiLevelType w:val="singleLevel"/>
    <w:tmpl w:val="3EA7FE7F"/>
    <w:lvl w:ilvl="0">
      <w:start w:val="1"/>
      <w:numFmt w:val="decimal"/>
      <w:lvlText w:val="(%1)"/>
      <w:lvlJc w:val="left"/>
      <w:pPr>
        <w:ind w:left="425" w:hanging="425"/>
      </w:pPr>
      <w:rPr>
        <w:rFonts w:hint="default"/>
      </w:rPr>
    </w:lvl>
  </w:abstractNum>
  <w:abstractNum w:abstractNumId="4" w15:restartNumberingAfterBreak="0">
    <w:nsid w:val="46B437B5"/>
    <w:multiLevelType w:val="multilevel"/>
    <w:tmpl w:val="46B437B5"/>
    <w:lvl w:ilvl="0">
      <w:start w:val="1"/>
      <w:numFmt w:val="decimal"/>
      <w:pStyle w:val="lh--0"/>
      <w:lvlText w:val="表%1 "/>
      <w:lvlJc w:val="left"/>
      <w:pPr>
        <w:ind w:left="2263" w:hanging="420"/>
      </w:pPr>
      <w:rPr>
        <w:b w:val="0"/>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15:restartNumberingAfterBreak="0">
    <w:nsid w:val="6B628263"/>
    <w:multiLevelType w:val="singleLevel"/>
    <w:tmpl w:val="6B628263"/>
    <w:lvl w:ilvl="0">
      <w:start w:val="1"/>
      <w:numFmt w:val="decimal"/>
      <w:suff w:val="nothing"/>
      <w:lvlText w:val="（%1）"/>
      <w:lvlJc w:val="left"/>
    </w:lvl>
  </w:abstractNum>
  <w:abstractNum w:abstractNumId="6" w15:restartNumberingAfterBreak="0">
    <w:nsid w:val="70791EA5"/>
    <w:multiLevelType w:val="multilevel"/>
    <w:tmpl w:val="70791EA5"/>
    <w:lvl w:ilvl="0">
      <w:start w:val="1"/>
      <w:numFmt w:val="none"/>
      <w:pStyle w:val="lh-0-"/>
      <w:isLgl/>
      <w:lvlText w:val=""/>
      <w:lvlJc w:val="left"/>
      <w:pPr>
        <w:ind w:left="0" w:firstLine="0"/>
      </w:pPr>
      <w:rPr>
        <w:rFonts w:hint="eastAsia"/>
      </w:rPr>
    </w:lvl>
    <w:lvl w:ilvl="1">
      <w:start w:val="1"/>
      <w:numFmt w:val="decimal"/>
      <w:pStyle w:val="2"/>
      <w:suff w:val="space"/>
      <w:lvlText w:val="%2."/>
      <w:lvlJc w:val="left"/>
      <w:pPr>
        <w:ind w:left="567" w:firstLine="0"/>
      </w:pPr>
      <w:rPr>
        <w:rFonts w:hint="eastAsia"/>
      </w:rPr>
    </w:lvl>
    <w:lvl w:ilvl="2">
      <w:start w:val="1"/>
      <w:numFmt w:val="decimal"/>
      <w:pStyle w:val="3"/>
      <w:suff w:val="space"/>
      <w:lvlText w:val="%1%2.%3 "/>
      <w:lvlJc w:val="left"/>
      <w:pPr>
        <w:ind w:left="2977" w:firstLine="0"/>
      </w:pPr>
      <w:rPr>
        <w:rFonts w:hint="eastAsia"/>
      </w:rPr>
    </w:lvl>
    <w:lvl w:ilvl="3">
      <w:start w:val="1"/>
      <w:numFmt w:val="decimal"/>
      <w:lvlText w:val="%1.%2.%3.%4 "/>
      <w:lvlJc w:val="left"/>
      <w:pPr>
        <w:ind w:left="0" w:firstLine="0"/>
      </w:pPr>
      <w:rPr>
        <w:rFonts w:hint="eastAsia"/>
      </w:rPr>
    </w:lvl>
    <w:lvl w:ilvl="4">
      <w:start w:val="1"/>
      <w:numFmt w:val="decimal"/>
      <w:lvlRestart w:val="2"/>
      <w:lvlText w:val="表%1.%2-%5"/>
      <w:lvlJc w:val="left"/>
      <w:pPr>
        <w:ind w:left="0" w:firstLine="0"/>
      </w:pPr>
      <w:rPr>
        <w:rFonts w:hint="eastAsia"/>
      </w:rPr>
    </w:lvl>
    <w:lvl w:ilvl="5">
      <w:start w:val="1"/>
      <w:numFmt w:val="decimal"/>
      <w:lvlRestart w:val="2"/>
      <w:lvlText w:val="图%1.%2-%6 "/>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7" w15:restartNumberingAfterBreak="0">
    <w:nsid w:val="7C5B73E3"/>
    <w:multiLevelType w:val="multilevel"/>
    <w:tmpl w:val="7C5B73E3"/>
    <w:lvl w:ilvl="0">
      <w:start w:val="1"/>
      <w:numFmt w:val="none"/>
      <w:lvlText w:val=""/>
      <w:lvlJc w:val="left"/>
      <w:pPr>
        <w:ind w:left="0" w:firstLine="0"/>
      </w:pPr>
      <w:rPr>
        <w:rFonts w:hint="eastAsia"/>
      </w:rPr>
    </w:lvl>
    <w:lvl w:ilvl="1">
      <w:start w:val="1"/>
      <w:numFmt w:val="decimal"/>
      <w:lvlText w:val="%2"/>
      <w:lvlJc w:val="left"/>
      <w:pPr>
        <w:ind w:left="567" w:hanging="567"/>
      </w:pPr>
      <w:rPr>
        <w:rFonts w:hint="eastAsia"/>
      </w:rPr>
    </w:lvl>
    <w:lvl w:ilvl="2">
      <w:start w:val="1"/>
      <w:numFmt w:val="decimal"/>
      <w:lvlText w:val="%1%2.%3 "/>
      <w:lvlJc w:val="left"/>
      <w:pPr>
        <w:ind w:left="0" w:firstLine="0"/>
      </w:pPr>
      <w:rPr>
        <w:rFonts w:hint="eastAsia"/>
      </w:rPr>
    </w:lvl>
    <w:lvl w:ilvl="3">
      <w:start w:val="1"/>
      <w:numFmt w:val="decimal"/>
      <w:pStyle w:val="4"/>
      <w:lvlText w:val="%1.%2.%3.%4 "/>
      <w:lvlJc w:val="left"/>
      <w:pPr>
        <w:ind w:left="851" w:hanging="851"/>
      </w:pPr>
      <w:rPr>
        <w:rFonts w:hint="eastAsia"/>
      </w:rPr>
    </w:lvl>
    <w:lvl w:ilvl="4">
      <w:start w:val="1"/>
      <w:numFmt w:val="decimal"/>
      <w:lvlRestart w:val="2"/>
      <w:lvlText w:val="表%1.%2-%5"/>
      <w:lvlJc w:val="left"/>
      <w:pPr>
        <w:ind w:left="992" w:hanging="992"/>
      </w:pPr>
      <w:rPr>
        <w:rFonts w:hint="eastAsia"/>
      </w:rPr>
    </w:lvl>
    <w:lvl w:ilvl="5">
      <w:start w:val="1"/>
      <w:numFmt w:val="decimal"/>
      <w:lvlRestart w:val="2"/>
      <w:lvlText w:val="图%1.%2-%6 "/>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num w:numId="1">
    <w:abstractNumId w:val="6"/>
  </w:num>
  <w:num w:numId="2">
    <w:abstractNumId w:val="7"/>
  </w:num>
  <w:num w:numId="3">
    <w:abstractNumId w:val="1"/>
  </w:num>
  <w:num w:numId="4">
    <w:abstractNumId w:val="4"/>
  </w:num>
  <w:num w:numId="5">
    <w:abstractNumId w:val="4"/>
  </w:num>
  <w:num w:numId="6">
    <w:abstractNumId w:val="5"/>
  </w:num>
  <w:num w:numId="7">
    <w:abstractNumId w:val="6"/>
  </w:num>
  <w:num w:numId="8">
    <w:abstractNumId w:val="6"/>
  </w:num>
  <w:num w:numId="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num>
  <w:num w:numId="11">
    <w:abstractNumId w:val="4"/>
  </w:num>
  <w:num w:numId="12">
    <w:abstractNumId w:val="2"/>
  </w:num>
  <w:num w:numId="13">
    <w:abstractNumId w:val="3"/>
  </w:num>
  <w:num w:numId="14">
    <w:abstractNumId w:val="0"/>
  </w:num>
  <w:num w:numId="1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3"/>
  <w:bordersDoNotSurroundHeader/>
  <w:bordersDoNotSurroundFooter/>
  <w:hideSpellingErrors/>
  <w:proofState w:spelling="clean"/>
  <w:attachedTemplate r:id="rId1"/>
  <w:defaultTabStop w:val="420"/>
  <w:drawingGridHorizontalSpacing w:val="211"/>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3C6D"/>
    <w:rsid w:val="0000042F"/>
    <w:rsid w:val="00000B29"/>
    <w:rsid w:val="00001099"/>
    <w:rsid w:val="000019E8"/>
    <w:rsid w:val="00001B45"/>
    <w:rsid w:val="00001E7E"/>
    <w:rsid w:val="000022E5"/>
    <w:rsid w:val="00002925"/>
    <w:rsid w:val="00003C17"/>
    <w:rsid w:val="00004B1A"/>
    <w:rsid w:val="00005110"/>
    <w:rsid w:val="000052AD"/>
    <w:rsid w:val="000052DA"/>
    <w:rsid w:val="00005851"/>
    <w:rsid w:val="00007170"/>
    <w:rsid w:val="000100A9"/>
    <w:rsid w:val="000101B1"/>
    <w:rsid w:val="00010DDC"/>
    <w:rsid w:val="00011D87"/>
    <w:rsid w:val="00012998"/>
    <w:rsid w:val="00012B26"/>
    <w:rsid w:val="00013494"/>
    <w:rsid w:val="00014208"/>
    <w:rsid w:val="0001531D"/>
    <w:rsid w:val="0001545F"/>
    <w:rsid w:val="00015925"/>
    <w:rsid w:val="000163B4"/>
    <w:rsid w:val="00017DAE"/>
    <w:rsid w:val="0002085D"/>
    <w:rsid w:val="00020FEC"/>
    <w:rsid w:val="0002102D"/>
    <w:rsid w:val="000212EB"/>
    <w:rsid w:val="000225EC"/>
    <w:rsid w:val="00022B61"/>
    <w:rsid w:val="00024402"/>
    <w:rsid w:val="00024826"/>
    <w:rsid w:val="000252DE"/>
    <w:rsid w:val="00025791"/>
    <w:rsid w:val="00026DFB"/>
    <w:rsid w:val="0002705F"/>
    <w:rsid w:val="0002789D"/>
    <w:rsid w:val="00031037"/>
    <w:rsid w:val="000325B9"/>
    <w:rsid w:val="0003266A"/>
    <w:rsid w:val="000326E1"/>
    <w:rsid w:val="000336CB"/>
    <w:rsid w:val="00034507"/>
    <w:rsid w:val="00034A7D"/>
    <w:rsid w:val="00034E77"/>
    <w:rsid w:val="00034F74"/>
    <w:rsid w:val="000351DB"/>
    <w:rsid w:val="00036B50"/>
    <w:rsid w:val="00036E46"/>
    <w:rsid w:val="00036F49"/>
    <w:rsid w:val="000370F7"/>
    <w:rsid w:val="00037829"/>
    <w:rsid w:val="00041ADD"/>
    <w:rsid w:val="000424C9"/>
    <w:rsid w:val="00043E85"/>
    <w:rsid w:val="0004494B"/>
    <w:rsid w:val="000450D9"/>
    <w:rsid w:val="00045626"/>
    <w:rsid w:val="00045C8E"/>
    <w:rsid w:val="00045CFE"/>
    <w:rsid w:val="000464D0"/>
    <w:rsid w:val="000466A4"/>
    <w:rsid w:val="000468F5"/>
    <w:rsid w:val="000469B3"/>
    <w:rsid w:val="00046EAC"/>
    <w:rsid w:val="00046FE8"/>
    <w:rsid w:val="000475F6"/>
    <w:rsid w:val="0004780E"/>
    <w:rsid w:val="00047C4C"/>
    <w:rsid w:val="000500D6"/>
    <w:rsid w:val="000504E2"/>
    <w:rsid w:val="000508C2"/>
    <w:rsid w:val="00051170"/>
    <w:rsid w:val="0005127D"/>
    <w:rsid w:val="00051882"/>
    <w:rsid w:val="00051C4A"/>
    <w:rsid w:val="000539C2"/>
    <w:rsid w:val="00053FA6"/>
    <w:rsid w:val="000542B2"/>
    <w:rsid w:val="00054323"/>
    <w:rsid w:val="00054C62"/>
    <w:rsid w:val="00056852"/>
    <w:rsid w:val="000569D7"/>
    <w:rsid w:val="00056FD0"/>
    <w:rsid w:val="00057F98"/>
    <w:rsid w:val="0006081E"/>
    <w:rsid w:val="00060E6C"/>
    <w:rsid w:val="0006110D"/>
    <w:rsid w:val="0006150D"/>
    <w:rsid w:val="00061836"/>
    <w:rsid w:val="00062C1A"/>
    <w:rsid w:val="00063245"/>
    <w:rsid w:val="000638C6"/>
    <w:rsid w:val="00063A4A"/>
    <w:rsid w:val="00063E59"/>
    <w:rsid w:val="00063E92"/>
    <w:rsid w:val="00063EED"/>
    <w:rsid w:val="0006602A"/>
    <w:rsid w:val="00066077"/>
    <w:rsid w:val="0006677D"/>
    <w:rsid w:val="00066D4F"/>
    <w:rsid w:val="00067593"/>
    <w:rsid w:val="000678C7"/>
    <w:rsid w:val="00067A41"/>
    <w:rsid w:val="0007094D"/>
    <w:rsid w:val="00070DB0"/>
    <w:rsid w:val="000717F3"/>
    <w:rsid w:val="00071B0C"/>
    <w:rsid w:val="0007235C"/>
    <w:rsid w:val="00072494"/>
    <w:rsid w:val="00073263"/>
    <w:rsid w:val="000736EA"/>
    <w:rsid w:val="00073BD9"/>
    <w:rsid w:val="0007493D"/>
    <w:rsid w:val="00075847"/>
    <w:rsid w:val="000762FA"/>
    <w:rsid w:val="000765E6"/>
    <w:rsid w:val="000766A5"/>
    <w:rsid w:val="00076A68"/>
    <w:rsid w:val="000771B8"/>
    <w:rsid w:val="00077534"/>
    <w:rsid w:val="000776D6"/>
    <w:rsid w:val="0007776E"/>
    <w:rsid w:val="00077E14"/>
    <w:rsid w:val="00077E9F"/>
    <w:rsid w:val="0008045E"/>
    <w:rsid w:val="0008047F"/>
    <w:rsid w:val="00081BEB"/>
    <w:rsid w:val="0008264B"/>
    <w:rsid w:val="0008287A"/>
    <w:rsid w:val="000829C8"/>
    <w:rsid w:val="00083244"/>
    <w:rsid w:val="000834F9"/>
    <w:rsid w:val="0008357F"/>
    <w:rsid w:val="000838EC"/>
    <w:rsid w:val="000839E3"/>
    <w:rsid w:val="00084175"/>
    <w:rsid w:val="000858CF"/>
    <w:rsid w:val="00085A66"/>
    <w:rsid w:val="00086B68"/>
    <w:rsid w:val="000900A7"/>
    <w:rsid w:val="0009039E"/>
    <w:rsid w:val="00090E5F"/>
    <w:rsid w:val="00090F4E"/>
    <w:rsid w:val="00091890"/>
    <w:rsid w:val="00092031"/>
    <w:rsid w:val="000924D2"/>
    <w:rsid w:val="00092BED"/>
    <w:rsid w:val="00093AD2"/>
    <w:rsid w:val="0009412F"/>
    <w:rsid w:val="000946C1"/>
    <w:rsid w:val="00094CD0"/>
    <w:rsid w:val="000958DD"/>
    <w:rsid w:val="000968F7"/>
    <w:rsid w:val="0009696D"/>
    <w:rsid w:val="00096CBF"/>
    <w:rsid w:val="00097316"/>
    <w:rsid w:val="00097E6C"/>
    <w:rsid w:val="000A0B0F"/>
    <w:rsid w:val="000A15FB"/>
    <w:rsid w:val="000A2428"/>
    <w:rsid w:val="000A2431"/>
    <w:rsid w:val="000A271F"/>
    <w:rsid w:val="000A2C47"/>
    <w:rsid w:val="000A461E"/>
    <w:rsid w:val="000A4686"/>
    <w:rsid w:val="000A4BD2"/>
    <w:rsid w:val="000A4F0D"/>
    <w:rsid w:val="000A5486"/>
    <w:rsid w:val="000A56C8"/>
    <w:rsid w:val="000A579A"/>
    <w:rsid w:val="000A5F59"/>
    <w:rsid w:val="000A6D06"/>
    <w:rsid w:val="000A6FC4"/>
    <w:rsid w:val="000A7F98"/>
    <w:rsid w:val="000B180A"/>
    <w:rsid w:val="000B2020"/>
    <w:rsid w:val="000B27E3"/>
    <w:rsid w:val="000B2D7F"/>
    <w:rsid w:val="000B3908"/>
    <w:rsid w:val="000B4146"/>
    <w:rsid w:val="000B421A"/>
    <w:rsid w:val="000B4ECE"/>
    <w:rsid w:val="000B5771"/>
    <w:rsid w:val="000B5DC7"/>
    <w:rsid w:val="000B5ECB"/>
    <w:rsid w:val="000B694E"/>
    <w:rsid w:val="000B7370"/>
    <w:rsid w:val="000B7B0C"/>
    <w:rsid w:val="000C034A"/>
    <w:rsid w:val="000C091A"/>
    <w:rsid w:val="000C0E86"/>
    <w:rsid w:val="000C0FF9"/>
    <w:rsid w:val="000C1432"/>
    <w:rsid w:val="000C1A59"/>
    <w:rsid w:val="000C25AA"/>
    <w:rsid w:val="000C25BF"/>
    <w:rsid w:val="000C25E0"/>
    <w:rsid w:val="000C31F4"/>
    <w:rsid w:val="000C4003"/>
    <w:rsid w:val="000C4B21"/>
    <w:rsid w:val="000C513B"/>
    <w:rsid w:val="000C5F45"/>
    <w:rsid w:val="000C5FC9"/>
    <w:rsid w:val="000C730C"/>
    <w:rsid w:val="000D1B3A"/>
    <w:rsid w:val="000D2715"/>
    <w:rsid w:val="000D2FBD"/>
    <w:rsid w:val="000D5633"/>
    <w:rsid w:val="000D75E1"/>
    <w:rsid w:val="000D7DCF"/>
    <w:rsid w:val="000E0EAF"/>
    <w:rsid w:val="000E180B"/>
    <w:rsid w:val="000E208F"/>
    <w:rsid w:val="000E24D9"/>
    <w:rsid w:val="000E2E15"/>
    <w:rsid w:val="000E6134"/>
    <w:rsid w:val="000E6145"/>
    <w:rsid w:val="000E642A"/>
    <w:rsid w:val="000E6CF9"/>
    <w:rsid w:val="000E7072"/>
    <w:rsid w:val="000E7BCF"/>
    <w:rsid w:val="000E7D44"/>
    <w:rsid w:val="000F0011"/>
    <w:rsid w:val="000F0634"/>
    <w:rsid w:val="000F0792"/>
    <w:rsid w:val="000F0CC6"/>
    <w:rsid w:val="000F1389"/>
    <w:rsid w:val="000F13B0"/>
    <w:rsid w:val="000F31B3"/>
    <w:rsid w:val="000F4754"/>
    <w:rsid w:val="000F4761"/>
    <w:rsid w:val="000F4DB9"/>
    <w:rsid w:val="000F78A3"/>
    <w:rsid w:val="000F7BBC"/>
    <w:rsid w:val="00102CFD"/>
    <w:rsid w:val="0010345B"/>
    <w:rsid w:val="0010450E"/>
    <w:rsid w:val="001046E7"/>
    <w:rsid w:val="00104AAC"/>
    <w:rsid w:val="00104B34"/>
    <w:rsid w:val="00104BB4"/>
    <w:rsid w:val="00104E5B"/>
    <w:rsid w:val="00105FCA"/>
    <w:rsid w:val="00106414"/>
    <w:rsid w:val="001066B5"/>
    <w:rsid w:val="00106E58"/>
    <w:rsid w:val="00106ED9"/>
    <w:rsid w:val="00107C69"/>
    <w:rsid w:val="00107D08"/>
    <w:rsid w:val="00107D68"/>
    <w:rsid w:val="0011028B"/>
    <w:rsid w:val="00110598"/>
    <w:rsid w:val="001105E2"/>
    <w:rsid w:val="00110BEE"/>
    <w:rsid w:val="00111239"/>
    <w:rsid w:val="001119E5"/>
    <w:rsid w:val="00111AA6"/>
    <w:rsid w:val="0011310D"/>
    <w:rsid w:val="0011461F"/>
    <w:rsid w:val="001156ED"/>
    <w:rsid w:val="0011580E"/>
    <w:rsid w:val="00116344"/>
    <w:rsid w:val="00117D30"/>
    <w:rsid w:val="00120B40"/>
    <w:rsid w:val="00120F16"/>
    <w:rsid w:val="001214F5"/>
    <w:rsid w:val="001224AB"/>
    <w:rsid w:val="001224C7"/>
    <w:rsid w:val="001229EE"/>
    <w:rsid w:val="00123AD4"/>
    <w:rsid w:val="00123D13"/>
    <w:rsid w:val="00124680"/>
    <w:rsid w:val="0012477D"/>
    <w:rsid w:val="0012494C"/>
    <w:rsid w:val="00126833"/>
    <w:rsid w:val="00131215"/>
    <w:rsid w:val="001317F3"/>
    <w:rsid w:val="001321C4"/>
    <w:rsid w:val="00133E10"/>
    <w:rsid w:val="00137152"/>
    <w:rsid w:val="00137A11"/>
    <w:rsid w:val="00140435"/>
    <w:rsid w:val="00141ED5"/>
    <w:rsid w:val="00142222"/>
    <w:rsid w:val="001424DA"/>
    <w:rsid w:val="00142837"/>
    <w:rsid w:val="0014320D"/>
    <w:rsid w:val="001435F5"/>
    <w:rsid w:val="00144320"/>
    <w:rsid w:val="00144A7D"/>
    <w:rsid w:val="00144AC5"/>
    <w:rsid w:val="00145596"/>
    <w:rsid w:val="00145DF3"/>
    <w:rsid w:val="0014604A"/>
    <w:rsid w:val="00147B93"/>
    <w:rsid w:val="00151301"/>
    <w:rsid w:val="00151FDD"/>
    <w:rsid w:val="001531BA"/>
    <w:rsid w:val="001531DC"/>
    <w:rsid w:val="00153B9A"/>
    <w:rsid w:val="001544DE"/>
    <w:rsid w:val="001559E4"/>
    <w:rsid w:val="00155B2F"/>
    <w:rsid w:val="001576F3"/>
    <w:rsid w:val="001578F0"/>
    <w:rsid w:val="00157B41"/>
    <w:rsid w:val="001600F7"/>
    <w:rsid w:val="0016026D"/>
    <w:rsid w:val="0016041A"/>
    <w:rsid w:val="001614DA"/>
    <w:rsid w:val="0016189B"/>
    <w:rsid w:val="001620FB"/>
    <w:rsid w:val="00162749"/>
    <w:rsid w:val="0016329E"/>
    <w:rsid w:val="00164F88"/>
    <w:rsid w:val="00165BD8"/>
    <w:rsid w:val="00165C18"/>
    <w:rsid w:val="00165F67"/>
    <w:rsid w:val="00166037"/>
    <w:rsid w:val="001664A7"/>
    <w:rsid w:val="00166913"/>
    <w:rsid w:val="001670A8"/>
    <w:rsid w:val="001674A4"/>
    <w:rsid w:val="00170036"/>
    <w:rsid w:val="00170392"/>
    <w:rsid w:val="00170A2E"/>
    <w:rsid w:val="001715E8"/>
    <w:rsid w:val="001715FE"/>
    <w:rsid w:val="00171909"/>
    <w:rsid w:val="00171C92"/>
    <w:rsid w:val="00171D34"/>
    <w:rsid w:val="001722AD"/>
    <w:rsid w:val="00172F55"/>
    <w:rsid w:val="00172F5B"/>
    <w:rsid w:val="00173730"/>
    <w:rsid w:val="00173D0A"/>
    <w:rsid w:val="00174740"/>
    <w:rsid w:val="00174A11"/>
    <w:rsid w:val="001752A3"/>
    <w:rsid w:val="001753DF"/>
    <w:rsid w:val="00176884"/>
    <w:rsid w:val="00176DBB"/>
    <w:rsid w:val="00181377"/>
    <w:rsid w:val="00182072"/>
    <w:rsid w:val="00182728"/>
    <w:rsid w:val="00184168"/>
    <w:rsid w:val="001851D6"/>
    <w:rsid w:val="00185594"/>
    <w:rsid w:val="001857D6"/>
    <w:rsid w:val="00185AA9"/>
    <w:rsid w:val="00185B94"/>
    <w:rsid w:val="00185BC6"/>
    <w:rsid w:val="00185DBF"/>
    <w:rsid w:val="00186F0D"/>
    <w:rsid w:val="001873BC"/>
    <w:rsid w:val="00187508"/>
    <w:rsid w:val="001879A2"/>
    <w:rsid w:val="001910D3"/>
    <w:rsid w:val="00191A16"/>
    <w:rsid w:val="00192D72"/>
    <w:rsid w:val="00193FAE"/>
    <w:rsid w:val="00194844"/>
    <w:rsid w:val="00194D96"/>
    <w:rsid w:val="001953AD"/>
    <w:rsid w:val="001954F6"/>
    <w:rsid w:val="00195627"/>
    <w:rsid w:val="00195CB8"/>
    <w:rsid w:val="00196959"/>
    <w:rsid w:val="001973F1"/>
    <w:rsid w:val="00197502"/>
    <w:rsid w:val="00197B1B"/>
    <w:rsid w:val="00197CF0"/>
    <w:rsid w:val="001A0AD8"/>
    <w:rsid w:val="001A1BF0"/>
    <w:rsid w:val="001A2084"/>
    <w:rsid w:val="001A3A4B"/>
    <w:rsid w:val="001A3EE3"/>
    <w:rsid w:val="001A44E9"/>
    <w:rsid w:val="001A6469"/>
    <w:rsid w:val="001A6737"/>
    <w:rsid w:val="001A68CE"/>
    <w:rsid w:val="001A6DC5"/>
    <w:rsid w:val="001A7921"/>
    <w:rsid w:val="001A7C3B"/>
    <w:rsid w:val="001B2EE8"/>
    <w:rsid w:val="001B33C0"/>
    <w:rsid w:val="001B491D"/>
    <w:rsid w:val="001B4F36"/>
    <w:rsid w:val="001B5559"/>
    <w:rsid w:val="001B5CF9"/>
    <w:rsid w:val="001B6366"/>
    <w:rsid w:val="001B7898"/>
    <w:rsid w:val="001C0139"/>
    <w:rsid w:val="001C02BA"/>
    <w:rsid w:val="001C059D"/>
    <w:rsid w:val="001C255A"/>
    <w:rsid w:val="001C267B"/>
    <w:rsid w:val="001C3241"/>
    <w:rsid w:val="001C410D"/>
    <w:rsid w:val="001C42AB"/>
    <w:rsid w:val="001C4698"/>
    <w:rsid w:val="001C598E"/>
    <w:rsid w:val="001C5BD1"/>
    <w:rsid w:val="001C5C59"/>
    <w:rsid w:val="001C67EE"/>
    <w:rsid w:val="001C6BE0"/>
    <w:rsid w:val="001C7126"/>
    <w:rsid w:val="001C755C"/>
    <w:rsid w:val="001C78C0"/>
    <w:rsid w:val="001C79EA"/>
    <w:rsid w:val="001C7D27"/>
    <w:rsid w:val="001C7D2E"/>
    <w:rsid w:val="001C7E11"/>
    <w:rsid w:val="001D0076"/>
    <w:rsid w:val="001D11AB"/>
    <w:rsid w:val="001D1746"/>
    <w:rsid w:val="001D246A"/>
    <w:rsid w:val="001D2551"/>
    <w:rsid w:val="001D2606"/>
    <w:rsid w:val="001D2B20"/>
    <w:rsid w:val="001D2D0F"/>
    <w:rsid w:val="001D3892"/>
    <w:rsid w:val="001D455F"/>
    <w:rsid w:val="001D49C0"/>
    <w:rsid w:val="001D49D4"/>
    <w:rsid w:val="001D4CF5"/>
    <w:rsid w:val="001D5625"/>
    <w:rsid w:val="001D6128"/>
    <w:rsid w:val="001D70BF"/>
    <w:rsid w:val="001D7645"/>
    <w:rsid w:val="001D772C"/>
    <w:rsid w:val="001D77E3"/>
    <w:rsid w:val="001D7930"/>
    <w:rsid w:val="001E0287"/>
    <w:rsid w:val="001E0679"/>
    <w:rsid w:val="001E0A2A"/>
    <w:rsid w:val="001E10B2"/>
    <w:rsid w:val="001E1545"/>
    <w:rsid w:val="001E18D9"/>
    <w:rsid w:val="001E21C3"/>
    <w:rsid w:val="001E25A7"/>
    <w:rsid w:val="001E3128"/>
    <w:rsid w:val="001E36F5"/>
    <w:rsid w:val="001E4008"/>
    <w:rsid w:val="001E488E"/>
    <w:rsid w:val="001E4DE1"/>
    <w:rsid w:val="001E5E0E"/>
    <w:rsid w:val="001E7B1A"/>
    <w:rsid w:val="001F0730"/>
    <w:rsid w:val="001F0C12"/>
    <w:rsid w:val="001F153C"/>
    <w:rsid w:val="001F18E3"/>
    <w:rsid w:val="001F2C9D"/>
    <w:rsid w:val="001F306B"/>
    <w:rsid w:val="001F54B7"/>
    <w:rsid w:val="001F63A4"/>
    <w:rsid w:val="001F7B35"/>
    <w:rsid w:val="002004B8"/>
    <w:rsid w:val="00200782"/>
    <w:rsid w:val="00201D23"/>
    <w:rsid w:val="002023F6"/>
    <w:rsid w:val="00202623"/>
    <w:rsid w:val="00202F3A"/>
    <w:rsid w:val="0020343C"/>
    <w:rsid w:val="00204059"/>
    <w:rsid w:val="00205375"/>
    <w:rsid w:val="00205680"/>
    <w:rsid w:val="00205FB7"/>
    <w:rsid w:val="002068A5"/>
    <w:rsid w:val="0020786F"/>
    <w:rsid w:val="00210324"/>
    <w:rsid w:val="00210554"/>
    <w:rsid w:val="00210946"/>
    <w:rsid w:val="00211EFE"/>
    <w:rsid w:val="002129DF"/>
    <w:rsid w:val="00212DA7"/>
    <w:rsid w:val="00213450"/>
    <w:rsid w:val="00214EE2"/>
    <w:rsid w:val="00215816"/>
    <w:rsid w:val="00216AFB"/>
    <w:rsid w:val="00216D19"/>
    <w:rsid w:val="00217A78"/>
    <w:rsid w:val="002205AB"/>
    <w:rsid w:val="002209B1"/>
    <w:rsid w:val="0022200A"/>
    <w:rsid w:val="0022223F"/>
    <w:rsid w:val="002226C2"/>
    <w:rsid w:val="00222AAA"/>
    <w:rsid w:val="0022445C"/>
    <w:rsid w:val="00224516"/>
    <w:rsid w:val="00225880"/>
    <w:rsid w:val="00225FEF"/>
    <w:rsid w:val="002260C1"/>
    <w:rsid w:val="00226C37"/>
    <w:rsid w:val="002271B0"/>
    <w:rsid w:val="00227354"/>
    <w:rsid w:val="002300E6"/>
    <w:rsid w:val="00232217"/>
    <w:rsid w:val="002324E2"/>
    <w:rsid w:val="0023298A"/>
    <w:rsid w:val="002333E7"/>
    <w:rsid w:val="0023423F"/>
    <w:rsid w:val="002348F5"/>
    <w:rsid w:val="0023496D"/>
    <w:rsid w:val="0023526F"/>
    <w:rsid w:val="00235836"/>
    <w:rsid w:val="00235DF8"/>
    <w:rsid w:val="002373DF"/>
    <w:rsid w:val="00237DBC"/>
    <w:rsid w:val="0024207C"/>
    <w:rsid w:val="002427C6"/>
    <w:rsid w:val="002441F6"/>
    <w:rsid w:val="00244841"/>
    <w:rsid w:val="00244A7D"/>
    <w:rsid w:val="0024500E"/>
    <w:rsid w:val="0024580F"/>
    <w:rsid w:val="00245B99"/>
    <w:rsid w:val="00245C1B"/>
    <w:rsid w:val="00245D1E"/>
    <w:rsid w:val="00247098"/>
    <w:rsid w:val="00247C7D"/>
    <w:rsid w:val="002503BC"/>
    <w:rsid w:val="00250A02"/>
    <w:rsid w:val="00251009"/>
    <w:rsid w:val="002516F1"/>
    <w:rsid w:val="0025191D"/>
    <w:rsid w:val="00252134"/>
    <w:rsid w:val="0025268E"/>
    <w:rsid w:val="00254113"/>
    <w:rsid w:val="00254830"/>
    <w:rsid w:val="002548D7"/>
    <w:rsid w:val="00254D81"/>
    <w:rsid w:val="00256344"/>
    <w:rsid w:val="00257046"/>
    <w:rsid w:val="00257672"/>
    <w:rsid w:val="00260BC3"/>
    <w:rsid w:val="00261A2C"/>
    <w:rsid w:val="00262298"/>
    <w:rsid w:val="00262EB8"/>
    <w:rsid w:val="0026413D"/>
    <w:rsid w:val="0026427A"/>
    <w:rsid w:val="00264428"/>
    <w:rsid w:val="00264A00"/>
    <w:rsid w:val="002650C3"/>
    <w:rsid w:val="00265CF5"/>
    <w:rsid w:val="00265DD8"/>
    <w:rsid w:val="00265F7A"/>
    <w:rsid w:val="002661ED"/>
    <w:rsid w:val="00266356"/>
    <w:rsid w:val="00266B58"/>
    <w:rsid w:val="00266CD9"/>
    <w:rsid w:val="00267804"/>
    <w:rsid w:val="00267AB1"/>
    <w:rsid w:val="0027021D"/>
    <w:rsid w:val="00270426"/>
    <w:rsid w:val="00270934"/>
    <w:rsid w:val="00270E21"/>
    <w:rsid w:val="00272030"/>
    <w:rsid w:val="002724CE"/>
    <w:rsid w:val="00272D97"/>
    <w:rsid w:val="00273114"/>
    <w:rsid w:val="00274E1D"/>
    <w:rsid w:val="00275214"/>
    <w:rsid w:val="00276CF3"/>
    <w:rsid w:val="00280E2D"/>
    <w:rsid w:val="00280FC0"/>
    <w:rsid w:val="002813A1"/>
    <w:rsid w:val="002815C4"/>
    <w:rsid w:val="00282AAF"/>
    <w:rsid w:val="00282BD3"/>
    <w:rsid w:val="002832DF"/>
    <w:rsid w:val="00283EC8"/>
    <w:rsid w:val="002857AA"/>
    <w:rsid w:val="002868ED"/>
    <w:rsid w:val="00286CFE"/>
    <w:rsid w:val="00286F80"/>
    <w:rsid w:val="002901EF"/>
    <w:rsid w:val="00290601"/>
    <w:rsid w:val="00290A89"/>
    <w:rsid w:val="0029199F"/>
    <w:rsid w:val="00291B76"/>
    <w:rsid w:val="00292A30"/>
    <w:rsid w:val="0029312B"/>
    <w:rsid w:val="002948D5"/>
    <w:rsid w:val="002951D4"/>
    <w:rsid w:val="00296567"/>
    <w:rsid w:val="00296EA5"/>
    <w:rsid w:val="002979CE"/>
    <w:rsid w:val="002A2A09"/>
    <w:rsid w:val="002A3D50"/>
    <w:rsid w:val="002A4208"/>
    <w:rsid w:val="002A4582"/>
    <w:rsid w:val="002A4B9B"/>
    <w:rsid w:val="002A5105"/>
    <w:rsid w:val="002A548D"/>
    <w:rsid w:val="002A68EF"/>
    <w:rsid w:val="002A6CEF"/>
    <w:rsid w:val="002A6E8B"/>
    <w:rsid w:val="002A70AD"/>
    <w:rsid w:val="002A7F4F"/>
    <w:rsid w:val="002B0485"/>
    <w:rsid w:val="002B0E10"/>
    <w:rsid w:val="002B0FD4"/>
    <w:rsid w:val="002B0FFF"/>
    <w:rsid w:val="002B1C53"/>
    <w:rsid w:val="002B1E9D"/>
    <w:rsid w:val="002B30A9"/>
    <w:rsid w:val="002B33C3"/>
    <w:rsid w:val="002B36B5"/>
    <w:rsid w:val="002B3F1D"/>
    <w:rsid w:val="002B465F"/>
    <w:rsid w:val="002B48FB"/>
    <w:rsid w:val="002B49AF"/>
    <w:rsid w:val="002B4FA6"/>
    <w:rsid w:val="002B5777"/>
    <w:rsid w:val="002B5F88"/>
    <w:rsid w:val="002B5FD2"/>
    <w:rsid w:val="002B6062"/>
    <w:rsid w:val="002B6812"/>
    <w:rsid w:val="002B706A"/>
    <w:rsid w:val="002C02CF"/>
    <w:rsid w:val="002C0931"/>
    <w:rsid w:val="002C0C4E"/>
    <w:rsid w:val="002C2892"/>
    <w:rsid w:val="002C36CB"/>
    <w:rsid w:val="002C42C7"/>
    <w:rsid w:val="002C4B14"/>
    <w:rsid w:val="002C5242"/>
    <w:rsid w:val="002C6A39"/>
    <w:rsid w:val="002C735A"/>
    <w:rsid w:val="002C7580"/>
    <w:rsid w:val="002C7589"/>
    <w:rsid w:val="002C7EBE"/>
    <w:rsid w:val="002D0341"/>
    <w:rsid w:val="002D0B31"/>
    <w:rsid w:val="002D1698"/>
    <w:rsid w:val="002D2BD1"/>
    <w:rsid w:val="002D4289"/>
    <w:rsid w:val="002D4348"/>
    <w:rsid w:val="002D4771"/>
    <w:rsid w:val="002D7992"/>
    <w:rsid w:val="002D7FD3"/>
    <w:rsid w:val="002E388A"/>
    <w:rsid w:val="002E523F"/>
    <w:rsid w:val="002E59C6"/>
    <w:rsid w:val="002E59F7"/>
    <w:rsid w:val="002E6DEA"/>
    <w:rsid w:val="002F042E"/>
    <w:rsid w:val="002F0757"/>
    <w:rsid w:val="002F092B"/>
    <w:rsid w:val="002F0B92"/>
    <w:rsid w:val="002F1FEA"/>
    <w:rsid w:val="002F3A64"/>
    <w:rsid w:val="002F580C"/>
    <w:rsid w:val="002F5BE4"/>
    <w:rsid w:val="002F5EFF"/>
    <w:rsid w:val="002F62D7"/>
    <w:rsid w:val="002F76A1"/>
    <w:rsid w:val="002F7F2E"/>
    <w:rsid w:val="00300A99"/>
    <w:rsid w:val="00300EAF"/>
    <w:rsid w:val="00301894"/>
    <w:rsid w:val="0030403A"/>
    <w:rsid w:val="0030580B"/>
    <w:rsid w:val="00306DE1"/>
    <w:rsid w:val="00307FCF"/>
    <w:rsid w:val="003102D9"/>
    <w:rsid w:val="003104E6"/>
    <w:rsid w:val="0031063C"/>
    <w:rsid w:val="003110BF"/>
    <w:rsid w:val="003114EA"/>
    <w:rsid w:val="0031164E"/>
    <w:rsid w:val="0031225B"/>
    <w:rsid w:val="00312C6A"/>
    <w:rsid w:val="00312E5A"/>
    <w:rsid w:val="00312EFA"/>
    <w:rsid w:val="0031361B"/>
    <w:rsid w:val="0031406E"/>
    <w:rsid w:val="00315062"/>
    <w:rsid w:val="00315B51"/>
    <w:rsid w:val="00316535"/>
    <w:rsid w:val="00316A69"/>
    <w:rsid w:val="00316E15"/>
    <w:rsid w:val="00320E04"/>
    <w:rsid w:val="00321A80"/>
    <w:rsid w:val="00321AA5"/>
    <w:rsid w:val="00321ED1"/>
    <w:rsid w:val="003225A5"/>
    <w:rsid w:val="003231C1"/>
    <w:rsid w:val="00323B0A"/>
    <w:rsid w:val="00323D13"/>
    <w:rsid w:val="0032461A"/>
    <w:rsid w:val="00325918"/>
    <w:rsid w:val="00325C74"/>
    <w:rsid w:val="003305CF"/>
    <w:rsid w:val="00330646"/>
    <w:rsid w:val="00330866"/>
    <w:rsid w:val="003309D7"/>
    <w:rsid w:val="00332528"/>
    <w:rsid w:val="003333B5"/>
    <w:rsid w:val="00333462"/>
    <w:rsid w:val="0033466C"/>
    <w:rsid w:val="00335BEF"/>
    <w:rsid w:val="00335D70"/>
    <w:rsid w:val="00336037"/>
    <w:rsid w:val="00336429"/>
    <w:rsid w:val="00336549"/>
    <w:rsid w:val="003371EE"/>
    <w:rsid w:val="00340F40"/>
    <w:rsid w:val="00342AD3"/>
    <w:rsid w:val="00342B59"/>
    <w:rsid w:val="003431EB"/>
    <w:rsid w:val="00343C70"/>
    <w:rsid w:val="0034426D"/>
    <w:rsid w:val="003460D3"/>
    <w:rsid w:val="003466F9"/>
    <w:rsid w:val="00346B7C"/>
    <w:rsid w:val="00347ADB"/>
    <w:rsid w:val="00350D6E"/>
    <w:rsid w:val="00351978"/>
    <w:rsid w:val="00351ED8"/>
    <w:rsid w:val="00353691"/>
    <w:rsid w:val="00353C6D"/>
    <w:rsid w:val="00354226"/>
    <w:rsid w:val="003545FF"/>
    <w:rsid w:val="00354702"/>
    <w:rsid w:val="00355C6A"/>
    <w:rsid w:val="00355CD3"/>
    <w:rsid w:val="00357DE1"/>
    <w:rsid w:val="003602CE"/>
    <w:rsid w:val="003614B4"/>
    <w:rsid w:val="00363278"/>
    <w:rsid w:val="00363401"/>
    <w:rsid w:val="00363529"/>
    <w:rsid w:val="00363620"/>
    <w:rsid w:val="00363947"/>
    <w:rsid w:val="00365C4B"/>
    <w:rsid w:val="003671A9"/>
    <w:rsid w:val="00370922"/>
    <w:rsid w:val="00370FFA"/>
    <w:rsid w:val="003710BE"/>
    <w:rsid w:val="00371372"/>
    <w:rsid w:val="00371890"/>
    <w:rsid w:val="00373C52"/>
    <w:rsid w:val="00374337"/>
    <w:rsid w:val="00374430"/>
    <w:rsid w:val="00374B21"/>
    <w:rsid w:val="003750C8"/>
    <w:rsid w:val="00375BBA"/>
    <w:rsid w:val="00375DE8"/>
    <w:rsid w:val="00376053"/>
    <w:rsid w:val="003762C9"/>
    <w:rsid w:val="0038170D"/>
    <w:rsid w:val="00381CDD"/>
    <w:rsid w:val="0038298A"/>
    <w:rsid w:val="00382C26"/>
    <w:rsid w:val="00382D89"/>
    <w:rsid w:val="00382F4A"/>
    <w:rsid w:val="0038333A"/>
    <w:rsid w:val="00383623"/>
    <w:rsid w:val="003836F5"/>
    <w:rsid w:val="00384C35"/>
    <w:rsid w:val="00384D68"/>
    <w:rsid w:val="00385CDD"/>
    <w:rsid w:val="0038680C"/>
    <w:rsid w:val="00386AC0"/>
    <w:rsid w:val="00386B1E"/>
    <w:rsid w:val="00387C0B"/>
    <w:rsid w:val="003903CE"/>
    <w:rsid w:val="003914C1"/>
    <w:rsid w:val="00392E47"/>
    <w:rsid w:val="00392F64"/>
    <w:rsid w:val="00392FC4"/>
    <w:rsid w:val="00393034"/>
    <w:rsid w:val="00393455"/>
    <w:rsid w:val="0039366A"/>
    <w:rsid w:val="00393EB8"/>
    <w:rsid w:val="00393FCC"/>
    <w:rsid w:val="00394035"/>
    <w:rsid w:val="00394A0F"/>
    <w:rsid w:val="00394B65"/>
    <w:rsid w:val="00394C12"/>
    <w:rsid w:val="00394CB6"/>
    <w:rsid w:val="00394FCF"/>
    <w:rsid w:val="00395904"/>
    <w:rsid w:val="00395C02"/>
    <w:rsid w:val="003A097A"/>
    <w:rsid w:val="003A1C19"/>
    <w:rsid w:val="003A2A50"/>
    <w:rsid w:val="003A2B58"/>
    <w:rsid w:val="003A3126"/>
    <w:rsid w:val="003A410E"/>
    <w:rsid w:val="003A46DA"/>
    <w:rsid w:val="003A5D94"/>
    <w:rsid w:val="003A6A5A"/>
    <w:rsid w:val="003A6DAA"/>
    <w:rsid w:val="003B016C"/>
    <w:rsid w:val="003B2422"/>
    <w:rsid w:val="003B3453"/>
    <w:rsid w:val="003B3D8B"/>
    <w:rsid w:val="003B3E6F"/>
    <w:rsid w:val="003B3F65"/>
    <w:rsid w:val="003B40F7"/>
    <w:rsid w:val="003B4C30"/>
    <w:rsid w:val="003B5938"/>
    <w:rsid w:val="003B5A6B"/>
    <w:rsid w:val="003B60C9"/>
    <w:rsid w:val="003B67D8"/>
    <w:rsid w:val="003B67FF"/>
    <w:rsid w:val="003B68AB"/>
    <w:rsid w:val="003B6F37"/>
    <w:rsid w:val="003B7F67"/>
    <w:rsid w:val="003C0993"/>
    <w:rsid w:val="003C1126"/>
    <w:rsid w:val="003C157C"/>
    <w:rsid w:val="003C2A14"/>
    <w:rsid w:val="003C4442"/>
    <w:rsid w:val="003C4628"/>
    <w:rsid w:val="003C61A2"/>
    <w:rsid w:val="003C72A6"/>
    <w:rsid w:val="003C7D92"/>
    <w:rsid w:val="003D0BF9"/>
    <w:rsid w:val="003D1172"/>
    <w:rsid w:val="003D27BC"/>
    <w:rsid w:val="003D2B8D"/>
    <w:rsid w:val="003D3969"/>
    <w:rsid w:val="003D49AA"/>
    <w:rsid w:val="003D5021"/>
    <w:rsid w:val="003D6943"/>
    <w:rsid w:val="003D69C5"/>
    <w:rsid w:val="003D6E85"/>
    <w:rsid w:val="003D6F4E"/>
    <w:rsid w:val="003D7714"/>
    <w:rsid w:val="003D783B"/>
    <w:rsid w:val="003E0ADC"/>
    <w:rsid w:val="003E0CDD"/>
    <w:rsid w:val="003E0D5A"/>
    <w:rsid w:val="003E1B87"/>
    <w:rsid w:val="003E3959"/>
    <w:rsid w:val="003E39CB"/>
    <w:rsid w:val="003E3D12"/>
    <w:rsid w:val="003E41C7"/>
    <w:rsid w:val="003E43DA"/>
    <w:rsid w:val="003E5740"/>
    <w:rsid w:val="003E591C"/>
    <w:rsid w:val="003E5F51"/>
    <w:rsid w:val="003E6889"/>
    <w:rsid w:val="003E711D"/>
    <w:rsid w:val="003E7D6C"/>
    <w:rsid w:val="003E7D85"/>
    <w:rsid w:val="003F06C4"/>
    <w:rsid w:val="003F0F85"/>
    <w:rsid w:val="003F1646"/>
    <w:rsid w:val="003F1CD6"/>
    <w:rsid w:val="003F227A"/>
    <w:rsid w:val="003F2C04"/>
    <w:rsid w:val="003F3C19"/>
    <w:rsid w:val="003F4986"/>
    <w:rsid w:val="003F4A45"/>
    <w:rsid w:val="003F5690"/>
    <w:rsid w:val="003F65DD"/>
    <w:rsid w:val="003F72F7"/>
    <w:rsid w:val="004007BE"/>
    <w:rsid w:val="00400A65"/>
    <w:rsid w:val="00400FAC"/>
    <w:rsid w:val="004015FB"/>
    <w:rsid w:val="00401CF8"/>
    <w:rsid w:val="00402960"/>
    <w:rsid w:val="00402C1B"/>
    <w:rsid w:val="00403188"/>
    <w:rsid w:val="00403774"/>
    <w:rsid w:val="00404016"/>
    <w:rsid w:val="004049AD"/>
    <w:rsid w:val="0040569F"/>
    <w:rsid w:val="00406441"/>
    <w:rsid w:val="00406781"/>
    <w:rsid w:val="004068A5"/>
    <w:rsid w:val="00406AFC"/>
    <w:rsid w:val="00406BA3"/>
    <w:rsid w:val="00410474"/>
    <w:rsid w:val="00410ADA"/>
    <w:rsid w:val="00411AB5"/>
    <w:rsid w:val="00411AE5"/>
    <w:rsid w:val="00412176"/>
    <w:rsid w:val="00412400"/>
    <w:rsid w:val="00413166"/>
    <w:rsid w:val="00413B58"/>
    <w:rsid w:val="00413FF1"/>
    <w:rsid w:val="0041462D"/>
    <w:rsid w:val="004148A2"/>
    <w:rsid w:val="00414DE8"/>
    <w:rsid w:val="004157F2"/>
    <w:rsid w:val="00415EC4"/>
    <w:rsid w:val="0041603B"/>
    <w:rsid w:val="0041726D"/>
    <w:rsid w:val="00417D0B"/>
    <w:rsid w:val="0042105B"/>
    <w:rsid w:val="004212A7"/>
    <w:rsid w:val="004213B3"/>
    <w:rsid w:val="00421D4E"/>
    <w:rsid w:val="0042276B"/>
    <w:rsid w:val="004229E2"/>
    <w:rsid w:val="0042330C"/>
    <w:rsid w:val="00423558"/>
    <w:rsid w:val="00423673"/>
    <w:rsid w:val="00423A37"/>
    <w:rsid w:val="00424B93"/>
    <w:rsid w:val="00425AD3"/>
    <w:rsid w:val="00427397"/>
    <w:rsid w:val="004277A3"/>
    <w:rsid w:val="00427D57"/>
    <w:rsid w:val="00431E1C"/>
    <w:rsid w:val="004330C6"/>
    <w:rsid w:val="00433A57"/>
    <w:rsid w:val="004348AC"/>
    <w:rsid w:val="004352F0"/>
    <w:rsid w:val="00435F90"/>
    <w:rsid w:val="0043650A"/>
    <w:rsid w:val="00436EDF"/>
    <w:rsid w:val="00436F7C"/>
    <w:rsid w:val="004375EE"/>
    <w:rsid w:val="00441030"/>
    <w:rsid w:val="0044160A"/>
    <w:rsid w:val="004422E2"/>
    <w:rsid w:val="00442717"/>
    <w:rsid w:val="004437CD"/>
    <w:rsid w:val="00444DF4"/>
    <w:rsid w:val="00444F98"/>
    <w:rsid w:val="00445503"/>
    <w:rsid w:val="00446C49"/>
    <w:rsid w:val="004502EB"/>
    <w:rsid w:val="00450D43"/>
    <w:rsid w:val="00452130"/>
    <w:rsid w:val="004528EA"/>
    <w:rsid w:val="00452A68"/>
    <w:rsid w:val="00452BAC"/>
    <w:rsid w:val="00452D7C"/>
    <w:rsid w:val="00453161"/>
    <w:rsid w:val="00453339"/>
    <w:rsid w:val="00454CAF"/>
    <w:rsid w:val="00454E1C"/>
    <w:rsid w:val="00455C51"/>
    <w:rsid w:val="00455FB2"/>
    <w:rsid w:val="00456058"/>
    <w:rsid w:val="00456103"/>
    <w:rsid w:val="004563B6"/>
    <w:rsid w:val="00456450"/>
    <w:rsid w:val="004572F3"/>
    <w:rsid w:val="00457886"/>
    <w:rsid w:val="00457996"/>
    <w:rsid w:val="00457A27"/>
    <w:rsid w:val="00460179"/>
    <w:rsid w:val="0046042A"/>
    <w:rsid w:val="004605BD"/>
    <w:rsid w:val="00460F29"/>
    <w:rsid w:val="00460FF4"/>
    <w:rsid w:val="00461439"/>
    <w:rsid w:val="00461C8C"/>
    <w:rsid w:val="00462141"/>
    <w:rsid w:val="00462520"/>
    <w:rsid w:val="00462858"/>
    <w:rsid w:val="00462CF7"/>
    <w:rsid w:val="00463134"/>
    <w:rsid w:val="0046319C"/>
    <w:rsid w:val="0046372F"/>
    <w:rsid w:val="00463794"/>
    <w:rsid w:val="0046388C"/>
    <w:rsid w:val="004639BA"/>
    <w:rsid w:val="00463A43"/>
    <w:rsid w:val="00463F12"/>
    <w:rsid w:val="004640F5"/>
    <w:rsid w:val="004644CF"/>
    <w:rsid w:val="00464EB8"/>
    <w:rsid w:val="00464FDA"/>
    <w:rsid w:val="00465B9A"/>
    <w:rsid w:val="00465D3C"/>
    <w:rsid w:val="00465EDE"/>
    <w:rsid w:val="0046690D"/>
    <w:rsid w:val="0046705D"/>
    <w:rsid w:val="004670B4"/>
    <w:rsid w:val="00467713"/>
    <w:rsid w:val="00467829"/>
    <w:rsid w:val="00467923"/>
    <w:rsid w:val="00470B26"/>
    <w:rsid w:val="00470D94"/>
    <w:rsid w:val="00470EBA"/>
    <w:rsid w:val="0047141E"/>
    <w:rsid w:val="004724BC"/>
    <w:rsid w:val="00473021"/>
    <w:rsid w:val="00475287"/>
    <w:rsid w:val="00475C2C"/>
    <w:rsid w:val="00475E05"/>
    <w:rsid w:val="00476215"/>
    <w:rsid w:val="00477675"/>
    <w:rsid w:val="00477865"/>
    <w:rsid w:val="0047791C"/>
    <w:rsid w:val="00480250"/>
    <w:rsid w:val="00480F60"/>
    <w:rsid w:val="00481079"/>
    <w:rsid w:val="0048129E"/>
    <w:rsid w:val="00481CAA"/>
    <w:rsid w:val="004823DC"/>
    <w:rsid w:val="0048269D"/>
    <w:rsid w:val="0048276F"/>
    <w:rsid w:val="00482C47"/>
    <w:rsid w:val="00482C81"/>
    <w:rsid w:val="0048356F"/>
    <w:rsid w:val="0048433E"/>
    <w:rsid w:val="00484888"/>
    <w:rsid w:val="00485AF8"/>
    <w:rsid w:val="00485CAF"/>
    <w:rsid w:val="004868AF"/>
    <w:rsid w:val="00487755"/>
    <w:rsid w:val="0048776E"/>
    <w:rsid w:val="00487E6B"/>
    <w:rsid w:val="004901AA"/>
    <w:rsid w:val="00490C3E"/>
    <w:rsid w:val="00491069"/>
    <w:rsid w:val="004924DD"/>
    <w:rsid w:val="00492DEE"/>
    <w:rsid w:val="00496156"/>
    <w:rsid w:val="004961CF"/>
    <w:rsid w:val="004965F9"/>
    <w:rsid w:val="00496BAC"/>
    <w:rsid w:val="00497310"/>
    <w:rsid w:val="004974D2"/>
    <w:rsid w:val="004978FB"/>
    <w:rsid w:val="00497B75"/>
    <w:rsid w:val="004A0BE1"/>
    <w:rsid w:val="004A13FD"/>
    <w:rsid w:val="004A16A4"/>
    <w:rsid w:val="004A16CE"/>
    <w:rsid w:val="004A1D2D"/>
    <w:rsid w:val="004A25DB"/>
    <w:rsid w:val="004A351D"/>
    <w:rsid w:val="004A39F2"/>
    <w:rsid w:val="004A3E17"/>
    <w:rsid w:val="004A3E2F"/>
    <w:rsid w:val="004A426E"/>
    <w:rsid w:val="004A4BDB"/>
    <w:rsid w:val="004A4F8C"/>
    <w:rsid w:val="004A54AB"/>
    <w:rsid w:val="004A7479"/>
    <w:rsid w:val="004A751B"/>
    <w:rsid w:val="004A7FB7"/>
    <w:rsid w:val="004B00D7"/>
    <w:rsid w:val="004B030E"/>
    <w:rsid w:val="004B148D"/>
    <w:rsid w:val="004B2F2E"/>
    <w:rsid w:val="004B3ACB"/>
    <w:rsid w:val="004B3D5C"/>
    <w:rsid w:val="004B40DF"/>
    <w:rsid w:val="004B438F"/>
    <w:rsid w:val="004B485B"/>
    <w:rsid w:val="004B4935"/>
    <w:rsid w:val="004B4DB7"/>
    <w:rsid w:val="004B4E5E"/>
    <w:rsid w:val="004B5136"/>
    <w:rsid w:val="004B5966"/>
    <w:rsid w:val="004B5E86"/>
    <w:rsid w:val="004B6205"/>
    <w:rsid w:val="004B6F3B"/>
    <w:rsid w:val="004B78B9"/>
    <w:rsid w:val="004B7A1E"/>
    <w:rsid w:val="004C0D81"/>
    <w:rsid w:val="004C2876"/>
    <w:rsid w:val="004C4157"/>
    <w:rsid w:val="004C43A9"/>
    <w:rsid w:val="004C49AF"/>
    <w:rsid w:val="004C5348"/>
    <w:rsid w:val="004C53D4"/>
    <w:rsid w:val="004C5886"/>
    <w:rsid w:val="004C5A05"/>
    <w:rsid w:val="004C663A"/>
    <w:rsid w:val="004C6643"/>
    <w:rsid w:val="004D069F"/>
    <w:rsid w:val="004D0E64"/>
    <w:rsid w:val="004D1ABD"/>
    <w:rsid w:val="004D1B22"/>
    <w:rsid w:val="004D1C73"/>
    <w:rsid w:val="004D20CC"/>
    <w:rsid w:val="004D23C9"/>
    <w:rsid w:val="004D28E4"/>
    <w:rsid w:val="004D2FD3"/>
    <w:rsid w:val="004D3257"/>
    <w:rsid w:val="004D3B24"/>
    <w:rsid w:val="004D3DEE"/>
    <w:rsid w:val="004D3E33"/>
    <w:rsid w:val="004D41C3"/>
    <w:rsid w:val="004D445F"/>
    <w:rsid w:val="004D48BB"/>
    <w:rsid w:val="004D4900"/>
    <w:rsid w:val="004D4E26"/>
    <w:rsid w:val="004D5B27"/>
    <w:rsid w:val="004D5D3B"/>
    <w:rsid w:val="004D630C"/>
    <w:rsid w:val="004D6678"/>
    <w:rsid w:val="004D7351"/>
    <w:rsid w:val="004D7B0A"/>
    <w:rsid w:val="004E01A5"/>
    <w:rsid w:val="004E0A65"/>
    <w:rsid w:val="004E21C8"/>
    <w:rsid w:val="004E22F9"/>
    <w:rsid w:val="004E24CB"/>
    <w:rsid w:val="004E263A"/>
    <w:rsid w:val="004E2FEE"/>
    <w:rsid w:val="004E39C9"/>
    <w:rsid w:val="004E39FC"/>
    <w:rsid w:val="004E4070"/>
    <w:rsid w:val="004E4339"/>
    <w:rsid w:val="004E448D"/>
    <w:rsid w:val="004E4669"/>
    <w:rsid w:val="004E46DA"/>
    <w:rsid w:val="004E478F"/>
    <w:rsid w:val="004E48BE"/>
    <w:rsid w:val="004E57E4"/>
    <w:rsid w:val="004E581D"/>
    <w:rsid w:val="004E6324"/>
    <w:rsid w:val="004E6709"/>
    <w:rsid w:val="004E6713"/>
    <w:rsid w:val="004E71D7"/>
    <w:rsid w:val="004E7396"/>
    <w:rsid w:val="004E7CD9"/>
    <w:rsid w:val="004F00EF"/>
    <w:rsid w:val="004F04FF"/>
    <w:rsid w:val="004F1B96"/>
    <w:rsid w:val="004F2049"/>
    <w:rsid w:val="004F324B"/>
    <w:rsid w:val="004F576D"/>
    <w:rsid w:val="004F6920"/>
    <w:rsid w:val="004F6A28"/>
    <w:rsid w:val="004F6ED2"/>
    <w:rsid w:val="004F703F"/>
    <w:rsid w:val="004F72C1"/>
    <w:rsid w:val="004F7309"/>
    <w:rsid w:val="004F7A0A"/>
    <w:rsid w:val="004F7C4A"/>
    <w:rsid w:val="00501381"/>
    <w:rsid w:val="00501517"/>
    <w:rsid w:val="005018C4"/>
    <w:rsid w:val="00501B96"/>
    <w:rsid w:val="0050284E"/>
    <w:rsid w:val="005037A7"/>
    <w:rsid w:val="005038F5"/>
    <w:rsid w:val="00503A2E"/>
    <w:rsid w:val="0050463B"/>
    <w:rsid w:val="0050581D"/>
    <w:rsid w:val="00505EA4"/>
    <w:rsid w:val="00505F62"/>
    <w:rsid w:val="0051020D"/>
    <w:rsid w:val="005106AB"/>
    <w:rsid w:val="005108DD"/>
    <w:rsid w:val="00511E74"/>
    <w:rsid w:val="0051258E"/>
    <w:rsid w:val="00512D86"/>
    <w:rsid w:val="00513834"/>
    <w:rsid w:val="00513998"/>
    <w:rsid w:val="00513BAC"/>
    <w:rsid w:val="00513DDE"/>
    <w:rsid w:val="0051406C"/>
    <w:rsid w:val="005151BA"/>
    <w:rsid w:val="00516112"/>
    <w:rsid w:val="005171DD"/>
    <w:rsid w:val="0051722D"/>
    <w:rsid w:val="005201C4"/>
    <w:rsid w:val="005205AC"/>
    <w:rsid w:val="0052089F"/>
    <w:rsid w:val="005208CF"/>
    <w:rsid w:val="00520949"/>
    <w:rsid w:val="00522883"/>
    <w:rsid w:val="0052292B"/>
    <w:rsid w:val="00522E2D"/>
    <w:rsid w:val="00524CF9"/>
    <w:rsid w:val="0052545D"/>
    <w:rsid w:val="00525903"/>
    <w:rsid w:val="00526FE1"/>
    <w:rsid w:val="00527C92"/>
    <w:rsid w:val="00527D6A"/>
    <w:rsid w:val="005308EF"/>
    <w:rsid w:val="00530E0C"/>
    <w:rsid w:val="005313C5"/>
    <w:rsid w:val="00531AE8"/>
    <w:rsid w:val="0053363C"/>
    <w:rsid w:val="0053620A"/>
    <w:rsid w:val="00536E9E"/>
    <w:rsid w:val="005372BC"/>
    <w:rsid w:val="00540069"/>
    <w:rsid w:val="00540390"/>
    <w:rsid w:val="00540823"/>
    <w:rsid w:val="00541250"/>
    <w:rsid w:val="005412AD"/>
    <w:rsid w:val="00541394"/>
    <w:rsid w:val="00541474"/>
    <w:rsid w:val="00541973"/>
    <w:rsid w:val="00542800"/>
    <w:rsid w:val="00542AEA"/>
    <w:rsid w:val="00542E8D"/>
    <w:rsid w:val="00543423"/>
    <w:rsid w:val="005439B6"/>
    <w:rsid w:val="00543F1B"/>
    <w:rsid w:val="0054461A"/>
    <w:rsid w:val="0054601E"/>
    <w:rsid w:val="00546187"/>
    <w:rsid w:val="00546489"/>
    <w:rsid w:val="00546A9D"/>
    <w:rsid w:val="00546C66"/>
    <w:rsid w:val="00546D19"/>
    <w:rsid w:val="00546FB0"/>
    <w:rsid w:val="00547525"/>
    <w:rsid w:val="00550860"/>
    <w:rsid w:val="005508AE"/>
    <w:rsid w:val="005508C3"/>
    <w:rsid w:val="00551010"/>
    <w:rsid w:val="00551662"/>
    <w:rsid w:val="005516A3"/>
    <w:rsid w:val="00551BD6"/>
    <w:rsid w:val="0055373D"/>
    <w:rsid w:val="00553B0F"/>
    <w:rsid w:val="0055426E"/>
    <w:rsid w:val="005551DB"/>
    <w:rsid w:val="00555670"/>
    <w:rsid w:val="00555E84"/>
    <w:rsid w:val="0055646C"/>
    <w:rsid w:val="00557259"/>
    <w:rsid w:val="00557E0B"/>
    <w:rsid w:val="005607AD"/>
    <w:rsid w:val="00562ECE"/>
    <w:rsid w:val="00563629"/>
    <w:rsid w:val="00563BA7"/>
    <w:rsid w:val="00563CAD"/>
    <w:rsid w:val="00564797"/>
    <w:rsid w:val="00564EA4"/>
    <w:rsid w:val="0056583F"/>
    <w:rsid w:val="00566190"/>
    <w:rsid w:val="005676FC"/>
    <w:rsid w:val="00567C80"/>
    <w:rsid w:val="00567F76"/>
    <w:rsid w:val="005731E6"/>
    <w:rsid w:val="0057345A"/>
    <w:rsid w:val="005736FF"/>
    <w:rsid w:val="00573D2F"/>
    <w:rsid w:val="00573D5A"/>
    <w:rsid w:val="00574D43"/>
    <w:rsid w:val="00577764"/>
    <w:rsid w:val="005812FC"/>
    <w:rsid w:val="0058188A"/>
    <w:rsid w:val="00582108"/>
    <w:rsid w:val="00582368"/>
    <w:rsid w:val="00582633"/>
    <w:rsid w:val="005833A3"/>
    <w:rsid w:val="0058568D"/>
    <w:rsid w:val="005860FF"/>
    <w:rsid w:val="005863E3"/>
    <w:rsid w:val="005865BE"/>
    <w:rsid w:val="00586668"/>
    <w:rsid w:val="00586777"/>
    <w:rsid w:val="00587349"/>
    <w:rsid w:val="0058741B"/>
    <w:rsid w:val="00592005"/>
    <w:rsid w:val="00592462"/>
    <w:rsid w:val="0059293B"/>
    <w:rsid w:val="00592CF2"/>
    <w:rsid w:val="00593653"/>
    <w:rsid w:val="005941AE"/>
    <w:rsid w:val="005944A0"/>
    <w:rsid w:val="00595805"/>
    <w:rsid w:val="00595A01"/>
    <w:rsid w:val="00595C49"/>
    <w:rsid w:val="0059663F"/>
    <w:rsid w:val="00597087"/>
    <w:rsid w:val="00597A8D"/>
    <w:rsid w:val="005A0445"/>
    <w:rsid w:val="005A049D"/>
    <w:rsid w:val="005A0EDC"/>
    <w:rsid w:val="005A1CEC"/>
    <w:rsid w:val="005A2026"/>
    <w:rsid w:val="005A20A5"/>
    <w:rsid w:val="005A393E"/>
    <w:rsid w:val="005A3C80"/>
    <w:rsid w:val="005A4575"/>
    <w:rsid w:val="005A6D35"/>
    <w:rsid w:val="005A744A"/>
    <w:rsid w:val="005B0611"/>
    <w:rsid w:val="005B0CAE"/>
    <w:rsid w:val="005B1848"/>
    <w:rsid w:val="005B188E"/>
    <w:rsid w:val="005B1EDB"/>
    <w:rsid w:val="005B28EB"/>
    <w:rsid w:val="005B29B6"/>
    <w:rsid w:val="005B2A3E"/>
    <w:rsid w:val="005B3582"/>
    <w:rsid w:val="005B3E8E"/>
    <w:rsid w:val="005B434B"/>
    <w:rsid w:val="005B43CB"/>
    <w:rsid w:val="005B4EF8"/>
    <w:rsid w:val="005B5883"/>
    <w:rsid w:val="005B5FF3"/>
    <w:rsid w:val="005B76FB"/>
    <w:rsid w:val="005C0ABD"/>
    <w:rsid w:val="005C0BD8"/>
    <w:rsid w:val="005C0DDD"/>
    <w:rsid w:val="005C3272"/>
    <w:rsid w:val="005C3D63"/>
    <w:rsid w:val="005C5134"/>
    <w:rsid w:val="005C5AD5"/>
    <w:rsid w:val="005C63CC"/>
    <w:rsid w:val="005C640C"/>
    <w:rsid w:val="005C68AD"/>
    <w:rsid w:val="005C68F0"/>
    <w:rsid w:val="005C6E25"/>
    <w:rsid w:val="005C6E9B"/>
    <w:rsid w:val="005D115C"/>
    <w:rsid w:val="005D204A"/>
    <w:rsid w:val="005D20DE"/>
    <w:rsid w:val="005D2221"/>
    <w:rsid w:val="005D30C7"/>
    <w:rsid w:val="005D40C5"/>
    <w:rsid w:val="005D565D"/>
    <w:rsid w:val="005D7287"/>
    <w:rsid w:val="005D7418"/>
    <w:rsid w:val="005D74E7"/>
    <w:rsid w:val="005D7FAD"/>
    <w:rsid w:val="005E0560"/>
    <w:rsid w:val="005E0571"/>
    <w:rsid w:val="005E2FCF"/>
    <w:rsid w:val="005E36C2"/>
    <w:rsid w:val="005E537E"/>
    <w:rsid w:val="005E5BF0"/>
    <w:rsid w:val="005E62E4"/>
    <w:rsid w:val="005E7BD7"/>
    <w:rsid w:val="005F0002"/>
    <w:rsid w:val="005F06D0"/>
    <w:rsid w:val="005F1B90"/>
    <w:rsid w:val="005F341E"/>
    <w:rsid w:val="005F43B2"/>
    <w:rsid w:val="005F57C0"/>
    <w:rsid w:val="005F5E6B"/>
    <w:rsid w:val="005F7995"/>
    <w:rsid w:val="005F7DBB"/>
    <w:rsid w:val="006002AD"/>
    <w:rsid w:val="0060096E"/>
    <w:rsid w:val="00600AE2"/>
    <w:rsid w:val="00600CFB"/>
    <w:rsid w:val="006010A0"/>
    <w:rsid w:val="00601CB1"/>
    <w:rsid w:val="006022C6"/>
    <w:rsid w:val="00602466"/>
    <w:rsid w:val="0060276C"/>
    <w:rsid w:val="00603155"/>
    <w:rsid w:val="006048D8"/>
    <w:rsid w:val="00604E46"/>
    <w:rsid w:val="00604EA2"/>
    <w:rsid w:val="0060728B"/>
    <w:rsid w:val="00607B50"/>
    <w:rsid w:val="00607B63"/>
    <w:rsid w:val="00610D20"/>
    <w:rsid w:val="00611B90"/>
    <w:rsid w:val="00611E03"/>
    <w:rsid w:val="006131F2"/>
    <w:rsid w:val="006135EB"/>
    <w:rsid w:val="00613C6B"/>
    <w:rsid w:val="00613F74"/>
    <w:rsid w:val="00614308"/>
    <w:rsid w:val="006146A4"/>
    <w:rsid w:val="0061547C"/>
    <w:rsid w:val="00615AAC"/>
    <w:rsid w:val="00615C88"/>
    <w:rsid w:val="0061601C"/>
    <w:rsid w:val="00616148"/>
    <w:rsid w:val="00616443"/>
    <w:rsid w:val="00617161"/>
    <w:rsid w:val="00620092"/>
    <w:rsid w:val="0062028C"/>
    <w:rsid w:val="00620847"/>
    <w:rsid w:val="00620925"/>
    <w:rsid w:val="00620EE8"/>
    <w:rsid w:val="00621E20"/>
    <w:rsid w:val="0062299C"/>
    <w:rsid w:val="006237D0"/>
    <w:rsid w:val="00623BC7"/>
    <w:rsid w:val="0062590A"/>
    <w:rsid w:val="00625BF3"/>
    <w:rsid w:val="00626C56"/>
    <w:rsid w:val="006279EF"/>
    <w:rsid w:val="0063001D"/>
    <w:rsid w:val="00630189"/>
    <w:rsid w:val="00631065"/>
    <w:rsid w:val="0063195B"/>
    <w:rsid w:val="00632236"/>
    <w:rsid w:val="00633B23"/>
    <w:rsid w:val="0063434F"/>
    <w:rsid w:val="0063441C"/>
    <w:rsid w:val="006345DB"/>
    <w:rsid w:val="00634F1C"/>
    <w:rsid w:val="00635276"/>
    <w:rsid w:val="00635735"/>
    <w:rsid w:val="00636788"/>
    <w:rsid w:val="00640505"/>
    <w:rsid w:val="006416BE"/>
    <w:rsid w:val="006417F9"/>
    <w:rsid w:val="00641A3B"/>
    <w:rsid w:val="00641F5F"/>
    <w:rsid w:val="00642496"/>
    <w:rsid w:val="006428CD"/>
    <w:rsid w:val="006429DC"/>
    <w:rsid w:val="006437F4"/>
    <w:rsid w:val="006441EC"/>
    <w:rsid w:val="0064492A"/>
    <w:rsid w:val="00644C56"/>
    <w:rsid w:val="0064642F"/>
    <w:rsid w:val="00646478"/>
    <w:rsid w:val="00646981"/>
    <w:rsid w:val="00646EC3"/>
    <w:rsid w:val="0064765A"/>
    <w:rsid w:val="006505A2"/>
    <w:rsid w:val="006506DE"/>
    <w:rsid w:val="006516CB"/>
    <w:rsid w:val="00651F63"/>
    <w:rsid w:val="006521D2"/>
    <w:rsid w:val="00652771"/>
    <w:rsid w:val="006531E5"/>
    <w:rsid w:val="00653A31"/>
    <w:rsid w:val="00653CCD"/>
    <w:rsid w:val="00653EEF"/>
    <w:rsid w:val="0065411C"/>
    <w:rsid w:val="00654272"/>
    <w:rsid w:val="00654335"/>
    <w:rsid w:val="006547C3"/>
    <w:rsid w:val="006561A3"/>
    <w:rsid w:val="0065746F"/>
    <w:rsid w:val="0065767B"/>
    <w:rsid w:val="00660266"/>
    <w:rsid w:val="00660FC8"/>
    <w:rsid w:val="00661381"/>
    <w:rsid w:val="006654A8"/>
    <w:rsid w:val="006662BE"/>
    <w:rsid w:val="00666A74"/>
    <w:rsid w:val="0066728D"/>
    <w:rsid w:val="00667C25"/>
    <w:rsid w:val="006704A2"/>
    <w:rsid w:val="00670643"/>
    <w:rsid w:val="006710B5"/>
    <w:rsid w:val="006714DC"/>
    <w:rsid w:val="00671803"/>
    <w:rsid w:val="0067201A"/>
    <w:rsid w:val="00672540"/>
    <w:rsid w:val="00672BD4"/>
    <w:rsid w:val="00673152"/>
    <w:rsid w:val="00674C6E"/>
    <w:rsid w:val="00674E04"/>
    <w:rsid w:val="0067627A"/>
    <w:rsid w:val="006762FD"/>
    <w:rsid w:val="006766AC"/>
    <w:rsid w:val="00676ED1"/>
    <w:rsid w:val="00677237"/>
    <w:rsid w:val="006772D2"/>
    <w:rsid w:val="00680B6B"/>
    <w:rsid w:val="0068123B"/>
    <w:rsid w:val="00681650"/>
    <w:rsid w:val="00681D1D"/>
    <w:rsid w:val="006823FE"/>
    <w:rsid w:val="0068358D"/>
    <w:rsid w:val="00684C7E"/>
    <w:rsid w:val="00685709"/>
    <w:rsid w:val="00686AB6"/>
    <w:rsid w:val="00686CBC"/>
    <w:rsid w:val="00686EC8"/>
    <w:rsid w:val="006915C0"/>
    <w:rsid w:val="00691612"/>
    <w:rsid w:val="00691701"/>
    <w:rsid w:val="00692057"/>
    <w:rsid w:val="00692131"/>
    <w:rsid w:val="00692823"/>
    <w:rsid w:val="00692F9C"/>
    <w:rsid w:val="00693076"/>
    <w:rsid w:val="00693574"/>
    <w:rsid w:val="00693B54"/>
    <w:rsid w:val="00693E60"/>
    <w:rsid w:val="00693F5A"/>
    <w:rsid w:val="00694290"/>
    <w:rsid w:val="006945A4"/>
    <w:rsid w:val="006949E3"/>
    <w:rsid w:val="00696265"/>
    <w:rsid w:val="006963DB"/>
    <w:rsid w:val="006963F5"/>
    <w:rsid w:val="006A0012"/>
    <w:rsid w:val="006A02E2"/>
    <w:rsid w:val="006A055E"/>
    <w:rsid w:val="006A0F18"/>
    <w:rsid w:val="006A0F7A"/>
    <w:rsid w:val="006A10B7"/>
    <w:rsid w:val="006A1B80"/>
    <w:rsid w:val="006A2C62"/>
    <w:rsid w:val="006A3441"/>
    <w:rsid w:val="006A5B7B"/>
    <w:rsid w:val="006A5F8A"/>
    <w:rsid w:val="006A64A1"/>
    <w:rsid w:val="006A77C7"/>
    <w:rsid w:val="006A7848"/>
    <w:rsid w:val="006B07B5"/>
    <w:rsid w:val="006B0A47"/>
    <w:rsid w:val="006B1493"/>
    <w:rsid w:val="006B1763"/>
    <w:rsid w:val="006B19CF"/>
    <w:rsid w:val="006B1D57"/>
    <w:rsid w:val="006B1F14"/>
    <w:rsid w:val="006B1FE8"/>
    <w:rsid w:val="006B2652"/>
    <w:rsid w:val="006B298F"/>
    <w:rsid w:val="006B2AA4"/>
    <w:rsid w:val="006B3910"/>
    <w:rsid w:val="006B4187"/>
    <w:rsid w:val="006B41EA"/>
    <w:rsid w:val="006B4629"/>
    <w:rsid w:val="006B6056"/>
    <w:rsid w:val="006B6474"/>
    <w:rsid w:val="006B78FB"/>
    <w:rsid w:val="006B7968"/>
    <w:rsid w:val="006C03F0"/>
    <w:rsid w:val="006C07AE"/>
    <w:rsid w:val="006C1216"/>
    <w:rsid w:val="006C1CCF"/>
    <w:rsid w:val="006C28FB"/>
    <w:rsid w:val="006C29DA"/>
    <w:rsid w:val="006C336D"/>
    <w:rsid w:val="006C3489"/>
    <w:rsid w:val="006C3B7C"/>
    <w:rsid w:val="006C4241"/>
    <w:rsid w:val="006C495E"/>
    <w:rsid w:val="006C4982"/>
    <w:rsid w:val="006C4D09"/>
    <w:rsid w:val="006C546E"/>
    <w:rsid w:val="006C5A6B"/>
    <w:rsid w:val="006C5E94"/>
    <w:rsid w:val="006C6009"/>
    <w:rsid w:val="006C77D0"/>
    <w:rsid w:val="006C79D0"/>
    <w:rsid w:val="006D0E35"/>
    <w:rsid w:val="006D0E9B"/>
    <w:rsid w:val="006D0F45"/>
    <w:rsid w:val="006D1235"/>
    <w:rsid w:val="006D1E24"/>
    <w:rsid w:val="006D2A6E"/>
    <w:rsid w:val="006D2CD5"/>
    <w:rsid w:val="006D58C9"/>
    <w:rsid w:val="006D61AF"/>
    <w:rsid w:val="006D636D"/>
    <w:rsid w:val="006D680E"/>
    <w:rsid w:val="006D7FDA"/>
    <w:rsid w:val="006E03F2"/>
    <w:rsid w:val="006E0F14"/>
    <w:rsid w:val="006E151B"/>
    <w:rsid w:val="006E21FF"/>
    <w:rsid w:val="006E3013"/>
    <w:rsid w:val="006E36F5"/>
    <w:rsid w:val="006E39A4"/>
    <w:rsid w:val="006E3BBE"/>
    <w:rsid w:val="006E3EAD"/>
    <w:rsid w:val="006E431B"/>
    <w:rsid w:val="006E52C4"/>
    <w:rsid w:val="006E534C"/>
    <w:rsid w:val="006E57BA"/>
    <w:rsid w:val="006E6048"/>
    <w:rsid w:val="006E6522"/>
    <w:rsid w:val="006E6ACC"/>
    <w:rsid w:val="006E6FA6"/>
    <w:rsid w:val="006E7163"/>
    <w:rsid w:val="006E717E"/>
    <w:rsid w:val="006E7FB9"/>
    <w:rsid w:val="006F0122"/>
    <w:rsid w:val="006F0DD5"/>
    <w:rsid w:val="006F1662"/>
    <w:rsid w:val="006F1BDC"/>
    <w:rsid w:val="006F4B97"/>
    <w:rsid w:val="006F54C6"/>
    <w:rsid w:val="006F6180"/>
    <w:rsid w:val="006F76D9"/>
    <w:rsid w:val="006F781B"/>
    <w:rsid w:val="0070037C"/>
    <w:rsid w:val="00701E81"/>
    <w:rsid w:val="00702009"/>
    <w:rsid w:val="00703D8E"/>
    <w:rsid w:val="00703EF0"/>
    <w:rsid w:val="007041A0"/>
    <w:rsid w:val="00704985"/>
    <w:rsid w:val="00705382"/>
    <w:rsid w:val="00705B00"/>
    <w:rsid w:val="00706381"/>
    <w:rsid w:val="007065E3"/>
    <w:rsid w:val="00706E73"/>
    <w:rsid w:val="00706FE2"/>
    <w:rsid w:val="0070720D"/>
    <w:rsid w:val="0071009B"/>
    <w:rsid w:val="007107CA"/>
    <w:rsid w:val="00710BBC"/>
    <w:rsid w:val="0071107E"/>
    <w:rsid w:val="00711B27"/>
    <w:rsid w:val="00711DD3"/>
    <w:rsid w:val="00712595"/>
    <w:rsid w:val="00712677"/>
    <w:rsid w:val="00713936"/>
    <w:rsid w:val="007145D8"/>
    <w:rsid w:val="007158DB"/>
    <w:rsid w:val="00716D0D"/>
    <w:rsid w:val="00720346"/>
    <w:rsid w:val="0072114F"/>
    <w:rsid w:val="007218C2"/>
    <w:rsid w:val="00722172"/>
    <w:rsid w:val="007221F8"/>
    <w:rsid w:val="0072291F"/>
    <w:rsid w:val="00722F27"/>
    <w:rsid w:val="0072339C"/>
    <w:rsid w:val="00724145"/>
    <w:rsid w:val="00725477"/>
    <w:rsid w:val="007258E6"/>
    <w:rsid w:val="0072603C"/>
    <w:rsid w:val="0072712C"/>
    <w:rsid w:val="00727FB9"/>
    <w:rsid w:val="00730443"/>
    <w:rsid w:val="00730CE3"/>
    <w:rsid w:val="00730FFA"/>
    <w:rsid w:val="00731E56"/>
    <w:rsid w:val="00733341"/>
    <w:rsid w:val="0073445B"/>
    <w:rsid w:val="007353BD"/>
    <w:rsid w:val="00736346"/>
    <w:rsid w:val="007370D1"/>
    <w:rsid w:val="00737E0B"/>
    <w:rsid w:val="007410B6"/>
    <w:rsid w:val="0074315C"/>
    <w:rsid w:val="00743939"/>
    <w:rsid w:val="00743ADA"/>
    <w:rsid w:val="00744928"/>
    <w:rsid w:val="0074569F"/>
    <w:rsid w:val="007465BB"/>
    <w:rsid w:val="00746E9E"/>
    <w:rsid w:val="0074758F"/>
    <w:rsid w:val="007478CA"/>
    <w:rsid w:val="00747935"/>
    <w:rsid w:val="007479B4"/>
    <w:rsid w:val="00751478"/>
    <w:rsid w:val="00751ED9"/>
    <w:rsid w:val="00751F20"/>
    <w:rsid w:val="007520C8"/>
    <w:rsid w:val="0075247B"/>
    <w:rsid w:val="007524BF"/>
    <w:rsid w:val="00753778"/>
    <w:rsid w:val="00754855"/>
    <w:rsid w:val="00754A08"/>
    <w:rsid w:val="007556A0"/>
    <w:rsid w:val="00755C4F"/>
    <w:rsid w:val="00755E99"/>
    <w:rsid w:val="007562C4"/>
    <w:rsid w:val="0075650A"/>
    <w:rsid w:val="00756AE9"/>
    <w:rsid w:val="00756BFD"/>
    <w:rsid w:val="007578C0"/>
    <w:rsid w:val="007606E1"/>
    <w:rsid w:val="00760ECF"/>
    <w:rsid w:val="007619B5"/>
    <w:rsid w:val="007621FF"/>
    <w:rsid w:val="0076241A"/>
    <w:rsid w:val="0076412E"/>
    <w:rsid w:val="007657E3"/>
    <w:rsid w:val="00765E01"/>
    <w:rsid w:val="00766048"/>
    <w:rsid w:val="0076696C"/>
    <w:rsid w:val="007670FB"/>
    <w:rsid w:val="00767B8C"/>
    <w:rsid w:val="007723D3"/>
    <w:rsid w:val="007727CF"/>
    <w:rsid w:val="00772831"/>
    <w:rsid w:val="0077465D"/>
    <w:rsid w:val="00775D33"/>
    <w:rsid w:val="00775E03"/>
    <w:rsid w:val="00777070"/>
    <w:rsid w:val="0077741E"/>
    <w:rsid w:val="007774C2"/>
    <w:rsid w:val="007777DE"/>
    <w:rsid w:val="00780721"/>
    <w:rsid w:val="00780A36"/>
    <w:rsid w:val="0078105A"/>
    <w:rsid w:val="0078127D"/>
    <w:rsid w:val="00781C94"/>
    <w:rsid w:val="00782787"/>
    <w:rsid w:val="00782A60"/>
    <w:rsid w:val="00782DAD"/>
    <w:rsid w:val="0078359C"/>
    <w:rsid w:val="00783650"/>
    <w:rsid w:val="00784C55"/>
    <w:rsid w:val="00784E33"/>
    <w:rsid w:val="007854E3"/>
    <w:rsid w:val="00785933"/>
    <w:rsid w:val="0078620E"/>
    <w:rsid w:val="00786246"/>
    <w:rsid w:val="007865B5"/>
    <w:rsid w:val="00786A62"/>
    <w:rsid w:val="00786C0F"/>
    <w:rsid w:val="00786EDC"/>
    <w:rsid w:val="00787462"/>
    <w:rsid w:val="00787792"/>
    <w:rsid w:val="00787F73"/>
    <w:rsid w:val="007900F8"/>
    <w:rsid w:val="0079045B"/>
    <w:rsid w:val="00790A1F"/>
    <w:rsid w:val="0079112E"/>
    <w:rsid w:val="00791220"/>
    <w:rsid w:val="00792DA8"/>
    <w:rsid w:val="0079354B"/>
    <w:rsid w:val="007944C2"/>
    <w:rsid w:val="00795630"/>
    <w:rsid w:val="00795829"/>
    <w:rsid w:val="00796C58"/>
    <w:rsid w:val="007972FD"/>
    <w:rsid w:val="00797A3D"/>
    <w:rsid w:val="007A0951"/>
    <w:rsid w:val="007A1FAD"/>
    <w:rsid w:val="007A302B"/>
    <w:rsid w:val="007A3F37"/>
    <w:rsid w:val="007A4138"/>
    <w:rsid w:val="007A46D5"/>
    <w:rsid w:val="007A4B1E"/>
    <w:rsid w:val="007A50F9"/>
    <w:rsid w:val="007A6B44"/>
    <w:rsid w:val="007A6E0B"/>
    <w:rsid w:val="007A70AC"/>
    <w:rsid w:val="007A73A0"/>
    <w:rsid w:val="007A74DE"/>
    <w:rsid w:val="007A7826"/>
    <w:rsid w:val="007B0E1D"/>
    <w:rsid w:val="007B1653"/>
    <w:rsid w:val="007B16D7"/>
    <w:rsid w:val="007B2612"/>
    <w:rsid w:val="007B3138"/>
    <w:rsid w:val="007B3748"/>
    <w:rsid w:val="007B4EA9"/>
    <w:rsid w:val="007B6432"/>
    <w:rsid w:val="007B6AF7"/>
    <w:rsid w:val="007B70F5"/>
    <w:rsid w:val="007B7591"/>
    <w:rsid w:val="007B7A04"/>
    <w:rsid w:val="007B7BEF"/>
    <w:rsid w:val="007C0728"/>
    <w:rsid w:val="007C0B31"/>
    <w:rsid w:val="007C2EE8"/>
    <w:rsid w:val="007C3065"/>
    <w:rsid w:val="007C3181"/>
    <w:rsid w:val="007C3A7A"/>
    <w:rsid w:val="007C4465"/>
    <w:rsid w:val="007C46A6"/>
    <w:rsid w:val="007C49AC"/>
    <w:rsid w:val="007C50D0"/>
    <w:rsid w:val="007C525B"/>
    <w:rsid w:val="007C6B66"/>
    <w:rsid w:val="007C7F89"/>
    <w:rsid w:val="007D0D3C"/>
    <w:rsid w:val="007D153D"/>
    <w:rsid w:val="007D1715"/>
    <w:rsid w:val="007D3816"/>
    <w:rsid w:val="007D4743"/>
    <w:rsid w:val="007D48F3"/>
    <w:rsid w:val="007D4AE9"/>
    <w:rsid w:val="007D4C11"/>
    <w:rsid w:val="007D5F50"/>
    <w:rsid w:val="007D6599"/>
    <w:rsid w:val="007E0273"/>
    <w:rsid w:val="007E04B9"/>
    <w:rsid w:val="007E05AA"/>
    <w:rsid w:val="007E282E"/>
    <w:rsid w:val="007E2DBC"/>
    <w:rsid w:val="007E311D"/>
    <w:rsid w:val="007E3ACD"/>
    <w:rsid w:val="007E4028"/>
    <w:rsid w:val="007E449F"/>
    <w:rsid w:val="007E4688"/>
    <w:rsid w:val="007E6106"/>
    <w:rsid w:val="007E6F72"/>
    <w:rsid w:val="007E786D"/>
    <w:rsid w:val="007F0227"/>
    <w:rsid w:val="007F0C0C"/>
    <w:rsid w:val="007F28E4"/>
    <w:rsid w:val="007F2C66"/>
    <w:rsid w:val="007F2E10"/>
    <w:rsid w:val="007F31FC"/>
    <w:rsid w:val="007F3908"/>
    <w:rsid w:val="007F3964"/>
    <w:rsid w:val="007F3A81"/>
    <w:rsid w:val="007F4D71"/>
    <w:rsid w:val="007F54DC"/>
    <w:rsid w:val="007F663B"/>
    <w:rsid w:val="007F675B"/>
    <w:rsid w:val="007F797C"/>
    <w:rsid w:val="007F7E7B"/>
    <w:rsid w:val="008003D6"/>
    <w:rsid w:val="00800F70"/>
    <w:rsid w:val="00801B30"/>
    <w:rsid w:val="00801B93"/>
    <w:rsid w:val="008021FD"/>
    <w:rsid w:val="00802704"/>
    <w:rsid w:val="00803CA4"/>
    <w:rsid w:val="008043A1"/>
    <w:rsid w:val="00804916"/>
    <w:rsid w:val="00804A7A"/>
    <w:rsid w:val="0080604D"/>
    <w:rsid w:val="00806A9D"/>
    <w:rsid w:val="00806D60"/>
    <w:rsid w:val="00807287"/>
    <w:rsid w:val="00807960"/>
    <w:rsid w:val="008107B4"/>
    <w:rsid w:val="00810F09"/>
    <w:rsid w:val="008110EA"/>
    <w:rsid w:val="00811180"/>
    <w:rsid w:val="008123B2"/>
    <w:rsid w:val="00812B85"/>
    <w:rsid w:val="00812E5F"/>
    <w:rsid w:val="00812FE9"/>
    <w:rsid w:val="00813044"/>
    <w:rsid w:val="008133A5"/>
    <w:rsid w:val="00814787"/>
    <w:rsid w:val="00814903"/>
    <w:rsid w:val="008161DF"/>
    <w:rsid w:val="00816313"/>
    <w:rsid w:val="0081678D"/>
    <w:rsid w:val="00816832"/>
    <w:rsid w:val="008169CB"/>
    <w:rsid w:val="00817E0C"/>
    <w:rsid w:val="00820F14"/>
    <w:rsid w:val="008213EF"/>
    <w:rsid w:val="008219C3"/>
    <w:rsid w:val="0082313B"/>
    <w:rsid w:val="00823257"/>
    <w:rsid w:val="00823328"/>
    <w:rsid w:val="008233A2"/>
    <w:rsid w:val="00823463"/>
    <w:rsid w:val="00823C57"/>
    <w:rsid w:val="0082416C"/>
    <w:rsid w:val="008248D4"/>
    <w:rsid w:val="00824A24"/>
    <w:rsid w:val="00824E5A"/>
    <w:rsid w:val="00824FEA"/>
    <w:rsid w:val="0082580A"/>
    <w:rsid w:val="00826093"/>
    <w:rsid w:val="00826959"/>
    <w:rsid w:val="008274AD"/>
    <w:rsid w:val="00827D97"/>
    <w:rsid w:val="008307FF"/>
    <w:rsid w:val="00830A24"/>
    <w:rsid w:val="00831070"/>
    <w:rsid w:val="0083151F"/>
    <w:rsid w:val="008319F6"/>
    <w:rsid w:val="00831E19"/>
    <w:rsid w:val="00831FA4"/>
    <w:rsid w:val="008321B9"/>
    <w:rsid w:val="0083354E"/>
    <w:rsid w:val="008345A7"/>
    <w:rsid w:val="00835224"/>
    <w:rsid w:val="00835857"/>
    <w:rsid w:val="00836B36"/>
    <w:rsid w:val="00836E25"/>
    <w:rsid w:val="008375AE"/>
    <w:rsid w:val="00837796"/>
    <w:rsid w:val="0084010F"/>
    <w:rsid w:val="00840831"/>
    <w:rsid w:val="00841772"/>
    <w:rsid w:val="008422FE"/>
    <w:rsid w:val="00842BE1"/>
    <w:rsid w:val="0084396E"/>
    <w:rsid w:val="00844153"/>
    <w:rsid w:val="0084444C"/>
    <w:rsid w:val="00844662"/>
    <w:rsid w:val="00844A7D"/>
    <w:rsid w:val="008452AA"/>
    <w:rsid w:val="0084692B"/>
    <w:rsid w:val="00847582"/>
    <w:rsid w:val="008503EF"/>
    <w:rsid w:val="00852BF6"/>
    <w:rsid w:val="00852F0C"/>
    <w:rsid w:val="00853706"/>
    <w:rsid w:val="0085385A"/>
    <w:rsid w:val="0085427D"/>
    <w:rsid w:val="00854540"/>
    <w:rsid w:val="00855CD3"/>
    <w:rsid w:val="008561E7"/>
    <w:rsid w:val="008566C3"/>
    <w:rsid w:val="00856991"/>
    <w:rsid w:val="00860516"/>
    <w:rsid w:val="00860907"/>
    <w:rsid w:val="00860F8E"/>
    <w:rsid w:val="00861060"/>
    <w:rsid w:val="00861AA6"/>
    <w:rsid w:val="008620AA"/>
    <w:rsid w:val="00862E84"/>
    <w:rsid w:val="008631DE"/>
    <w:rsid w:val="00863C80"/>
    <w:rsid w:val="008640B5"/>
    <w:rsid w:val="00864468"/>
    <w:rsid w:val="0086512C"/>
    <w:rsid w:val="00865863"/>
    <w:rsid w:val="00867807"/>
    <w:rsid w:val="00867A6A"/>
    <w:rsid w:val="00870058"/>
    <w:rsid w:val="00872247"/>
    <w:rsid w:val="008736DC"/>
    <w:rsid w:val="008748A0"/>
    <w:rsid w:val="00875152"/>
    <w:rsid w:val="0087599E"/>
    <w:rsid w:val="00875EEE"/>
    <w:rsid w:val="00876BB3"/>
    <w:rsid w:val="00876BD3"/>
    <w:rsid w:val="008770FC"/>
    <w:rsid w:val="00877351"/>
    <w:rsid w:val="00880927"/>
    <w:rsid w:val="00880F95"/>
    <w:rsid w:val="008815A8"/>
    <w:rsid w:val="008815F5"/>
    <w:rsid w:val="00881F22"/>
    <w:rsid w:val="00882568"/>
    <w:rsid w:val="00883DB4"/>
    <w:rsid w:val="00884105"/>
    <w:rsid w:val="00884980"/>
    <w:rsid w:val="00885D52"/>
    <w:rsid w:val="008869CB"/>
    <w:rsid w:val="00886D81"/>
    <w:rsid w:val="00887526"/>
    <w:rsid w:val="0088785C"/>
    <w:rsid w:val="00887F21"/>
    <w:rsid w:val="00890DEA"/>
    <w:rsid w:val="00891B38"/>
    <w:rsid w:val="0089232C"/>
    <w:rsid w:val="00892523"/>
    <w:rsid w:val="0089256A"/>
    <w:rsid w:val="008925BE"/>
    <w:rsid w:val="0089283B"/>
    <w:rsid w:val="00893F36"/>
    <w:rsid w:val="0089400D"/>
    <w:rsid w:val="00894150"/>
    <w:rsid w:val="008941C1"/>
    <w:rsid w:val="008941E0"/>
    <w:rsid w:val="00894364"/>
    <w:rsid w:val="00894581"/>
    <w:rsid w:val="00894DB7"/>
    <w:rsid w:val="00895143"/>
    <w:rsid w:val="00895877"/>
    <w:rsid w:val="0089671D"/>
    <w:rsid w:val="00897FCD"/>
    <w:rsid w:val="008A0328"/>
    <w:rsid w:val="008A0423"/>
    <w:rsid w:val="008A0C13"/>
    <w:rsid w:val="008A1EC9"/>
    <w:rsid w:val="008A29C6"/>
    <w:rsid w:val="008A2DBA"/>
    <w:rsid w:val="008A3570"/>
    <w:rsid w:val="008A3BB2"/>
    <w:rsid w:val="008A3DD1"/>
    <w:rsid w:val="008A3FE4"/>
    <w:rsid w:val="008A422A"/>
    <w:rsid w:val="008A5E05"/>
    <w:rsid w:val="008A5EF4"/>
    <w:rsid w:val="008A61A7"/>
    <w:rsid w:val="008A7094"/>
    <w:rsid w:val="008A77C1"/>
    <w:rsid w:val="008B0AA3"/>
    <w:rsid w:val="008B0C84"/>
    <w:rsid w:val="008B1391"/>
    <w:rsid w:val="008B150C"/>
    <w:rsid w:val="008B20BD"/>
    <w:rsid w:val="008B2164"/>
    <w:rsid w:val="008B23FC"/>
    <w:rsid w:val="008B3482"/>
    <w:rsid w:val="008B3A63"/>
    <w:rsid w:val="008B3EDB"/>
    <w:rsid w:val="008B47D2"/>
    <w:rsid w:val="008B48A6"/>
    <w:rsid w:val="008B5667"/>
    <w:rsid w:val="008B5C9C"/>
    <w:rsid w:val="008B6777"/>
    <w:rsid w:val="008B6FA1"/>
    <w:rsid w:val="008B7C96"/>
    <w:rsid w:val="008C0837"/>
    <w:rsid w:val="008C0F19"/>
    <w:rsid w:val="008C12EB"/>
    <w:rsid w:val="008C1577"/>
    <w:rsid w:val="008C1613"/>
    <w:rsid w:val="008C1794"/>
    <w:rsid w:val="008C3A9A"/>
    <w:rsid w:val="008C532A"/>
    <w:rsid w:val="008C5482"/>
    <w:rsid w:val="008C5905"/>
    <w:rsid w:val="008C5B8C"/>
    <w:rsid w:val="008C65C8"/>
    <w:rsid w:val="008C6B0B"/>
    <w:rsid w:val="008C6F12"/>
    <w:rsid w:val="008C736C"/>
    <w:rsid w:val="008C79EB"/>
    <w:rsid w:val="008C7FF7"/>
    <w:rsid w:val="008C7FF8"/>
    <w:rsid w:val="008D06AE"/>
    <w:rsid w:val="008D08F9"/>
    <w:rsid w:val="008D0C63"/>
    <w:rsid w:val="008D0F05"/>
    <w:rsid w:val="008D1502"/>
    <w:rsid w:val="008D1C39"/>
    <w:rsid w:val="008D329D"/>
    <w:rsid w:val="008D399B"/>
    <w:rsid w:val="008D4BEF"/>
    <w:rsid w:val="008D4C76"/>
    <w:rsid w:val="008D5571"/>
    <w:rsid w:val="008D684B"/>
    <w:rsid w:val="008D6EA2"/>
    <w:rsid w:val="008D6F5D"/>
    <w:rsid w:val="008D7323"/>
    <w:rsid w:val="008D7A64"/>
    <w:rsid w:val="008D7F0D"/>
    <w:rsid w:val="008E0223"/>
    <w:rsid w:val="008E11E2"/>
    <w:rsid w:val="008E270D"/>
    <w:rsid w:val="008E2AF5"/>
    <w:rsid w:val="008E3879"/>
    <w:rsid w:val="008E3B72"/>
    <w:rsid w:val="008E7CB6"/>
    <w:rsid w:val="008E7F35"/>
    <w:rsid w:val="008E7FAC"/>
    <w:rsid w:val="008F06E9"/>
    <w:rsid w:val="008F0E46"/>
    <w:rsid w:val="008F2DCC"/>
    <w:rsid w:val="008F464E"/>
    <w:rsid w:val="008F52FE"/>
    <w:rsid w:val="008F57E1"/>
    <w:rsid w:val="008F6B99"/>
    <w:rsid w:val="009009CB"/>
    <w:rsid w:val="009012DF"/>
    <w:rsid w:val="00901A98"/>
    <w:rsid w:val="0090344D"/>
    <w:rsid w:val="009034B2"/>
    <w:rsid w:val="00904EB3"/>
    <w:rsid w:val="00907683"/>
    <w:rsid w:val="00911287"/>
    <w:rsid w:val="009112E3"/>
    <w:rsid w:val="00912095"/>
    <w:rsid w:val="009120CC"/>
    <w:rsid w:val="00912CDE"/>
    <w:rsid w:val="00913136"/>
    <w:rsid w:val="00913157"/>
    <w:rsid w:val="00913B06"/>
    <w:rsid w:val="00913C2C"/>
    <w:rsid w:val="00914068"/>
    <w:rsid w:val="00914B5C"/>
    <w:rsid w:val="0091509E"/>
    <w:rsid w:val="009157C9"/>
    <w:rsid w:val="009161F7"/>
    <w:rsid w:val="00916888"/>
    <w:rsid w:val="00917127"/>
    <w:rsid w:val="0091774A"/>
    <w:rsid w:val="009205CD"/>
    <w:rsid w:val="009208B4"/>
    <w:rsid w:val="009208C5"/>
    <w:rsid w:val="0092219F"/>
    <w:rsid w:val="00923326"/>
    <w:rsid w:val="00923BB3"/>
    <w:rsid w:val="00924E00"/>
    <w:rsid w:val="0092540A"/>
    <w:rsid w:val="00926613"/>
    <w:rsid w:val="00927E0F"/>
    <w:rsid w:val="0093075E"/>
    <w:rsid w:val="00930B7B"/>
    <w:rsid w:val="009311BE"/>
    <w:rsid w:val="009317CE"/>
    <w:rsid w:val="00931BDF"/>
    <w:rsid w:val="009321F1"/>
    <w:rsid w:val="0093273C"/>
    <w:rsid w:val="00933534"/>
    <w:rsid w:val="009339EF"/>
    <w:rsid w:val="00933B67"/>
    <w:rsid w:val="00934055"/>
    <w:rsid w:val="0093468A"/>
    <w:rsid w:val="009347B9"/>
    <w:rsid w:val="00935952"/>
    <w:rsid w:val="00935F28"/>
    <w:rsid w:val="009364F4"/>
    <w:rsid w:val="009364FA"/>
    <w:rsid w:val="00937163"/>
    <w:rsid w:val="0093725E"/>
    <w:rsid w:val="009377F1"/>
    <w:rsid w:val="00937A06"/>
    <w:rsid w:val="00937C67"/>
    <w:rsid w:val="00940759"/>
    <w:rsid w:val="00940D5F"/>
    <w:rsid w:val="009412AF"/>
    <w:rsid w:val="009415F7"/>
    <w:rsid w:val="009427B1"/>
    <w:rsid w:val="00942C98"/>
    <w:rsid w:val="009445F5"/>
    <w:rsid w:val="00944688"/>
    <w:rsid w:val="009453E6"/>
    <w:rsid w:val="00945BD2"/>
    <w:rsid w:val="00945C15"/>
    <w:rsid w:val="009465C0"/>
    <w:rsid w:val="009477B8"/>
    <w:rsid w:val="00950003"/>
    <w:rsid w:val="0095007B"/>
    <w:rsid w:val="00950540"/>
    <w:rsid w:val="00952002"/>
    <w:rsid w:val="00952111"/>
    <w:rsid w:val="0095224F"/>
    <w:rsid w:val="00952744"/>
    <w:rsid w:val="00952FD8"/>
    <w:rsid w:val="00953033"/>
    <w:rsid w:val="00953704"/>
    <w:rsid w:val="00953F1C"/>
    <w:rsid w:val="0095467D"/>
    <w:rsid w:val="009549F2"/>
    <w:rsid w:val="0095517D"/>
    <w:rsid w:val="0095571C"/>
    <w:rsid w:val="00955E34"/>
    <w:rsid w:val="00956118"/>
    <w:rsid w:val="00956119"/>
    <w:rsid w:val="00956BAB"/>
    <w:rsid w:val="0095782B"/>
    <w:rsid w:val="0096078F"/>
    <w:rsid w:val="00963C62"/>
    <w:rsid w:val="00965838"/>
    <w:rsid w:val="0096664F"/>
    <w:rsid w:val="00966B6E"/>
    <w:rsid w:val="00967357"/>
    <w:rsid w:val="009675FB"/>
    <w:rsid w:val="009700B7"/>
    <w:rsid w:val="00971C18"/>
    <w:rsid w:val="00971F7A"/>
    <w:rsid w:val="00971FDB"/>
    <w:rsid w:val="009721D0"/>
    <w:rsid w:val="00972C00"/>
    <w:rsid w:val="009731AC"/>
    <w:rsid w:val="009742FA"/>
    <w:rsid w:val="009748A7"/>
    <w:rsid w:val="00974EC2"/>
    <w:rsid w:val="00975941"/>
    <w:rsid w:val="00976EDF"/>
    <w:rsid w:val="009772CC"/>
    <w:rsid w:val="00977C3E"/>
    <w:rsid w:val="009805D3"/>
    <w:rsid w:val="0098091C"/>
    <w:rsid w:val="009810C6"/>
    <w:rsid w:val="00981358"/>
    <w:rsid w:val="00981A7F"/>
    <w:rsid w:val="00981F46"/>
    <w:rsid w:val="00981FD4"/>
    <w:rsid w:val="00982159"/>
    <w:rsid w:val="00983329"/>
    <w:rsid w:val="0098367B"/>
    <w:rsid w:val="00983C9A"/>
    <w:rsid w:val="0098405B"/>
    <w:rsid w:val="00984950"/>
    <w:rsid w:val="00984FCD"/>
    <w:rsid w:val="0098535A"/>
    <w:rsid w:val="00985808"/>
    <w:rsid w:val="00985D61"/>
    <w:rsid w:val="009861B2"/>
    <w:rsid w:val="00987529"/>
    <w:rsid w:val="009879CA"/>
    <w:rsid w:val="00987C72"/>
    <w:rsid w:val="00987D09"/>
    <w:rsid w:val="00987E41"/>
    <w:rsid w:val="00990034"/>
    <w:rsid w:val="0099179F"/>
    <w:rsid w:val="009919E1"/>
    <w:rsid w:val="0099213C"/>
    <w:rsid w:val="00992406"/>
    <w:rsid w:val="00993EFC"/>
    <w:rsid w:val="0099438B"/>
    <w:rsid w:val="009961C9"/>
    <w:rsid w:val="00996B27"/>
    <w:rsid w:val="00996D31"/>
    <w:rsid w:val="00996F0A"/>
    <w:rsid w:val="00996F42"/>
    <w:rsid w:val="0099721E"/>
    <w:rsid w:val="00997EE1"/>
    <w:rsid w:val="00997FD0"/>
    <w:rsid w:val="009A0587"/>
    <w:rsid w:val="009A167A"/>
    <w:rsid w:val="009A183A"/>
    <w:rsid w:val="009A1A6C"/>
    <w:rsid w:val="009A2A96"/>
    <w:rsid w:val="009A3424"/>
    <w:rsid w:val="009A4CC1"/>
    <w:rsid w:val="009A5174"/>
    <w:rsid w:val="009A5191"/>
    <w:rsid w:val="009A5EBD"/>
    <w:rsid w:val="009A7101"/>
    <w:rsid w:val="009A741A"/>
    <w:rsid w:val="009A77BA"/>
    <w:rsid w:val="009A7B57"/>
    <w:rsid w:val="009B020F"/>
    <w:rsid w:val="009B12D3"/>
    <w:rsid w:val="009B16CE"/>
    <w:rsid w:val="009B190C"/>
    <w:rsid w:val="009B1CD1"/>
    <w:rsid w:val="009B2D37"/>
    <w:rsid w:val="009B2DC8"/>
    <w:rsid w:val="009B3147"/>
    <w:rsid w:val="009B34E2"/>
    <w:rsid w:val="009B4E31"/>
    <w:rsid w:val="009B4E37"/>
    <w:rsid w:val="009B50A4"/>
    <w:rsid w:val="009B72AA"/>
    <w:rsid w:val="009B770C"/>
    <w:rsid w:val="009B79A6"/>
    <w:rsid w:val="009C07DA"/>
    <w:rsid w:val="009C0990"/>
    <w:rsid w:val="009C14C1"/>
    <w:rsid w:val="009C1798"/>
    <w:rsid w:val="009C1E3F"/>
    <w:rsid w:val="009C3587"/>
    <w:rsid w:val="009C3C9E"/>
    <w:rsid w:val="009C48A3"/>
    <w:rsid w:val="009C4B32"/>
    <w:rsid w:val="009C5DF7"/>
    <w:rsid w:val="009C6812"/>
    <w:rsid w:val="009C7848"/>
    <w:rsid w:val="009C79D8"/>
    <w:rsid w:val="009C7EBB"/>
    <w:rsid w:val="009C7FEF"/>
    <w:rsid w:val="009D038B"/>
    <w:rsid w:val="009D060C"/>
    <w:rsid w:val="009D07CE"/>
    <w:rsid w:val="009D2562"/>
    <w:rsid w:val="009D3F2C"/>
    <w:rsid w:val="009D404F"/>
    <w:rsid w:val="009D5B23"/>
    <w:rsid w:val="009D6518"/>
    <w:rsid w:val="009D6605"/>
    <w:rsid w:val="009D6B06"/>
    <w:rsid w:val="009D6B12"/>
    <w:rsid w:val="009D7722"/>
    <w:rsid w:val="009D7C80"/>
    <w:rsid w:val="009D7E0D"/>
    <w:rsid w:val="009E0160"/>
    <w:rsid w:val="009E129D"/>
    <w:rsid w:val="009E26F0"/>
    <w:rsid w:val="009E2FD6"/>
    <w:rsid w:val="009E31D6"/>
    <w:rsid w:val="009E392B"/>
    <w:rsid w:val="009E4BB2"/>
    <w:rsid w:val="009E5051"/>
    <w:rsid w:val="009E528E"/>
    <w:rsid w:val="009E54E6"/>
    <w:rsid w:val="009E5B0A"/>
    <w:rsid w:val="009E5F10"/>
    <w:rsid w:val="009E663A"/>
    <w:rsid w:val="009E6EF1"/>
    <w:rsid w:val="009E731A"/>
    <w:rsid w:val="009E75FF"/>
    <w:rsid w:val="009E7942"/>
    <w:rsid w:val="009E7FFE"/>
    <w:rsid w:val="009F0DF2"/>
    <w:rsid w:val="009F10D7"/>
    <w:rsid w:val="009F11E1"/>
    <w:rsid w:val="009F1F1F"/>
    <w:rsid w:val="009F21D9"/>
    <w:rsid w:val="009F3F13"/>
    <w:rsid w:val="009F4BFD"/>
    <w:rsid w:val="009F5034"/>
    <w:rsid w:val="009F5ED1"/>
    <w:rsid w:val="009F5F82"/>
    <w:rsid w:val="009F7144"/>
    <w:rsid w:val="009F774A"/>
    <w:rsid w:val="009F7EF7"/>
    <w:rsid w:val="00A01088"/>
    <w:rsid w:val="00A02DD3"/>
    <w:rsid w:val="00A040A2"/>
    <w:rsid w:val="00A0464D"/>
    <w:rsid w:val="00A047BD"/>
    <w:rsid w:val="00A04867"/>
    <w:rsid w:val="00A04E66"/>
    <w:rsid w:val="00A05076"/>
    <w:rsid w:val="00A07147"/>
    <w:rsid w:val="00A07659"/>
    <w:rsid w:val="00A077BF"/>
    <w:rsid w:val="00A07A61"/>
    <w:rsid w:val="00A07B86"/>
    <w:rsid w:val="00A07F6C"/>
    <w:rsid w:val="00A10112"/>
    <w:rsid w:val="00A107D7"/>
    <w:rsid w:val="00A1102A"/>
    <w:rsid w:val="00A113F0"/>
    <w:rsid w:val="00A13444"/>
    <w:rsid w:val="00A139B2"/>
    <w:rsid w:val="00A13F33"/>
    <w:rsid w:val="00A13FF8"/>
    <w:rsid w:val="00A156DE"/>
    <w:rsid w:val="00A15BDF"/>
    <w:rsid w:val="00A15D78"/>
    <w:rsid w:val="00A15DD4"/>
    <w:rsid w:val="00A15DED"/>
    <w:rsid w:val="00A1608C"/>
    <w:rsid w:val="00A168DE"/>
    <w:rsid w:val="00A16C09"/>
    <w:rsid w:val="00A174E4"/>
    <w:rsid w:val="00A17B0F"/>
    <w:rsid w:val="00A205AF"/>
    <w:rsid w:val="00A21A62"/>
    <w:rsid w:val="00A220F8"/>
    <w:rsid w:val="00A234DF"/>
    <w:rsid w:val="00A23E70"/>
    <w:rsid w:val="00A24482"/>
    <w:rsid w:val="00A24BD9"/>
    <w:rsid w:val="00A25817"/>
    <w:rsid w:val="00A25975"/>
    <w:rsid w:val="00A269F1"/>
    <w:rsid w:val="00A26FE2"/>
    <w:rsid w:val="00A26FFD"/>
    <w:rsid w:val="00A300B3"/>
    <w:rsid w:val="00A30338"/>
    <w:rsid w:val="00A309C9"/>
    <w:rsid w:val="00A3106C"/>
    <w:rsid w:val="00A3176F"/>
    <w:rsid w:val="00A31B24"/>
    <w:rsid w:val="00A32D66"/>
    <w:rsid w:val="00A34E8B"/>
    <w:rsid w:val="00A358A0"/>
    <w:rsid w:val="00A358E1"/>
    <w:rsid w:val="00A35BDE"/>
    <w:rsid w:val="00A35D14"/>
    <w:rsid w:val="00A367AC"/>
    <w:rsid w:val="00A3688F"/>
    <w:rsid w:val="00A372AE"/>
    <w:rsid w:val="00A3774C"/>
    <w:rsid w:val="00A37C7D"/>
    <w:rsid w:val="00A40986"/>
    <w:rsid w:val="00A40A43"/>
    <w:rsid w:val="00A41D1C"/>
    <w:rsid w:val="00A420C3"/>
    <w:rsid w:val="00A423D4"/>
    <w:rsid w:val="00A42D30"/>
    <w:rsid w:val="00A4311E"/>
    <w:rsid w:val="00A4317C"/>
    <w:rsid w:val="00A44753"/>
    <w:rsid w:val="00A45781"/>
    <w:rsid w:val="00A45BF4"/>
    <w:rsid w:val="00A45CF4"/>
    <w:rsid w:val="00A46112"/>
    <w:rsid w:val="00A46752"/>
    <w:rsid w:val="00A46D74"/>
    <w:rsid w:val="00A47B50"/>
    <w:rsid w:val="00A5054C"/>
    <w:rsid w:val="00A50E49"/>
    <w:rsid w:val="00A52A10"/>
    <w:rsid w:val="00A5341F"/>
    <w:rsid w:val="00A53A17"/>
    <w:rsid w:val="00A544DB"/>
    <w:rsid w:val="00A55C46"/>
    <w:rsid w:val="00A562AB"/>
    <w:rsid w:val="00A56527"/>
    <w:rsid w:val="00A567A4"/>
    <w:rsid w:val="00A568F0"/>
    <w:rsid w:val="00A57129"/>
    <w:rsid w:val="00A60C3E"/>
    <w:rsid w:val="00A626E8"/>
    <w:rsid w:val="00A62BF2"/>
    <w:rsid w:val="00A6521F"/>
    <w:rsid w:val="00A657BC"/>
    <w:rsid w:val="00A65F0D"/>
    <w:rsid w:val="00A65F28"/>
    <w:rsid w:val="00A66789"/>
    <w:rsid w:val="00A66B43"/>
    <w:rsid w:val="00A67173"/>
    <w:rsid w:val="00A673E4"/>
    <w:rsid w:val="00A67E8B"/>
    <w:rsid w:val="00A70060"/>
    <w:rsid w:val="00A70299"/>
    <w:rsid w:val="00A70335"/>
    <w:rsid w:val="00A711F8"/>
    <w:rsid w:val="00A71283"/>
    <w:rsid w:val="00A715D7"/>
    <w:rsid w:val="00A726E2"/>
    <w:rsid w:val="00A7299E"/>
    <w:rsid w:val="00A7371F"/>
    <w:rsid w:val="00A7381F"/>
    <w:rsid w:val="00A75A77"/>
    <w:rsid w:val="00A769C9"/>
    <w:rsid w:val="00A7721E"/>
    <w:rsid w:val="00A8087F"/>
    <w:rsid w:val="00A81A78"/>
    <w:rsid w:val="00A81B39"/>
    <w:rsid w:val="00A82BD8"/>
    <w:rsid w:val="00A82C12"/>
    <w:rsid w:val="00A82E74"/>
    <w:rsid w:val="00A82EB6"/>
    <w:rsid w:val="00A840DF"/>
    <w:rsid w:val="00A84137"/>
    <w:rsid w:val="00A85472"/>
    <w:rsid w:val="00A855C9"/>
    <w:rsid w:val="00A85C84"/>
    <w:rsid w:val="00A85FE1"/>
    <w:rsid w:val="00A86179"/>
    <w:rsid w:val="00A86619"/>
    <w:rsid w:val="00A8707C"/>
    <w:rsid w:val="00A8762E"/>
    <w:rsid w:val="00A87B9E"/>
    <w:rsid w:val="00A87ECB"/>
    <w:rsid w:val="00A90525"/>
    <w:rsid w:val="00A908AF"/>
    <w:rsid w:val="00A9130F"/>
    <w:rsid w:val="00A91BCB"/>
    <w:rsid w:val="00A91D4A"/>
    <w:rsid w:val="00A92091"/>
    <w:rsid w:val="00A92904"/>
    <w:rsid w:val="00A9335F"/>
    <w:rsid w:val="00A93800"/>
    <w:rsid w:val="00A9554A"/>
    <w:rsid w:val="00A9587B"/>
    <w:rsid w:val="00A96623"/>
    <w:rsid w:val="00A968B1"/>
    <w:rsid w:val="00A97A55"/>
    <w:rsid w:val="00AA1D91"/>
    <w:rsid w:val="00AA481B"/>
    <w:rsid w:val="00AA4E70"/>
    <w:rsid w:val="00AA5361"/>
    <w:rsid w:val="00AA5808"/>
    <w:rsid w:val="00AA5FF8"/>
    <w:rsid w:val="00AA65C1"/>
    <w:rsid w:val="00AA66BB"/>
    <w:rsid w:val="00AA6791"/>
    <w:rsid w:val="00AA692B"/>
    <w:rsid w:val="00AA72B4"/>
    <w:rsid w:val="00AA7A6C"/>
    <w:rsid w:val="00AB007F"/>
    <w:rsid w:val="00AB0390"/>
    <w:rsid w:val="00AB07DC"/>
    <w:rsid w:val="00AB0D93"/>
    <w:rsid w:val="00AB0ECC"/>
    <w:rsid w:val="00AB1CC8"/>
    <w:rsid w:val="00AB1EB0"/>
    <w:rsid w:val="00AB272E"/>
    <w:rsid w:val="00AB2B4E"/>
    <w:rsid w:val="00AB303E"/>
    <w:rsid w:val="00AB4EA4"/>
    <w:rsid w:val="00AB5205"/>
    <w:rsid w:val="00AB6232"/>
    <w:rsid w:val="00AB66C8"/>
    <w:rsid w:val="00AB67A9"/>
    <w:rsid w:val="00AC05F5"/>
    <w:rsid w:val="00AC086A"/>
    <w:rsid w:val="00AC099C"/>
    <w:rsid w:val="00AC1720"/>
    <w:rsid w:val="00AC17F0"/>
    <w:rsid w:val="00AC1E19"/>
    <w:rsid w:val="00AC255C"/>
    <w:rsid w:val="00AC3167"/>
    <w:rsid w:val="00AC445C"/>
    <w:rsid w:val="00AC447D"/>
    <w:rsid w:val="00AC4C75"/>
    <w:rsid w:val="00AC4CEC"/>
    <w:rsid w:val="00AC62BA"/>
    <w:rsid w:val="00AC6E8F"/>
    <w:rsid w:val="00AC709D"/>
    <w:rsid w:val="00AC7EE4"/>
    <w:rsid w:val="00AD05EE"/>
    <w:rsid w:val="00AD10AB"/>
    <w:rsid w:val="00AD1596"/>
    <w:rsid w:val="00AD2034"/>
    <w:rsid w:val="00AD23F5"/>
    <w:rsid w:val="00AD23FF"/>
    <w:rsid w:val="00AD28A9"/>
    <w:rsid w:val="00AD2CAB"/>
    <w:rsid w:val="00AD312F"/>
    <w:rsid w:val="00AD4096"/>
    <w:rsid w:val="00AD51E0"/>
    <w:rsid w:val="00AD6575"/>
    <w:rsid w:val="00AD6940"/>
    <w:rsid w:val="00AD7395"/>
    <w:rsid w:val="00AD7D94"/>
    <w:rsid w:val="00AE321D"/>
    <w:rsid w:val="00AE353D"/>
    <w:rsid w:val="00AE4435"/>
    <w:rsid w:val="00AE4598"/>
    <w:rsid w:val="00AE4DFE"/>
    <w:rsid w:val="00AE50AA"/>
    <w:rsid w:val="00AE6652"/>
    <w:rsid w:val="00AE674D"/>
    <w:rsid w:val="00AE68A5"/>
    <w:rsid w:val="00AE715F"/>
    <w:rsid w:val="00AE73E7"/>
    <w:rsid w:val="00AE795B"/>
    <w:rsid w:val="00AE7C3A"/>
    <w:rsid w:val="00AE7D7C"/>
    <w:rsid w:val="00AE7F91"/>
    <w:rsid w:val="00AF0BA4"/>
    <w:rsid w:val="00AF12C0"/>
    <w:rsid w:val="00AF193E"/>
    <w:rsid w:val="00AF1C7A"/>
    <w:rsid w:val="00AF218C"/>
    <w:rsid w:val="00AF21EB"/>
    <w:rsid w:val="00AF29EC"/>
    <w:rsid w:val="00AF2F3B"/>
    <w:rsid w:val="00AF38A4"/>
    <w:rsid w:val="00AF3F78"/>
    <w:rsid w:val="00AF484A"/>
    <w:rsid w:val="00AF4894"/>
    <w:rsid w:val="00AF5595"/>
    <w:rsid w:val="00AF5901"/>
    <w:rsid w:val="00AF6498"/>
    <w:rsid w:val="00AF64CD"/>
    <w:rsid w:val="00AF6AB5"/>
    <w:rsid w:val="00AF7677"/>
    <w:rsid w:val="00AF78EB"/>
    <w:rsid w:val="00B008CD"/>
    <w:rsid w:val="00B0091C"/>
    <w:rsid w:val="00B01516"/>
    <w:rsid w:val="00B01795"/>
    <w:rsid w:val="00B0207E"/>
    <w:rsid w:val="00B0324D"/>
    <w:rsid w:val="00B0343E"/>
    <w:rsid w:val="00B03545"/>
    <w:rsid w:val="00B040FF"/>
    <w:rsid w:val="00B042E2"/>
    <w:rsid w:val="00B044D5"/>
    <w:rsid w:val="00B059EC"/>
    <w:rsid w:val="00B06621"/>
    <w:rsid w:val="00B07347"/>
    <w:rsid w:val="00B1189D"/>
    <w:rsid w:val="00B14639"/>
    <w:rsid w:val="00B14851"/>
    <w:rsid w:val="00B15376"/>
    <w:rsid w:val="00B16666"/>
    <w:rsid w:val="00B1672C"/>
    <w:rsid w:val="00B16DF5"/>
    <w:rsid w:val="00B16E54"/>
    <w:rsid w:val="00B20149"/>
    <w:rsid w:val="00B207CE"/>
    <w:rsid w:val="00B20DE5"/>
    <w:rsid w:val="00B220F4"/>
    <w:rsid w:val="00B2211C"/>
    <w:rsid w:val="00B23861"/>
    <w:rsid w:val="00B23FD0"/>
    <w:rsid w:val="00B24A0E"/>
    <w:rsid w:val="00B24EFB"/>
    <w:rsid w:val="00B253F5"/>
    <w:rsid w:val="00B262AE"/>
    <w:rsid w:val="00B27A7B"/>
    <w:rsid w:val="00B30CC0"/>
    <w:rsid w:val="00B310AE"/>
    <w:rsid w:val="00B3150A"/>
    <w:rsid w:val="00B3340C"/>
    <w:rsid w:val="00B3354E"/>
    <w:rsid w:val="00B33CE1"/>
    <w:rsid w:val="00B34FC1"/>
    <w:rsid w:val="00B35892"/>
    <w:rsid w:val="00B35A93"/>
    <w:rsid w:val="00B35B5B"/>
    <w:rsid w:val="00B35C34"/>
    <w:rsid w:val="00B35F49"/>
    <w:rsid w:val="00B36128"/>
    <w:rsid w:val="00B36906"/>
    <w:rsid w:val="00B40B02"/>
    <w:rsid w:val="00B418F9"/>
    <w:rsid w:val="00B42C0E"/>
    <w:rsid w:val="00B43153"/>
    <w:rsid w:val="00B43B94"/>
    <w:rsid w:val="00B43EE9"/>
    <w:rsid w:val="00B44C96"/>
    <w:rsid w:val="00B46A79"/>
    <w:rsid w:val="00B46AC7"/>
    <w:rsid w:val="00B46F08"/>
    <w:rsid w:val="00B50597"/>
    <w:rsid w:val="00B517B1"/>
    <w:rsid w:val="00B519A8"/>
    <w:rsid w:val="00B51BDD"/>
    <w:rsid w:val="00B5227D"/>
    <w:rsid w:val="00B52635"/>
    <w:rsid w:val="00B527A9"/>
    <w:rsid w:val="00B52FAE"/>
    <w:rsid w:val="00B532F2"/>
    <w:rsid w:val="00B533C4"/>
    <w:rsid w:val="00B5358F"/>
    <w:rsid w:val="00B5366D"/>
    <w:rsid w:val="00B537DD"/>
    <w:rsid w:val="00B53A6D"/>
    <w:rsid w:val="00B54973"/>
    <w:rsid w:val="00B54B9B"/>
    <w:rsid w:val="00B5502B"/>
    <w:rsid w:val="00B55B97"/>
    <w:rsid w:val="00B56D25"/>
    <w:rsid w:val="00B57F9A"/>
    <w:rsid w:val="00B60465"/>
    <w:rsid w:val="00B60F2B"/>
    <w:rsid w:val="00B612E3"/>
    <w:rsid w:val="00B625EE"/>
    <w:rsid w:val="00B62677"/>
    <w:rsid w:val="00B62BB7"/>
    <w:rsid w:val="00B63566"/>
    <w:rsid w:val="00B63B4E"/>
    <w:rsid w:val="00B63CAC"/>
    <w:rsid w:val="00B641DF"/>
    <w:rsid w:val="00B66284"/>
    <w:rsid w:val="00B6630F"/>
    <w:rsid w:val="00B676F6"/>
    <w:rsid w:val="00B7004A"/>
    <w:rsid w:val="00B70C7B"/>
    <w:rsid w:val="00B71393"/>
    <w:rsid w:val="00B716EA"/>
    <w:rsid w:val="00B717AC"/>
    <w:rsid w:val="00B71F41"/>
    <w:rsid w:val="00B71FBE"/>
    <w:rsid w:val="00B7208A"/>
    <w:rsid w:val="00B733AB"/>
    <w:rsid w:val="00B73836"/>
    <w:rsid w:val="00B73A94"/>
    <w:rsid w:val="00B74187"/>
    <w:rsid w:val="00B741AD"/>
    <w:rsid w:val="00B7473C"/>
    <w:rsid w:val="00B74ADD"/>
    <w:rsid w:val="00B75754"/>
    <w:rsid w:val="00B75AE7"/>
    <w:rsid w:val="00B75D73"/>
    <w:rsid w:val="00B76192"/>
    <w:rsid w:val="00B77BEA"/>
    <w:rsid w:val="00B77E5E"/>
    <w:rsid w:val="00B81038"/>
    <w:rsid w:val="00B82547"/>
    <w:rsid w:val="00B82E02"/>
    <w:rsid w:val="00B82E63"/>
    <w:rsid w:val="00B83E3A"/>
    <w:rsid w:val="00B83F40"/>
    <w:rsid w:val="00B851B8"/>
    <w:rsid w:val="00B854D6"/>
    <w:rsid w:val="00B85B98"/>
    <w:rsid w:val="00B85F4E"/>
    <w:rsid w:val="00B85F8C"/>
    <w:rsid w:val="00B86481"/>
    <w:rsid w:val="00B86B92"/>
    <w:rsid w:val="00B87464"/>
    <w:rsid w:val="00B87774"/>
    <w:rsid w:val="00B87ABC"/>
    <w:rsid w:val="00B87FDC"/>
    <w:rsid w:val="00B90D51"/>
    <w:rsid w:val="00B91AEE"/>
    <w:rsid w:val="00B92190"/>
    <w:rsid w:val="00B92708"/>
    <w:rsid w:val="00B92B0D"/>
    <w:rsid w:val="00B94202"/>
    <w:rsid w:val="00B947E5"/>
    <w:rsid w:val="00B94958"/>
    <w:rsid w:val="00B952FB"/>
    <w:rsid w:val="00B95A8A"/>
    <w:rsid w:val="00B96481"/>
    <w:rsid w:val="00B96D3F"/>
    <w:rsid w:val="00B96E54"/>
    <w:rsid w:val="00B96FCE"/>
    <w:rsid w:val="00B973BC"/>
    <w:rsid w:val="00B97736"/>
    <w:rsid w:val="00B97B27"/>
    <w:rsid w:val="00B97B44"/>
    <w:rsid w:val="00B97E22"/>
    <w:rsid w:val="00BA1450"/>
    <w:rsid w:val="00BA302E"/>
    <w:rsid w:val="00BA31D4"/>
    <w:rsid w:val="00BA31FA"/>
    <w:rsid w:val="00BA3551"/>
    <w:rsid w:val="00BA439B"/>
    <w:rsid w:val="00BA4696"/>
    <w:rsid w:val="00BA46EA"/>
    <w:rsid w:val="00BA4750"/>
    <w:rsid w:val="00BA4A24"/>
    <w:rsid w:val="00BA5177"/>
    <w:rsid w:val="00BA556A"/>
    <w:rsid w:val="00BA56D6"/>
    <w:rsid w:val="00BA5E2A"/>
    <w:rsid w:val="00BA65C3"/>
    <w:rsid w:val="00BA688B"/>
    <w:rsid w:val="00BA6BE3"/>
    <w:rsid w:val="00BA6CB0"/>
    <w:rsid w:val="00BB0436"/>
    <w:rsid w:val="00BB09E7"/>
    <w:rsid w:val="00BB0EBE"/>
    <w:rsid w:val="00BB1102"/>
    <w:rsid w:val="00BB14E4"/>
    <w:rsid w:val="00BB2416"/>
    <w:rsid w:val="00BB24D6"/>
    <w:rsid w:val="00BB3146"/>
    <w:rsid w:val="00BB341B"/>
    <w:rsid w:val="00BB529F"/>
    <w:rsid w:val="00BB5987"/>
    <w:rsid w:val="00BB5E1F"/>
    <w:rsid w:val="00BB6293"/>
    <w:rsid w:val="00BB6B1A"/>
    <w:rsid w:val="00BB75D0"/>
    <w:rsid w:val="00BC02E1"/>
    <w:rsid w:val="00BC0DC5"/>
    <w:rsid w:val="00BC28F3"/>
    <w:rsid w:val="00BC3F3E"/>
    <w:rsid w:val="00BC3FE4"/>
    <w:rsid w:val="00BC46CB"/>
    <w:rsid w:val="00BC593D"/>
    <w:rsid w:val="00BC599F"/>
    <w:rsid w:val="00BC6043"/>
    <w:rsid w:val="00BC63DC"/>
    <w:rsid w:val="00BC6EA6"/>
    <w:rsid w:val="00BC7968"/>
    <w:rsid w:val="00BD0093"/>
    <w:rsid w:val="00BD0676"/>
    <w:rsid w:val="00BD0BCD"/>
    <w:rsid w:val="00BD0DBF"/>
    <w:rsid w:val="00BD1BEE"/>
    <w:rsid w:val="00BD2023"/>
    <w:rsid w:val="00BD2656"/>
    <w:rsid w:val="00BD453A"/>
    <w:rsid w:val="00BD483C"/>
    <w:rsid w:val="00BD53A9"/>
    <w:rsid w:val="00BD5423"/>
    <w:rsid w:val="00BD5969"/>
    <w:rsid w:val="00BD70C3"/>
    <w:rsid w:val="00BD73A0"/>
    <w:rsid w:val="00BE0187"/>
    <w:rsid w:val="00BE02F5"/>
    <w:rsid w:val="00BE1734"/>
    <w:rsid w:val="00BE249F"/>
    <w:rsid w:val="00BE2ADA"/>
    <w:rsid w:val="00BE2CF2"/>
    <w:rsid w:val="00BE2F4A"/>
    <w:rsid w:val="00BE3273"/>
    <w:rsid w:val="00BE32EF"/>
    <w:rsid w:val="00BE4793"/>
    <w:rsid w:val="00BE48AE"/>
    <w:rsid w:val="00BE5CDE"/>
    <w:rsid w:val="00BE5D7D"/>
    <w:rsid w:val="00BE5FDB"/>
    <w:rsid w:val="00BE66EC"/>
    <w:rsid w:val="00BE7779"/>
    <w:rsid w:val="00BE7FB8"/>
    <w:rsid w:val="00BF0E5F"/>
    <w:rsid w:val="00BF1BAA"/>
    <w:rsid w:val="00BF2119"/>
    <w:rsid w:val="00BF2BC4"/>
    <w:rsid w:val="00BF5936"/>
    <w:rsid w:val="00BF5A05"/>
    <w:rsid w:val="00BF6329"/>
    <w:rsid w:val="00BF6983"/>
    <w:rsid w:val="00BF6A9B"/>
    <w:rsid w:val="00BF7229"/>
    <w:rsid w:val="00BF76FC"/>
    <w:rsid w:val="00C002F3"/>
    <w:rsid w:val="00C003A0"/>
    <w:rsid w:val="00C00464"/>
    <w:rsid w:val="00C00B11"/>
    <w:rsid w:val="00C01162"/>
    <w:rsid w:val="00C01270"/>
    <w:rsid w:val="00C013DB"/>
    <w:rsid w:val="00C01AD2"/>
    <w:rsid w:val="00C01E8B"/>
    <w:rsid w:val="00C01FB3"/>
    <w:rsid w:val="00C020CD"/>
    <w:rsid w:val="00C02161"/>
    <w:rsid w:val="00C02CCF"/>
    <w:rsid w:val="00C02FCB"/>
    <w:rsid w:val="00C035C4"/>
    <w:rsid w:val="00C06130"/>
    <w:rsid w:val="00C061F9"/>
    <w:rsid w:val="00C0637A"/>
    <w:rsid w:val="00C06491"/>
    <w:rsid w:val="00C07039"/>
    <w:rsid w:val="00C07730"/>
    <w:rsid w:val="00C07BFB"/>
    <w:rsid w:val="00C10DEA"/>
    <w:rsid w:val="00C113FF"/>
    <w:rsid w:val="00C1150D"/>
    <w:rsid w:val="00C12167"/>
    <w:rsid w:val="00C123A9"/>
    <w:rsid w:val="00C12F11"/>
    <w:rsid w:val="00C14CCA"/>
    <w:rsid w:val="00C1601D"/>
    <w:rsid w:val="00C173C1"/>
    <w:rsid w:val="00C175B7"/>
    <w:rsid w:val="00C177C7"/>
    <w:rsid w:val="00C178C6"/>
    <w:rsid w:val="00C202CA"/>
    <w:rsid w:val="00C2050F"/>
    <w:rsid w:val="00C20CDC"/>
    <w:rsid w:val="00C211BA"/>
    <w:rsid w:val="00C212F5"/>
    <w:rsid w:val="00C21862"/>
    <w:rsid w:val="00C21EFF"/>
    <w:rsid w:val="00C23804"/>
    <w:rsid w:val="00C23991"/>
    <w:rsid w:val="00C23C0D"/>
    <w:rsid w:val="00C24415"/>
    <w:rsid w:val="00C247C8"/>
    <w:rsid w:val="00C255B2"/>
    <w:rsid w:val="00C26422"/>
    <w:rsid w:val="00C26EB8"/>
    <w:rsid w:val="00C2777D"/>
    <w:rsid w:val="00C279C3"/>
    <w:rsid w:val="00C27B7B"/>
    <w:rsid w:val="00C30813"/>
    <w:rsid w:val="00C3106D"/>
    <w:rsid w:val="00C31470"/>
    <w:rsid w:val="00C3284F"/>
    <w:rsid w:val="00C3305A"/>
    <w:rsid w:val="00C3320B"/>
    <w:rsid w:val="00C35124"/>
    <w:rsid w:val="00C35780"/>
    <w:rsid w:val="00C35DD6"/>
    <w:rsid w:val="00C35F09"/>
    <w:rsid w:val="00C36A97"/>
    <w:rsid w:val="00C37E70"/>
    <w:rsid w:val="00C37EAC"/>
    <w:rsid w:val="00C403C0"/>
    <w:rsid w:val="00C4079E"/>
    <w:rsid w:val="00C40ABA"/>
    <w:rsid w:val="00C413BD"/>
    <w:rsid w:val="00C41502"/>
    <w:rsid w:val="00C41645"/>
    <w:rsid w:val="00C417BD"/>
    <w:rsid w:val="00C41EE3"/>
    <w:rsid w:val="00C42963"/>
    <w:rsid w:val="00C42DF3"/>
    <w:rsid w:val="00C439DC"/>
    <w:rsid w:val="00C449CC"/>
    <w:rsid w:val="00C45943"/>
    <w:rsid w:val="00C45CA3"/>
    <w:rsid w:val="00C469CF"/>
    <w:rsid w:val="00C470B9"/>
    <w:rsid w:val="00C4749C"/>
    <w:rsid w:val="00C501D4"/>
    <w:rsid w:val="00C5076A"/>
    <w:rsid w:val="00C5088D"/>
    <w:rsid w:val="00C50979"/>
    <w:rsid w:val="00C51780"/>
    <w:rsid w:val="00C53134"/>
    <w:rsid w:val="00C537BA"/>
    <w:rsid w:val="00C54582"/>
    <w:rsid w:val="00C5493A"/>
    <w:rsid w:val="00C552FC"/>
    <w:rsid w:val="00C55CAA"/>
    <w:rsid w:val="00C576E4"/>
    <w:rsid w:val="00C62988"/>
    <w:rsid w:val="00C62CD7"/>
    <w:rsid w:val="00C63E38"/>
    <w:rsid w:val="00C64F4D"/>
    <w:rsid w:val="00C6513B"/>
    <w:rsid w:val="00C65143"/>
    <w:rsid w:val="00C655AF"/>
    <w:rsid w:val="00C65F11"/>
    <w:rsid w:val="00C66611"/>
    <w:rsid w:val="00C670A3"/>
    <w:rsid w:val="00C7028A"/>
    <w:rsid w:val="00C71986"/>
    <w:rsid w:val="00C72B80"/>
    <w:rsid w:val="00C73617"/>
    <w:rsid w:val="00C73748"/>
    <w:rsid w:val="00C739D5"/>
    <w:rsid w:val="00C74E22"/>
    <w:rsid w:val="00C756A7"/>
    <w:rsid w:val="00C768E1"/>
    <w:rsid w:val="00C768E4"/>
    <w:rsid w:val="00C77FCE"/>
    <w:rsid w:val="00C808D6"/>
    <w:rsid w:val="00C80FE0"/>
    <w:rsid w:val="00C848A5"/>
    <w:rsid w:val="00C850A7"/>
    <w:rsid w:val="00C86C07"/>
    <w:rsid w:val="00C87D73"/>
    <w:rsid w:val="00C87DA4"/>
    <w:rsid w:val="00C906E8"/>
    <w:rsid w:val="00C90889"/>
    <w:rsid w:val="00C90C15"/>
    <w:rsid w:val="00C90EC7"/>
    <w:rsid w:val="00C915F4"/>
    <w:rsid w:val="00C91632"/>
    <w:rsid w:val="00C91944"/>
    <w:rsid w:val="00C919E4"/>
    <w:rsid w:val="00C91BED"/>
    <w:rsid w:val="00C91F55"/>
    <w:rsid w:val="00C924C8"/>
    <w:rsid w:val="00C933AA"/>
    <w:rsid w:val="00C939E9"/>
    <w:rsid w:val="00C94643"/>
    <w:rsid w:val="00C94EB9"/>
    <w:rsid w:val="00C953DE"/>
    <w:rsid w:val="00C95501"/>
    <w:rsid w:val="00C9706F"/>
    <w:rsid w:val="00C97792"/>
    <w:rsid w:val="00C97852"/>
    <w:rsid w:val="00C97EC5"/>
    <w:rsid w:val="00CA1271"/>
    <w:rsid w:val="00CA12E7"/>
    <w:rsid w:val="00CA1671"/>
    <w:rsid w:val="00CA29CC"/>
    <w:rsid w:val="00CA3654"/>
    <w:rsid w:val="00CA36D6"/>
    <w:rsid w:val="00CA3942"/>
    <w:rsid w:val="00CA43E5"/>
    <w:rsid w:val="00CA4918"/>
    <w:rsid w:val="00CA4C26"/>
    <w:rsid w:val="00CA50D9"/>
    <w:rsid w:val="00CA5244"/>
    <w:rsid w:val="00CA5746"/>
    <w:rsid w:val="00CA65AC"/>
    <w:rsid w:val="00CA6D5B"/>
    <w:rsid w:val="00CA7035"/>
    <w:rsid w:val="00CA7992"/>
    <w:rsid w:val="00CA7BDD"/>
    <w:rsid w:val="00CA7CB0"/>
    <w:rsid w:val="00CB0866"/>
    <w:rsid w:val="00CB1E63"/>
    <w:rsid w:val="00CB20D4"/>
    <w:rsid w:val="00CB301C"/>
    <w:rsid w:val="00CB363D"/>
    <w:rsid w:val="00CB43C3"/>
    <w:rsid w:val="00CB48FD"/>
    <w:rsid w:val="00CB5408"/>
    <w:rsid w:val="00CB5489"/>
    <w:rsid w:val="00CB55CD"/>
    <w:rsid w:val="00CB56C1"/>
    <w:rsid w:val="00CB5AD2"/>
    <w:rsid w:val="00CB62E3"/>
    <w:rsid w:val="00CB6973"/>
    <w:rsid w:val="00CB7ABE"/>
    <w:rsid w:val="00CB7EE5"/>
    <w:rsid w:val="00CC1762"/>
    <w:rsid w:val="00CC1EBC"/>
    <w:rsid w:val="00CC229B"/>
    <w:rsid w:val="00CC2922"/>
    <w:rsid w:val="00CC2A80"/>
    <w:rsid w:val="00CC3A54"/>
    <w:rsid w:val="00CC40C1"/>
    <w:rsid w:val="00CC487A"/>
    <w:rsid w:val="00CC5379"/>
    <w:rsid w:val="00CC58BC"/>
    <w:rsid w:val="00CC61A0"/>
    <w:rsid w:val="00CC6884"/>
    <w:rsid w:val="00CC7F90"/>
    <w:rsid w:val="00CD0470"/>
    <w:rsid w:val="00CD1578"/>
    <w:rsid w:val="00CD195A"/>
    <w:rsid w:val="00CD1E53"/>
    <w:rsid w:val="00CD35F0"/>
    <w:rsid w:val="00CD3CFF"/>
    <w:rsid w:val="00CD425D"/>
    <w:rsid w:val="00CD4929"/>
    <w:rsid w:val="00CD5F9D"/>
    <w:rsid w:val="00CD63E2"/>
    <w:rsid w:val="00CD694C"/>
    <w:rsid w:val="00CD73BB"/>
    <w:rsid w:val="00CE0463"/>
    <w:rsid w:val="00CE08C6"/>
    <w:rsid w:val="00CE2523"/>
    <w:rsid w:val="00CE2786"/>
    <w:rsid w:val="00CE2B6D"/>
    <w:rsid w:val="00CE3694"/>
    <w:rsid w:val="00CE4729"/>
    <w:rsid w:val="00CE4C59"/>
    <w:rsid w:val="00CE58BC"/>
    <w:rsid w:val="00CE7748"/>
    <w:rsid w:val="00CF0732"/>
    <w:rsid w:val="00CF1A19"/>
    <w:rsid w:val="00CF28A1"/>
    <w:rsid w:val="00CF2B1A"/>
    <w:rsid w:val="00CF32F9"/>
    <w:rsid w:val="00CF3634"/>
    <w:rsid w:val="00CF3860"/>
    <w:rsid w:val="00CF3EBC"/>
    <w:rsid w:val="00CF4749"/>
    <w:rsid w:val="00CF4A42"/>
    <w:rsid w:val="00CF4DF2"/>
    <w:rsid w:val="00CF67BE"/>
    <w:rsid w:val="00CF69AE"/>
    <w:rsid w:val="00CF7040"/>
    <w:rsid w:val="00CF77D7"/>
    <w:rsid w:val="00D00426"/>
    <w:rsid w:val="00D00540"/>
    <w:rsid w:val="00D00EC7"/>
    <w:rsid w:val="00D01A38"/>
    <w:rsid w:val="00D01B8D"/>
    <w:rsid w:val="00D03535"/>
    <w:rsid w:val="00D038B8"/>
    <w:rsid w:val="00D0395F"/>
    <w:rsid w:val="00D040BD"/>
    <w:rsid w:val="00D06222"/>
    <w:rsid w:val="00D10409"/>
    <w:rsid w:val="00D109AA"/>
    <w:rsid w:val="00D10B31"/>
    <w:rsid w:val="00D116D5"/>
    <w:rsid w:val="00D11E4D"/>
    <w:rsid w:val="00D11E61"/>
    <w:rsid w:val="00D127A8"/>
    <w:rsid w:val="00D1290E"/>
    <w:rsid w:val="00D13456"/>
    <w:rsid w:val="00D13BFB"/>
    <w:rsid w:val="00D16286"/>
    <w:rsid w:val="00D163B1"/>
    <w:rsid w:val="00D16A0A"/>
    <w:rsid w:val="00D172E5"/>
    <w:rsid w:val="00D1767D"/>
    <w:rsid w:val="00D17A4A"/>
    <w:rsid w:val="00D17EA1"/>
    <w:rsid w:val="00D200B0"/>
    <w:rsid w:val="00D20589"/>
    <w:rsid w:val="00D20E91"/>
    <w:rsid w:val="00D21216"/>
    <w:rsid w:val="00D21A25"/>
    <w:rsid w:val="00D22F08"/>
    <w:rsid w:val="00D23A2C"/>
    <w:rsid w:val="00D23D62"/>
    <w:rsid w:val="00D23E78"/>
    <w:rsid w:val="00D245A1"/>
    <w:rsid w:val="00D26548"/>
    <w:rsid w:val="00D27F5D"/>
    <w:rsid w:val="00D30D37"/>
    <w:rsid w:val="00D31551"/>
    <w:rsid w:val="00D32069"/>
    <w:rsid w:val="00D32D3D"/>
    <w:rsid w:val="00D32E10"/>
    <w:rsid w:val="00D33418"/>
    <w:rsid w:val="00D33B30"/>
    <w:rsid w:val="00D33D18"/>
    <w:rsid w:val="00D3481B"/>
    <w:rsid w:val="00D35C0E"/>
    <w:rsid w:val="00D35CE4"/>
    <w:rsid w:val="00D35DE3"/>
    <w:rsid w:val="00D35DED"/>
    <w:rsid w:val="00D368E8"/>
    <w:rsid w:val="00D36D74"/>
    <w:rsid w:val="00D3784A"/>
    <w:rsid w:val="00D40603"/>
    <w:rsid w:val="00D418FD"/>
    <w:rsid w:val="00D41A0A"/>
    <w:rsid w:val="00D424CB"/>
    <w:rsid w:val="00D42D79"/>
    <w:rsid w:val="00D42D85"/>
    <w:rsid w:val="00D43842"/>
    <w:rsid w:val="00D43BD1"/>
    <w:rsid w:val="00D43D73"/>
    <w:rsid w:val="00D442FE"/>
    <w:rsid w:val="00D44529"/>
    <w:rsid w:val="00D448AC"/>
    <w:rsid w:val="00D44B60"/>
    <w:rsid w:val="00D452A5"/>
    <w:rsid w:val="00D455E8"/>
    <w:rsid w:val="00D45630"/>
    <w:rsid w:val="00D45D9E"/>
    <w:rsid w:val="00D466C3"/>
    <w:rsid w:val="00D46C69"/>
    <w:rsid w:val="00D474C3"/>
    <w:rsid w:val="00D47AFA"/>
    <w:rsid w:val="00D50064"/>
    <w:rsid w:val="00D50261"/>
    <w:rsid w:val="00D5090E"/>
    <w:rsid w:val="00D51659"/>
    <w:rsid w:val="00D53164"/>
    <w:rsid w:val="00D53BC6"/>
    <w:rsid w:val="00D54C56"/>
    <w:rsid w:val="00D54F71"/>
    <w:rsid w:val="00D55445"/>
    <w:rsid w:val="00D55C60"/>
    <w:rsid w:val="00D55FBC"/>
    <w:rsid w:val="00D5605A"/>
    <w:rsid w:val="00D560DF"/>
    <w:rsid w:val="00D56485"/>
    <w:rsid w:val="00D60120"/>
    <w:rsid w:val="00D603F9"/>
    <w:rsid w:val="00D605B6"/>
    <w:rsid w:val="00D61F08"/>
    <w:rsid w:val="00D6240E"/>
    <w:rsid w:val="00D62D16"/>
    <w:rsid w:val="00D63091"/>
    <w:rsid w:val="00D63497"/>
    <w:rsid w:val="00D63A26"/>
    <w:rsid w:val="00D63D67"/>
    <w:rsid w:val="00D65500"/>
    <w:rsid w:val="00D6550C"/>
    <w:rsid w:val="00D6560A"/>
    <w:rsid w:val="00D6625E"/>
    <w:rsid w:val="00D6690C"/>
    <w:rsid w:val="00D669CB"/>
    <w:rsid w:val="00D669DA"/>
    <w:rsid w:val="00D67352"/>
    <w:rsid w:val="00D67594"/>
    <w:rsid w:val="00D6787F"/>
    <w:rsid w:val="00D70703"/>
    <w:rsid w:val="00D70A3E"/>
    <w:rsid w:val="00D7101F"/>
    <w:rsid w:val="00D71EFF"/>
    <w:rsid w:val="00D72CEF"/>
    <w:rsid w:val="00D73603"/>
    <w:rsid w:val="00D73693"/>
    <w:rsid w:val="00D737ED"/>
    <w:rsid w:val="00D742BE"/>
    <w:rsid w:val="00D742E5"/>
    <w:rsid w:val="00D743DC"/>
    <w:rsid w:val="00D7491B"/>
    <w:rsid w:val="00D74B71"/>
    <w:rsid w:val="00D751CB"/>
    <w:rsid w:val="00D76204"/>
    <w:rsid w:val="00D77305"/>
    <w:rsid w:val="00D80C2B"/>
    <w:rsid w:val="00D80CBE"/>
    <w:rsid w:val="00D8103A"/>
    <w:rsid w:val="00D8152E"/>
    <w:rsid w:val="00D844B8"/>
    <w:rsid w:val="00D85213"/>
    <w:rsid w:val="00D85256"/>
    <w:rsid w:val="00D856D1"/>
    <w:rsid w:val="00D85753"/>
    <w:rsid w:val="00D85762"/>
    <w:rsid w:val="00D861EC"/>
    <w:rsid w:val="00D87888"/>
    <w:rsid w:val="00D87C65"/>
    <w:rsid w:val="00D9213B"/>
    <w:rsid w:val="00D924F7"/>
    <w:rsid w:val="00D92672"/>
    <w:rsid w:val="00D929F4"/>
    <w:rsid w:val="00D92D9D"/>
    <w:rsid w:val="00D93B70"/>
    <w:rsid w:val="00D93DAB"/>
    <w:rsid w:val="00D94083"/>
    <w:rsid w:val="00D94946"/>
    <w:rsid w:val="00D9505D"/>
    <w:rsid w:val="00D95109"/>
    <w:rsid w:val="00D96524"/>
    <w:rsid w:val="00D9701E"/>
    <w:rsid w:val="00D977F8"/>
    <w:rsid w:val="00D9784B"/>
    <w:rsid w:val="00D97CA0"/>
    <w:rsid w:val="00DA0D7E"/>
    <w:rsid w:val="00DA0FE1"/>
    <w:rsid w:val="00DA1A01"/>
    <w:rsid w:val="00DA1C50"/>
    <w:rsid w:val="00DA2245"/>
    <w:rsid w:val="00DA2DF6"/>
    <w:rsid w:val="00DA48B9"/>
    <w:rsid w:val="00DA680D"/>
    <w:rsid w:val="00DA6B8A"/>
    <w:rsid w:val="00DA6F7C"/>
    <w:rsid w:val="00DA7809"/>
    <w:rsid w:val="00DA7B71"/>
    <w:rsid w:val="00DB134E"/>
    <w:rsid w:val="00DB161A"/>
    <w:rsid w:val="00DB18AC"/>
    <w:rsid w:val="00DB24EC"/>
    <w:rsid w:val="00DB2882"/>
    <w:rsid w:val="00DB384B"/>
    <w:rsid w:val="00DB438B"/>
    <w:rsid w:val="00DB4B29"/>
    <w:rsid w:val="00DB4D65"/>
    <w:rsid w:val="00DB5350"/>
    <w:rsid w:val="00DB55CB"/>
    <w:rsid w:val="00DB596A"/>
    <w:rsid w:val="00DB6949"/>
    <w:rsid w:val="00DB6A4C"/>
    <w:rsid w:val="00DB6EBA"/>
    <w:rsid w:val="00DB74B8"/>
    <w:rsid w:val="00DC0270"/>
    <w:rsid w:val="00DC0866"/>
    <w:rsid w:val="00DC220A"/>
    <w:rsid w:val="00DC23A1"/>
    <w:rsid w:val="00DC2E4B"/>
    <w:rsid w:val="00DC383E"/>
    <w:rsid w:val="00DC3C48"/>
    <w:rsid w:val="00DC4EBA"/>
    <w:rsid w:val="00DC6319"/>
    <w:rsid w:val="00DC6D77"/>
    <w:rsid w:val="00DC7D26"/>
    <w:rsid w:val="00DD0FC0"/>
    <w:rsid w:val="00DD112D"/>
    <w:rsid w:val="00DD1FDF"/>
    <w:rsid w:val="00DD2121"/>
    <w:rsid w:val="00DD24E5"/>
    <w:rsid w:val="00DD2C48"/>
    <w:rsid w:val="00DD2C7D"/>
    <w:rsid w:val="00DD3C3F"/>
    <w:rsid w:val="00DD4633"/>
    <w:rsid w:val="00DD48BB"/>
    <w:rsid w:val="00DD544A"/>
    <w:rsid w:val="00DD5F35"/>
    <w:rsid w:val="00DE0342"/>
    <w:rsid w:val="00DE0838"/>
    <w:rsid w:val="00DE0AD3"/>
    <w:rsid w:val="00DE3DE4"/>
    <w:rsid w:val="00DE3E10"/>
    <w:rsid w:val="00DE4C16"/>
    <w:rsid w:val="00DE51D0"/>
    <w:rsid w:val="00DE534E"/>
    <w:rsid w:val="00DE54CD"/>
    <w:rsid w:val="00DE5DDB"/>
    <w:rsid w:val="00DE62C1"/>
    <w:rsid w:val="00DE6379"/>
    <w:rsid w:val="00DE71E7"/>
    <w:rsid w:val="00DE7AB8"/>
    <w:rsid w:val="00DE7C3B"/>
    <w:rsid w:val="00DF0EA3"/>
    <w:rsid w:val="00DF12E4"/>
    <w:rsid w:val="00DF1380"/>
    <w:rsid w:val="00DF1F98"/>
    <w:rsid w:val="00DF2A19"/>
    <w:rsid w:val="00DF33B8"/>
    <w:rsid w:val="00DF49B0"/>
    <w:rsid w:val="00DF5313"/>
    <w:rsid w:val="00DF568B"/>
    <w:rsid w:val="00DF73CE"/>
    <w:rsid w:val="00DF7C11"/>
    <w:rsid w:val="00E002B5"/>
    <w:rsid w:val="00E019F6"/>
    <w:rsid w:val="00E02069"/>
    <w:rsid w:val="00E03771"/>
    <w:rsid w:val="00E037D6"/>
    <w:rsid w:val="00E04725"/>
    <w:rsid w:val="00E06761"/>
    <w:rsid w:val="00E06B3B"/>
    <w:rsid w:val="00E07678"/>
    <w:rsid w:val="00E10426"/>
    <w:rsid w:val="00E10475"/>
    <w:rsid w:val="00E1048A"/>
    <w:rsid w:val="00E108BE"/>
    <w:rsid w:val="00E1094F"/>
    <w:rsid w:val="00E10BA9"/>
    <w:rsid w:val="00E11268"/>
    <w:rsid w:val="00E119B1"/>
    <w:rsid w:val="00E11EA9"/>
    <w:rsid w:val="00E12064"/>
    <w:rsid w:val="00E12521"/>
    <w:rsid w:val="00E12F16"/>
    <w:rsid w:val="00E1392A"/>
    <w:rsid w:val="00E13D1A"/>
    <w:rsid w:val="00E14D89"/>
    <w:rsid w:val="00E173DE"/>
    <w:rsid w:val="00E176DB"/>
    <w:rsid w:val="00E17709"/>
    <w:rsid w:val="00E206C6"/>
    <w:rsid w:val="00E20979"/>
    <w:rsid w:val="00E20AC7"/>
    <w:rsid w:val="00E216D5"/>
    <w:rsid w:val="00E22783"/>
    <w:rsid w:val="00E23388"/>
    <w:rsid w:val="00E23B15"/>
    <w:rsid w:val="00E23FD0"/>
    <w:rsid w:val="00E245C9"/>
    <w:rsid w:val="00E24D4F"/>
    <w:rsid w:val="00E2549B"/>
    <w:rsid w:val="00E254E7"/>
    <w:rsid w:val="00E2598C"/>
    <w:rsid w:val="00E25C01"/>
    <w:rsid w:val="00E26F88"/>
    <w:rsid w:val="00E27BB0"/>
    <w:rsid w:val="00E30498"/>
    <w:rsid w:val="00E33D06"/>
    <w:rsid w:val="00E344C5"/>
    <w:rsid w:val="00E3531F"/>
    <w:rsid w:val="00E357B8"/>
    <w:rsid w:val="00E366F7"/>
    <w:rsid w:val="00E37B76"/>
    <w:rsid w:val="00E37E50"/>
    <w:rsid w:val="00E40A1C"/>
    <w:rsid w:val="00E41D05"/>
    <w:rsid w:val="00E41E54"/>
    <w:rsid w:val="00E441ED"/>
    <w:rsid w:val="00E4461D"/>
    <w:rsid w:val="00E4498B"/>
    <w:rsid w:val="00E4553C"/>
    <w:rsid w:val="00E459FF"/>
    <w:rsid w:val="00E45AF3"/>
    <w:rsid w:val="00E51294"/>
    <w:rsid w:val="00E517BB"/>
    <w:rsid w:val="00E519CF"/>
    <w:rsid w:val="00E5276C"/>
    <w:rsid w:val="00E52793"/>
    <w:rsid w:val="00E52A53"/>
    <w:rsid w:val="00E53B0A"/>
    <w:rsid w:val="00E53DB0"/>
    <w:rsid w:val="00E54092"/>
    <w:rsid w:val="00E546E0"/>
    <w:rsid w:val="00E547E1"/>
    <w:rsid w:val="00E55C9B"/>
    <w:rsid w:val="00E55CEE"/>
    <w:rsid w:val="00E5766F"/>
    <w:rsid w:val="00E600A2"/>
    <w:rsid w:val="00E602E6"/>
    <w:rsid w:val="00E61F58"/>
    <w:rsid w:val="00E62372"/>
    <w:rsid w:val="00E6354D"/>
    <w:rsid w:val="00E65A07"/>
    <w:rsid w:val="00E660D8"/>
    <w:rsid w:val="00E662E7"/>
    <w:rsid w:val="00E66391"/>
    <w:rsid w:val="00E66392"/>
    <w:rsid w:val="00E66ECB"/>
    <w:rsid w:val="00E674C4"/>
    <w:rsid w:val="00E67A05"/>
    <w:rsid w:val="00E67B71"/>
    <w:rsid w:val="00E705E0"/>
    <w:rsid w:val="00E70AF2"/>
    <w:rsid w:val="00E725AE"/>
    <w:rsid w:val="00E7311F"/>
    <w:rsid w:val="00E745F8"/>
    <w:rsid w:val="00E74F33"/>
    <w:rsid w:val="00E756EA"/>
    <w:rsid w:val="00E75DA4"/>
    <w:rsid w:val="00E763B6"/>
    <w:rsid w:val="00E76DC7"/>
    <w:rsid w:val="00E77C0A"/>
    <w:rsid w:val="00E77DEA"/>
    <w:rsid w:val="00E77E3C"/>
    <w:rsid w:val="00E8058B"/>
    <w:rsid w:val="00E80A85"/>
    <w:rsid w:val="00E81B86"/>
    <w:rsid w:val="00E81F12"/>
    <w:rsid w:val="00E83A32"/>
    <w:rsid w:val="00E83E03"/>
    <w:rsid w:val="00E85182"/>
    <w:rsid w:val="00E866D6"/>
    <w:rsid w:val="00E867FB"/>
    <w:rsid w:val="00E90214"/>
    <w:rsid w:val="00E907FE"/>
    <w:rsid w:val="00E9081E"/>
    <w:rsid w:val="00E914E0"/>
    <w:rsid w:val="00E92B06"/>
    <w:rsid w:val="00E92F00"/>
    <w:rsid w:val="00E92F9A"/>
    <w:rsid w:val="00E9308D"/>
    <w:rsid w:val="00E932E0"/>
    <w:rsid w:val="00E93B93"/>
    <w:rsid w:val="00E94216"/>
    <w:rsid w:val="00E957D4"/>
    <w:rsid w:val="00E95DD2"/>
    <w:rsid w:val="00E95E0E"/>
    <w:rsid w:val="00E95EE9"/>
    <w:rsid w:val="00E963A2"/>
    <w:rsid w:val="00E96F44"/>
    <w:rsid w:val="00E97057"/>
    <w:rsid w:val="00E9723D"/>
    <w:rsid w:val="00EA0659"/>
    <w:rsid w:val="00EA0C4C"/>
    <w:rsid w:val="00EA1342"/>
    <w:rsid w:val="00EA4783"/>
    <w:rsid w:val="00EA5223"/>
    <w:rsid w:val="00EA53DA"/>
    <w:rsid w:val="00EA544B"/>
    <w:rsid w:val="00EA596E"/>
    <w:rsid w:val="00EA69E3"/>
    <w:rsid w:val="00EA7279"/>
    <w:rsid w:val="00EA7F55"/>
    <w:rsid w:val="00EB0C22"/>
    <w:rsid w:val="00EB2007"/>
    <w:rsid w:val="00EB218D"/>
    <w:rsid w:val="00EB2DBA"/>
    <w:rsid w:val="00EB2EB6"/>
    <w:rsid w:val="00EB374D"/>
    <w:rsid w:val="00EB4433"/>
    <w:rsid w:val="00EB4C6B"/>
    <w:rsid w:val="00EB5921"/>
    <w:rsid w:val="00EB5CAC"/>
    <w:rsid w:val="00EC1672"/>
    <w:rsid w:val="00EC1AEC"/>
    <w:rsid w:val="00EC298B"/>
    <w:rsid w:val="00EC3B6E"/>
    <w:rsid w:val="00EC5174"/>
    <w:rsid w:val="00EC5448"/>
    <w:rsid w:val="00EC57E5"/>
    <w:rsid w:val="00EC58B1"/>
    <w:rsid w:val="00EC5A1D"/>
    <w:rsid w:val="00EC6E50"/>
    <w:rsid w:val="00EC7A05"/>
    <w:rsid w:val="00ED0137"/>
    <w:rsid w:val="00ED0FD1"/>
    <w:rsid w:val="00ED1C4F"/>
    <w:rsid w:val="00ED211A"/>
    <w:rsid w:val="00ED4067"/>
    <w:rsid w:val="00ED4260"/>
    <w:rsid w:val="00ED4496"/>
    <w:rsid w:val="00ED740E"/>
    <w:rsid w:val="00ED7AAC"/>
    <w:rsid w:val="00EE0F60"/>
    <w:rsid w:val="00EE211E"/>
    <w:rsid w:val="00EE4858"/>
    <w:rsid w:val="00EE4A0D"/>
    <w:rsid w:val="00EE6296"/>
    <w:rsid w:val="00EE636D"/>
    <w:rsid w:val="00EE759D"/>
    <w:rsid w:val="00EE769C"/>
    <w:rsid w:val="00EE7895"/>
    <w:rsid w:val="00EE78FB"/>
    <w:rsid w:val="00EE7D2C"/>
    <w:rsid w:val="00EF056E"/>
    <w:rsid w:val="00EF0687"/>
    <w:rsid w:val="00EF0A45"/>
    <w:rsid w:val="00EF211C"/>
    <w:rsid w:val="00EF25BB"/>
    <w:rsid w:val="00EF3591"/>
    <w:rsid w:val="00EF3B6C"/>
    <w:rsid w:val="00EF4206"/>
    <w:rsid w:val="00EF48A7"/>
    <w:rsid w:val="00EF48BD"/>
    <w:rsid w:val="00EF49B7"/>
    <w:rsid w:val="00EF4A34"/>
    <w:rsid w:val="00EF4BD5"/>
    <w:rsid w:val="00EF5EA8"/>
    <w:rsid w:val="00EF627D"/>
    <w:rsid w:val="00EF6E13"/>
    <w:rsid w:val="00EF7000"/>
    <w:rsid w:val="00EF7177"/>
    <w:rsid w:val="00EF71E1"/>
    <w:rsid w:val="00EF766C"/>
    <w:rsid w:val="00EF7CA2"/>
    <w:rsid w:val="00F01925"/>
    <w:rsid w:val="00F02061"/>
    <w:rsid w:val="00F03361"/>
    <w:rsid w:val="00F03E39"/>
    <w:rsid w:val="00F0418C"/>
    <w:rsid w:val="00F0480D"/>
    <w:rsid w:val="00F048A8"/>
    <w:rsid w:val="00F04A83"/>
    <w:rsid w:val="00F0631A"/>
    <w:rsid w:val="00F06535"/>
    <w:rsid w:val="00F066F7"/>
    <w:rsid w:val="00F06FBD"/>
    <w:rsid w:val="00F10345"/>
    <w:rsid w:val="00F1068D"/>
    <w:rsid w:val="00F10AEE"/>
    <w:rsid w:val="00F1106A"/>
    <w:rsid w:val="00F13079"/>
    <w:rsid w:val="00F133F7"/>
    <w:rsid w:val="00F13ED9"/>
    <w:rsid w:val="00F14118"/>
    <w:rsid w:val="00F14A16"/>
    <w:rsid w:val="00F14C1F"/>
    <w:rsid w:val="00F16477"/>
    <w:rsid w:val="00F16573"/>
    <w:rsid w:val="00F16714"/>
    <w:rsid w:val="00F1736A"/>
    <w:rsid w:val="00F1755B"/>
    <w:rsid w:val="00F17E1F"/>
    <w:rsid w:val="00F17F8C"/>
    <w:rsid w:val="00F20F32"/>
    <w:rsid w:val="00F21551"/>
    <w:rsid w:val="00F21E72"/>
    <w:rsid w:val="00F225F7"/>
    <w:rsid w:val="00F229FB"/>
    <w:rsid w:val="00F23043"/>
    <w:rsid w:val="00F235CA"/>
    <w:rsid w:val="00F23C87"/>
    <w:rsid w:val="00F24943"/>
    <w:rsid w:val="00F2506D"/>
    <w:rsid w:val="00F255FB"/>
    <w:rsid w:val="00F25EC2"/>
    <w:rsid w:val="00F26DEE"/>
    <w:rsid w:val="00F2703B"/>
    <w:rsid w:val="00F2726D"/>
    <w:rsid w:val="00F27A67"/>
    <w:rsid w:val="00F27B11"/>
    <w:rsid w:val="00F27B8F"/>
    <w:rsid w:val="00F27D2C"/>
    <w:rsid w:val="00F3097C"/>
    <w:rsid w:val="00F30A20"/>
    <w:rsid w:val="00F310DF"/>
    <w:rsid w:val="00F32122"/>
    <w:rsid w:val="00F321A3"/>
    <w:rsid w:val="00F3221F"/>
    <w:rsid w:val="00F33691"/>
    <w:rsid w:val="00F338B6"/>
    <w:rsid w:val="00F33BF3"/>
    <w:rsid w:val="00F34B58"/>
    <w:rsid w:val="00F34B84"/>
    <w:rsid w:val="00F35261"/>
    <w:rsid w:val="00F356E6"/>
    <w:rsid w:val="00F368A1"/>
    <w:rsid w:val="00F3730E"/>
    <w:rsid w:val="00F3744B"/>
    <w:rsid w:val="00F375EF"/>
    <w:rsid w:val="00F37910"/>
    <w:rsid w:val="00F37BD2"/>
    <w:rsid w:val="00F40864"/>
    <w:rsid w:val="00F40AC4"/>
    <w:rsid w:val="00F4112B"/>
    <w:rsid w:val="00F41A51"/>
    <w:rsid w:val="00F41FE7"/>
    <w:rsid w:val="00F4207D"/>
    <w:rsid w:val="00F434E9"/>
    <w:rsid w:val="00F440B8"/>
    <w:rsid w:val="00F440BF"/>
    <w:rsid w:val="00F4466F"/>
    <w:rsid w:val="00F4490D"/>
    <w:rsid w:val="00F44AF3"/>
    <w:rsid w:val="00F4510F"/>
    <w:rsid w:val="00F45C82"/>
    <w:rsid w:val="00F461F5"/>
    <w:rsid w:val="00F463D1"/>
    <w:rsid w:val="00F465C2"/>
    <w:rsid w:val="00F466BE"/>
    <w:rsid w:val="00F473AE"/>
    <w:rsid w:val="00F47842"/>
    <w:rsid w:val="00F50367"/>
    <w:rsid w:val="00F516D9"/>
    <w:rsid w:val="00F51F22"/>
    <w:rsid w:val="00F5277B"/>
    <w:rsid w:val="00F535A3"/>
    <w:rsid w:val="00F538F8"/>
    <w:rsid w:val="00F540BA"/>
    <w:rsid w:val="00F5410E"/>
    <w:rsid w:val="00F5667F"/>
    <w:rsid w:val="00F56ED0"/>
    <w:rsid w:val="00F57175"/>
    <w:rsid w:val="00F571F1"/>
    <w:rsid w:val="00F57D1C"/>
    <w:rsid w:val="00F57E59"/>
    <w:rsid w:val="00F60725"/>
    <w:rsid w:val="00F60867"/>
    <w:rsid w:val="00F61B86"/>
    <w:rsid w:val="00F626AC"/>
    <w:rsid w:val="00F62C9D"/>
    <w:rsid w:val="00F63C2C"/>
    <w:rsid w:val="00F6420B"/>
    <w:rsid w:val="00F64CF8"/>
    <w:rsid w:val="00F65226"/>
    <w:rsid w:val="00F66515"/>
    <w:rsid w:val="00F677DC"/>
    <w:rsid w:val="00F67DB5"/>
    <w:rsid w:val="00F7197E"/>
    <w:rsid w:val="00F719E8"/>
    <w:rsid w:val="00F71FC7"/>
    <w:rsid w:val="00F73088"/>
    <w:rsid w:val="00F744C4"/>
    <w:rsid w:val="00F74CBB"/>
    <w:rsid w:val="00F754B8"/>
    <w:rsid w:val="00F75EEC"/>
    <w:rsid w:val="00F766DC"/>
    <w:rsid w:val="00F76C4F"/>
    <w:rsid w:val="00F76F16"/>
    <w:rsid w:val="00F771A7"/>
    <w:rsid w:val="00F77CE0"/>
    <w:rsid w:val="00F8025D"/>
    <w:rsid w:val="00F804D0"/>
    <w:rsid w:val="00F8079B"/>
    <w:rsid w:val="00F80D1A"/>
    <w:rsid w:val="00F81289"/>
    <w:rsid w:val="00F819A8"/>
    <w:rsid w:val="00F81BD8"/>
    <w:rsid w:val="00F825E8"/>
    <w:rsid w:val="00F8374B"/>
    <w:rsid w:val="00F8430D"/>
    <w:rsid w:val="00F851D4"/>
    <w:rsid w:val="00F85227"/>
    <w:rsid w:val="00F85427"/>
    <w:rsid w:val="00F85FDF"/>
    <w:rsid w:val="00F87178"/>
    <w:rsid w:val="00F8772B"/>
    <w:rsid w:val="00F906F4"/>
    <w:rsid w:val="00F90966"/>
    <w:rsid w:val="00F920E5"/>
    <w:rsid w:val="00F92173"/>
    <w:rsid w:val="00F93079"/>
    <w:rsid w:val="00F93522"/>
    <w:rsid w:val="00F938E6"/>
    <w:rsid w:val="00F9438A"/>
    <w:rsid w:val="00F950DB"/>
    <w:rsid w:val="00F95F44"/>
    <w:rsid w:val="00F96582"/>
    <w:rsid w:val="00F97452"/>
    <w:rsid w:val="00F976E5"/>
    <w:rsid w:val="00F978A8"/>
    <w:rsid w:val="00FA1060"/>
    <w:rsid w:val="00FA1499"/>
    <w:rsid w:val="00FA218D"/>
    <w:rsid w:val="00FA2263"/>
    <w:rsid w:val="00FA26F3"/>
    <w:rsid w:val="00FA2925"/>
    <w:rsid w:val="00FA2CB9"/>
    <w:rsid w:val="00FA2F3B"/>
    <w:rsid w:val="00FA3109"/>
    <w:rsid w:val="00FA3322"/>
    <w:rsid w:val="00FA3631"/>
    <w:rsid w:val="00FA42F5"/>
    <w:rsid w:val="00FA4934"/>
    <w:rsid w:val="00FA5D17"/>
    <w:rsid w:val="00FA67B2"/>
    <w:rsid w:val="00FA68F8"/>
    <w:rsid w:val="00FA70AA"/>
    <w:rsid w:val="00FB0332"/>
    <w:rsid w:val="00FB092C"/>
    <w:rsid w:val="00FB0D9A"/>
    <w:rsid w:val="00FB11BB"/>
    <w:rsid w:val="00FB1BC1"/>
    <w:rsid w:val="00FB21E2"/>
    <w:rsid w:val="00FB2314"/>
    <w:rsid w:val="00FB2B8E"/>
    <w:rsid w:val="00FB448F"/>
    <w:rsid w:val="00FB458D"/>
    <w:rsid w:val="00FB4796"/>
    <w:rsid w:val="00FB49C5"/>
    <w:rsid w:val="00FB4C6B"/>
    <w:rsid w:val="00FB4EA1"/>
    <w:rsid w:val="00FB5D7B"/>
    <w:rsid w:val="00FB63CB"/>
    <w:rsid w:val="00FB7460"/>
    <w:rsid w:val="00FC1BE1"/>
    <w:rsid w:val="00FC1D11"/>
    <w:rsid w:val="00FC260F"/>
    <w:rsid w:val="00FC2F0D"/>
    <w:rsid w:val="00FC3E44"/>
    <w:rsid w:val="00FC41EC"/>
    <w:rsid w:val="00FC4626"/>
    <w:rsid w:val="00FC522A"/>
    <w:rsid w:val="00FC547C"/>
    <w:rsid w:val="00FC56DB"/>
    <w:rsid w:val="00FC5E8A"/>
    <w:rsid w:val="00FC6252"/>
    <w:rsid w:val="00FC62E2"/>
    <w:rsid w:val="00FC64C7"/>
    <w:rsid w:val="00FC6D27"/>
    <w:rsid w:val="00FC7B83"/>
    <w:rsid w:val="00FD0D60"/>
    <w:rsid w:val="00FD1CDE"/>
    <w:rsid w:val="00FD2355"/>
    <w:rsid w:val="00FD2358"/>
    <w:rsid w:val="00FD244A"/>
    <w:rsid w:val="00FD2B7A"/>
    <w:rsid w:val="00FD40FC"/>
    <w:rsid w:val="00FD4AA3"/>
    <w:rsid w:val="00FD5707"/>
    <w:rsid w:val="00FD5842"/>
    <w:rsid w:val="00FD6329"/>
    <w:rsid w:val="00FD6898"/>
    <w:rsid w:val="00FD7454"/>
    <w:rsid w:val="00FD74A6"/>
    <w:rsid w:val="00FD7F2F"/>
    <w:rsid w:val="00FE0692"/>
    <w:rsid w:val="00FE105A"/>
    <w:rsid w:val="00FE1F52"/>
    <w:rsid w:val="00FE2373"/>
    <w:rsid w:val="00FE257E"/>
    <w:rsid w:val="00FE35B9"/>
    <w:rsid w:val="00FE443C"/>
    <w:rsid w:val="00FE4D0E"/>
    <w:rsid w:val="00FE5EAF"/>
    <w:rsid w:val="00FE61A9"/>
    <w:rsid w:val="00FE61B3"/>
    <w:rsid w:val="00FE6983"/>
    <w:rsid w:val="00FE6D4E"/>
    <w:rsid w:val="00FE7329"/>
    <w:rsid w:val="00FF0B8B"/>
    <w:rsid w:val="00FF1A7C"/>
    <w:rsid w:val="00FF2716"/>
    <w:rsid w:val="00FF3140"/>
    <w:rsid w:val="00FF326D"/>
    <w:rsid w:val="00FF42F8"/>
    <w:rsid w:val="00FF442D"/>
    <w:rsid w:val="00FF4634"/>
    <w:rsid w:val="00FF4B88"/>
    <w:rsid w:val="00FF4C23"/>
    <w:rsid w:val="00FF4C9E"/>
    <w:rsid w:val="00FF4CC8"/>
    <w:rsid w:val="00FF51AB"/>
    <w:rsid w:val="00FF57B4"/>
    <w:rsid w:val="00FF5FDC"/>
    <w:rsid w:val="00FF6014"/>
    <w:rsid w:val="00FF7BCD"/>
    <w:rsid w:val="6AD708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5183D0DF"/>
  <w15:docId w15:val="{ED40683A-19BC-46BE-889F-5779FE5F7A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lsdException w:name="heading 1" w:uiPriority="0"/>
    <w:lsdException w:name="heading 2" w:uiPriority="0" w:unhideWhenUsed="1" w:qFormat="1"/>
    <w:lsdException w:name="heading 3" w:uiPriority="0" w:unhideWhenUsed="1" w:qFormat="1"/>
    <w:lsdException w:name="heading 4" w:uiPriority="9" w:unhideWhenUsed="1" w:qFormat="1"/>
    <w:lsdException w:name="heading 5" w:uiPriority="9"/>
    <w:lsdException w:name="heading 6" w:uiPriority="9"/>
    <w:lsdException w:name="heading 7" w:uiPriority="9"/>
    <w:lsdException w:name="heading 8" w:uiPriority="9"/>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semiHidden="1" w:uiPriority="0" w:unhideWhenUsed="1"/>
    <w:lsdException w:name="toc 3" w:semiHidden="1" w:uiPriority="39" w:unhideWhenUsed="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qFormat="1"/>
    <w:lsdException w:name="Normal Indent" w:semiHidden="1" w:uiPriority="0" w:unhideWhenUsed="1"/>
    <w:lsdException w:name="footnote text" w:semiHidden="1" w:unhideWhenUsed="1"/>
    <w:lsdException w:name="annotation text" w:semiHidden="1" w:unhideWhenUsed="1" w:qFormat="1"/>
    <w:lsdException w:name="header" w:uiPriority="0" w:unhideWhenUsed="1" w:qFormat="1"/>
    <w:lsdException w:name="footer"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nhideWhenUsed="1" w:qFormat="1"/>
    <w:lsdException w:name="Block Text" w:semiHidden="1" w:unhideWhenUsed="1"/>
    <w:lsdException w:name="Hyperlink" w:unhideWhenUsed="1" w:qFormat="1"/>
    <w:lsdException w:name="FollowedHyperlink" w:semiHidden="1" w:unhideWhenUsed="1"/>
    <w:lsdException w:name="Strong" w:uiPriority="22" w:qFormat="1"/>
    <w:lsdException w:name="Emphasis" w:uiPriority="20"/>
    <w:lsdException w:name="Document Map" w:semiHidden="1" w:unhideWhenUsed="1" w:qFormat="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0" w:qFormat="1"/>
    <w:lsdException w:name="Table Theme" w:semiHidden="1" w:unhideWhenUsed="1"/>
    <w:lsdException w:name="Placeholder Text" w:semiHidden="1" w:qFormat="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Quote" w:uiPriority="2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BE66EC"/>
    <w:pPr>
      <w:widowControl w:val="0"/>
      <w:jc w:val="both"/>
    </w:pPr>
    <w:rPr>
      <w:kern w:val="2"/>
      <w:sz w:val="21"/>
      <w:szCs w:val="21"/>
    </w:rPr>
  </w:style>
  <w:style w:type="paragraph" w:styleId="1">
    <w:name w:val="heading 1"/>
    <w:basedOn w:val="a"/>
    <w:next w:val="lh--1"/>
    <w:link w:val="10"/>
    <w:rsid w:val="00BE66EC"/>
    <w:pPr>
      <w:tabs>
        <w:tab w:val="left" w:pos="0"/>
      </w:tabs>
      <w:spacing w:beforeLines="50" w:line="360" w:lineRule="auto"/>
      <w:jc w:val="left"/>
      <w:outlineLvl w:val="0"/>
    </w:pPr>
    <w:rPr>
      <w:rFonts w:ascii="Times New Roman" w:eastAsia="宋体" w:hAnsi="Times New Roman"/>
      <w:b/>
      <w:bCs/>
      <w:kern w:val="0"/>
      <w:sz w:val="28"/>
      <w:szCs w:val="44"/>
    </w:rPr>
  </w:style>
  <w:style w:type="paragraph" w:styleId="2">
    <w:name w:val="heading 2"/>
    <w:basedOn w:val="a"/>
    <w:next w:val="lh--1"/>
    <w:link w:val="20"/>
    <w:unhideWhenUsed/>
    <w:qFormat/>
    <w:rsid w:val="00BE66EC"/>
    <w:pPr>
      <w:numPr>
        <w:ilvl w:val="1"/>
        <w:numId w:val="1"/>
      </w:numPr>
      <w:spacing w:line="360" w:lineRule="auto"/>
      <w:outlineLvl w:val="1"/>
    </w:pPr>
    <w:rPr>
      <w:rFonts w:ascii="Times New Roman" w:eastAsia="黑体" w:hAnsi="Times New Roman" w:cstheme="majorBidi"/>
      <w:bCs/>
      <w:sz w:val="24"/>
      <w:szCs w:val="32"/>
    </w:rPr>
  </w:style>
  <w:style w:type="paragraph" w:styleId="3">
    <w:name w:val="heading 3"/>
    <w:basedOn w:val="a"/>
    <w:next w:val="lh--1"/>
    <w:link w:val="30"/>
    <w:unhideWhenUsed/>
    <w:qFormat/>
    <w:rsid w:val="00BE66EC"/>
    <w:pPr>
      <w:numPr>
        <w:ilvl w:val="2"/>
        <w:numId w:val="1"/>
      </w:numPr>
      <w:spacing w:line="360" w:lineRule="auto"/>
      <w:ind w:left="0" w:firstLineChars="200" w:firstLine="200"/>
      <w:outlineLvl w:val="2"/>
    </w:pPr>
    <w:rPr>
      <w:rFonts w:ascii="Times New Roman" w:eastAsia="黑体" w:hAnsi="Times New Roman"/>
      <w:bCs/>
      <w:snapToGrid w:val="0"/>
      <w:kern w:val="0"/>
      <w:sz w:val="24"/>
      <w:szCs w:val="32"/>
    </w:rPr>
  </w:style>
  <w:style w:type="paragraph" w:styleId="4">
    <w:name w:val="heading 4"/>
    <w:basedOn w:val="a"/>
    <w:next w:val="a"/>
    <w:link w:val="40"/>
    <w:uiPriority w:val="9"/>
    <w:unhideWhenUsed/>
    <w:qFormat/>
    <w:rsid w:val="00BE66EC"/>
    <w:pPr>
      <w:keepNext/>
      <w:keepLines/>
      <w:numPr>
        <w:ilvl w:val="3"/>
        <w:numId w:val="2"/>
      </w:numPr>
      <w:adjustRightInd w:val="0"/>
      <w:snapToGrid w:val="0"/>
      <w:spacing w:line="480" w:lineRule="exact"/>
      <w:outlineLvl w:val="3"/>
    </w:pPr>
    <w:rPr>
      <w:rFonts w:cstheme="majorBidi"/>
      <w:b/>
      <w:bCs/>
      <w:szCs w:val="28"/>
    </w:rPr>
  </w:style>
  <w:style w:type="paragraph" w:styleId="5">
    <w:name w:val="heading 5"/>
    <w:basedOn w:val="a"/>
    <w:next w:val="a"/>
    <w:link w:val="50"/>
    <w:uiPriority w:val="9"/>
    <w:rsid w:val="00BE66EC"/>
    <w:pPr>
      <w:keepNext/>
      <w:keepLines/>
      <w:widowControl/>
      <w:spacing w:before="280" w:after="290" w:line="376" w:lineRule="auto"/>
      <w:ind w:left="1008" w:hanging="1008"/>
      <w:jc w:val="left"/>
      <w:outlineLvl w:val="4"/>
    </w:pPr>
    <w:rPr>
      <w:rFonts w:ascii="Times New Roman" w:eastAsia="宋体" w:hAnsi="Times New Roman" w:cs="Times New Roman"/>
      <w:b/>
      <w:bCs/>
      <w:kern w:val="0"/>
      <w:sz w:val="28"/>
      <w:szCs w:val="28"/>
    </w:rPr>
  </w:style>
  <w:style w:type="paragraph" w:styleId="6">
    <w:name w:val="heading 6"/>
    <w:basedOn w:val="a"/>
    <w:next w:val="a"/>
    <w:link w:val="60"/>
    <w:uiPriority w:val="9"/>
    <w:rsid w:val="00BE66EC"/>
    <w:pPr>
      <w:keepNext/>
      <w:keepLines/>
      <w:widowControl/>
      <w:spacing w:before="240" w:after="64" w:line="320" w:lineRule="auto"/>
      <w:ind w:left="1152" w:hanging="1152"/>
      <w:jc w:val="left"/>
      <w:outlineLvl w:val="5"/>
    </w:pPr>
    <w:rPr>
      <w:rFonts w:ascii="Calibri Light" w:eastAsia="宋体" w:hAnsi="Calibri Light" w:cs="Times New Roman"/>
      <w:b/>
      <w:bCs/>
      <w:kern w:val="0"/>
      <w:sz w:val="24"/>
      <w:szCs w:val="24"/>
    </w:rPr>
  </w:style>
  <w:style w:type="paragraph" w:styleId="7">
    <w:name w:val="heading 7"/>
    <w:basedOn w:val="a"/>
    <w:next w:val="a"/>
    <w:link w:val="70"/>
    <w:uiPriority w:val="9"/>
    <w:rsid w:val="00BE66EC"/>
    <w:pPr>
      <w:keepNext/>
      <w:keepLines/>
      <w:widowControl/>
      <w:spacing w:before="240" w:after="64" w:line="320" w:lineRule="auto"/>
      <w:ind w:left="1296" w:hanging="1296"/>
      <w:jc w:val="left"/>
      <w:outlineLvl w:val="6"/>
    </w:pPr>
    <w:rPr>
      <w:rFonts w:ascii="Times New Roman" w:eastAsia="宋体" w:hAnsi="Times New Roman" w:cs="Times New Roman"/>
      <w:b/>
      <w:bCs/>
      <w:kern w:val="0"/>
      <w:sz w:val="24"/>
      <w:szCs w:val="24"/>
    </w:rPr>
  </w:style>
  <w:style w:type="paragraph" w:styleId="8">
    <w:name w:val="heading 8"/>
    <w:basedOn w:val="a"/>
    <w:next w:val="a"/>
    <w:link w:val="80"/>
    <w:uiPriority w:val="9"/>
    <w:rsid w:val="00BE66EC"/>
    <w:pPr>
      <w:keepNext/>
      <w:keepLines/>
      <w:widowControl/>
      <w:spacing w:before="240" w:after="64" w:line="320" w:lineRule="auto"/>
      <w:ind w:left="1440" w:hanging="1440"/>
      <w:jc w:val="left"/>
      <w:outlineLvl w:val="7"/>
    </w:pPr>
    <w:rPr>
      <w:rFonts w:ascii="Calibri Light" w:eastAsia="宋体" w:hAnsi="Calibri Light" w:cs="Times New Roman"/>
      <w:kern w:val="0"/>
      <w:sz w:val="24"/>
      <w:szCs w:val="24"/>
    </w:rPr>
  </w:style>
  <w:style w:type="paragraph" w:styleId="9">
    <w:name w:val="heading 9"/>
    <w:basedOn w:val="a"/>
    <w:next w:val="a"/>
    <w:link w:val="90"/>
    <w:uiPriority w:val="9"/>
    <w:qFormat/>
    <w:rsid w:val="00BE66EC"/>
    <w:pPr>
      <w:keepNext/>
      <w:keepLines/>
      <w:widowControl/>
      <w:spacing w:before="240" w:after="64" w:line="320" w:lineRule="auto"/>
      <w:ind w:left="1584" w:hanging="1584"/>
      <w:jc w:val="left"/>
      <w:outlineLvl w:val="8"/>
    </w:pPr>
    <w:rPr>
      <w:rFonts w:ascii="Calibri Light" w:eastAsia="宋体" w:hAnsi="Calibri Light" w:cs="Times New Roman"/>
      <w:kern w:val="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lh--1">
    <w:name w:val="lh-正文-报告表"/>
    <w:basedOn w:val="a"/>
    <w:link w:val="lh--Char"/>
    <w:qFormat/>
    <w:rsid w:val="00BE66EC"/>
    <w:pPr>
      <w:spacing w:line="360" w:lineRule="auto"/>
      <w:ind w:firstLineChars="200" w:firstLine="480"/>
    </w:pPr>
    <w:rPr>
      <w:rFonts w:ascii="Times New Roman" w:eastAsia="宋体" w:hAnsi="Times New Roman"/>
      <w:kern w:val="0"/>
      <w:sz w:val="24"/>
    </w:rPr>
  </w:style>
  <w:style w:type="paragraph" w:styleId="a3">
    <w:name w:val="Document Map"/>
    <w:basedOn w:val="a"/>
    <w:link w:val="a4"/>
    <w:uiPriority w:val="99"/>
    <w:semiHidden/>
    <w:unhideWhenUsed/>
    <w:qFormat/>
    <w:rsid w:val="00BE66EC"/>
    <w:rPr>
      <w:rFonts w:ascii="宋体" w:eastAsia="宋体" w:hAnsi="Times New Roman" w:cs="Times New Roman"/>
      <w:sz w:val="18"/>
      <w:szCs w:val="18"/>
    </w:rPr>
  </w:style>
  <w:style w:type="paragraph" w:styleId="a5">
    <w:name w:val="annotation text"/>
    <w:basedOn w:val="a"/>
    <w:link w:val="a6"/>
    <w:uiPriority w:val="99"/>
    <w:semiHidden/>
    <w:unhideWhenUsed/>
    <w:qFormat/>
    <w:rsid w:val="00BE66EC"/>
    <w:pPr>
      <w:jc w:val="left"/>
    </w:pPr>
  </w:style>
  <w:style w:type="paragraph" w:styleId="a7">
    <w:name w:val="Body Text"/>
    <w:basedOn w:val="a"/>
    <w:link w:val="a8"/>
    <w:uiPriority w:val="99"/>
    <w:semiHidden/>
    <w:unhideWhenUsed/>
    <w:qFormat/>
    <w:rsid w:val="00BE66EC"/>
    <w:pPr>
      <w:spacing w:after="120"/>
    </w:pPr>
  </w:style>
  <w:style w:type="paragraph" w:styleId="a9">
    <w:name w:val="Body Text Indent"/>
    <w:basedOn w:val="a"/>
    <w:link w:val="aa"/>
    <w:uiPriority w:val="99"/>
    <w:qFormat/>
    <w:rsid w:val="00BE66EC"/>
    <w:pPr>
      <w:spacing w:after="120"/>
      <w:ind w:leftChars="200" w:left="420"/>
    </w:pPr>
    <w:rPr>
      <w:rFonts w:ascii="Times New Roman" w:eastAsia="宋体" w:hAnsi="Times New Roman" w:cs="Times New Roman"/>
      <w:szCs w:val="24"/>
    </w:rPr>
  </w:style>
  <w:style w:type="paragraph" w:styleId="21">
    <w:name w:val="Body Text Indent 2"/>
    <w:basedOn w:val="a"/>
    <w:link w:val="22"/>
    <w:uiPriority w:val="99"/>
    <w:unhideWhenUsed/>
    <w:qFormat/>
    <w:rsid w:val="00BE66EC"/>
    <w:pPr>
      <w:spacing w:after="120" w:line="480" w:lineRule="auto"/>
      <w:ind w:leftChars="200" w:left="420"/>
    </w:pPr>
  </w:style>
  <w:style w:type="paragraph" w:styleId="ab">
    <w:name w:val="Balloon Text"/>
    <w:basedOn w:val="a"/>
    <w:link w:val="ac"/>
    <w:semiHidden/>
    <w:unhideWhenUsed/>
    <w:qFormat/>
    <w:rsid w:val="00BE66EC"/>
    <w:rPr>
      <w:sz w:val="18"/>
      <w:szCs w:val="18"/>
    </w:rPr>
  </w:style>
  <w:style w:type="paragraph" w:styleId="ad">
    <w:name w:val="footer"/>
    <w:basedOn w:val="a"/>
    <w:link w:val="ae"/>
    <w:uiPriority w:val="99"/>
    <w:unhideWhenUsed/>
    <w:rsid w:val="00BE66EC"/>
    <w:pPr>
      <w:tabs>
        <w:tab w:val="center" w:pos="4153"/>
        <w:tab w:val="right" w:pos="8306"/>
      </w:tabs>
      <w:snapToGrid w:val="0"/>
      <w:jc w:val="left"/>
    </w:pPr>
    <w:rPr>
      <w:sz w:val="18"/>
      <w:szCs w:val="18"/>
    </w:rPr>
  </w:style>
  <w:style w:type="paragraph" w:styleId="af">
    <w:name w:val="header"/>
    <w:basedOn w:val="a"/>
    <w:link w:val="af0"/>
    <w:unhideWhenUsed/>
    <w:qFormat/>
    <w:rsid w:val="00BE66EC"/>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rsid w:val="00BE66EC"/>
    <w:pPr>
      <w:tabs>
        <w:tab w:val="right" w:leader="dot" w:pos="9061"/>
      </w:tabs>
    </w:pPr>
    <w:rPr>
      <w:color w:val="000000" w:themeColor="text1"/>
    </w:rPr>
  </w:style>
  <w:style w:type="paragraph" w:styleId="TOC4">
    <w:name w:val="toc 4"/>
    <w:basedOn w:val="a"/>
    <w:next w:val="a"/>
    <w:uiPriority w:val="39"/>
    <w:semiHidden/>
    <w:unhideWhenUsed/>
    <w:qFormat/>
    <w:rsid w:val="00BE66EC"/>
    <w:pPr>
      <w:ind w:leftChars="600" w:left="1260"/>
    </w:pPr>
  </w:style>
  <w:style w:type="paragraph" w:styleId="31">
    <w:name w:val="Body Text Indent 3"/>
    <w:basedOn w:val="a"/>
    <w:link w:val="32"/>
    <w:uiPriority w:val="99"/>
    <w:semiHidden/>
    <w:unhideWhenUsed/>
    <w:qFormat/>
    <w:rsid w:val="00BE66EC"/>
    <w:pPr>
      <w:spacing w:after="120"/>
      <w:ind w:leftChars="200" w:left="420"/>
    </w:pPr>
    <w:rPr>
      <w:rFonts w:ascii="Times New Roman" w:eastAsia="宋体" w:hAnsi="Times New Roman" w:cs="Times New Roman"/>
      <w:sz w:val="16"/>
      <w:szCs w:val="16"/>
    </w:rPr>
  </w:style>
  <w:style w:type="paragraph" w:styleId="TOC9">
    <w:name w:val="toc 9"/>
    <w:basedOn w:val="a"/>
    <w:next w:val="a"/>
    <w:uiPriority w:val="39"/>
    <w:semiHidden/>
    <w:unhideWhenUsed/>
    <w:qFormat/>
    <w:rsid w:val="00BE66EC"/>
    <w:pPr>
      <w:ind w:leftChars="1600" w:left="3360"/>
    </w:pPr>
    <w:rPr>
      <w:rFonts w:ascii="Times New Roman" w:eastAsia="宋体" w:hAnsi="Times New Roman" w:cs="Times New Roman"/>
      <w:szCs w:val="20"/>
    </w:rPr>
  </w:style>
  <w:style w:type="paragraph" w:styleId="af1">
    <w:name w:val="Normal (Web)"/>
    <w:basedOn w:val="a"/>
    <w:qFormat/>
    <w:rsid w:val="00BE66EC"/>
    <w:pPr>
      <w:widowControl/>
      <w:spacing w:before="100" w:beforeAutospacing="1" w:after="100" w:afterAutospacing="1"/>
      <w:jc w:val="left"/>
    </w:pPr>
    <w:rPr>
      <w:rFonts w:ascii="宋体" w:eastAsia="宋体" w:hAnsi="宋体" w:cs="宋体"/>
      <w:color w:val="000000"/>
      <w:kern w:val="0"/>
      <w:sz w:val="24"/>
      <w:szCs w:val="24"/>
    </w:rPr>
  </w:style>
  <w:style w:type="paragraph" w:styleId="af2">
    <w:name w:val="annotation subject"/>
    <w:basedOn w:val="a5"/>
    <w:next w:val="a5"/>
    <w:link w:val="af3"/>
    <w:uiPriority w:val="99"/>
    <w:semiHidden/>
    <w:unhideWhenUsed/>
    <w:rsid w:val="00BE66EC"/>
    <w:rPr>
      <w:b/>
      <w:bCs/>
    </w:rPr>
  </w:style>
  <w:style w:type="table" w:styleId="af4">
    <w:name w:val="Table Grid"/>
    <w:aliases w:val="网格型（OPCC）,报告的表格,网格型刘,网格型-中对齐,表格虚线,网格型!,网格型-无边竖线,表格类型"/>
    <w:basedOn w:val="a1"/>
    <w:qFormat/>
    <w:rsid w:val="00BE66E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Hyperlink"/>
    <w:uiPriority w:val="99"/>
    <w:unhideWhenUsed/>
    <w:qFormat/>
    <w:rsid w:val="00BE66EC"/>
    <w:rPr>
      <w:color w:val="0000FF"/>
      <w:u w:val="single"/>
    </w:rPr>
  </w:style>
  <w:style w:type="character" w:styleId="af6">
    <w:name w:val="annotation reference"/>
    <w:semiHidden/>
    <w:qFormat/>
    <w:rsid w:val="00BE66EC"/>
    <w:rPr>
      <w:sz w:val="21"/>
      <w:szCs w:val="21"/>
    </w:rPr>
  </w:style>
  <w:style w:type="paragraph" w:customStyle="1" w:styleId="lh--2">
    <w:name w:val="lh-章节标题-报告表"/>
    <w:basedOn w:val="1"/>
    <w:next w:val="lh--1"/>
    <w:qFormat/>
    <w:rsid w:val="00BE66EC"/>
    <w:pPr>
      <w:pageBreakBefore/>
      <w:spacing w:beforeLines="0"/>
    </w:pPr>
    <w:rPr>
      <w:rFonts w:eastAsia="黑体"/>
    </w:rPr>
  </w:style>
  <w:style w:type="paragraph" w:customStyle="1" w:styleId="lh--">
    <w:name w:val="lh-图题-报告表"/>
    <w:basedOn w:val="lh--1"/>
    <w:next w:val="lh--1"/>
    <w:link w:val="lh--Char0"/>
    <w:qFormat/>
    <w:rsid w:val="00BE66EC"/>
    <w:pPr>
      <w:numPr>
        <w:numId w:val="3"/>
      </w:numPr>
      <w:ind w:left="0" w:firstLineChars="0" w:firstLine="0"/>
      <w:jc w:val="center"/>
    </w:pPr>
  </w:style>
  <w:style w:type="character" w:customStyle="1" w:styleId="10">
    <w:name w:val="标题 1 字符"/>
    <w:basedOn w:val="a0"/>
    <w:link w:val="1"/>
    <w:qFormat/>
    <w:rsid w:val="00BE66EC"/>
    <w:rPr>
      <w:rFonts w:ascii="Times New Roman" w:eastAsia="宋体" w:hAnsi="Times New Roman"/>
      <w:b/>
      <w:bCs/>
      <w:kern w:val="0"/>
      <w:sz w:val="28"/>
      <w:szCs w:val="44"/>
    </w:rPr>
  </w:style>
  <w:style w:type="character" w:customStyle="1" w:styleId="20">
    <w:name w:val="标题 2 字符"/>
    <w:basedOn w:val="a0"/>
    <w:link w:val="2"/>
    <w:uiPriority w:val="9"/>
    <w:rsid w:val="00BE66EC"/>
    <w:rPr>
      <w:rFonts w:ascii="Times New Roman" w:eastAsia="黑体" w:hAnsi="Times New Roman" w:cstheme="majorBidi"/>
      <w:bCs/>
      <w:sz w:val="24"/>
      <w:szCs w:val="32"/>
    </w:rPr>
  </w:style>
  <w:style w:type="character" w:customStyle="1" w:styleId="30">
    <w:name w:val="标题 3 字符"/>
    <w:basedOn w:val="a0"/>
    <w:link w:val="3"/>
    <w:qFormat/>
    <w:rsid w:val="00BE66EC"/>
    <w:rPr>
      <w:rFonts w:ascii="Times New Roman" w:eastAsia="黑体" w:hAnsi="Times New Roman"/>
      <w:bCs/>
      <w:snapToGrid w:val="0"/>
      <w:kern w:val="0"/>
      <w:sz w:val="24"/>
      <w:szCs w:val="32"/>
    </w:rPr>
  </w:style>
  <w:style w:type="character" w:customStyle="1" w:styleId="40">
    <w:name w:val="标题 4 字符"/>
    <w:basedOn w:val="a0"/>
    <w:link w:val="4"/>
    <w:uiPriority w:val="9"/>
    <w:rsid w:val="00BE66EC"/>
    <w:rPr>
      <w:rFonts w:cstheme="majorBidi"/>
      <w:b/>
      <w:bCs/>
      <w:szCs w:val="28"/>
    </w:rPr>
  </w:style>
  <w:style w:type="character" w:customStyle="1" w:styleId="11">
    <w:name w:val="不明显强调1"/>
    <w:basedOn w:val="a0"/>
    <w:uiPriority w:val="19"/>
    <w:qFormat/>
    <w:rsid w:val="00BE66EC"/>
    <w:rPr>
      <w:i/>
      <w:iCs/>
      <w:color w:val="404040" w:themeColor="text1" w:themeTint="BF"/>
    </w:rPr>
  </w:style>
  <w:style w:type="character" w:customStyle="1" w:styleId="af0">
    <w:name w:val="页眉 字符"/>
    <w:basedOn w:val="a0"/>
    <w:link w:val="af"/>
    <w:qFormat/>
    <w:rsid w:val="00BE66EC"/>
    <w:rPr>
      <w:sz w:val="18"/>
      <w:szCs w:val="18"/>
    </w:rPr>
  </w:style>
  <w:style w:type="character" w:customStyle="1" w:styleId="ae">
    <w:name w:val="页脚 字符"/>
    <w:basedOn w:val="a0"/>
    <w:link w:val="ad"/>
    <w:uiPriority w:val="99"/>
    <w:qFormat/>
    <w:rsid w:val="00BE66EC"/>
    <w:rPr>
      <w:sz w:val="18"/>
      <w:szCs w:val="18"/>
    </w:rPr>
  </w:style>
  <w:style w:type="paragraph" w:customStyle="1" w:styleId="lh--3">
    <w:name w:val="lh-基本情况名称-报告表"/>
    <w:basedOn w:val="a"/>
    <w:qFormat/>
    <w:rsid w:val="00BE66EC"/>
    <w:pPr>
      <w:jc w:val="center"/>
    </w:pPr>
    <w:rPr>
      <w:rFonts w:ascii="Times New Roman" w:eastAsia="黑体" w:hAnsi="Times New Roman" w:cs="宋体"/>
      <w:sz w:val="24"/>
      <w:szCs w:val="24"/>
    </w:rPr>
  </w:style>
  <w:style w:type="character" w:customStyle="1" w:styleId="lh--Char">
    <w:name w:val="lh-正文-报告表 Char"/>
    <w:basedOn w:val="a0"/>
    <w:link w:val="lh--1"/>
    <w:qFormat/>
    <w:rsid w:val="00BE66EC"/>
    <w:rPr>
      <w:rFonts w:ascii="Times New Roman" w:eastAsia="宋体" w:hAnsi="Times New Roman"/>
      <w:kern w:val="0"/>
      <w:sz w:val="24"/>
    </w:rPr>
  </w:style>
  <w:style w:type="paragraph" w:customStyle="1" w:styleId="lh--0">
    <w:name w:val="lh-表题-报告表"/>
    <w:basedOn w:val="lh--1"/>
    <w:next w:val="lh--4"/>
    <w:link w:val="lh--Char1"/>
    <w:qFormat/>
    <w:rsid w:val="00BE66EC"/>
    <w:pPr>
      <w:numPr>
        <w:numId w:val="4"/>
      </w:numPr>
      <w:spacing w:beforeLines="50" w:line="240" w:lineRule="auto"/>
      <w:ind w:firstLineChars="0" w:firstLine="0"/>
      <w:jc w:val="center"/>
    </w:pPr>
  </w:style>
  <w:style w:type="paragraph" w:customStyle="1" w:styleId="lh--4">
    <w:name w:val="lh-表格文字-报告表"/>
    <w:basedOn w:val="a"/>
    <w:link w:val="lh--Char2"/>
    <w:qFormat/>
    <w:rsid w:val="00BE66EC"/>
    <w:pPr>
      <w:jc w:val="center"/>
    </w:pPr>
    <w:rPr>
      <w:rFonts w:ascii="Times New Roman" w:eastAsia="宋体" w:hAnsi="Times New Roman"/>
      <w:kern w:val="0"/>
      <w:szCs w:val="24"/>
    </w:rPr>
  </w:style>
  <w:style w:type="character" w:customStyle="1" w:styleId="lh--Char1">
    <w:name w:val="lh-表题-报告表 Char"/>
    <w:basedOn w:val="lh--Char"/>
    <w:link w:val="lh--0"/>
    <w:qFormat/>
    <w:rsid w:val="00BE66EC"/>
    <w:rPr>
      <w:rFonts w:ascii="Times New Roman" w:eastAsia="宋体" w:hAnsi="Times New Roman"/>
      <w:kern w:val="0"/>
      <w:sz w:val="24"/>
      <w:szCs w:val="21"/>
    </w:rPr>
  </w:style>
  <w:style w:type="character" w:customStyle="1" w:styleId="lh--Char2">
    <w:name w:val="lh-表格文字-报告表 Char"/>
    <w:basedOn w:val="lh--Char1"/>
    <w:link w:val="lh--4"/>
    <w:qFormat/>
    <w:rsid w:val="00BE66EC"/>
    <w:rPr>
      <w:rFonts w:ascii="Times New Roman" w:eastAsia="宋体" w:hAnsi="Times New Roman"/>
      <w:kern w:val="0"/>
      <w:sz w:val="24"/>
      <w:szCs w:val="24"/>
    </w:rPr>
  </w:style>
  <w:style w:type="character" w:customStyle="1" w:styleId="lh--Char0">
    <w:name w:val="lh-图题-报告表 Char"/>
    <w:basedOn w:val="lh--Char"/>
    <w:link w:val="lh--"/>
    <w:rsid w:val="00BE66EC"/>
    <w:rPr>
      <w:rFonts w:ascii="Times New Roman" w:eastAsia="宋体" w:hAnsi="Times New Roman"/>
      <w:kern w:val="0"/>
      <w:sz w:val="24"/>
    </w:rPr>
  </w:style>
  <w:style w:type="character" w:customStyle="1" w:styleId="Char1">
    <w:name w:val="批注文字 Char1"/>
    <w:basedOn w:val="a0"/>
    <w:uiPriority w:val="99"/>
    <w:semiHidden/>
    <w:qFormat/>
    <w:rsid w:val="00BE66EC"/>
  </w:style>
  <w:style w:type="character" w:customStyle="1" w:styleId="ac">
    <w:name w:val="批注框文本 字符"/>
    <w:basedOn w:val="a0"/>
    <w:link w:val="ab"/>
    <w:semiHidden/>
    <w:qFormat/>
    <w:rsid w:val="00BE66EC"/>
    <w:rPr>
      <w:sz w:val="18"/>
      <w:szCs w:val="18"/>
    </w:rPr>
  </w:style>
  <w:style w:type="character" w:customStyle="1" w:styleId="50">
    <w:name w:val="标题 5 字符"/>
    <w:basedOn w:val="a0"/>
    <w:link w:val="5"/>
    <w:uiPriority w:val="9"/>
    <w:qFormat/>
    <w:rsid w:val="00BE66EC"/>
    <w:rPr>
      <w:rFonts w:ascii="Times New Roman" w:eastAsia="宋体" w:hAnsi="Times New Roman" w:cs="Times New Roman"/>
      <w:b/>
      <w:bCs/>
      <w:kern w:val="0"/>
      <w:sz w:val="28"/>
      <w:szCs w:val="28"/>
    </w:rPr>
  </w:style>
  <w:style w:type="character" w:customStyle="1" w:styleId="60">
    <w:name w:val="标题 6 字符"/>
    <w:basedOn w:val="a0"/>
    <w:link w:val="6"/>
    <w:uiPriority w:val="9"/>
    <w:rsid w:val="00BE66EC"/>
    <w:rPr>
      <w:rFonts w:ascii="Calibri Light" w:eastAsia="宋体" w:hAnsi="Calibri Light" w:cs="Times New Roman"/>
      <w:b/>
      <w:bCs/>
      <w:kern w:val="0"/>
      <w:sz w:val="24"/>
      <w:szCs w:val="24"/>
    </w:rPr>
  </w:style>
  <w:style w:type="character" w:customStyle="1" w:styleId="70">
    <w:name w:val="标题 7 字符"/>
    <w:basedOn w:val="a0"/>
    <w:link w:val="7"/>
    <w:uiPriority w:val="9"/>
    <w:qFormat/>
    <w:rsid w:val="00BE66EC"/>
    <w:rPr>
      <w:rFonts w:ascii="Times New Roman" w:eastAsia="宋体" w:hAnsi="Times New Roman" w:cs="Times New Roman"/>
      <w:b/>
      <w:bCs/>
      <w:kern w:val="0"/>
      <w:sz w:val="24"/>
      <w:szCs w:val="24"/>
    </w:rPr>
  </w:style>
  <w:style w:type="character" w:customStyle="1" w:styleId="80">
    <w:name w:val="标题 8 字符"/>
    <w:basedOn w:val="a0"/>
    <w:link w:val="8"/>
    <w:uiPriority w:val="9"/>
    <w:qFormat/>
    <w:rsid w:val="00BE66EC"/>
    <w:rPr>
      <w:rFonts w:ascii="Calibri Light" w:eastAsia="宋体" w:hAnsi="Calibri Light" w:cs="Times New Roman"/>
      <w:kern w:val="0"/>
      <w:sz w:val="24"/>
      <w:szCs w:val="24"/>
    </w:rPr>
  </w:style>
  <w:style w:type="character" w:customStyle="1" w:styleId="90">
    <w:name w:val="标题 9 字符"/>
    <w:basedOn w:val="a0"/>
    <w:link w:val="9"/>
    <w:uiPriority w:val="9"/>
    <w:qFormat/>
    <w:rsid w:val="00BE66EC"/>
    <w:rPr>
      <w:rFonts w:ascii="Calibri Light" w:eastAsia="宋体" w:hAnsi="Calibri Light" w:cs="Times New Roman"/>
      <w:kern w:val="0"/>
    </w:rPr>
  </w:style>
  <w:style w:type="character" w:styleId="af7">
    <w:name w:val="Placeholder Text"/>
    <w:basedOn w:val="a0"/>
    <w:uiPriority w:val="99"/>
    <w:semiHidden/>
    <w:qFormat/>
    <w:rsid w:val="00BE66EC"/>
    <w:rPr>
      <w:color w:val="808080"/>
    </w:rPr>
  </w:style>
  <w:style w:type="character" w:customStyle="1" w:styleId="Char">
    <w:name w:val="正文文本缩进 Char"/>
    <w:basedOn w:val="a0"/>
    <w:uiPriority w:val="99"/>
    <w:semiHidden/>
    <w:qFormat/>
    <w:rsid w:val="00BE66EC"/>
  </w:style>
  <w:style w:type="character" w:customStyle="1" w:styleId="aa">
    <w:name w:val="正文文本缩进 字符"/>
    <w:link w:val="a9"/>
    <w:qFormat/>
    <w:rsid w:val="00BE66EC"/>
    <w:rPr>
      <w:rFonts w:ascii="Times New Roman" w:eastAsia="宋体" w:hAnsi="Times New Roman" w:cs="Times New Roman"/>
      <w:szCs w:val="24"/>
    </w:rPr>
  </w:style>
  <w:style w:type="character" w:customStyle="1" w:styleId="a8">
    <w:name w:val="正文文本 字符"/>
    <w:basedOn w:val="a0"/>
    <w:link w:val="a7"/>
    <w:uiPriority w:val="99"/>
    <w:semiHidden/>
    <w:qFormat/>
    <w:rsid w:val="00BE66EC"/>
  </w:style>
  <w:style w:type="character" w:customStyle="1" w:styleId="a4">
    <w:name w:val="文档结构图 字符"/>
    <w:basedOn w:val="a0"/>
    <w:link w:val="a3"/>
    <w:uiPriority w:val="99"/>
    <w:semiHidden/>
    <w:qFormat/>
    <w:rsid w:val="00BE66EC"/>
    <w:rPr>
      <w:rFonts w:ascii="宋体" w:eastAsia="宋体" w:hAnsi="Times New Roman" w:cs="Times New Roman"/>
      <w:sz w:val="18"/>
      <w:szCs w:val="18"/>
    </w:rPr>
  </w:style>
  <w:style w:type="character" w:customStyle="1" w:styleId="32">
    <w:name w:val="正文文本缩进 3 字符"/>
    <w:basedOn w:val="a0"/>
    <w:link w:val="31"/>
    <w:uiPriority w:val="99"/>
    <w:semiHidden/>
    <w:qFormat/>
    <w:rsid w:val="00BE66EC"/>
    <w:rPr>
      <w:rFonts w:ascii="Times New Roman" w:eastAsia="宋体" w:hAnsi="Times New Roman" w:cs="Times New Roman"/>
      <w:sz w:val="16"/>
      <w:szCs w:val="16"/>
    </w:rPr>
  </w:style>
  <w:style w:type="table" w:customStyle="1" w:styleId="12">
    <w:name w:val="样式1"/>
    <w:basedOn w:val="a1"/>
    <w:qFormat/>
    <w:rsid w:val="00BE66EC"/>
    <w:pPr>
      <w:jc w:val="center"/>
    </w:pPr>
    <w:rPr>
      <w:rFonts w:ascii="Times New Roman" w:eastAsia="宋体" w:hAnsi="Times New Roman" w:cs="Times New Roman"/>
    </w:rPr>
    <w:tblPr>
      <w:tblBorders>
        <w:top w:val="single" w:sz="12" w:space="0" w:color="auto"/>
        <w:bottom w:val="single" w:sz="12" w:space="0" w:color="auto"/>
        <w:insideH w:val="single" w:sz="4" w:space="0" w:color="auto"/>
        <w:insideV w:val="single" w:sz="4" w:space="0" w:color="auto"/>
      </w:tblBorders>
    </w:tblPr>
    <w:tcPr>
      <w:vAlign w:val="center"/>
    </w:tcPr>
    <w:tblStylePr w:type="firstRow">
      <w:tblPr/>
      <w:tcPr>
        <w:tcBorders>
          <w:top w:val="single" w:sz="12" w:space="0" w:color="auto"/>
        </w:tcBorders>
      </w:tcPr>
    </w:tblStylePr>
    <w:tblStylePr w:type="lastRow">
      <w:pPr>
        <w:jc w:val="center"/>
      </w:pPr>
      <w:rPr>
        <w:rFonts w:ascii="Times New Roman" w:eastAsia="宋体" w:hAnsi="Times New Roman"/>
      </w:rPr>
      <w:tblPr/>
      <w:tcPr>
        <w:tcBorders>
          <w:top w:val="nil"/>
          <w:bottom w:val="single" w:sz="12" w:space="0" w:color="auto"/>
        </w:tcBorders>
      </w:tcPr>
    </w:tblStylePr>
  </w:style>
  <w:style w:type="table" w:customStyle="1" w:styleId="13">
    <w:name w:val="网格型1"/>
    <w:basedOn w:val="a1"/>
    <w:qFormat/>
    <w:rsid w:val="00BE66EC"/>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h-">
    <w:name w:val="lh-表注"/>
    <w:basedOn w:val="a"/>
    <w:link w:val="lh-Char"/>
    <w:qFormat/>
    <w:rsid w:val="00BE66EC"/>
    <w:pPr>
      <w:textAlignment w:val="baseline"/>
    </w:pPr>
    <w:rPr>
      <w:rFonts w:ascii="Times New Roman" w:eastAsia="宋体" w:hAnsi="Times New Roman"/>
    </w:rPr>
  </w:style>
  <w:style w:type="character" w:customStyle="1" w:styleId="lh-Char">
    <w:name w:val="lh-表注 Char"/>
    <w:basedOn w:val="a0"/>
    <w:link w:val="lh-"/>
    <w:qFormat/>
    <w:rsid w:val="00BE66EC"/>
    <w:rPr>
      <w:rFonts w:ascii="Times New Roman" w:eastAsia="宋体" w:hAnsi="Times New Roman"/>
    </w:rPr>
  </w:style>
  <w:style w:type="paragraph" w:customStyle="1" w:styleId="lh--5">
    <w:name w:val="lh-基本情况内容-报告表"/>
    <w:qFormat/>
    <w:rsid w:val="00BE66EC"/>
    <w:pPr>
      <w:jc w:val="center"/>
    </w:pPr>
    <w:rPr>
      <w:rFonts w:ascii="Times New Roman" w:eastAsia="宋体" w:hAnsi="Times New Roman"/>
      <w:sz w:val="24"/>
      <w:szCs w:val="24"/>
    </w:rPr>
  </w:style>
  <w:style w:type="paragraph" w:customStyle="1" w:styleId="lh-0-">
    <w:name w:val="lh-0级标题-报告表"/>
    <w:basedOn w:val="a"/>
    <w:next w:val="lh--1"/>
    <w:qFormat/>
    <w:rsid w:val="00BE66EC"/>
    <w:pPr>
      <w:numPr>
        <w:numId w:val="1"/>
      </w:numPr>
      <w:tabs>
        <w:tab w:val="left" w:pos="0"/>
      </w:tabs>
      <w:spacing w:line="360" w:lineRule="auto"/>
      <w:jc w:val="left"/>
      <w:outlineLvl w:val="0"/>
    </w:pPr>
    <w:rPr>
      <w:rFonts w:ascii="Times New Roman" w:eastAsia="宋体" w:hAnsi="Times New Roman"/>
      <w:b/>
      <w:bCs/>
      <w:kern w:val="0"/>
      <w:sz w:val="28"/>
      <w:szCs w:val="44"/>
    </w:rPr>
  </w:style>
  <w:style w:type="paragraph" w:customStyle="1" w:styleId="af8">
    <w:name w:val="【表格】"/>
    <w:next w:val="a"/>
    <w:qFormat/>
    <w:rsid w:val="00BE66EC"/>
    <w:pPr>
      <w:widowControl w:val="0"/>
      <w:jc w:val="center"/>
    </w:pPr>
    <w:rPr>
      <w:rFonts w:ascii="Times New Roman" w:eastAsia="宋体" w:hAnsi="Times New Roman" w:cs="Times New Roman"/>
      <w:sz w:val="21"/>
      <w:szCs w:val="24"/>
    </w:rPr>
  </w:style>
  <w:style w:type="paragraph" w:styleId="af9">
    <w:name w:val="Quote"/>
    <w:basedOn w:val="a"/>
    <w:next w:val="a"/>
    <w:link w:val="afa"/>
    <w:uiPriority w:val="29"/>
    <w:qFormat/>
    <w:rsid w:val="00BE66EC"/>
    <w:pPr>
      <w:spacing w:before="200" w:after="160" w:line="360" w:lineRule="auto"/>
      <w:ind w:left="864" w:right="864" w:firstLineChars="200" w:firstLine="200"/>
      <w:jc w:val="center"/>
    </w:pPr>
    <w:rPr>
      <w:rFonts w:ascii="Times New Roman" w:eastAsia="宋体" w:hAnsi="Times New Roman"/>
      <w:i/>
      <w:iCs/>
      <w:snapToGrid w:val="0"/>
      <w:color w:val="404040" w:themeColor="text1" w:themeTint="BF"/>
      <w:kern w:val="0"/>
      <w:sz w:val="24"/>
    </w:rPr>
  </w:style>
  <w:style w:type="character" w:customStyle="1" w:styleId="afa">
    <w:name w:val="引用 字符"/>
    <w:basedOn w:val="a0"/>
    <w:link w:val="af9"/>
    <w:uiPriority w:val="29"/>
    <w:qFormat/>
    <w:rsid w:val="00BE66EC"/>
    <w:rPr>
      <w:rFonts w:ascii="Times New Roman" w:eastAsia="宋体" w:hAnsi="Times New Roman"/>
      <w:i/>
      <w:iCs/>
      <w:snapToGrid w:val="0"/>
      <w:color w:val="404040" w:themeColor="text1" w:themeTint="BF"/>
      <w:kern w:val="0"/>
      <w:sz w:val="24"/>
    </w:rPr>
  </w:style>
  <w:style w:type="character" w:customStyle="1" w:styleId="22">
    <w:name w:val="正文文本缩进 2 字符"/>
    <w:basedOn w:val="a0"/>
    <w:link w:val="21"/>
    <w:uiPriority w:val="99"/>
    <w:qFormat/>
    <w:rsid w:val="00BE66EC"/>
  </w:style>
  <w:style w:type="paragraph" w:customStyle="1" w:styleId="afb">
    <w:name w:val="报告表内容"/>
    <w:basedOn w:val="a"/>
    <w:qFormat/>
    <w:rsid w:val="00BE66EC"/>
    <w:pPr>
      <w:jc w:val="center"/>
    </w:pPr>
    <w:rPr>
      <w:rFonts w:ascii="Times New Roman" w:eastAsia="宋体" w:hAnsi="Times New Roman" w:cs="Times New Roman"/>
      <w:color w:val="000000"/>
    </w:rPr>
  </w:style>
  <w:style w:type="character" w:customStyle="1" w:styleId="Char0">
    <w:name w:val="俺的正文 Char"/>
    <w:link w:val="afc"/>
    <w:rsid w:val="00BE66EC"/>
    <w:rPr>
      <w:sz w:val="28"/>
      <w:szCs w:val="24"/>
    </w:rPr>
  </w:style>
  <w:style w:type="paragraph" w:customStyle="1" w:styleId="afc">
    <w:name w:val="俺的正文"/>
    <w:basedOn w:val="a"/>
    <w:link w:val="Char0"/>
    <w:qFormat/>
    <w:rsid w:val="00BE66EC"/>
    <w:pPr>
      <w:spacing w:line="480" w:lineRule="exact"/>
      <w:ind w:firstLineChars="200" w:firstLine="200"/>
    </w:pPr>
    <w:rPr>
      <w:sz w:val="28"/>
      <w:szCs w:val="24"/>
    </w:rPr>
  </w:style>
  <w:style w:type="paragraph" w:customStyle="1" w:styleId="afd">
    <w:name w:val="实在正文"/>
    <w:basedOn w:val="a"/>
    <w:qFormat/>
    <w:rsid w:val="00BE66EC"/>
    <w:pPr>
      <w:spacing w:line="560" w:lineRule="exact"/>
      <w:ind w:firstLineChars="200" w:firstLine="200"/>
    </w:pPr>
    <w:rPr>
      <w:rFonts w:ascii="宋体" w:eastAsia="宋体" w:hAnsi="宋体" w:cs="宋体"/>
      <w:color w:val="000000"/>
      <w:spacing w:val="-4"/>
      <w:sz w:val="24"/>
      <w:szCs w:val="24"/>
    </w:rPr>
  </w:style>
  <w:style w:type="character" w:customStyle="1" w:styleId="a6">
    <w:name w:val="批注文字 字符"/>
    <w:basedOn w:val="a0"/>
    <w:link w:val="a5"/>
    <w:uiPriority w:val="99"/>
    <w:semiHidden/>
    <w:rsid w:val="00BE66EC"/>
  </w:style>
  <w:style w:type="character" w:customStyle="1" w:styleId="af3">
    <w:name w:val="批注主题 字符"/>
    <w:basedOn w:val="a6"/>
    <w:link w:val="af2"/>
    <w:uiPriority w:val="99"/>
    <w:semiHidden/>
    <w:qFormat/>
    <w:rsid w:val="00BE66EC"/>
    <w:rPr>
      <w:b/>
      <w:bCs/>
    </w:rPr>
  </w:style>
  <w:style w:type="paragraph" w:customStyle="1" w:styleId="-">
    <w:name w:val="正文-游"/>
    <w:basedOn w:val="af"/>
    <w:next w:val="ad"/>
    <w:qFormat/>
    <w:rsid w:val="00E07678"/>
    <w:pPr>
      <w:pBdr>
        <w:bottom w:val="none" w:sz="0" w:space="0" w:color="auto"/>
      </w:pBdr>
      <w:tabs>
        <w:tab w:val="clear" w:pos="4153"/>
        <w:tab w:val="clear" w:pos="8306"/>
      </w:tabs>
      <w:autoSpaceDE w:val="0"/>
      <w:autoSpaceDN w:val="0"/>
      <w:adjustRightInd w:val="0"/>
      <w:spacing w:line="480" w:lineRule="exact"/>
      <w:ind w:firstLineChars="200" w:firstLine="200"/>
      <w:jc w:val="both"/>
    </w:pPr>
    <w:rPr>
      <w:rFonts w:ascii="Times New Roman" w:eastAsia="宋体" w:hAnsi="Times New Roman" w:cs="Times New Roman"/>
      <w:bCs/>
      <w:color w:val="943734"/>
      <w:kern w:val="0"/>
      <w:sz w:val="24"/>
      <w:szCs w:val="24"/>
      <w:lang w:val="zh-CN" w:bidi="zh-CN"/>
    </w:rPr>
  </w:style>
  <w:style w:type="paragraph" w:customStyle="1" w:styleId="afe">
    <w:name w:val="表字体"/>
    <w:basedOn w:val="a"/>
    <w:next w:val="a"/>
    <w:link w:val="Char2"/>
    <w:qFormat/>
    <w:rsid w:val="0064492A"/>
    <w:pPr>
      <w:jc w:val="center"/>
    </w:pPr>
    <w:rPr>
      <w:rFonts w:ascii="Times New Roman" w:eastAsia="宋体" w:hAnsi="Times New Roman" w:cs="Times New Roman"/>
      <w:szCs w:val="20"/>
    </w:rPr>
  </w:style>
  <w:style w:type="paragraph" w:customStyle="1" w:styleId="14">
    <w:name w:val="正文1"/>
    <w:link w:val="1Char"/>
    <w:qFormat/>
    <w:rsid w:val="0064492A"/>
    <w:pPr>
      <w:jc w:val="both"/>
    </w:pPr>
    <w:rPr>
      <w:rFonts w:ascii="Times New Roman" w:eastAsia="宋体" w:hAnsi="Times New Roman" w:cs="Times New Roman"/>
      <w:kern w:val="2"/>
      <w:sz w:val="21"/>
      <w:szCs w:val="21"/>
    </w:rPr>
  </w:style>
  <w:style w:type="character" w:customStyle="1" w:styleId="1Char">
    <w:name w:val="正文1 Char"/>
    <w:link w:val="14"/>
    <w:qFormat/>
    <w:rsid w:val="0064492A"/>
    <w:rPr>
      <w:rFonts w:ascii="Times New Roman" w:eastAsia="宋体" w:hAnsi="Times New Roman" w:cs="Times New Roman"/>
      <w:kern w:val="2"/>
      <w:sz w:val="21"/>
      <w:szCs w:val="21"/>
    </w:rPr>
  </w:style>
  <w:style w:type="paragraph" w:customStyle="1" w:styleId="1-1">
    <w:name w:val="表1-1"/>
    <w:basedOn w:val="a"/>
    <w:qFormat/>
    <w:rsid w:val="0064492A"/>
    <w:pPr>
      <w:jc w:val="center"/>
    </w:pPr>
    <w:rPr>
      <w:rFonts w:ascii="Times New Roman" w:eastAsia="宋体" w:hAnsi="Times New Roman" w:cs="Times New Roman"/>
      <w:b/>
      <w:kern w:val="0"/>
      <w:szCs w:val="20"/>
    </w:rPr>
  </w:style>
  <w:style w:type="character" w:customStyle="1" w:styleId="Char2">
    <w:name w:val="表字体 Char"/>
    <w:link w:val="afe"/>
    <w:rsid w:val="00260BC3"/>
    <w:rPr>
      <w:rFonts w:ascii="Times New Roman" w:eastAsia="宋体" w:hAnsi="Times New Roman" w:cs="Times New Roman"/>
      <w:kern w:val="2"/>
      <w:sz w:val="21"/>
    </w:rPr>
  </w:style>
  <w:style w:type="character" w:customStyle="1" w:styleId="Char3">
    <w:name w:val="表标题 Char"/>
    <w:link w:val="aff"/>
    <w:rsid w:val="00260BC3"/>
    <w:rPr>
      <w:rFonts w:ascii="Times New Roman" w:eastAsia="宋体" w:hAnsi="Times New Roman"/>
      <w:b/>
      <w:sz w:val="21"/>
    </w:rPr>
  </w:style>
  <w:style w:type="paragraph" w:customStyle="1" w:styleId="aff">
    <w:name w:val="表标题"/>
    <w:basedOn w:val="a"/>
    <w:link w:val="Char3"/>
    <w:qFormat/>
    <w:rsid w:val="00260BC3"/>
    <w:pPr>
      <w:jc w:val="center"/>
    </w:pPr>
    <w:rPr>
      <w:rFonts w:ascii="Times New Roman" w:eastAsia="宋体" w:hAnsi="Times New Roman"/>
      <w:b/>
      <w:kern w:val="0"/>
      <w:szCs w:val="20"/>
    </w:rPr>
  </w:style>
  <w:style w:type="character" w:customStyle="1" w:styleId="Char4">
    <w:name w:val="表格标题 Char"/>
    <w:link w:val="aff0"/>
    <w:qFormat/>
    <w:rsid w:val="00260BC3"/>
    <w:rPr>
      <w:rFonts w:eastAsia="黑体"/>
      <w:kern w:val="2"/>
      <w:sz w:val="24"/>
    </w:rPr>
  </w:style>
  <w:style w:type="paragraph" w:customStyle="1" w:styleId="aff0">
    <w:name w:val="表格标题"/>
    <w:basedOn w:val="a7"/>
    <w:link w:val="Char4"/>
    <w:qFormat/>
    <w:rsid w:val="00260BC3"/>
    <w:pPr>
      <w:jc w:val="center"/>
    </w:pPr>
    <w:rPr>
      <w:rFonts w:eastAsia="黑体"/>
      <w:sz w:val="24"/>
      <w:szCs w:val="20"/>
    </w:rPr>
  </w:style>
  <w:style w:type="character" w:styleId="aff1">
    <w:name w:val="Strong"/>
    <w:basedOn w:val="a0"/>
    <w:uiPriority w:val="22"/>
    <w:qFormat/>
    <w:rsid w:val="00786EDC"/>
    <w:rPr>
      <w:b/>
      <w:bCs/>
    </w:rPr>
  </w:style>
  <w:style w:type="paragraph" w:customStyle="1" w:styleId="aff2">
    <w:name w:val="环评正文"/>
    <w:basedOn w:val="a"/>
    <w:qFormat/>
    <w:rsid w:val="00DE4C16"/>
    <w:pPr>
      <w:spacing w:line="360" w:lineRule="auto"/>
      <w:ind w:firstLineChars="200" w:firstLine="200"/>
    </w:pPr>
    <w:rPr>
      <w:rFonts w:ascii="Times New Roman" w:eastAsia="宋体" w:hAnsi="Times New Roman" w:cs="Times New Roman"/>
      <w:sz w:val="24"/>
      <w:szCs w:val="22"/>
    </w:rPr>
  </w:style>
  <w:style w:type="paragraph" w:customStyle="1" w:styleId="aff3">
    <w:name w:val="表格文字"/>
    <w:basedOn w:val="a"/>
    <w:qFormat/>
    <w:rsid w:val="00DE4C16"/>
    <w:pPr>
      <w:jc w:val="center"/>
    </w:pPr>
    <w:rPr>
      <w:rFonts w:ascii="Times New Roman" w:eastAsia="宋体" w:hAnsi="Times New Roman" w:cs="Times New Roman"/>
      <w:szCs w:val="22"/>
    </w:rPr>
  </w:style>
  <w:style w:type="paragraph" w:customStyle="1" w:styleId="aff4">
    <w:name w:val="表头"/>
    <w:basedOn w:val="aff5"/>
    <w:next w:val="a"/>
    <w:qFormat/>
    <w:rsid w:val="00DE4C16"/>
    <w:pPr>
      <w:widowControl/>
      <w:spacing w:line="360" w:lineRule="auto"/>
      <w:jc w:val="center"/>
    </w:pPr>
    <w:rPr>
      <w:rFonts w:ascii="Times New Roman" w:eastAsia="宋体" w:hAnsi="Times New Roman" w:cs="Times New Roman"/>
      <w:kern w:val="0"/>
      <w:sz w:val="24"/>
      <w:szCs w:val="20"/>
    </w:rPr>
  </w:style>
  <w:style w:type="paragraph" w:styleId="aff5">
    <w:name w:val="Plain Text"/>
    <w:basedOn w:val="a"/>
    <w:link w:val="aff6"/>
    <w:semiHidden/>
    <w:unhideWhenUsed/>
    <w:rsid w:val="00DE4C16"/>
    <w:rPr>
      <w:rFonts w:asciiTheme="minorEastAsia" w:hAnsi="Courier New" w:cs="Courier New"/>
    </w:rPr>
  </w:style>
  <w:style w:type="character" w:customStyle="1" w:styleId="aff6">
    <w:name w:val="纯文本 字符"/>
    <w:basedOn w:val="a0"/>
    <w:link w:val="aff5"/>
    <w:semiHidden/>
    <w:rsid w:val="00DE4C16"/>
    <w:rPr>
      <w:rFonts w:asciiTheme="minorEastAsia" w:hAnsi="Courier New" w:cs="Courier New"/>
      <w:kern w:val="2"/>
      <w:sz w:val="21"/>
      <w:szCs w:val="21"/>
    </w:rPr>
  </w:style>
  <w:style w:type="paragraph" w:customStyle="1" w:styleId="aff7">
    <w:name w:val="表格内容"/>
    <w:basedOn w:val="a"/>
    <w:qFormat/>
    <w:rsid w:val="000B4146"/>
    <w:pPr>
      <w:autoSpaceDE w:val="0"/>
      <w:autoSpaceDN w:val="0"/>
      <w:adjustRightInd w:val="0"/>
      <w:snapToGrid w:val="0"/>
      <w:spacing w:line="320" w:lineRule="exact"/>
      <w:jc w:val="center"/>
    </w:pPr>
    <w:rPr>
      <w:rFonts w:ascii="Times New Roman" w:eastAsia="宋体" w:hAnsi="Times New Roman" w:cs="Times New Roman"/>
      <w:kern w:val="0"/>
      <w:szCs w:val="20"/>
    </w:rPr>
  </w:style>
  <w:style w:type="character" w:customStyle="1" w:styleId="Char5">
    <w:name w:val="正文首行缩进 Char"/>
    <w:link w:val="Style101"/>
    <w:rsid w:val="0056583F"/>
    <w:rPr>
      <w:rFonts w:eastAsia="宋体"/>
      <w:kern w:val="2"/>
      <w:sz w:val="24"/>
    </w:rPr>
  </w:style>
  <w:style w:type="paragraph" w:customStyle="1" w:styleId="Style101">
    <w:name w:val="_Style 101"/>
    <w:basedOn w:val="a7"/>
    <w:next w:val="aff8"/>
    <w:link w:val="Char5"/>
    <w:rsid w:val="0056583F"/>
    <w:pPr>
      <w:ind w:firstLineChars="100" w:firstLine="420"/>
    </w:pPr>
    <w:rPr>
      <w:rFonts w:eastAsia="宋体"/>
      <w:sz w:val="24"/>
      <w:szCs w:val="20"/>
    </w:rPr>
  </w:style>
  <w:style w:type="paragraph" w:styleId="aff8">
    <w:name w:val="Body Text First Indent"/>
    <w:basedOn w:val="a7"/>
    <w:link w:val="aff9"/>
    <w:uiPriority w:val="99"/>
    <w:semiHidden/>
    <w:unhideWhenUsed/>
    <w:rsid w:val="0056583F"/>
    <w:pPr>
      <w:ind w:firstLineChars="100" w:firstLine="420"/>
    </w:pPr>
  </w:style>
  <w:style w:type="character" w:customStyle="1" w:styleId="aff9">
    <w:name w:val="正文文本首行缩进 字符"/>
    <w:basedOn w:val="a8"/>
    <w:link w:val="aff8"/>
    <w:uiPriority w:val="99"/>
    <w:semiHidden/>
    <w:rsid w:val="0056583F"/>
    <w:rPr>
      <w:kern w:val="2"/>
      <w:sz w:val="21"/>
      <w:szCs w:val="21"/>
    </w:rPr>
  </w:style>
  <w:style w:type="paragraph" w:customStyle="1" w:styleId="1-10">
    <w:name w:val="图、表1-1"/>
    <w:basedOn w:val="a"/>
    <w:qFormat/>
    <w:rsid w:val="00210554"/>
    <w:pPr>
      <w:spacing w:line="360" w:lineRule="auto"/>
      <w:jc w:val="center"/>
    </w:pPr>
    <w:rPr>
      <w:rFonts w:ascii="Times New Roman" w:eastAsia="宋体" w:hAnsi="Times New Roman" w:cs="Times New Roman"/>
      <w:b/>
      <w:bCs/>
    </w:rPr>
  </w:style>
  <w:style w:type="paragraph" w:customStyle="1" w:styleId="0">
    <w:name w:val="0"/>
    <w:basedOn w:val="a"/>
    <w:rsid w:val="00945BD2"/>
    <w:pPr>
      <w:widowControl/>
    </w:pPr>
    <w:rPr>
      <w:rFonts w:ascii="Times New Roman" w:eastAsia="宋体" w:hAnsi="Times New Roman" w:cs="Times New Roman"/>
      <w:kern w:val="0"/>
    </w:rPr>
  </w:style>
  <w:style w:type="paragraph" w:customStyle="1" w:styleId="15">
    <w:name w:val="15"/>
    <w:basedOn w:val="a"/>
    <w:rsid w:val="00945BD2"/>
    <w:pPr>
      <w:widowControl/>
      <w:spacing w:before="100" w:beforeAutospacing="1" w:after="100" w:afterAutospacing="1" w:line="360" w:lineRule="auto"/>
      <w:ind w:firstLine="510"/>
    </w:pPr>
    <w:rPr>
      <w:rFonts w:ascii="Times New Roman" w:eastAsia="宋体" w:hAnsi="Times New Roman" w:cs="Times New Roman"/>
      <w:spacing w:val="8"/>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574659">
      <w:bodyDiv w:val="1"/>
      <w:marLeft w:val="0"/>
      <w:marRight w:val="0"/>
      <w:marTop w:val="0"/>
      <w:marBottom w:val="0"/>
      <w:divBdr>
        <w:top w:val="none" w:sz="0" w:space="0" w:color="auto"/>
        <w:left w:val="none" w:sz="0" w:space="0" w:color="auto"/>
        <w:bottom w:val="none" w:sz="0" w:space="0" w:color="auto"/>
        <w:right w:val="none" w:sz="0" w:space="0" w:color="auto"/>
      </w:divBdr>
    </w:div>
    <w:div w:id="169490381">
      <w:bodyDiv w:val="1"/>
      <w:marLeft w:val="0"/>
      <w:marRight w:val="0"/>
      <w:marTop w:val="0"/>
      <w:marBottom w:val="0"/>
      <w:divBdr>
        <w:top w:val="none" w:sz="0" w:space="0" w:color="auto"/>
        <w:left w:val="none" w:sz="0" w:space="0" w:color="auto"/>
        <w:bottom w:val="none" w:sz="0" w:space="0" w:color="auto"/>
        <w:right w:val="none" w:sz="0" w:space="0" w:color="auto"/>
      </w:divBdr>
    </w:div>
    <w:div w:id="235407416">
      <w:bodyDiv w:val="1"/>
      <w:marLeft w:val="0"/>
      <w:marRight w:val="0"/>
      <w:marTop w:val="0"/>
      <w:marBottom w:val="0"/>
      <w:divBdr>
        <w:top w:val="none" w:sz="0" w:space="0" w:color="auto"/>
        <w:left w:val="none" w:sz="0" w:space="0" w:color="auto"/>
        <w:bottom w:val="none" w:sz="0" w:space="0" w:color="auto"/>
        <w:right w:val="none" w:sz="0" w:space="0" w:color="auto"/>
      </w:divBdr>
    </w:div>
    <w:div w:id="287391888">
      <w:bodyDiv w:val="1"/>
      <w:marLeft w:val="0"/>
      <w:marRight w:val="0"/>
      <w:marTop w:val="0"/>
      <w:marBottom w:val="0"/>
      <w:divBdr>
        <w:top w:val="none" w:sz="0" w:space="0" w:color="auto"/>
        <w:left w:val="none" w:sz="0" w:space="0" w:color="auto"/>
        <w:bottom w:val="none" w:sz="0" w:space="0" w:color="auto"/>
        <w:right w:val="none" w:sz="0" w:space="0" w:color="auto"/>
      </w:divBdr>
    </w:div>
    <w:div w:id="306738367">
      <w:bodyDiv w:val="1"/>
      <w:marLeft w:val="0"/>
      <w:marRight w:val="0"/>
      <w:marTop w:val="0"/>
      <w:marBottom w:val="0"/>
      <w:divBdr>
        <w:top w:val="none" w:sz="0" w:space="0" w:color="auto"/>
        <w:left w:val="none" w:sz="0" w:space="0" w:color="auto"/>
        <w:bottom w:val="none" w:sz="0" w:space="0" w:color="auto"/>
        <w:right w:val="none" w:sz="0" w:space="0" w:color="auto"/>
      </w:divBdr>
      <w:divsChild>
        <w:div w:id="217714569">
          <w:marLeft w:val="0"/>
          <w:marRight w:val="0"/>
          <w:marTop w:val="0"/>
          <w:marBottom w:val="188"/>
          <w:divBdr>
            <w:top w:val="none" w:sz="0" w:space="0" w:color="auto"/>
            <w:left w:val="none" w:sz="0" w:space="0" w:color="auto"/>
            <w:bottom w:val="none" w:sz="0" w:space="0" w:color="auto"/>
            <w:right w:val="none" w:sz="0" w:space="0" w:color="auto"/>
          </w:divBdr>
        </w:div>
        <w:div w:id="611673681">
          <w:marLeft w:val="0"/>
          <w:marRight w:val="0"/>
          <w:marTop w:val="0"/>
          <w:marBottom w:val="188"/>
          <w:divBdr>
            <w:top w:val="none" w:sz="0" w:space="0" w:color="auto"/>
            <w:left w:val="none" w:sz="0" w:space="0" w:color="auto"/>
            <w:bottom w:val="none" w:sz="0" w:space="0" w:color="auto"/>
            <w:right w:val="none" w:sz="0" w:space="0" w:color="auto"/>
          </w:divBdr>
        </w:div>
        <w:div w:id="1417896367">
          <w:marLeft w:val="0"/>
          <w:marRight w:val="0"/>
          <w:marTop w:val="0"/>
          <w:marBottom w:val="188"/>
          <w:divBdr>
            <w:top w:val="none" w:sz="0" w:space="0" w:color="auto"/>
            <w:left w:val="none" w:sz="0" w:space="0" w:color="auto"/>
            <w:bottom w:val="none" w:sz="0" w:space="0" w:color="auto"/>
            <w:right w:val="none" w:sz="0" w:space="0" w:color="auto"/>
          </w:divBdr>
        </w:div>
      </w:divsChild>
    </w:div>
    <w:div w:id="513804938">
      <w:bodyDiv w:val="1"/>
      <w:marLeft w:val="0"/>
      <w:marRight w:val="0"/>
      <w:marTop w:val="0"/>
      <w:marBottom w:val="0"/>
      <w:divBdr>
        <w:top w:val="none" w:sz="0" w:space="0" w:color="auto"/>
        <w:left w:val="none" w:sz="0" w:space="0" w:color="auto"/>
        <w:bottom w:val="none" w:sz="0" w:space="0" w:color="auto"/>
        <w:right w:val="none" w:sz="0" w:space="0" w:color="auto"/>
      </w:divBdr>
    </w:div>
    <w:div w:id="727727691">
      <w:bodyDiv w:val="1"/>
      <w:marLeft w:val="0"/>
      <w:marRight w:val="0"/>
      <w:marTop w:val="0"/>
      <w:marBottom w:val="0"/>
      <w:divBdr>
        <w:top w:val="none" w:sz="0" w:space="0" w:color="auto"/>
        <w:left w:val="none" w:sz="0" w:space="0" w:color="auto"/>
        <w:bottom w:val="none" w:sz="0" w:space="0" w:color="auto"/>
        <w:right w:val="none" w:sz="0" w:space="0" w:color="auto"/>
      </w:divBdr>
    </w:div>
    <w:div w:id="1320773141">
      <w:bodyDiv w:val="1"/>
      <w:marLeft w:val="0"/>
      <w:marRight w:val="0"/>
      <w:marTop w:val="0"/>
      <w:marBottom w:val="0"/>
      <w:divBdr>
        <w:top w:val="none" w:sz="0" w:space="0" w:color="auto"/>
        <w:left w:val="none" w:sz="0" w:space="0" w:color="auto"/>
        <w:bottom w:val="none" w:sz="0" w:space="0" w:color="auto"/>
        <w:right w:val="none" w:sz="0" w:space="0" w:color="auto"/>
      </w:divBdr>
    </w:div>
    <w:div w:id="1374422848">
      <w:bodyDiv w:val="1"/>
      <w:marLeft w:val="0"/>
      <w:marRight w:val="0"/>
      <w:marTop w:val="0"/>
      <w:marBottom w:val="0"/>
      <w:divBdr>
        <w:top w:val="none" w:sz="0" w:space="0" w:color="auto"/>
        <w:left w:val="none" w:sz="0" w:space="0" w:color="auto"/>
        <w:bottom w:val="none" w:sz="0" w:space="0" w:color="auto"/>
        <w:right w:val="none" w:sz="0" w:space="0" w:color="auto"/>
      </w:divBdr>
    </w:div>
    <w:div w:id="1417169895">
      <w:bodyDiv w:val="1"/>
      <w:marLeft w:val="0"/>
      <w:marRight w:val="0"/>
      <w:marTop w:val="0"/>
      <w:marBottom w:val="0"/>
      <w:divBdr>
        <w:top w:val="none" w:sz="0" w:space="0" w:color="auto"/>
        <w:left w:val="none" w:sz="0" w:space="0" w:color="auto"/>
        <w:bottom w:val="none" w:sz="0" w:space="0" w:color="auto"/>
        <w:right w:val="none" w:sz="0" w:space="0" w:color="auto"/>
      </w:divBdr>
    </w:div>
    <w:div w:id="1534031905">
      <w:bodyDiv w:val="1"/>
      <w:marLeft w:val="0"/>
      <w:marRight w:val="0"/>
      <w:marTop w:val="0"/>
      <w:marBottom w:val="0"/>
      <w:divBdr>
        <w:top w:val="none" w:sz="0" w:space="0" w:color="auto"/>
        <w:left w:val="none" w:sz="0" w:space="0" w:color="auto"/>
        <w:bottom w:val="none" w:sz="0" w:space="0" w:color="auto"/>
        <w:right w:val="none" w:sz="0" w:space="0" w:color="auto"/>
      </w:divBdr>
    </w:div>
    <w:div w:id="1560507802">
      <w:bodyDiv w:val="1"/>
      <w:marLeft w:val="0"/>
      <w:marRight w:val="0"/>
      <w:marTop w:val="0"/>
      <w:marBottom w:val="0"/>
      <w:divBdr>
        <w:top w:val="none" w:sz="0" w:space="0" w:color="auto"/>
        <w:left w:val="none" w:sz="0" w:space="0" w:color="auto"/>
        <w:bottom w:val="none" w:sz="0" w:space="0" w:color="auto"/>
        <w:right w:val="none" w:sz="0" w:space="0" w:color="auto"/>
      </w:divBdr>
    </w:div>
    <w:div w:id="1824733924">
      <w:bodyDiv w:val="1"/>
      <w:marLeft w:val="0"/>
      <w:marRight w:val="0"/>
      <w:marTop w:val="0"/>
      <w:marBottom w:val="0"/>
      <w:divBdr>
        <w:top w:val="none" w:sz="0" w:space="0" w:color="auto"/>
        <w:left w:val="none" w:sz="0" w:space="0" w:color="auto"/>
        <w:bottom w:val="none" w:sz="0" w:space="0" w:color="auto"/>
        <w:right w:val="none" w:sz="0" w:space="0" w:color="auto"/>
      </w:divBdr>
    </w:div>
    <w:div w:id="1891116114">
      <w:bodyDiv w:val="1"/>
      <w:marLeft w:val="0"/>
      <w:marRight w:val="0"/>
      <w:marTop w:val="0"/>
      <w:marBottom w:val="0"/>
      <w:divBdr>
        <w:top w:val="none" w:sz="0" w:space="0" w:color="auto"/>
        <w:left w:val="none" w:sz="0" w:space="0" w:color="auto"/>
        <w:bottom w:val="none" w:sz="0" w:space="0" w:color="auto"/>
        <w:right w:val="none" w:sz="0" w:space="0" w:color="auto"/>
      </w:divBdr>
      <w:divsChild>
        <w:div w:id="112138610">
          <w:marLeft w:val="0"/>
          <w:marRight w:val="0"/>
          <w:marTop w:val="0"/>
          <w:marBottom w:val="0"/>
          <w:divBdr>
            <w:top w:val="none" w:sz="0" w:space="0" w:color="auto"/>
            <w:left w:val="none" w:sz="0" w:space="0" w:color="auto"/>
            <w:bottom w:val="none" w:sz="0" w:space="0" w:color="auto"/>
            <w:right w:val="none" w:sz="0" w:space="0" w:color="auto"/>
          </w:divBdr>
        </w:div>
        <w:div w:id="1256472333">
          <w:marLeft w:val="0"/>
          <w:marRight w:val="0"/>
          <w:marTop w:val="0"/>
          <w:marBottom w:val="0"/>
          <w:divBdr>
            <w:top w:val="none" w:sz="0" w:space="0" w:color="auto"/>
            <w:left w:val="none" w:sz="0" w:space="0" w:color="auto"/>
            <w:bottom w:val="none" w:sz="0" w:space="0" w:color="auto"/>
            <w:right w:val="none" w:sz="0" w:space="0" w:color="auto"/>
          </w:divBdr>
        </w:div>
        <w:div w:id="2077168344">
          <w:marLeft w:val="0"/>
          <w:marRight w:val="0"/>
          <w:marTop w:val="0"/>
          <w:marBottom w:val="0"/>
          <w:divBdr>
            <w:top w:val="none" w:sz="0" w:space="0" w:color="auto"/>
            <w:left w:val="none" w:sz="0" w:space="0" w:color="auto"/>
            <w:bottom w:val="none" w:sz="0" w:space="0" w:color="auto"/>
            <w:right w:val="none" w:sz="0" w:space="0" w:color="auto"/>
          </w:divBdr>
        </w:div>
      </w:divsChild>
    </w:div>
    <w:div w:id="19008942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jpeg"/><Relationship Id="rId26" Type="http://schemas.openxmlformats.org/officeDocument/2006/relationships/image" Target="media/image12.wmf"/><Relationship Id="rId39" Type="http://schemas.openxmlformats.org/officeDocument/2006/relationships/image" Target="media/image21.jpeg"/><Relationship Id="rId21" Type="http://schemas.openxmlformats.org/officeDocument/2006/relationships/package" Target="embeddings/Microsoft_Visio_Drawing.vsdx"/><Relationship Id="rId34" Type="http://schemas.openxmlformats.org/officeDocument/2006/relationships/image" Target="media/image16.png"/><Relationship Id="rId42" Type="http://schemas.openxmlformats.org/officeDocument/2006/relationships/image" Target="media/image24.jpe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44.png"/><Relationship Id="rId68" Type="http://schemas.openxmlformats.org/officeDocument/2006/relationships/image" Target="media/image47.png"/><Relationship Id="rId76" Type="http://schemas.openxmlformats.org/officeDocument/2006/relationships/image" Target="media/image54.jpeg"/><Relationship Id="rId7" Type="http://schemas.openxmlformats.org/officeDocument/2006/relationships/footnotes" Target="footnotes.xml"/><Relationship Id="rId71" Type="http://schemas.openxmlformats.org/officeDocument/2006/relationships/image" Target="media/image49.jpeg"/><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oleObject" Target="embeddings/oleObject2.bin"/><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image" Target="media/image15.wmf"/><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image" Target="media/image46.emf"/><Relationship Id="rId74" Type="http://schemas.openxmlformats.org/officeDocument/2006/relationships/image" Target="media/image52.jpeg"/><Relationship Id="rId79" Type="http://schemas.openxmlformats.org/officeDocument/2006/relationships/image" Target="media/image57.png"/><Relationship Id="rId5" Type="http://schemas.openxmlformats.org/officeDocument/2006/relationships/settings" Target="settings.xml"/><Relationship Id="rId61" Type="http://schemas.openxmlformats.org/officeDocument/2006/relationships/image" Target="media/image43.png"/><Relationship Id="rId82"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oleObject" Target="embeddings/oleObject3.bin"/><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10.png"/><Relationship Id="rId73" Type="http://schemas.openxmlformats.org/officeDocument/2006/relationships/image" Target="media/image51.jpeg"/><Relationship Id="rId78" Type="http://schemas.openxmlformats.org/officeDocument/2006/relationships/image" Target="media/image56.png"/><Relationship Id="rId81" Type="http://schemas.openxmlformats.org/officeDocument/2006/relationships/image" Target="media/image59.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image" Target="media/image9.emf"/><Relationship Id="rId27" Type="http://schemas.openxmlformats.org/officeDocument/2006/relationships/oleObject" Target="embeddings/oleObject1.bin"/><Relationship Id="rId30" Type="http://schemas.openxmlformats.org/officeDocument/2006/relationships/image" Target="media/image14.wmf"/><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5.png"/><Relationship Id="rId69" Type="http://schemas.openxmlformats.org/officeDocument/2006/relationships/footer" Target="footer5.xml"/><Relationship Id="rId77" Type="http://schemas.openxmlformats.org/officeDocument/2006/relationships/image" Target="media/image55.jpeg"/><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image" Target="media/image50.jpeg"/><Relationship Id="rId80" Type="http://schemas.openxmlformats.org/officeDocument/2006/relationships/image" Target="media/image58.png"/><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11.png"/><Relationship Id="rId33" Type="http://schemas.openxmlformats.org/officeDocument/2006/relationships/oleObject" Target="embeddings/oleObject4.bin"/><Relationship Id="rId38" Type="http://schemas.openxmlformats.org/officeDocument/2006/relationships/image" Target="media/image20.jpe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package" Target="embeddings/Microsoft_Visio_Drawing2.vsdx"/><Relationship Id="rId20" Type="http://schemas.openxmlformats.org/officeDocument/2006/relationships/image" Target="media/image8.emf"/><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footer" Target="footer4.xml"/><Relationship Id="rId70" Type="http://schemas.openxmlformats.org/officeDocument/2006/relationships/image" Target="media/image48.jpeg"/><Relationship Id="rId75" Type="http://schemas.openxmlformats.org/officeDocument/2006/relationships/image" Target="media/image53.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package" Target="embeddings/Microsoft_Visio_Drawing1.vsdx"/><Relationship Id="rId28" Type="http://schemas.openxmlformats.org/officeDocument/2006/relationships/image" Target="media/image13.wmf"/><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jpeg"/></Relationships>
</file>

<file path=word/_rels/settings.xml.rels><?xml version="1.0" encoding="UTF-8" standalone="yes"?>
<Relationships xmlns="http://schemas.openxmlformats.org/package/2006/relationships"><Relationship Id="rId1" Type="http://schemas.openxmlformats.org/officeDocument/2006/relationships/attachedTemplate" Target="file:///E:\&#29983;&#27963;\&#24037;&#20316;\&#25253;&#21578;&#34920;-&#27169;&#26495;&#26684;&#24335;\&#19968;&#33324;&#24037;&#19994;&#31867;&#39033;&#30446;&#29615;&#35780;&#25253;&#21578;&#34920;&#27169;&#26495;.dot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2049"/>
    <customShpInfo spid="_x0000_s1740"/>
    <customShpInfo spid="_x0000_s1741"/>
    <customShpInfo spid="_x0000_s1742"/>
    <customShpInfo spid="_x0000_s1744"/>
    <customShpInfo spid="_x0000_s1745"/>
    <customShpInfo spid="_x0000_s1743"/>
    <customShpInfo spid="_x0000_s1739"/>
    <customShpInfo spid="_x0000_s1754"/>
    <customShpInfo spid="_x0000_s1755"/>
    <customShpInfo spid="_x0000_s1753"/>
    <customShpInfo spid="_x0000_s1747"/>
    <customShpInfo spid="_x0000_s1748"/>
    <customShpInfo spid="_x0000_s1749"/>
    <customShpInfo spid="_x0000_s1751"/>
    <customShpInfo spid="_x0000_s1752"/>
    <customShpInfo spid="_x0000_s1750"/>
    <customShpInfo spid="_x0000_s174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90770DA-FC19-42F5-BD8F-763B3F43EC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一般工业类项目环评报告表模板</Template>
  <TotalTime>293</TotalTime>
  <Pages>104</Pages>
  <Words>7960</Words>
  <Characters>45374</Characters>
  <Application>Microsoft Office Word</Application>
  <DocSecurity>0</DocSecurity>
  <Lines>378</Lines>
  <Paragraphs>106</Paragraphs>
  <ScaleCrop>false</ScaleCrop>
  <Company/>
  <LinksUpToDate>false</LinksUpToDate>
  <CharactersWithSpaces>53228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God</dc:creator>
  <cp:lastModifiedBy>xb21cn</cp:lastModifiedBy>
  <cp:revision>68</cp:revision>
  <cp:lastPrinted>2020-09-25T01:33:00Z</cp:lastPrinted>
  <dcterms:created xsi:type="dcterms:W3CDTF">2020-09-20T03:04:00Z</dcterms:created>
  <dcterms:modified xsi:type="dcterms:W3CDTF">2020-09-25T01:37:00Z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2052-11.1.0.9828</vt:lpwstr>
  </property>
</Properties>
</file>