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211" w:rsidRPr="00517AC4" w:rsidRDefault="00862211">
      <w:pPr>
        <w:rPr>
          <w:rFonts w:ascii="Times New Roman" w:eastAsia="仿宋_GB2312" w:hAnsi="Times New Roman"/>
          <w:sz w:val="36"/>
          <w:szCs w:val="36"/>
        </w:rPr>
      </w:pPr>
      <w:bookmarkStart w:id="0" w:name="_Hlk57883707"/>
    </w:p>
    <w:p w:rsidR="00862211" w:rsidRPr="00517AC4" w:rsidRDefault="00862211">
      <w:pPr>
        <w:rPr>
          <w:rFonts w:ascii="Times New Roman" w:eastAsia="仿宋_GB2312" w:hAnsi="Times New Roman"/>
          <w:sz w:val="36"/>
          <w:szCs w:val="36"/>
        </w:rPr>
      </w:pPr>
    </w:p>
    <w:p w:rsidR="00862211" w:rsidRPr="00517AC4" w:rsidRDefault="00862211">
      <w:pPr>
        <w:rPr>
          <w:rFonts w:ascii="Times New Roman" w:eastAsia="仿宋_GB2312" w:hAnsi="Times New Roman"/>
          <w:sz w:val="36"/>
          <w:szCs w:val="36"/>
        </w:rPr>
      </w:pPr>
    </w:p>
    <w:p w:rsidR="00862211" w:rsidRPr="00517AC4" w:rsidRDefault="00862211">
      <w:pPr>
        <w:rPr>
          <w:rFonts w:ascii="Times New Roman" w:eastAsia="仿宋_GB2312" w:hAnsi="Times New Roman"/>
          <w:sz w:val="36"/>
          <w:szCs w:val="36"/>
        </w:rPr>
      </w:pPr>
    </w:p>
    <w:bookmarkEnd w:id="0"/>
    <w:p w:rsidR="00862211" w:rsidRPr="00517AC4" w:rsidRDefault="00862211">
      <w:pPr>
        <w:adjustRightInd w:val="0"/>
        <w:snapToGrid w:val="0"/>
        <w:jc w:val="center"/>
        <w:outlineLvl w:val="0"/>
        <w:rPr>
          <w:rFonts w:ascii="Times New Roman" w:eastAsia="方正小标宋_GBK" w:hAnsi="Times New Roman"/>
          <w:bCs/>
          <w:sz w:val="72"/>
          <w:szCs w:val="72"/>
        </w:rPr>
      </w:pPr>
      <w:r w:rsidRPr="00517AC4">
        <w:rPr>
          <w:rFonts w:ascii="Times New Roman" w:eastAsia="方正小标宋_GBK" w:hAnsi="Times New Roman"/>
          <w:bCs/>
          <w:sz w:val="72"/>
          <w:szCs w:val="72"/>
        </w:rPr>
        <w:t>建设项目环境影响报告表</w:t>
      </w:r>
    </w:p>
    <w:p w:rsidR="00862211" w:rsidRPr="00517AC4" w:rsidRDefault="00862211" w:rsidP="00B610BF">
      <w:pPr>
        <w:adjustRightInd w:val="0"/>
        <w:snapToGrid w:val="0"/>
        <w:spacing w:beforeLines="80"/>
        <w:jc w:val="center"/>
        <w:rPr>
          <w:rFonts w:ascii="Times New Roman" w:eastAsia="楷体_GB2312" w:hAnsi="Times New Roman"/>
          <w:bCs/>
          <w:sz w:val="48"/>
          <w:szCs w:val="48"/>
        </w:rPr>
      </w:pPr>
      <w:r w:rsidRPr="00517AC4">
        <w:rPr>
          <w:rFonts w:ascii="Times New Roman" w:eastAsia="楷体_GB2312" w:hAnsi="Times New Roman"/>
          <w:bCs/>
          <w:sz w:val="48"/>
          <w:szCs w:val="48"/>
        </w:rPr>
        <w:t>（生态影响类）</w:t>
      </w:r>
    </w:p>
    <w:p w:rsidR="00862211" w:rsidRPr="00517AC4" w:rsidRDefault="00862211">
      <w:pPr>
        <w:adjustRightInd w:val="0"/>
        <w:snapToGrid w:val="0"/>
        <w:spacing w:line="288" w:lineRule="auto"/>
        <w:jc w:val="center"/>
        <w:outlineLvl w:val="0"/>
        <w:rPr>
          <w:rFonts w:ascii="Times New Roman" w:eastAsia="华文仿宋" w:hAnsi="Times New Roman"/>
          <w:kern w:val="44"/>
          <w:sz w:val="44"/>
          <w:szCs w:val="44"/>
        </w:rPr>
      </w:pPr>
      <w:bookmarkStart w:id="1" w:name="_Hlk57883728"/>
    </w:p>
    <w:p w:rsidR="00862211" w:rsidRPr="00517AC4" w:rsidRDefault="00862211">
      <w:pPr>
        <w:jc w:val="center"/>
        <w:rPr>
          <w:rFonts w:ascii="Times New Roman" w:eastAsia="仿宋" w:hAnsi="Times New Roman"/>
          <w:sz w:val="52"/>
          <w:szCs w:val="52"/>
        </w:rPr>
      </w:pPr>
    </w:p>
    <w:p w:rsidR="00AD4FC2" w:rsidRPr="00517AC4" w:rsidRDefault="00AD4FC2">
      <w:pPr>
        <w:ind w:firstLine="1040"/>
        <w:rPr>
          <w:rFonts w:ascii="Times New Roman" w:eastAsia="仿宋" w:hAnsi="Times New Roman"/>
          <w:sz w:val="44"/>
          <w:szCs w:val="44"/>
        </w:rPr>
      </w:pPr>
    </w:p>
    <w:p w:rsidR="00AD4FC2" w:rsidRPr="00517AC4" w:rsidRDefault="00AD4FC2">
      <w:pPr>
        <w:ind w:firstLine="1040"/>
        <w:rPr>
          <w:rFonts w:ascii="Times New Roman" w:eastAsia="仿宋" w:hAnsi="Times New Roman"/>
          <w:sz w:val="44"/>
          <w:szCs w:val="44"/>
        </w:rPr>
      </w:pPr>
    </w:p>
    <w:p w:rsidR="00862211" w:rsidRPr="00517AC4" w:rsidRDefault="00862211">
      <w:pPr>
        <w:ind w:firstLine="1040"/>
        <w:rPr>
          <w:rFonts w:ascii="Times New Roman" w:eastAsia="仿宋" w:hAnsi="Times New Roman"/>
          <w:sz w:val="44"/>
          <w:szCs w:val="44"/>
        </w:rPr>
      </w:pPr>
    </w:p>
    <w:p w:rsidR="00862211" w:rsidRPr="00517AC4" w:rsidRDefault="00862211">
      <w:pPr>
        <w:ind w:firstLine="1040"/>
        <w:rPr>
          <w:rFonts w:ascii="Times New Roman" w:eastAsia="仿宋" w:hAnsi="Times New Roman"/>
          <w:sz w:val="44"/>
          <w:szCs w:val="44"/>
        </w:rPr>
      </w:pPr>
    </w:p>
    <w:bookmarkEnd w:id="1"/>
    <w:p w:rsidR="00862211" w:rsidRPr="00517AC4" w:rsidRDefault="00862211" w:rsidP="00BC420B">
      <w:pPr>
        <w:adjustRightInd w:val="0"/>
        <w:snapToGrid w:val="0"/>
        <w:spacing w:line="480" w:lineRule="auto"/>
        <w:ind w:leftChars="495" w:left="2839" w:hangingChars="500" w:hanging="1800"/>
        <w:rPr>
          <w:rFonts w:ascii="Times New Roman" w:eastAsia="仿宋_GB2312" w:hAnsi="Times New Roman"/>
          <w:sz w:val="36"/>
          <w:szCs w:val="36"/>
        </w:rPr>
      </w:pPr>
      <w:r w:rsidRPr="00517AC4">
        <w:rPr>
          <w:rFonts w:ascii="Times New Roman" w:eastAsia="仿宋_GB2312" w:hAnsi="Times New Roman"/>
          <w:sz w:val="36"/>
          <w:szCs w:val="36"/>
        </w:rPr>
        <w:t>项目名称：</w:t>
      </w:r>
      <w:r w:rsidR="002138D3" w:rsidRPr="00517AC4">
        <w:rPr>
          <w:rFonts w:ascii="Times New Roman" w:eastAsia="仿宋_GB2312" w:hAnsi="Times New Roman"/>
          <w:sz w:val="36"/>
          <w:szCs w:val="36"/>
        </w:rPr>
        <w:t>湘阴县范家坝湖</w:t>
      </w:r>
      <w:r w:rsidR="002138D3" w:rsidRPr="00517AC4">
        <w:rPr>
          <w:rFonts w:ascii="Times New Roman" w:eastAsia="仿宋_GB2312" w:hAnsi="Times New Roman"/>
          <w:sz w:val="36"/>
          <w:szCs w:val="36"/>
        </w:rPr>
        <w:t>-</w:t>
      </w:r>
      <w:r w:rsidR="002138D3" w:rsidRPr="00517AC4">
        <w:rPr>
          <w:rFonts w:ascii="Times New Roman" w:eastAsia="仿宋_GB2312" w:hAnsi="Times New Roman"/>
          <w:sz w:val="36"/>
          <w:szCs w:val="36"/>
        </w:rPr>
        <w:t>白泥湖生态环境综合治理工程</w:t>
      </w:r>
      <w:r w:rsidR="004141E3" w:rsidRPr="00517AC4">
        <w:rPr>
          <w:rFonts w:ascii="Times New Roman" w:eastAsia="仿宋_GB2312" w:hAnsi="Times New Roman"/>
          <w:sz w:val="36"/>
          <w:szCs w:val="36"/>
        </w:rPr>
        <w:t xml:space="preserve"> </w:t>
      </w:r>
    </w:p>
    <w:p w:rsidR="004141E3" w:rsidRPr="00517AC4" w:rsidRDefault="00862211" w:rsidP="00BC420B">
      <w:pPr>
        <w:adjustRightInd w:val="0"/>
        <w:snapToGrid w:val="0"/>
        <w:spacing w:line="480" w:lineRule="auto"/>
        <w:ind w:leftChars="495" w:left="4099" w:hangingChars="850" w:hanging="3060"/>
        <w:rPr>
          <w:rFonts w:ascii="Times New Roman" w:eastAsia="仿宋_GB2312" w:hAnsi="Times New Roman"/>
          <w:bCs/>
          <w:sz w:val="36"/>
          <w:szCs w:val="36"/>
        </w:rPr>
      </w:pPr>
      <w:r w:rsidRPr="00517AC4">
        <w:rPr>
          <w:rFonts w:ascii="Times New Roman" w:eastAsia="仿宋_GB2312" w:hAnsi="Times New Roman"/>
          <w:sz w:val="36"/>
          <w:szCs w:val="36"/>
        </w:rPr>
        <w:t>建设单位（盖章）：</w:t>
      </w:r>
      <w:r w:rsidR="003B0E3E" w:rsidRPr="00517AC4">
        <w:rPr>
          <w:rFonts w:ascii="Times New Roman" w:eastAsia="仿宋_GB2312" w:hAnsi="Times New Roman" w:hint="eastAsia"/>
          <w:bCs/>
          <w:sz w:val="36"/>
          <w:szCs w:val="36"/>
        </w:rPr>
        <w:t>湘阴县城市发展集团有限公司</w:t>
      </w:r>
      <w:r w:rsidR="00AD4FC2" w:rsidRPr="00517AC4">
        <w:rPr>
          <w:rFonts w:ascii="Times New Roman" w:eastAsia="仿宋_GB2312" w:hAnsi="Times New Roman"/>
          <w:bCs/>
          <w:sz w:val="36"/>
          <w:szCs w:val="36"/>
        </w:rPr>
        <w:t xml:space="preserve">     </w:t>
      </w:r>
    </w:p>
    <w:p w:rsidR="001739B9" w:rsidRPr="00517AC4" w:rsidRDefault="00862211" w:rsidP="002138D3">
      <w:pPr>
        <w:adjustRightInd w:val="0"/>
        <w:snapToGrid w:val="0"/>
        <w:spacing w:line="480" w:lineRule="auto"/>
        <w:ind w:firstLine="1040"/>
        <w:rPr>
          <w:rFonts w:ascii="Times New Roman" w:eastAsia="仿宋_GB2312" w:hAnsi="Times New Roman"/>
          <w:sz w:val="36"/>
          <w:szCs w:val="36"/>
        </w:rPr>
      </w:pPr>
      <w:r w:rsidRPr="00517AC4">
        <w:rPr>
          <w:rFonts w:ascii="Times New Roman" w:eastAsia="仿宋_GB2312" w:hAnsi="Times New Roman"/>
          <w:sz w:val="36"/>
          <w:szCs w:val="36"/>
        </w:rPr>
        <w:t>编制日期：</w:t>
      </w:r>
      <w:r w:rsidRPr="00517AC4">
        <w:rPr>
          <w:rFonts w:ascii="Times New Roman" w:eastAsia="仿宋_GB2312" w:hAnsi="Times New Roman"/>
          <w:sz w:val="36"/>
          <w:szCs w:val="36"/>
        </w:rPr>
        <w:t xml:space="preserve">      </w:t>
      </w:r>
      <w:r w:rsidR="00AD4FC2" w:rsidRPr="00517AC4">
        <w:rPr>
          <w:rFonts w:ascii="Times New Roman" w:eastAsia="仿宋_GB2312" w:hAnsi="Times New Roman"/>
          <w:sz w:val="36"/>
          <w:szCs w:val="36"/>
        </w:rPr>
        <w:t xml:space="preserve"> </w:t>
      </w:r>
      <w:r w:rsidRPr="00517AC4">
        <w:rPr>
          <w:rFonts w:ascii="Times New Roman" w:eastAsia="仿宋_GB2312" w:hAnsi="Times New Roman"/>
          <w:sz w:val="36"/>
          <w:szCs w:val="36"/>
        </w:rPr>
        <w:t>202</w:t>
      </w:r>
      <w:r w:rsidR="00BC420B" w:rsidRPr="00517AC4">
        <w:rPr>
          <w:rFonts w:ascii="Times New Roman" w:eastAsia="仿宋_GB2312" w:hAnsi="Times New Roman"/>
          <w:sz w:val="36"/>
          <w:szCs w:val="36"/>
        </w:rPr>
        <w:t>2</w:t>
      </w:r>
      <w:r w:rsidRPr="00517AC4">
        <w:rPr>
          <w:rFonts w:ascii="Times New Roman" w:eastAsia="仿宋_GB2312" w:hAnsi="Times New Roman"/>
          <w:sz w:val="36"/>
          <w:szCs w:val="36"/>
        </w:rPr>
        <w:t>年</w:t>
      </w:r>
      <w:r w:rsidR="00484B44" w:rsidRPr="00517AC4">
        <w:rPr>
          <w:rFonts w:ascii="Times New Roman" w:eastAsia="仿宋_GB2312" w:hAnsi="Times New Roman" w:hint="eastAsia"/>
          <w:sz w:val="36"/>
          <w:szCs w:val="36"/>
        </w:rPr>
        <w:t>4</w:t>
      </w:r>
      <w:r w:rsidRPr="00517AC4">
        <w:rPr>
          <w:rFonts w:ascii="Times New Roman" w:eastAsia="仿宋_GB2312" w:hAnsi="Times New Roman"/>
          <w:sz w:val="36"/>
          <w:szCs w:val="36"/>
        </w:rPr>
        <w:t>月</w:t>
      </w:r>
      <w:r w:rsidRPr="00517AC4">
        <w:rPr>
          <w:rFonts w:ascii="Times New Roman" w:eastAsia="仿宋_GB2312" w:hAnsi="Times New Roman"/>
          <w:sz w:val="36"/>
          <w:szCs w:val="36"/>
        </w:rPr>
        <w:t xml:space="preserve">  </w:t>
      </w:r>
      <w:r w:rsidR="00AD4FC2" w:rsidRPr="00517AC4">
        <w:rPr>
          <w:rFonts w:ascii="Times New Roman" w:eastAsia="仿宋_GB2312" w:hAnsi="Times New Roman"/>
          <w:sz w:val="36"/>
          <w:szCs w:val="36"/>
        </w:rPr>
        <w:t xml:space="preserve">         </w:t>
      </w:r>
    </w:p>
    <w:p w:rsidR="002138D3" w:rsidRPr="00517AC4" w:rsidRDefault="002138D3">
      <w:pPr>
        <w:adjustRightInd w:val="0"/>
        <w:snapToGrid w:val="0"/>
        <w:spacing w:line="288" w:lineRule="auto"/>
        <w:jc w:val="center"/>
        <w:rPr>
          <w:rFonts w:ascii="Times New Roman" w:eastAsia="楷体_GB2312" w:hAnsi="Times New Roman"/>
          <w:sz w:val="36"/>
          <w:szCs w:val="36"/>
        </w:rPr>
      </w:pPr>
    </w:p>
    <w:p w:rsidR="002138D3" w:rsidRPr="00517AC4" w:rsidRDefault="002138D3">
      <w:pPr>
        <w:adjustRightInd w:val="0"/>
        <w:snapToGrid w:val="0"/>
        <w:spacing w:line="288" w:lineRule="auto"/>
        <w:jc w:val="center"/>
        <w:rPr>
          <w:rFonts w:ascii="Times New Roman" w:eastAsia="楷体_GB2312" w:hAnsi="Times New Roman"/>
          <w:sz w:val="36"/>
          <w:szCs w:val="36"/>
        </w:rPr>
      </w:pPr>
    </w:p>
    <w:p w:rsidR="002138D3" w:rsidRPr="00517AC4" w:rsidRDefault="002138D3">
      <w:pPr>
        <w:adjustRightInd w:val="0"/>
        <w:snapToGrid w:val="0"/>
        <w:spacing w:line="288" w:lineRule="auto"/>
        <w:jc w:val="center"/>
        <w:rPr>
          <w:rFonts w:ascii="Times New Roman" w:eastAsia="楷体_GB2312" w:hAnsi="Times New Roman"/>
          <w:sz w:val="36"/>
          <w:szCs w:val="36"/>
        </w:rPr>
      </w:pPr>
    </w:p>
    <w:p w:rsidR="00862211" w:rsidRPr="00517AC4" w:rsidRDefault="00862211">
      <w:pPr>
        <w:adjustRightInd w:val="0"/>
        <w:snapToGrid w:val="0"/>
        <w:spacing w:line="288" w:lineRule="auto"/>
        <w:jc w:val="center"/>
        <w:rPr>
          <w:rFonts w:ascii="Times New Roman" w:eastAsia="楷体_GB2312" w:hAnsi="Times New Roman"/>
          <w:sz w:val="36"/>
          <w:szCs w:val="36"/>
        </w:rPr>
      </w:pPr>
      <w:r w:rsidRPr="00517AC4">
        <w:rPr>
          <w:rFonts w:ascii="Times New Roman" w:eastAsia="楷体_GB2312" w:hAnsi="Times New Roman"/>
          <w:sz w:val="36"/>
          <w:szCs w:val="36"/>
        </w:rPr>
        <w:t>中华人民共和国生态环境部制</w:t>
      </w:r>
    </w:p>
    <w:p w:rsidR="00785350" w:rsidRPr="00517AC4" w:rsidRDefault="00785350">
      <w:pPr>
        <w:adjustRightInd w:val="0"/>
        <w:snapToGrid w:val="0"/>
        <w:spacing w:line="288" w:lineRule="auto"/>
        <w:ind w:firstLine="1040"/>
        <w:rPr>
          <w:rFonts w:ascii="Times New Roman" w:eastAsia="仿宋_GB2312" w:hAnsi="Times New Roman"/>
          <w:sz w:val="36"/>
          <w:szCs w:val="36"/>
        </w:rPr>
      </w:pPr>
    </w:p>
    <w:p w:rsidR="00785350" w:rsidRPr="00517AC4" w:rsidRDefault="00785350">
      <w:pPr>
        <w:adjustRightInd w:val="0"/>
        <w:snapToGrid w:val="0"/>
        <w:spacing w:line="288" w:lineRule="auto"/>
        <w:ind w:firstLine="1040"/>
        <w:rPr>
          <w:rFonts w:ascii="Times New Roman" w:eastAsia="仿宋_GB2312" w:hAnsi="Times New Roman"/>
          <w:sz w:val="36"/>
          <w:szCs w:val="36"/>
        </w:rPr>
      </w:pPr>
    </w:p>
    <w:p w:rsidR="00785350" w:rsidRPr="00517AC4" w:rsidRDefault="00785350">
      <w:pPr>
        <w:adjustRightInd w:val="0"/>
        <w:snapToGrid w:val="0"/>
        <w:spacing w:line="288" w:lineRule="auto"/>
        <w:ind w:firstLine="1040"/>
        <w:rPr>
          <w:rFonts w:ascii="Times New Roman" w:eastAsia="仿宋_GB2312" w:hAnsi="Times New Roman"/>
          <w:sz w:val="36"/>
          <w:szCs w:val="36"/>
        </w:rPr>
      </w:pPr>
    </w:p>
    <w:p w:rsidR="00785350" w:rsidRPr="00517AC4" w:rsidRDefault="00785350">
      <w:pPr>
        <w:adjustRightInd w:val="0"/>
        <w:snapToGrid w:val="0"/>
        <w:spacing w:line="288" w:lineRule="auto"/>
        <w:ind w:firstLine="1040"/>
        <w:rPr>
          <w:rFonts w:ascii="Times New Roman" w:eastAsia="仿宋_GB2312" w:hAnsi="Times New Roman"/>
          <w:sz w:val="36"/>
          <w:szCs w:val="36"/>
        </w:rPr>
      </w:pPr>
    </w:p>
    <w:p w:rsidR="00785350" w:rsidRPr="00517AC4" w:rsidRDefault="00785350">
      <w:pPr>
        <w:adjustRightInd w:val="0"/>
        <w:snapToGrid w:val="0"/>
        <w:spacing w:line="288" w:lineRule="auto"/>
        <w:ind w:firstLine="1040"/>
        <w:rPr>
          <w:rFonts w:ascii="Times New Roman" w:eastAsia="仿宋_GB2312" w:hAnsi="Times New Roman"/>
          <w:sz w:val="36"/>
          <w:szCs w:val="36"/>
        </w:rPr>
      </w:pPr>
    </w:p>
    <w:p w:rsidR="00862211" w:rsidRPr="00517AC4" w:rsidRDefault="00862211">
      <w:pPr>
        <w:adjustRightInd w:val="0"/>
        <w:snapToGrid w:val="0"/>
        <w:spacing w:line="288" w:lineRule="auto"/>
        <w:ind w:firstLine="1040"/>
        <w:rPr>
          <w:rFonts w:ascii="Times New Roman" w:eastAsia="仿宋_GB2312" w:hAnsi="Times New Roman"/>
          <w:sz w:val="36"/>
          <w:szCs w:val="36"/>
        </w:rPr>
      </w:pPr>
    </w:p>
    <w:p w:rsidR="00785350" w:rsidRPr="00517AC4" w:rsidRDefault="00785350" w:rsidP="00785350">
      <w:pPr>
        <w:pStyle w:val="a0"/>
        <w:rPr>
          <w:rFonts w:ascii="Times New Roman" w:hAnsi="Times New Roman"/>
        </w:rPr>
        <w:sectPr w:rsidR="00785350" w:rsidRPr="00517AC4">
          <w:footerReference w:type="even" r:id="rId8"/>
          <w:footerReference w:type="default" r:id="rId9"/>
          <w:pgSz w:w="11906" w:h="16838"/>
          <w:pgMar w:top="1701" w:right="1531" w:bottom="1701" w:left="1531" w:header="851" w:footer="1077" w:gutter="0"/>
          <w:pgNumType w:start="21"/>
          <w:cols w:space="720"/>
          <w:docGrid w:linePitch="312"/>
        </w:sectPr>
      </w:pPr>
    </w:p>
    <w:p w:rsidR="00862211" w:rsidRPr="00517AC4" w:rsidRDefault="00862211">
      <w:pPr>
        <w:pStyle w:val="ac"/>
        <w:jc w:val="center"/>
        <w:outlineLvl w:val="0"/>
        <w:rPr>
          <w:rFonts w:ascii="Times New Roman" w:eastAsia="黑体" w:hAnsi="Times New Roman"/>
          <w:snapToGrid w:val="0"/>
          <w:sz w:val="30"/>
          <w:szCs w:val="30"/>
        </w:rPr>
      </w:pPr>
      <w:r w:rsidRPr="00517AC4">
        <w:rPr>
          <w:rFonts w:ascii="Times New Roman" w:eastAsia="黑体" w:hAnsi="Times New Roman"/>
          <w:snapToGrid w:val="0"/>
          <w:sz w:val="30"/>
          <w:szCs w:val="30"/>
        </w:rPr>
        <w:lastRenderedPageBreak/>
        <w:t>一、建设项目基本情况</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1859"/>
        <w:gridCol w:w="1927"/>
        <w:gridCol w:w="314"/>
        <w:gridCol w:w="2116"/>
        <w:gridCol w:w="71"/>
        <w:gridCol w:w="2583"/>
      </w:tblGrid>
      <w:tr w:rsidR="00862211" w:rsidRPr="00517AC4" w:rsidTr="0085003C">
        <w:trPr>
          <w:trHeight w:val="362"/>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建设项目名称</w:t>
            </w:r>
          </w:p>
        </w:tc>
        <w:tc>
          <w:tcPr>
            <w:tcW w:w="3952" w:type="pct"/>
            <w:gridSpan w:val="5"/>
            <w:vAlign w:val="center"/>
          </w:tcPr>
          <w:p w:rsidR="00862211" w:rsidRPr="00517AC4" w:rsidRDefault="002138D3"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湘阴县范家坝湖</w:t>
            </w:r>
            <w:r w:rsidRPr="00517AC4">
              <w:rPr>
                <w:rFonts w:ascii="Times New Roman" w:hAnsi="Times New Roman"/>
                <w:szCs w:val="21"/>
              </w:rPr>
              <w:t>-</w:t>
            </w:r>
            <w:r w:rsidRPr="00517AC4">
              <w:rPr>
                <w:rFonts w:ascii="Times New Roman" w:hAnsi="Times New Roman"/>
                <w:szCs w:val="21"/>
              </w:rPr>
              <w:t>白泥湖生态环境综合治理工程</w:t>
            </w:r>
          </w:p>
        </w:tc>
      </w:tr>
      <w:tr w:rsidR="00862211" w:rsidRPr="00517AC4" w:rsidTr="0085003C">
        <w:trPr>
          <w:trHeight w:val="355"/>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项目代码</w:t>
            </w:r>
          </w:p>
        </w:tc>
        <w:tc>
          <w:tcPr>
            <w:tcW w:w="3952" w:type="pct"/>
            <w:gridSpan w:val="5"/>
            <w:vAlign w:val="center"/>
          </w:tcPr>
          <w:p w:rsidR="00862211" w:rsidRPr="00517AC4" w:rsidRDefault="00615CE4"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无</w:t>
            </w:r>
          </w:p>
        </w:tc>
      </w:tr>
      <w:tr w:rsidR="00862211" w:rsidRPr="00517AC4" w:rsidTr="0085003C">
        <w:trPr>
          <w:trHeight w:val="362"/>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建设单位联系人</w:t>
            </w:r>
          </w:p>
        </w:tc>
        <w:tc>
          <w:tcPr>
            <w:tcW w:w="1086" w:type="pct"/>
            <w:vAlign w:val="center"/>
          </w:tcPr>
          <w:p w:rsidR="00862211" w:rsidRPr="00517AC4" w:rsidRDefault="003B0E3E"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13574766389</w:t>
            </w:r>
          </w:p>
        </w:tc>
        <w:tc>
          <w:tcPr>
            <w:tcW w:w="1410" w:type="pct"/>
            <w:gridSpan w:val="3"/>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联系方式</w:t>
            </w:r>
          </w:p>
        </w:tc>
        <w:tc>
          <w:tcPr>
            <w:tcW w:w="1456" w:type="pct"/>
            <w:vAlign w:val="center"/>
          </w:tcPr>
          <w:p w:rsidR="00862211" w:rsidRPr="00517AC4" w:rsidRDefault="003B0E3E"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hint="eastAsia"/>
                <w:bCs/>
                <w:szCs w:val="21"/>
              </w:rPr>
              <w:t>纪宽馀</w:t>
            </w:r>
          </w:p>
        </w:tc>
      </w:tr>
      <w:tr w:rsidR="00862211" w:rsidRPr="00517AC4" w:rsidTr="0085003C">
        <w:trPr>
          <w:trHeight w:val="362"/>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建设地点</w:t>
            </w:r>
          </w:p>
        </w:tc>
        <w:tc>
          <w:tcPr>
            <w:tcW w:w="3952" w:type="pct"/>
            <w:gridSpan w:val="5"/>
            <w:vAlign w:val="center"/>
          </w:tcPr>
          <w:p w:rsidR="00862211" w:rsidRPr="00517AC4" w:rsidRDefault="00862211" w:rsidP="0038071D">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 xml:space="preserve"> </w:t>
            </w:r>
            <w:r w:rsidRPr="00517AC4">
              <w:rPr>
                <w:rFonts w:ascii="Times New Roman" w:hAnsi="Times New Roman"/>
                <w:szCs w:val="21"/>
              </w:rPr>
              <w:t>湖南</w:t>
            </w:r>
            <w:r w:rsidRPr="00517AC4">
              <w:rPr>
                <w:rFonts w:ascii="Times New Roman" w:hAnsi="Times New Roman"/>
                <w:szCs w:val="21"/>
              </w:rPr>
              <w:t xml:space="preserve"> </w:t>
            </w:r>
            <w:r w:rsidRPr="00517AC4">
              <w:rPr>
                <w:rFonts w:ascii="Times New Roman" w:hAnsi="Times New Roman"/>
                <w:szCs w:val="21"/>
              </w:rPr>
              <w:t>省（自治区）</w:t>
            </w:r>
            <w:r w:rsidRPr="00517AC4">
              <w:rPr>
                <w:rFonts w:ascii="Times New Roman" w:hAnsi="Times New Roman"/>
                <w:szCs w:val="21"/>
              </w:rPr>
              <w:t xml:space="preserve"> </w:t>
            </w:r>
            <w:r w:rsidRPr="00517AC4">
              <w:rPr>
                <w:rFonts w:ascii="Times New Roman" w:hAnsi="Times New Roman"/>
                <w:szCs w:val="21"/>
              </w:rPr>
              <w:t>岳阳</w:t>
            </w:r>
            <w:r w:rsidRPr="00517AC4">
              <w:rPr>
                <w:rFonts w:ascii="Times New Roman" w:hAnsi="Times New Roman"/>
                <w:szCs w:val="21"/>
              </w:rPr>
              <w:t xml:space="preserve"> </w:t>
            </w:r>
            <w:r w:rsidRPr="00517AC4">
              <w:rPr>
                <w:rFonts w:ascii="Times New Roman" w:hAnsi="Times New Roman"/>
                <w:szCs w:val="21"/>
              </w:rPr>
              <w:t>市</w:t>
            </w:r>
            <w:r w:rsidRPr="00517AC4">
              <w:rPr>
                <w:rFonts w:ascii="Times New Roman" w:hAnsi="Times New Roman"/>
                <w:szCs w:val="21"/>
              </w:rPr>
              <w:t xml:space="preserve"> </w:t>
            </w:r>
            <w:r w:rsidR="00850FD5" w:rsidRPr="00517AC4">
              <w:rPr>
                <w:rFonts w:ascii="Times New Roman" w:hAnsi="Times New Roman"/>
                <w:szCs w:val="21"/>
              </w:rPr>
              <w:t>湘阴</w:t>
            </w:r>
            <w:r w:rsidRPr="00517AC4">
              <w:rPr>
                <w:rFonts w:ascii="Times New Roman" w:hAnsi="Times New Roman"/>
                <w:szCs w:val="21"/>
              </w:rPr>
              <w:t xml:space="preserve"> </w:t>
            </w:r>
            <w:r w:rsidRPr="00517AC4">
              <w:rPr>
                <w:rFonts w:ascii="Times New Roman" w:hAnsi="Times New Roman"/>
                <w:szCs w:val="21"/>
              </w:rPr>
              <w:t>区（县）</w:t>
            </w:r>
            <w:r w:rsidR="002138D3" w:rsidRPr="00517AC4">
              <w:rPr>
                <w:rFonts w:ascii="Times New Roman" w:hAnsi="Times New Roman"/>
                <w:szCs w:val="21"/>
              </w:rPr>
              <w:t>石塘镇、三塘镇和东塘镇</w:t>
            </w:r>
          </w:p>
        </w:tc>
      </w:tr>
      <w:tr w:rsidR="00862211" w:rsidRPr="00517AC4" w:rsidTr="0085003C">
        <w:trPr>
          <w:trHeight w:val="355"/>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地理坐标</w:t>
            </w:r>
          </w:p>
        </w:tc>
        <w:tc>
          <w:tcPr>
            <w:tcW w:w="3952" w:type="pct"/>
            <w:gridSpan w:val="5"/>
            <w:vAlign w:val="center"/>
          </w:tcPr>
          <w:p w:rsidR="00862211" w:rsidRPr="00517AC4" w:rsidRDefault="00862211" w:rsidP="0085003C">
            <w:pPr>
              <w:ind w:leftChars="30" w:left="63" w:rightChars="30" w:right="63"/>
              <w:jc w:val="center"/>
              <w:rPr>
                <w:rFonts w:ascii="Times New Roman" w:hAnsi="Times New Roman"/>
                <w:szCs w:val="21"/>
              </w:rPr>
            </w:pPr>
            <w:r w:rsidRPr="00517AC4">
              <w:rPr>
                <w:rFonts w:ascii="Times New Roman" w:hAnsi="Times New Roman"/>
                <w:szCs w:val="21"/>
              </w:rPr>
              <w:t>（东经</w:t>
            </w:r>
            <w:r w:rsidRPr="00517AC4">
              <w:rPr>
                <w:rFonts w:ascii="Times New Roman" w:hAnsi="Times New Roman"/>
                <w:szCs w:val="21"/>
              </w:rPr>
              <w:t xml:space="preserve"> 11</w:t>
            </w:r>
            <w:r w:rsidR="0038071D" w:rsidRPr="00517AC4">
              <w:rPr>
                <w:rFonts w:ascii="Times New Roman" w:hAnsi="Times New Roman"/>
                <w:szCs w:val="21"/>
              </w:rPr>
              <w:t>2</w:t>
            </w:r>
            <w:r w:rsidRPr="00517AC4">
              <w:rPr>
                <w:rFonts w:ascii="Times New Roman" w:hAnsi="Times New Roman"/>
                <w:szCs w:val="21"/>
              </w:rPr>
              <w:t xml:space="preserve"> </w:t>
            </w:r>
            <w:r w:rsidRPr="00517AC4">
              <w:rPr>
                <w:rFonts w:ascii="Times New Roman" w:hAnsi="Times New Roman"/>
                <w:szCs w:val="21"/>
              </w:rPr>
              <w:t>度</w:t>
            </w:r>
            <w:r w:rsidR="0067697C" w:rsidRPr="00517AC4">
              <w:rPr>
                <w:rFonts w:ascii="Times New Roman" w:hAnsi="Times New Roman"/>
                <w:szCs w:val="21"/>
              </w:rPr>
              <w:t>53</w:t>
            </w:r>
            <w:r w:rsidRPr="00517AC4">
              <w:rPr>
                <w:rFonts w:ascii="Times New Roman" w:hAnsi="Times New Roman"/>
                <w:szCs w:val="21"/>
              </w:rPr>
              <w:t xml:space="preserve"> </w:t>
            </w:r>
            <w:r w:rsidRPr="00517AC4">
              <w:rPr>
                <w:rFonts w:ascii="Times New Roman" w:hAnsi="Times New Roman"/>
                <w:szCs w:val="21"/>
              </w:rPr>
              <w:t>分</w:t>
            </w:r>
            <w:r w:rsidR="0067697C" w:rsidRPr="00517AC4">
              <w:rPr>
                <w:rFonts w:ascii="Times New Roman" w:hAnsi="Times New Roman"/>
                <w:szCs w:val="21"/>
              </w:rPr>
              <w:t>2.03</w:t>
            </w:r>
            <w:r w:rsidRPr="00517AC4">
              <w:rPr>
                <w:rFonts w:ascii="Times New Roman" w:hAnsi="Times New Roman"/>
                <w:szCs w:val="21"/>
              </w:rPr>
              <w:t xml:space="preserve"> </w:t>
            </w:r>
            <w:r w:rsidRPr="00517AC4">
              <w:rPr>
                <w:rFonts w:ascii="Times New Roman" w:hAnsi="Times New Roman"/>
                <w:szCs w:val="21"/>
              </w:rPr>
              <w:t>秒，北纬</w:t>
            </w:r>
            <w:r w:rsidRPr="00517AC4">
              <w:rPr>
                <w:rFonts w:ascii="Times New Roman" w:hAnsi="Times New Roman"/>
                <w:szCs w:val="21"/>
              </w:rPr>
              <w:t xml:space="preserve"> </w:t>
            </w:r>
            <w:r w:rsidR="00C32B43" w:rsidRPr="00517AC4">
              <w:rPr>
                <w:rFonts w:ascii="Times New Roman" w:hAnsi="Times New Roman"/>
                <w:szCs w:val="21"/>
              </w:rPr>
              <w:t>28</w:t>
            </w:r>
            <w:r w:rsidRPr="00517AC4">
              <w:rPr>
                <w:rFonts w:ascii="Times New Roman" w:hAnsi="Times New Roman"/>
                <w:szCs w:val="21"/>
              </w:rPr>
              <w:t xml:space="preserve"> </w:t>
            </w:r>
            <w:r w:rsidRPr="00517AC4">
              <w:rPr>
                <w:rFonts w:ascii="Times New Roman" w:hAnsi="Times New Roman"/>
                <w:szCs w:val="21"/>
              </w:rPr>
              <w:t>度</w:t>
            </w:r>
            <w:r w:rsidRPr="00517AC4">
              <w:rPr>
                <w:rFonts w:ascii="Times New Roman" w:hAnsi="Times New Roman"/>
                <w:szCs w:val="21"/>
              </w:rPr>
              <w:t xml:space="preserve"> </w:t>
            </w:r>
            <w:r w:rsidR="0038071D" w:rsidRPr="00517AC4">
              <w:rPr>
                <w:rFonts w:ascii="Times New Roman" w:hAnsi="Times New Roman"/>
                <w:szCs w:val="21"/>
              </w:rPr>
              <w:t>4</w:t>
            </w:r>
            <w:r w:rsidR="0067697C" w:rsidRPr="00517AC4">
              <w:rPr>
                <w:rFonts w:ascii="Times New Roman" w:hAnsi="Times New Roman"/>
                <w:szCs w:val="21"/>
              </w:rPr>
              <w:t>6</w:t>
            </w:r>
            <w:r w:rsidRPr="00517AC4">
              <w:rPr>
                <w:rFonts w:ascii="Times New Roman" w:hAnsi="Times New Roman"/>
                <w:szCs w:val="21"/>
              </w:rPr>
              <w:t xml:space="preserve"> </w:t>
            </w:r>
            <w:r w:rsidRPr="00517AC4">
              <w:rPr>
                <w:rFonts w:ascii="Times New Roman" w:hAnsi="Times New Roman"/>
                <w:szCs w:val="21"/>
              </w:rPr>
              <w:t>分</w:t>
            </w:r>
            <w:r w:rsidR="0067697C" w:rsidRPr="00517AC4">
              <w:rPr>
                <w:rFonts w:ascii="Times New Roman" w:hAnsi="Times New Roman"/>
                <w:szCs w:val="21"/>
              </w:rPr>
              <w:t>21.99</w:t>
            </w:r>
            <w:r w:rsidRPr="00517AC4">
              <w:rPr>
                <w:rFonts w:ascii="Times New Roman" w:hAnsi="Times New Roman"/>
                <w:szCs w:val="21"/>
              </w:rPr>
              <w:t>秒）</w:t>
            </w:r>
          </w:p>
          <w:p w:rsidR="0067697C" w:rsidRPr="00517AC4" w:rsidRDefault="00D521A9" w:rsidP="0067697C">
            <w:pPr>
              <w:pStyle w:val="a0"/>
              <w:snapToGrid/>
              <w:spacing w:before="0" w:after="0" w:line="240" w:lineRule="auto"/>
              <w:ind w:leftChars="30" w:left="63" w:rightChars="30" w:right="63"/>
              <w:jc w:val="center"/>
              <w:rPr>
                <w:rFonts w:ascii="Times New Roman" w:hAnsi="Times New Roman"/>
                <w:sz w:val="21"/>
                <w:szCs w:val="21"/>
              </w:rPr>
            </w:pPr>
            <w:r w:rsidRPr="00517AC4">
              <w:rPr>
                <w:rFonts w:ascii="Times New Roman" w:hAnsi="Times New Roman"/>
                <w:sz w:val="21"/>
                <w:szCs w:val="21"/>
              </w:rPr>
              <w:t>（东经</w:t>
            </w:r>
            <w:r w:rsidRPr="00517AC4">
              <w:rPr>
                <w:rFonts w:ascii="Times New Roman" w:hAnsi="Times New Roman"/>
                <w:sz w:val="21"/>
                <w:szCs w:val="21"/>
              </w:rPr>
              <w:t xml:space="preserve"> 11</w:t>
            </w:r>
            <w:r w:rsidR="0038071D" w:rsidRPr="00517AC4">
              <w:rPr>
                <w:rFonts w:ascii="Times New Roman" w:hAnsi="Times New Roman"/>
                <w:sz w:val="21"/>
                <w:szCs w:val="21"/>
              </w:rPr>
              <w:t>2</w:t>
            </w:r>
            <w:r w:rsidRPr="00517AC4">
              <w:rPr>
                <w:rFonts w:ascii="Times New Roman" w:hAnsi="Times New Roman"/>
                <w:sz w:val="21"/>
                <w:szCs w:val="21"/>
              </w:rPr>
              <w:t xml:space="preserve"> </w:t>
            </w:r>
            <w:r w:rsidRPr="00517AC4">
              <w:rPr>
                <w:rFonts w:ascii="Times New Roman" w:hAnsi="Times New Roman"/>
                <w:sz w:val="21"/>
                <w:szCs w:val="21"/>
              </w:rPr>
              <w:t>度</w:t>
            </w:r>
            <w:r w:rsidRPr="00517AC4">
              <w:rPr>
                <w:rFonts w:ascii="Times New Roman" w:hAnsi="Times New Roman"/>
                <w:sz w:val="21"/>
                <w:szCs w:val="21"/>
              </w:rPr>
              <w:t xml:space="preserve"> </w:t>
            </w:r>
            <w:r w:rsidR="00C32B43" w:rsidRPr="00517AC4">
              <w:rPr>
                <w:rFonts w:ascii="Times New Roman" w:hAnsi="Times New Roman"/>
                <w:sz w:val="21"/>
                <w:szCs w:val="21"/>
              </w:rPr>
              <w:t>5</w:t>
            </w:r>
            <w:r w:rsidR="0067697C" w:rsidRPr="00517AC4">
              <w:rPr>
                <w:rFonts w:ascii="Times New Roman" w:hAnsi="Times New Roman"/>
                <w:sz w:val="21"/>
                <w:szCs w:val="21"/>
              </w:rPr>
              <w:t>4</w:t>
            </w:r>
            <w:r w:rsidRPr="00517AC4">
              <w:rPr>
                <w:rFonts w:ascii="Times New Roman" w:hAnsi="Times New Roman"/>
                <w:sz w:val="21"/>
                <w:szCs w:val="21"/>
              </w:rPr>
              <w:t xml:space="preserve"> </w:t>
            </w:r>
            <w:r w:rsidRPr="00517AC4">
              <w:rPr>
                <w:rFonts w:ascii="Times New Roman" w:hAnsi="Times New Roman"/>
                <w:sz w:val="21"/>
                <w:szCs w:val="21"/>
              </w:rPr>
              <w:t>分</w:t>
            </w:r>
            <w:r w:rsidR="0067697C" w:rsidRPr="00517AC4">
              <w:rPr>
                <w:rFonts w:ascii="Times New Roman" w:hAnsi="Times New Roman"/>
                <w:sz w:val="21"/>
                <w:szCs w:val="21"/>
              </w:rPr>
              <w:t>32.02</w:t>
            </w:r>
            <w:r w:rsidRPr="00517AC4">
              <w:rPr>
                <w:rFonts w:ascii="Times New Roman" w:hAnsi="Times New Roman"/>
                <w:sz w:val="21"/>
                <w:szCs w:val="21"/>
              </w:rPr>
              <w:t xml:space="preserve"> </w:t>
            </w:r>
            <w:r w:rsidRPr="00517AC4">
              <w:rPr>
                <w:rFonts w:ascii="Times New Roman" w:hAnsi="Times New Roman"/>
                <w:sz w:val="21"/>
                <w:szCs w:val="21"/>
              </w:rPr>
              <w:t>秒，北纬</w:t>
            </w:r>
            <w:r w:rsidRPr="00517AC4">
              <w:rPr>
                <w:rFonts w:ascii="Times New Roman" w:hAnsi="Times New Roman"/>
                <w:sz w:val="21"/>
                <w:szCs w:val="21"/>
              </w:rPr>
              <w:t xml:space="preserve"> 2</w:t>
            </w:r>
            <w:r w:rsidR="00C32B43" w:rsidRPr="00517AC4">
              <w:rPr>
                <w:rFonts w:ascii="Times New Roman" w:hAnsi="Times New Roman"/>
                <w:sz w:val="21"/>
                <w:szCs w:val="21"/>
              </w:rPr>
              <w:t>8</w:t>
            </w:r>
            <w:r w:rsidRPr="00517AC4">
              <w:rPr>
                <w:rFonts w:ascii="Times New Roman" w:hAnsi="Times New Roman"/>
                <w:sz w:val="21"/>
                <w:szCs w:val="21"/>
              </w:rPr>
              <w:t xml:space="preserve"> </w:t>
            </w:r>
            <w:r w:rsidRPr="00517AC4">
              <w:rPr>
                <w:rFonts w:ascii="Times New Roman" w:hAnsi="Times New Roman"/>
                <w:sz w:val="21"/>
                <w:szCs w:val="21"/>
              </w:rPr>
              <w:t>度</w:t>
            </w:r>
            <w:r w:rsidRPr="00517AC4">
              <w:rPr>
                <w:rFonts w:ascii="Times New Roman" w:hAnsi="Times New Roman"/>
                <w:sz w:val="21"/>
                <w:szCs w:val="21"/>
              </w:rPr>
              <w:t xml:space="preserve"> </w:t>
            </w:r>
            <w:r w:rsidR="0038071D" w:rsidRPr="00517AC4">
              <w:rPr>
                <w:rFonts w:ascii="Times New Roman" w:hAnsi="Times New Roman"/>
                <w:sz w:val="21"/>
                <w:szCs w:val="21"/>
              </w:rPr>
              <w:t>4</w:t>
            </w:r>
            <w:r w:rsidR="0067697C" w:rsidRPr="00517AC4">
              <w:rPr>
                <w:rFonts w:ascii="Times New Roman" w:hAnsi="Times New Roman"/>
                <w:sz w:val="21"/>
                <w:szCs w:val="21"/>
              </w:rPr>
              <w:t>6</w:t>
            </w:r>
            <w:r w:rsidRPr="00517AC4">
              <w:rPr>
                <w:rFonts w:ascii="Times New Roman" w:hAnsi="Times New Roman"/>
                <w:sz w:val="21"/>
                <w:szCs w:val="21"/>
              </w:rPr>
              <w:t xml:space="preserve"> </w:t>
            </w:r>
            <w:r w:rsidRPr="00517AC4">
              <w:rPr>
                <w:rFonts w:ascii="Times New Roman" w:hAnsi="Times New Roman"/>
                <w:sz w:val="21"/>
                <w:szCs w:val="21"/>
              </w:rPr>
              <w:t>分</w:t>
            </w:r>
            <w:r w:rsidR="0067697C" w:rsidRPr="00517AC4">
              <w:rPr>
                <w:rFonts w:ascii="Times New Roman" w:hAnsi="Times New Roman"/>
                <w:sz w:val="21"/>
                <w:szCs w:val="21"/>
              </w:rPr>
              <w:t>17.28</w:t>
            </w:r>
            <w:r w:rsidRPr="00517AC4">
              <w:rPr>
                <w:rFonts w:ascii="Times New Roman" w:hAnsi="Times New Roman"/>
                <w:sz w:val="21"/>
                <w:szCs w:val="21"/>
              </w:rPr>
              <w:t>秒）</w:t>
            </w:r>
          </w:p>
        </w:tc>
      </w:tr>
      <w:tr w:rsidR="00862211" w:rsidRPr="00517AC4" w:rsidTr="0085003C">
        <w:trPr>
          <w:trHeight w:val="715"/>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建设项目</w:t>
            </w:r>
          </w:p>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行业类别</w:t>
            </w:r>
          </w:p>
        </w:tc>
        <w:tc>
          <w:tcPr>
            <w:tcW w:w="1263" w:type="pct"/>
            <w:gridSpan w:val="2"/>
            <w:vAlign w:val="center"/>
          </w:tcPr>
          <w:p w:rsidR="00C32B43" w:rsidRPr="00517AC4" w:rsidRDefault="00C32B43"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五十一、水利</w:t>
            </w:r>
          </w:p>
          <w:p w:rsidR="00862211" w:rsidRPr="00517AC4" w:rsidRDefault="00C32B43" w:rsidP="0067697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12</w:t>
            </w:r>
            <w:r w:rsidR="0067697C" w:rsidRPr="00517AC4">
              <w:rPr>
                <w:rFonts w:ascii="Times New Roman" w:hAnsi="Times New Roman"/>
                <w:szCs w:val="21"/>
              </w:rPr>
              <w:t>8</w:t>
            </w:r>
            <w:r w:rsidR="0067697C" w:rsidRPr="00517AC4">
              <w:rPr>
                <w:rFonts w:ascii="Times New Roman" w:hAnsi="Times New Roman"/>
                <w:szCs w:val="21"/>
              </w:rPr>
              <w:t>河湖整治（不含农村塘堰、水渠）</w:t>
            </w:r>
          </w:p>
        </w:tc>
        <w:tc>
          <w:tcPr>
            <w:tcW w:w="1193" w:type="pct"/>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用地（用海）面积（</w:t>
            </w:r>
            <w:r w:rsidRPr="00517AC4">
              <w:rPr>
                <w:rFonts w:ascii="Times New Roman" w:hAnsi="Times New Roman"/>
                <w:szCs w:val="21"/>
              </w:rPr>
              <w:t>m</w:t>
            </w:r>
            <w:r w:rsidRPr="00517AC4">
              <w:rPr>
                <w:rFonts w:ascii="Times New Roman" w:hAnsi="Times New Roman"/>
                <w:szCs w:val="21"/>
                <w:vertAlign w:val="superscript"/>
              </w:rPr>
              <w:t>2</w:t>
            </w:r>
            <w:r w:rsidRPr="00517AC4">
              <w:rPr>
                <w:rFonts w:ascii="Times New Roman" w:hAnsi="Times New Roman"/>
                <w:szCs w:val="21"/>
              </w:rPr>
              <w:t>）</w:t>
            </w:r>
            <w:r w:rsidRPr="00517AC4">
              <w:rPr>
                <w:rFonts w:ascii="Times New Roman" w:hAnsi="Times New Roman"/>
                <w:szCs w:val="21"/>
              </w:rPr>
              <w:t>/</w:t>
            </w:r>
            <w:r w:rsidRPr="00517AC4">
              <w:rPr>
                <w:rFonts w:ascii="Times New Roman" w:hAnsi="Times New Roman"/>
                <w:szCs w:val="21"/>
              </w:rPr>
              <w:t>长度（</w:t>
            </w:r>
            <w:r w:rsidRPr="00517AC4">
              <w:rPr>
                <w:rFonts w:ascii="Times New Roman" w:hAnsi="Times New Roman"/>
                <w:szCs w:val="21"/>
              </w:rPr>
              <w:t>km</w:t>
            </w:r>
            <w:r w:rsidRPr="00517AC4">
              <w:rPr>
                <w:rFonts w:ascii="Times New Roman" w:hAnsi="Times New Roman"/>
                <w:szCs w:val="21"/>
              </w:rPr>
              <w:t>）</w:t>
            </w:r>
          </w:p>
        </w:tc>
        <w:tc>
          <w:tcPr>
            <w:tcW w:w="1496" w:type="pct"/>
            <w:gridSpan w:val="2"/>
            <w:vAlign w:val="center"/>
          </w:tcPr>
          <w:p w:rsidR="00862211" w:rsidRPr="00517AC4" w:rsidRDefault="0067697C" w:rsidP="0067697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33940</w:t>
            </w:r>
            <w:r w:rsidR="00862211" w:rsidRPr="00517AC4">
              <w:rPr>
                <w:rFonts w:ascii="Times New Roman" w:hAnsi="Times New Roman"/>
                <w:szCs w:val="21"/>
              </w:rPr>
              <w:t>m</w:t>
            </w:r>
            <w:r w:rsidR="00862211" w:rsidRPr="00517AC4">
              <w:rPr>
                <w:rFonts w:ascii="Times New Roman" w:hAnsi="Times New Roman"/>
                <w:szCs w:val="21"/>
                <w:vertAlign w:val="superscript"/>
              </w:rPr>
              <w:t>2</w:t>
            </w:r>
            <w:r w:rsidR="001D2B00" w:rsidRPr="00517AC4">
              <w:rPr>
                <w:rFonts w:ascii="Times New Roman" w:hAnsi="Times New Roman"/>
                <w:szCs w:val="21"/>
              </w:rPr>
              <w:t>/</w:t>
            </w:r>
            <w:r w:rsidRPr="00517AC4">
              <w:rPr>
                <w:rFonts w:ascii="Times New Roman" w:hAnsi="Times New Roman" w:hint="eastAsia"/>
                <w:szCs w:val="21"/>
              </w:rPr>
              <w:t>7</w:t>
            </w:r>
            <w:r w:rsidR="001D2B00" w:rsidRPr="00517AC4">
              <w:rPr>
                <w:rFonts w:ascii="Times New Roman" w:hAnsi="Times New Roman"/>
                <w:szCs w:val="21"/>
              </w:rPr>
              <w:t>km</w:t>
            </w:r>
          </w:p>
        </w:tc>
      </w:tr>
      <w:tr w:rsidR="00862211" w:rsidRPr="00517AC4" w:rsidTr="0085003C">
        <w:trPr>
          <w:trHeight w:val="104"/>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建设性质</w:t>
            </w:r>
          </w:p>
        </w:tc>
        <w:tc>
          <w:tcPr>
            <w:tcW w:w="1263" w:type="pct"/>
            <w:gridSpan w:val="2"/>
            <w:vAlign w:val="center"/>
          </w:tcPr>
          <w:p w:rsidR="00862211" w:rsidRPr="00517AC4" w:rsidRDefault="00862211" w:rsidP="0085003C">
            <w:pPr>
              <w:adjustRightInd w:val="0"/>
              <w:snapToGrid w:val="0"/>
              <w:ind w:leftChars="30" w:left="63" w:rightChars="30" w:right="63"/>
              <w:jc w:val="left"/>
              <w:rPr>
                <w:rFonts w:ascii="Times New Roman" w:hAnsi="Times New Roman"/>
                <w:szCs w:val="21"/>
              </w:rPr>
            </w:pPr>
            <w:r w:rsidRPr="00517AC4">
              <w:rPr>
                <w:rFonts w:ascii="Times New Roman" w:hAnsi="Times New Roman"/>
                <w:szCs w:val="21"/>
              </w:rPr>
              <w:sym w:font="Wingdings 2" w:char="0052"/>
            </w:r>
            <w:r w:rsidRPr="00517AC4">
              <w:rPr>
                <w:rFonts w:ascii="Times New Roman" w:hAnsi="Times New Roman"/>
                <w:szCs w:val="21"/>
              </w:rPr>
              <w:t>新建（迁建）</w:t>
            </w:r>
          </w:p>
          <w:p w:rsidR="00862211" w:rsidRPr="00517AC4" w:rsidRDefault="00862211" w:rsidP="0085003C">
            <w:pPr>
              <w:adjustRightInd w:val="0"/>
              <w:snapToGrid w:val="0"/>
              <w:ind w:leftChars="30" w:left="63" w:rightChars="30" w:right="63"/>
              <w:jc w:val="left"/>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改建</w:t>
            </w:r>
          </w:p>
          <w:p w:rsidR="00862211" w:rsidRPr="00517AC4" w:rsidRDefault="00862211" w:rsidP="0085003C">
            <w:pPr>
              <w:adjustRightInd w:val="0"/>
              <w:snapToGrid w:val="0"/>
              <w:ind w:leftChars="30" w:left="63" w:rightChars="30" w:right="63"/>
              <w:jc w:val="left"/>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扩建</w:t>
            </w:r>
          </w:p>
          <w:p w:rsidR="00862211" w:rsidRPr="00517AC4" w:rsidRDefault="00862211" w:rsidP="0085003C">
            <w:pPr>
              <w:adjustRightInd w:val="0"/>
              <w:snapToGrid w:val="0"/>
              <w:ind w:leftChars="30" w:left="63" w:rightChars="30" w:right="63"/>
              <w:jc w:val="left"/>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技术改造</w:t>
            </w:r>
          </w:p>
        </w:tc>
        <w:tc>
          <w:tcPr>
            <w:tcW w:w="1193" w:type="pct"/>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建设项目</w:t>
            </w:r>
          </w:p>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申报情形</w:t>
            </w:r>
          </w:p>
        </w:tc>
        <w:tc>
          <w:tcPr>
            <w:tcW w:w="1496" w:type="pct"/>
            <w:gridSpan w:val="2"/>
            <w:vAlign w:val="center"/>
          </w:tcPr>
          <w:p w:rsidR="00862211" w:rsidRPr="00517AC4" w:rsidRDefault="00862211" w:rsidP="0085003C">
            <w:pPr>
              <w:adjustRightInd w:val="0"/>
              <w:snapToGrid w:val="0"/>
              <w:ind w:leftChars="30" w:left="63" w:rightChars="30" w:right="63"/>
              <w:jc w:val="left"/>
              <w:rPr>
                <w:rFonts w:ascii="Times New Roman" w:hAnsi="Times New Roman"/>
                <w:szCs w:val="21"/>
              </w:rPr>
            </w:pPr>
            <w:r w:rsidRPr="00517AC4">
              <w:rPr>
                <w:rFonts w:ascii="Times New Roman" w:hAnsi="Times New Roman"/>
                <w:szCs w:val="21"/>
              </w:rPr>
              <w:sym w:font="Wingdings 2" w:char="0052"/>
            </w:r>
            <w:r w:rsidRPr="00517AC4">
              <w:rPr>
                <w:rFonts w:ascii="Times New Roman" w:hAnsi="Times New Roman"/>
                <w:szCs w:val="21"/>
              </w:rPr>
              <w:t>首次申报项目</w:t>
            </w:r>
          </w:p>
          <w:p w:rsidR="00862211" w:rsidRPr="00517AC4" w:rsidRDefault="00862211" w:rsidP="0085003C">
            <w:pPr>
              <w:adjustRightInd w:val="0"/>
              <w:snapToGrid w:val="0"/>
              <w:ind w:leftChars="30" w:left="63" w:rightChars="30" w:right="63"/>
              <w:jc w:val="left"/>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不予批准后再次申报项目</w:t>
            </w:r>
          </w:p>
          <w:p w:rsidR="00862211" w:rsidRPr="00517AC4" w:rsidRDefault="00862211" w:rsidP="0085003C">
            <w:pPr>
              <w:adjustRightInd w:val="0"/>
              <w:snapToGrid w:val="0"/>
              <w:ind w:leftChars="30" w:left="63" w:rightChars="30" w:right="63"/>
              <w:jc w:val="left"/>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超五年重新审核项目</w:t>
            </w:r>
          </w:p>
          <w:p w:rsidR="00862211" w:rsidRPr="00517AC4" w:rsidRDefault="00862211" w:rsidP="0085003C">
            <w:pPr>
              <w:adjustRightInd w:val="0"/>
              <w:snapToGrid w:val="0"/>
              <w:ind w:leftChars="30" w:left="63" w:rightChars="30" w:right="63"/>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重大变动重新报批项目</w:t>
            </w:r>
          </w:p>
        </w:tc>
      </w:tr>
      <w:tr w:rsidR="00862211" w:rsidRPr="00517AC4" w:rsidTr="0085003C">
        <w:trPr>
          <w:trHeight w:val="762"/>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项目审批（核准</w:t>
            </w:r>
            <w:r w:rsidRPr="00517AC4">
              <w:rPr>
                <w:rFonts w:ascii="Times New Roman" w:hAnsi="Times New Roman"/>
                <w:szCs w:val="21"/>
              </w:rPr>
              <w:t>/</w:t>
            </w:r>
          </w:p>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备案）部门（选填）</w:t>
            </w:r>
          </w:p>
        </w:tc>
        <w:tc>
          <w:tcPr>
            <w:tcW w:w="1263" w:type="pct"/>
            <w:gridSpan w:val="2"/>
            <w:vAlign w:val="center"/>
          </w:tcPr>
          <w:p w:rsidR="00862211" w:rsidRPr="00517AC4" w:rsidRDefault="006B43BA"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湘阴县发展和改革局</w:t>
            </w:r>
          </w:p>
        </w:tc>
        <w:tc>
          <w:tcPr>
            <w:tcW w:w="1193" w:type="pct"/>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项目审批（核准</w:t>
            </w:r>
            <w:r w:rsidRPr="00517AC4">
              <w:rPr>
                <w:rFonts w:ascii="Times New Roman" w:hAnsi="Times New Roman"/>
                <w:szCs w:val="21"/>
              </w:rPr>
              <w:t>/</w:t>
            </w:r>
          </w:p>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备案）文号（选填）</w:t>
            </w:r>
          </w:p>
        </w:tc>
        <w:tc>
          <w:tcPr>
            <w:tcW w:w="1496" w:type="pct"/>
            <w:gridSpan w:val="2"/>
            <w:vAlign w:val="center"/>
          </w:tcPr>
          <w:p w:rsidR="00862211" w:rsidRPr="00517AC4" w:rsidRDefault="006B43BA" w:rsidP="00FF6C64">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湘阴发改</w:t>
            </w:r>
            <w:r w:rsidRPr="00517AC4">
              <w:rPr>
                <w:rFonts w:ascii="Times New Roman" w:hAnsi="Times New Roman"/>
                <w:szCs w:val="21"/>
              </w:rPr>
              <w:t>[20</w:t>
            </w:r>
            <w:r w:rsidR="00FF6C64" w:rsidRPr="00517AC4">
              <w:rPr>
                <w:rFonts w:ascii="Times New Roman" w:hAnsi="Times New Roman" w:hint="eastAsia"/>
                <w:szCs w:val="21"/>
              </w:rPr>
              <w:t>20</w:t>
            </w:r>
            <w:r w:rsidRPr="00517AC4">
              <w:rPr>
                <w:rFonts w:ascii="Times New Roman" w:hAnsi="Times New Roman"/>
                <w:szCs w:val="21"/>
              </w:rPr>
              <w:t>]</w:t>
            </w:r>
            <w:r w:rsidR="00FF6C64" w:rsidRPr="00517AC4">
              <w:rPr>
                <w:rFonts w:ascii="Times New Roman" w:hAnsi="Times New Roman" w:hint="eastAsia"/>
                <w:szCs w:val="21"/>
              </w:rPr>
              <w:t>013</w:t>
            </w:r>
            <w:r w:rsidRPr="00517AC4">
              <w:rPr>
                <w:rFonts w:ascii="Times New Roman" w:hAnsi="Times New Roman"/>
                <w:szCs w:val="21"/>
              </w:rPr>
              <w:t>号</w:t>
            </w:r>
          </w:p>
        </w:tc>
      </w:tr>
      <w:tr w:rsidR="00862211" w:rsidRPr="00517AC4" w:rsidTr="0085003C">
        <w:trPr>
          <w:trHeight w:val="355"/>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总投资（万元）</w:t>
            </w:r>
          </w:p>
        </w:tc>
        <w:tc>
          <w:tcPr>
            <w:tcW w:w="1263" w:type="pct"/>
            <w:gridSpan w:val="2"/>
            <w:vAlign w:val="center"/>
          </w:tcPr>
          <w:p w:rsidR="00862211" w:rsidRPr="00517AC4" w:rsidRDefault="002138D3"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1838</w:t>
            </w:r>
          </w:p>
        </w:tc>
        <w:tc>
          <w:tcPr>
            <w:tcW w:w="1193"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环保投资（万元）</w:t>
            </w:r>
          </w:p>
        </w:tc>
        <w:tc>
          <w:tcPr>
            <w:tcW w:w="1496" w:type="pct"/>
            <w:gridSpan w:val="2"/>
            <w:vAlign w:val="center"/>
          </w:tcPr>
          <w:p w:rsidR="00862211" w:rsidRPr="00517AC4" w:rsidRDefault="002138D3" w:rsidP="0085003C">
            <w:pPr>
              <w:adjustRightInd w:val="0"/>
              <w:snapToGrid w:val="0"/>
              <w:ind w:leftChars="30" w:left="63" w:rightChars="30" w:right="63"/>
              <w:jc w:val="center"/>
              <w:rPr>
                <w:rFonts w:ascii="Times New Roman" w:eastAsia="Calibri" w:hAnsi="Times New Roman"/>
                <w:szCs w:val="21"/>
              </w:rPr>
            </w:pPr>
            <w:r w:rsidRPr="00517AC4">
              <w:rPr>
                <w:rFonts w:ascii="Times New Roman" w:hAnsi="Times New Roman"/>
                <w:szCs w:val="21"/>
              </w:rPr>
              <w:t>1838</w:t>
            </w:r>
          </w:p>
        </w:tc>
      </w:tr>
      <w:tr w:rsidR="00862211" w:rsidRPr="00517AC4" w:rsidTr="0085003C">
        <w:trPr>
          <w:trHeight w:val="364"/>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环保投资占比（</w:t>
            </w:r>
            <w:r w:rsidRPr="00517AC4">
              <w:rPr>
                <w:rFonts w:ascii="Times New Roman" w:hAnsi="Times New Roman"/>
                <w:szCs w:val="21"/>
              </w:rPr>
              <w:t>%</w:t>
            </w:r>
            <w:r w:rsidRPr="00517AC4">
              <w:rPr>
                <w:rFonts w:ascii="Times New Roman" w:hAnsi="Times New Roman"/>
                <w:szCs w:val="21"/>
              </w:rPr>
              <w:t>）</w:t>
            </w:r>
          </w:p>
        </w:tc>
        <w:tc>
          <w:tcPr>
            <w:tcW w:w="1263" w:type="pct"/>
            <w:gridSpan w:val="2"/>
            <w:vAlign w:val="center"/>
          </w:tcPr>
          <w:p w:rsidR="00862211" w:rsidRPr="00517AC4" w:rsidRDefault="006B43BA" w:rsidP="0085003C">
            <w:pPr>
              <w:adjustRightInd w:val="0"/>
              <w:snapToGrid w:val="0"/>
              <w:ind w:leftChars="30" w:left="63" w:rightChars="30" w:right="63"/>
              <w:jc w:val="center"/>
              <w:rPr>
                <w:rFonts w:ascii="Times New Roman" w:eastAsia="Calibri" w:hAnsi="Times New Roman"/>
                <w:szCs w:val="21"/>
              </w:rPr>
            </w:pPr>
            <w:r w:rsidRPr="00517AC4">
              <w:rPr>
                <w:rFonts w:ascii="Times New Roman" w:hAnsi="Times New Roman"/>
                <w:szCs w:val="21"/>
              </w:rPr>
              <w:t>100</w:t>
            </w:r>
            <w:r w:rsidR="00862211" w:rsidRPr="00517AC4">
              <w:rPr>
                <w:rFonts w:ascii="Times New Roman" w:hAnsi="Times New Roman"/>
                <w:szCs w:val="21"/>
              </w:rPr>
              <w:t>%</w:t>
            </w:r>
          </w:p>
        </w:tc>
        <w:tc>
          <w:tcPr>
            <w:tcW w:w="1193"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施工工期</w:t>
            </w:r>
          </w:p>
        </w:tc>
        <w:tc>
          <w:tcPr>
            <w:tcW w:w="1496" w:type="pct"/>
            <w:gridSpan w:val="2"/>
            <w:vAlign w:val="center"/>
          </w:tcPr>
          <w:p w:rsidR="00862211" w:rsidRPr="00517AC4" w:rsidRDefault="00E9572A" w:rsidP="0085003C">
            <w:pPr>
              <w:adjustRightInd w:val="0"/>
              <w:snapToGrid w:val="0"/>
              <w:ind w:leftChars="30" w:left="63" w:rightChars="30" w:right="63"/>
              <w:jc w:val="center"/>
              <w:rPr>
                <w:rFonts w:ascii="Times New Roman" w:eastAsia="Calibri" w:hAnsi="Times New Roman"/>
                <w:szCs w:val="21"/>
              </w:rPr>
            </w:pPr>
            <w:r w:rsidRPr="00517AC4">
              <w:rPr>
                <w:rFonts w:ascii="Times New Roman" w:hAnsi="Times New Roman" w:hint="eastAsia"/>
                <w:szCs w:val="21"/>
              </w:rPr>
              <w:t>8</w:t>
            </w:r>
            <w:r w:rsidR="00277B4B" w:rsidRPr="00517AC4">
              <w:rPr>
                <w:rFonts w:ascii="Times New Roman" w:hAnsi="Times New Roman"/>
                <w:szCs w:val="21"/>
              </w:rPr>
              <w:t>个</w:t>
            </w:r>
            <w:r w:rsidR="00862211" w:rsidRPr="00517AC4">
              <w:rPr>
                <w:rFonts w:ascii="Times New Roman" w:hAnsi="Times New Roman"/>
                <w:szCs w:val="21"/>
              </w:rPr>
              <w:t>月</w:t>
            </w:r>
          </w:p>
        </w:tc>
      </w:tr>
      <w:tr w:rsidR="00862211" w:rsidRPr="00517AC4" w:rsidTr="0085003C">
        <w:trPr>
          <w:trHeight w:val="911"/>
        </w:trPr>
        <w:tc>
          <w:tcPr>
            <w:tcW w:w="1048" w:type="pct"/>
            <w:tcMar>
              <w:top w:w="16" w:type="dxa"/>
              <w:left w:w="16" w:type="dxa"/>
              <w:right w:w="16" w:type="dxa"/>
            </w:tcMar>
            <w:vAlign w:val="center"/>
          </w:tcPr>
          <w:p w:rsidR="00862211" w:rsidRPr="00517AC4" w:rsidRDefault="00862211" w:rsidP="0085003C">
            <w:pPr>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是否开工建设</w:t>
            </w:r>
          </w:p>
        </w:tc>
        <w:tc>
          <w:tcPr>
            <w:tcW w:w="3952" w:type="pct"/>
            <w:gridSpan w:val="5"/>
            <w:vAlign w:val="center"/>
          </w:tcPr>
          <w:p w:rsidR="00862211" w:rsidRPr="00517AC4" w:rsidRDefault="006B43BA" w:rsidP="0085003C">
            <w:pPr>
              <w:adjustRightInd w:val="0"/>
              <w:snapToGrid w:val="0"/>
              <w:ind w:leftChars="30" w:left="63" w:rightChars="30" w:right="63" w:firstLine="105"/>
              <w:jc w:val="left"/>
              <w:rPr>
                <w:rFonts w:ascii="Times New Roman" w:hAnsi="Times New Roman"/>
                <w:szCs w:val="21"/>
              </w:rPr>
            </w:pPr>
            <w:r w:rsidRPr="00517AC4">
              <w:rPr>
                <w:rFonts w:ascii="Times New Roman" w:hAnsi="Times New Roman"/>
                <w:szCs w:val="21"/>
              </w:rPr>
              <w:sym w:font="Wingdings 2" w:char="0052"/>
            </w:r>
            <w:r w:rsidR="00862211" w:rsidRPr="00517AC4">
              <w:rPr>
                <w:rFonts w:ascii="Times New Roman" w:hAnsi="Times New Roman"/>
                <w:szCs w:val="21"/>
              </w:rPr>
              <w:t>否</w:t>
            </w:r>
          </w:p>
          <w:p w:rsidR="00862211" w:rsidRPr="00517AC4" w:rsidRDefault="006B43BA" w:rsidP="006B43BA">
            <w:pPr>
              <w:ind w:leftChars="30" w:left="63" w:rightChars="30" w:right="63" w:firstLine="91"/>
              <w:jc w:val="left"/>
              <w:rPr>
                <w:rFonts w:ascii="Times New Roman" w:hAnsi="Times New Roman"/>
                <w:szCs w:val="21"/>
              </w:rPr>
            </w:pPr>
            <w:r w:rsidRPr="00517AC4">
              <w:rPr>
                <w:rFonts w:ascii="Times New Roman" w:hAnsi="Times New Roman"/>
                <w:szCs w:val="21"/>
              </w:rPr>
              <w:t xml:space="preserve">□  </w:t>
            </w:r>
            <w:r w:rsidR="00862211" w:rsidRPr="00517AC4">
              <w:rPr>
                <w:rFonts w:ascii="Times New Roman" w:hAnsi="Times New Roman"/>
                <w:szCs w:val="21"/>
              </w:rPr>
              <w:t>是</w:t>
            </w:r>
            <w:r w:rsidR="00862211" w:rsidRPr="00517AC4">
              <w:rPr>
                <w:rFonts w:ascii="Times New Roman" w:hAnsi="Times New Roman"/>
                <w:szCs w:val="21"/>
              </w:rPr>
              <w:t xml:space="preserve"> </w:t>
            </w:r>
          </w:p>
        </w:tc>
      </w:tr>
      <w:tr w:rsidR="00862211" w:rsidRPr="00517AC4" w:rsidTr="0085003C">
        <w:trPr>
          <w:trHeight w:val="911"/>
        </w:trPr>
        <w:tc>
          <w:tcPr>
            <w:tcW w:w="1048" w:type="pct"/>
            <w:tcMar>
              <w:top w:w="16" w:type="dxa"/>
              <w:left w:w="16" w:type="dxa"/>
              <w:right w:w="16" w:type="dxa"/>
            </w:tcMar>
            <w:vAlign w:val="center"/>
          </w:tcPr>
          <w:p w:rsidR="00862211" w:rsidRPr="00517AC4" w:rsidRDefault="00862211" w:rsidP="0085003C">
            <w:pPr>
              <w:autoSpaceDE w:val="0"/>
              <w:autoSpaceDN w:val="0"/>
              <w:adjustRightInd w:val="0"/>
              <w:snapToGrid w:val="0"/>
              <w:ind w:leftChars="30" w:left="63" w:rightChars="30" w:right="63"/>
              <w:jc w:val="center"/>
              <w:rPr>
                <w:rFonts w:ascii="Times New Roman" w:hAnsi="Times New Roman"/>
                <w:kern w:val="0"/>
                <w:szCs w:val="21"/>
              </w:rPr>
            </w:pPr>
            <w:r w:rsidRPr="00517AC4">
              <w:rPr>
                <w:rFonts w:ascii="Times New Roman" w:hAnsi="Times New Roman"/>
                <w:kern w:val="0"/>
                <w:szCs w:val="21"/>
              </w:rPr>
              <w:t>专项评价设置情况</w:t>
            </w:r>
          </w:p>
        </w:tc>
        <w:tc>
          <w:tcPr>
            <w:tcW w:w="3952" w:type="pct"/>
            <w:gridSpan w:val="5"/>
            <w:tcMar>
              <w:top w:w="16" w:type="dxa"/>
              <w:left w:w="16" w:type="dxa"/>
              <w:right w:w="16" w:type="dxa"/>
            </w:tcMar>
            <w:vAlign w:val="center"/>
          </w:tcPr>
          <w:p w:rsidR="00862211" w:rsidRPr="00517AC4" w:rsidRDefault="00CA58EC" w:rsidP="0085003C">
            <w:pPr>
              <w:autoSpaceDE w:val="0"/>
              <w:autoSpaceDN w:val="0"/>
              <w:adjustRightInd w:val="0"/>
              <w:snapToGrid w:val="0"/>
              <w:ind w:leftChars="30" w:left="63" w:rightChars="30" w:right="63"/>
              <w:jc w:val="center"/>
              <w:rPr>
                <w:rFonts w:ascii="Times New Roman" w:hAnsi="Times New Roman"/>
                <w:kern w:val="0"/>
                <w:szCs w:val="21"/>
              </w:rPr>
            </w:pPr>
            <w:r w:rsidRPr="00517AC4">
              <w:rPr>
                <w:rFonts w:ascii="Times New Roman" w:hAnsi="Times New Roman"/>
                <w:kern w:val="0"/>
                <w:szCs w:val="21"/>
              </w:rPr>
              <w:t>无</w:t>
            </w:r>
          </w:p>
        </w:tc>
      </w:tr>
      <w:tr w:rsidR="00862211" w:rsidRPr="00517AC4" w:rsidTr="0085003C">
        <w:trPr>
          <w:trHeight w:val="911"/>
        </w:trPr>
        <w:tc>
          <w:tcPr>
            <w:tcW w:w="1048" w:type="pct"/>
            <w:tcMar>
              <w:top w:w="16" w:type="dxa"/>
              <w:left w:w="16" w:type="dxa"/>
              <w:right w:w="16" w:type="dxa"/>
            </w:tcMar>
            <w:vAlign w:val="center"/>
          </w:tcPr>
          <w:p w:rsidR="00862211" w:rsidRPr="00517AC4" w:rsidRDefault="00862211" w:rsidP="0085003C">
            <w:pPr>
              <w:autoSpaceDE w:val="0"/>
              <w:autoSpaceDN w:val="0"/>
              <w:adjustRightInd w:val="0"/>
              <w:snapToGrid w:val="0"/>
              <w:ind w:leftChars="30" w:left="63" w:rightChars="30" w:right="63"/>
              <w:jc w:val="center"/>
              <w:rPr>
                <w:rFonts w:ascii="Times New Roman" w:hAnsi="Times New Roman"/>
                <w:kern w:val="0"/>
                <w:szCs w:val="21"/>
              </w:rPr>
            </w:pPr>
            <w:r w:rsidRPr="00517AC4">
              <w:rPr>
                <w:rFonts w:ascii="Times New Roman" w:hAnsi="Times New Roman"/>
                <w:szCs w:val="21"/>
              </w:rPr>
              <w:t>规划情况</w:t>
            </w:r>
          </w:p>
        </w:tc>
        <w:tc>
          <w:tcPr>
            <w:tcW w:w="3952" w:type="pct"/>
            <w:gridSpan w:val="5"/>
            <w:tcMar>
              <w:top w:w="16" w:type="dxa"/>
              <w:left w:w="16" w:type="dxa"/>
              <w:right w:w="16" w:type="dxa"/>
            </w:tcMar>
            <w:vAlign w:val="center"/>
          </w:tcPr>
          <w:p w:rsidR="00862211" w:rsidRPr="00517AC4" w:rsidRDefault="00862211" w:rsidP="0085003C">
            <w:pPr>
              <w:autoSpaceDE w:val="0"/>
              <w:autoSpaceDN w:val="0"/>
              <w:adjustRightInd w:val="0"/>
              <w:snapToGrid w:val="0"/>
              <w:ind w:leftChars="30" w:left="63" w:rightChars="30" w:right="63"/>
              <w:jc w:val="center"/>
              <w:rPr>
                <w:rFonts w:ascii="Times New Roman" w:hAnsi="Times New Roman"/>
                <w:kern w:val="0"/>
                <w:szCs w:val="21"/>
              </w:rPr>
            </w:pPr>
            <w:r w:rsidRPr="00517AC4">
              <w:rPr>
                <w:rFonts w:ascii="Times New Roman" w:hAnsi="Times New Roman"/>
                <w:kern w:val="0"/>
                <w:szCs w:val="21"/>
              </w:rPr>
              <w:t>无</w:t>
            </w:r>
          </w:p>
        </w:tc>
      </w:tr>
      <w:tr w:rsidR="00862211" w:rsidRPr="00517AC4" w:rsidTr="0085003C">
        <w:trPr>
          <w:trHeight w:val="911"/>
        </w:trPr>
        <w:tc>
          <w:tcPr>
            <w:tcW w:w="1048" w:type="pct"/>
            <w:tcMar>
              <w:top w:w="16" w:type="dxa"/>
              <w:left w:w="16" w:type="dxa"/>
              <w:right w:w="16" w:type="dxa"/>
            </w:tcMar>
            <w:vAlign w:val="center"/>
          </w:tcPr>
          <w:p w:rsidR="00862211" w:rsidRPr="00517AC4" w:rsidRDefault="00862211" w:rsidP="0085003C">
            <w:pPr>
              <w:autoSpaceDE w:val="0"/>
              <w:autoSpaceDN w:val="0"/>
              <w:adjustRightInd w:val="0"/>
              <w:snapToGrid w:val="0"/>
              <w:ind w:leftChars="30" w:left="63" w:rightChars="30" w:right="63"/>
              <w:jc w:val="center"/>
              <w:rPr>
                <w:rFonts w:ascii="Times New Roman" w:hAnsi="Times New Roman"/>
                <w:szCs w:val="21"/>
              </w:rPr>
            </w:pPr>
            <w:r w:rsidRPr="00517AC4">
              <w:rPr>
                <w:rFonts w:ascii="Times New Roman" w:hAnsi="Times New Roman"/>
                <w:szCs w:val="21"/>
              </w:rPr>
              <w:t>规划环境影响</w:t>
            </w:r>
          </w:p>
          <w:p w:rsidR="00862211" w:rsidRPr="00517AC4" w:rsidRDefault="00862211" w:rsidP="0085003C">
            <w:pPr>
              <w:autoSpaceDE w:val="0"/>
              <w:autoSpaceDN w:val="0"/>
              <w:adjustRightInd w:val="0"/>
              <w:snapToGrid w:val="0"/>
              <w:ind w:leftChars="30" w:left="63" w:rightChars="30" w:right="63"/>
              <w:jc w:val="center"/>
              <w:rPr>
                <w:rFonts w:ascii="Times New Roman" w:hAnsi="Times New Roman"/>
                <w:kern w:val="0"/>
                <w:szCs w:val="21"/>
              </w:rPr>
            </w:pPr>
            <w:r w:rsidRPr="00517AC4">
              <w:rPr>
                <w:rFonts w:ascii="Times New Roman" w:hAnsi="Times New Roman"/>
                <w:szCs w:val="21"/>
              </w:rPr>
              <w:t>评价情况</w:t>
            </w:r>
          </w:p>
        </w:tc>
        <w:tc>
          <w:tcPr>
            <w:tcW w:w="3952" w:type="pct"/>
            <w:gridSpan w:val="5"/>
            <w:tcMar>
              <w:top w:w="16" w:type="dxa"/>
              <w:left w:w="16" w:type="dxa"/>
              <w:right w:w="16" w:type="dxa"/>
            </w:tcMar>
            <w:vAlign w:val="center"/>
          </w:tcPr>
          <w:p w:rsidR="00862211" w:rsidRPr="00517AC4" w:rsidRDefault="00862211" w:rsidP="0085003C">
            <w:pPr>
              <w:autoSpaceDE w:val="0"/>
              <w:autoSpaceDN w:val="0"/>
              <w:adjustRightInd w:val="0"/>
              <w:snapToGrid w:val="0"/>
              <w:ind w:leftChars="30" w:left="63" w:rightChars="30" w:right="63"/>
              <w:jc w:val="center"/>
              <w:rPr>
                <w:rFonts w:ascii="Times New Roman" w:hAnsi="Times New Roman"/>
                <w:kern w:val="0"/>
                <w:szCs w:val="21"/>
              </w:rPr>
            </w:pPr>
            <w:r w:rsidRPr="00517AC4">
              <w:rPr>
                <w:rFonts w:ascii="Times New Roman" w:hAnsi="Times New Roman"/>
                <w:kern w:val="0"/>
                <w:szCs w:val="21"/>
              </w:rPr>
              <w:t>无</w:t>
            </w:r>
          </w:p>
        </w:tc>
      </w:tr>
      <w:tr w:rsidR="00862211" w:rsidRPr="00517AC4" w:rsidTr="0085003C">
        <w:trPr>
          <w:trHeight w:val="1557"/>
        </w:trPr>
        <w:tc>
          <w:tcPr>
            <w:tcW w:w="1048" w:type="pct"/>
            <w:tcMar>
              <w:top w:w="16" w:type="dxa"/>
              <w:left w:w="16" w:type="dxa"/>
              <w:right w:w="16" w:type="dxa"/>
            </w:tcMar>
            <w:vAlign w:val="center"/>
          </w:tcPr>
          <w:p w:rsidR="00862211" w:rsidRPr="00517AC4" w:rsidRDefault="00862211" w:rsidP="0085003C">
            <w:pPr>
              <w:autoSpaceDE w:val="0"/>
              <w:autoSpaceDN w:val="0"/>
              <w:adjustRightInd w:val="0"/>
              <w:snapToGrid w:val="0"/>
              <w:ind w:leftChars="30" w:left="63" w:rightChars="30" w:right="63"/>
              <w:jc w:val="center"/>
              <w:rPr>
                <w:rFonts w:ascii="Times New Roman" w:hAnsi="Times New Roman"/>
                <w:kern w:val="0"/>
                <w:szCs w:val="21"/>
              </w:rPr>
            </w:pPr>
            <w:r w:rsidRPr="00517AC4">
              <w:rPr>
                <w:rFonts w:ascii="Times New Roman" w:hAnsi="Times New Roman"/>
                <w:kern w:val="0"/>
                <w:szCs w:val="21"/>
              </w:rPr>
              <w:t>规划及</w:t>
            </w:r>
            <w:r w:rsidRPr="00517AC4">
              <w:rPr>
                <w:rFonts w:ascii="Times New Roman" w:hAnsi="Times New Roman"/>
                <w:szCs w:val="21"/>
              </w:rPr>
              <w:t>规划环境影响评价</w:t>
            </w:r>
            <w:r w:rsidRPr="00517AC4">
              <w:rPr>
                <w:rFonts w:ascii="Times New Roman" w:hAnsi="Times New Roman"/>
                <w:kern w:val="0"/>
                <w:szCs w:val="21"/>
              </w:rPr>
              <w:t>符合性分析</w:t>
            </w:r>
          </w:p>
        </w:tc>
        <w:tc>
          <w:tcPr>
            <w:tcW w:w="3952" w:type="pct"/>
            <w:gridSpan w:val="5"/>
            <w:tcMar>
              <w:top w:w="16" w:type="dxa"/>
              <w:left w:w="16" w:type="dxa"/>
              <w:right w:w="16" w:type="dxa"/>
            </w:tcMar>
            <w:vAlign w:val="center"/>
          </w:tcPr>
          <w:p w:rsidR="00862211" w:rsidRPr="00517AC4" w:rsidRDefault="00862211" w:rsidP="0085003C">
            <w:pPr>
              <w:autoSpaceDE w:val="0"/>
              <w:autoSpaceDN w:val="0"/>
              <w:adjustRightInd w:val="0"/>
              <w:snapToGrid w:val="0"/>
              <w:ind w:leftChars="30" w:left="63" w:rightChars="30" w:right="63"/>
              <w:jc w:val="center"/>
              <w:rPr>
                <w:rFonts w:ascii="Times New Roman" w:hAnsi="Times New Roman"/>
                <w:kern w:val="0"/>
                <w:szCs w:val="21"/>
              </w:rPr>
            </w:pPr>
            <w:r w:rsidRPr="00517AC4">
              <w:rPr>
                <w:rFonts w:ascii="Times New Roman" w:hAnsi="Times New Roman"/>
                <w:kern w:val="0"/>
                <w:szCs w:val="21"/>
              </w:rPr>
              <w:t>无</w:t>
            </w:r>
          </w:p>
        </w:tc>
      </w:tr>
      <w:tr w:rsidR="00862211" w:rsidRPr="00517AC4" w:rsidTr="0085003C">
        <w:trPr>
          <w:trHeight w:val="1431"/>
        </w:trPr>
        <w:tc>
          <w:tcPr>
            <w:tcW w:w="1048" w:type="pct"/>
            <w:tcMar>
              <w:top w:w="16" w:type="dxa"/>
              <w:left w:w="16" w:type="dxa"/>
              <w:right w:w="16" w:type="dxa"/>
            </w:tcMar>
            <w:vAlign w:val="center"/>
          </w:tcPr>
          <w:p w:rsidR="00862211" w:rsidRPr="00517AC4" w:rsidRDefault="00862211" w:rsidP="0085003C">
            <w:pPr>
              <w:autoSpaceDE w:val="0"/>
              <w:autoSpaceDN w:val="0"/>
              <w:adjustRightInd w:val="0"/>
              <w:snapToGrid w:val="0"/>
              <w:ind w:leftChars="30" w:left="63" w:rightChars="30" w:right="63"/>
              <w:jc w:val="center"/>
              <w:rPr>
                <w:rFonts w:ascii="Times New Roman" w:hAnsi="Times New Roman"/>
                <w:kern w:val="0"/>
                <w:szCs w:val="21"/>
              </w:rPr>
            </w:pPr>
            <w:bookmarkStart w:id="2" w:name="_Hlk56690880"/>
            <w:r w:rsidRPr="00517AC4">
              <w:rPr>
                <w:rFonts w:ascii="Times New Roman" w:hAnsi="Times New Roman"/>
                <w:kern w:val="0"/>
                <w:szCs w:val="21"/>
              </w:rPr>
              <w:t>其他符合性分析</w:t>
            </w:r>
            <w:bookmarkEnd w:id="2"/>
          </w:p>
        </w:tc>
        <w:tc>
          <w:tcPr>
            <w:tcW w:w="3952" w:type="pct"/>
            <w:gridSpan w:val="5"/>
            <w:tcMar>
              <w:top w:w="16" w:type="dxa"/>
              <w:left w:w="16" w:type="dxa"/>
              <w:right w:w="16" w:type="dxa"/>
            </w:tcMar>
            <w:vAlign w:val="center"/>
          </w:tcPr>
          <w:p w:rsidR="00862211" w:rsidRPr="00517AC4" w:rsidRDefault="00862211" w:rsidP="0085003C">
            <w:pPr>
              <w:pStyle w:val="af3"/>
              <w:snapToGrid w:val="0"/>
              <w:spacing w:line="360" w:lineRule="auto"/>
              <w:ind w:leftChars="30" w:left="63" w:rightChars="30" w:right="63"/>
              <w:jc w:val="left"/>
              <w:rPr>
                <w:rStyle w:val="1Char"/>
                <w:rFonts w:ascii="Times New Roman" w:hAnsi="Times New Roman"/>
                <w:bCs w:val="0"/>
                <w:color w:val="auto"/>
                <w:sz w:val="21"/>
                <w:szCs w:val="21"/>
              </w:rPr>
            </w:pPr>
            <w:r w:rsidRPr="00517AC4">
              <w:rPr>
                <w:rStyle w:val="1Char"/>
                <w:rFonts w:ascii="Times New Roman" w:hAnsi="Times New Roman"/>
                <w:bCs w:val="0"/>
                <w:color w:val="auto"/>
                <w:sz w:val="21"/>
                <w:szCs w:val="21"/>
              </w:rPr>
              <w:t>“</w:t>
            </w:r>
            <w:r w:rsidRPr="00517AC4">
              <w:rPr>
                <w:rStyle w:val="1Char"/>
                <w:rFonts w:ascii="Times New Roman" w:hAnsi="Times New Roman"/>
                <w:bCs w:val="0"/>
                <w:color w:val="auto"/>
                <w:sz w:val="21"/>
                <w:szCs w:val="21"/>
              </w:rPr>
              <w:t>三线一单</w:t>
            </w:r>
            <w:r w:rsidRPr="00517AC4">
              <w:rPr>
                <w:rStyle w:val="1Char"/>
                <w:rFonts w:ascii="Times New Roman" w:hAnsi="Times New Roman"/>
                <w:bCs w:val="0"/>
                <w:color w:val="auto"/>
                <w:sz w:val="21"/>
                <w:szCs w:val="21"/>
              </w:rPr>
              <w:t>”</w:t>
            </w:r>
            <w:r w:rsidRPr="00517AC4">
              <w:rPr>
                <w:rStyle w:val="1Char"/>
                <w:rFonts w:ascii="Times New Roman" w:hAnsi="Times New Roman"/>
                <w:bCs w:val="0"/>
                <w:color w:val="auto"/>
                <w:sz w:val="21"/>
                <w:szCs w:val="21"/>
              </w:rPr>
              <w:t>符合性分析</w:t>
            </w:r>
          </w:p>
          <w:p w:rsidR="00862211" w:rsidRPr="00517AC4" w:rsidRDefault="00862211" w:rsidP="0085003C">
            <w:pPr>
              <w:spacing w:line="360" w:lineRule="auto"/>
              <w:ind w:leftChars="30" w:left="63" w:rightChars="30" w:right="63" w:firstLineChars="200" w:firstLine="420"/>
              <w:jc w:val="left"/>
              <w:rPr>
                <w:rFonts w:ascii="Times New Roman" w:hAnsi="Times New Roman"/>
                <w:szCs w:val="21"/>
              </w:rPr>
            </w:pPr>
            <w:r w:rsidRPr="00517AC4">
              <w:rPr>
                <w:rFonts w:ascii="Times New Roman" w:hAnsi="Times New Roman"/>
                <w:szCs w:val="21"/>
              </w:rPr>
              <w:t>根据《关于以改善环境质量为核心加强环境影响评价管理的通知》（环评</w:t>
            </w:r>
            <w:r w:rsidRPr="00517AC4">
              <w:rPr>
                <w:rFonts w:ascii="Times New Roman" w:hAnsi="Times New Roman"/>
                <w:szCs w:val="21"/>
              </w:rPr>
              <w:t>[2016]150</w:t>
            </w:r>
            <w:r w:rsidRPr="00517AC4">
              <w:rPr>
                <w:rFonts w:ascii="Times New Roman" w:hAnsi="Times New Roman"/>
                <w:szCs w:val="21"/>
              </w:rPr>
              <w:t>号）、《生态保护红线、环境质量底线、资源利用上线和环境准入负面清单编制技术指南》（环办环评</w:t>
            </w:r>
            <w:r w:rsidRPr="00517AC4">
              <w:rPr>
                <w:rFonts w:ascii="Times New Roman" w:hAnsi="Times New Roman"/>
                <w:szCs w:val="21"/>
              </w:rPr>
              <w:t>[2017]99</w:t>
            </w:r>
            <w:r w:rsidRPr="00517AC4">
              <w:rPr>
                <w:rFonts w:ascii="Times New Roman" w:hAnsi="Times New Roman"/>
                <w:szCs w:val="21"/>
              </w:rPr>
              <w:t>号）：</w:t>
            </w:r>
          </w:p>
          <w:p w:rsidR="00862211" w:rsidRPr="00517AC4" w:rsidRDefault="00862211" w:rsidP="0085003C">
            <w:pPr>
              <w:spacing w:line="360" w:lineRule="auto"/>
              <w:ind w:leftChars="30" w:left="63" w:rightChars="30" w:right="63" w:firstLineChars="200" w:firstLine="420"/>
              <w:jc w:val="left"/>
              <w:rPr>
                <w:rStyle w:val="1Char"/>
                <w:rFonts w:ascii="Times New Roman" w:hAnsi="Times New Roman"/>
                <w:b w:val="0"/>
                <w:color w:val="auto"/>
                <w:sz w:val="21"/>
                <w:szCs w:val="21"/>
              </w:rPr>
            </w:pPr>
            <w:r w:rsidRPr="00517AC4">
              <w:rPr>
                <w:rStyle w:val="1Char"/>
                <w:rFonts w:ascii="Times New Roman" w:hAnsi="Times New Roman"/>
                <w:b w:val="0"/>
                <w:color w:val="auto"/>
                <w:sz w:val="21"/>
                <w:szCs w:val="21"/>
              </w:rPr>
              <w:lastRenderedPageBreak/>
              <w:t>1.1</w:t>
            </w:r>
            <w:r w:rsidRPr="00517AC4">
              <w:rPr>
                <w:rStyle w:val="1Char"/>
                <w:rFonts w:ascii="Times New Roman" w:hAnsi="Times New Roman"/>
                <w:b w:val="0"/>
                <w:color w:val="auto"/>
                <w:sz w:val="21"/>
                <w:szCs w:val="21"/>
              </w:rPr>
              <w:t>生态保护红线符合性分析</w:t>
            </w:r>
          </w:p>
          <w:p w:rsidR="00D17D12" w:rsidRPr="00517AC4" w:rsidRDefault="00862211" w:rsidP="0085003C">
            <w:pPr>
              <w:spacing w:line="360" w:lineRule="auto"/>
              <w:ind w:leftChars="30" w:left="63" w:rightChars="30" w:right="63" w:firstLineChars="200" w:firstLine="420"/>
              <w:jc w:val="left"/>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生态保护红线</w:t>
            </w:r>
            <w:r w:rsidRPr="00517AC4">
              <w:rPr>
                <w:rFonts w:ascii="Times New Roman" w:hAnsi="Times New Roman"/>
                <w:szCs w:val="21"/>
              </w:rPr>
              <w:t>”</w:t>
            </w:r>
            <w:r w:rsidRPr="00517AC4">
              <w:rPr>
                <w:rFonts w:ascii="Times New Roman" w:hAnsi="Times New Roman"/>
                <w:szCs w:val="21"/>
              </w:rPr>
              <w:t>是生态空间范围内具有特殊重要生态功能必须实行强制性严格保护的区域。</w:t>
            </w:r>
            <w:r w:rsidR="00D17D12" w:rsidRPr="00517AC4">
              <w:rPr>
                <w:rFonts w:ascii="Times New Roman" w:hAnsi="Times New Roman"/>
                <w:szCs w:val="21"/>
              </w:rPr>
              <w:t>2018</w:t>
            </w:r>
            <w:r w:rsidR="00D17D12" w:rsidRPr="00517AC4">
              <w:rPr>
                <w:rFonts w:ascii="Times New Roman" w:hAnsi="Times New Roman"/>
                <w:szCs w:val="21"/>
              </w:rPr>
              <w:t>年</w:t>
            </w:r>
            <w:r w:rsidR="00D17D12" w:rsidRPr="00517AC4">
              <w:rPr>
                <w:rFonts w:ascii="Times New Roman" w:hAnsi="Times New Roman"/>
                <w:szCs w:val="21"/>
              </w:rPr>
              <w:t>7</w:t>
            </w:r>
            <w:r w:rsidR="00D17D12" w:rsidRPr="00517AC4">
              <w:rPr>
                <w:rFonts w:ascii="Times New Roman" w:hAnsi="Times New Roman"/>
                <w:szCs w:val="21"/>
              </w:rPr>
              <w:t>月</w:t>
            </w:r>
            <w:r w:rsidR="00D17D12" w:rsidRPr="00517AC4">
              <w:rPr>
                <w:rFonts w:ascii="Times New Roman" w:hAnsi="Times New Roman"/>
                <w:szCs w:val="21"/>
              </w:rPr>
              <w:t>26</w:t>
            </w:r>
            <w:r w:rsidR="00D17D12" w:rsidRPr="00517AC4">
              <w:rPr>
                <w:rFonts w:ascii="Times New Roman" w:hAnsi="Times New Roman"/>
                <w:szCs w:val="21"/>
              </w:rPr>
              <w:t>日，湖南省环保厅印发了《湖南省生态保护红线》。全省生态保护红线空间格局为</w:t>
            </w:r>
            <w:r w:rsidR="00D17D12" w:rsidRPr="00517AC4">
              <w:rPr>
                <w:rFonts w:ascii="Times New Roman" w:hAnsi="Times New Roman"/>
                <w:szCs w:val="21"/>
              </w:rPr>
              <w:t>“</w:t>
            </w:r>
            <w:r w:rsidR="00D17D12" w:rsidRPr="00517AC4">
              <w:rPr>
                <w:rFonts w:ascii="Times New Roman" w:hAnsi="Times New Roman"/>
                <w:szCs w:val="21"/>
              </w:rPr>
              <w:t>一湖三山四水</w:t>
            </w:r>
            <w:r w:rsidR="00D17D12" w:rsidRPr="00517AC4">
              <w:rPr>
                <w:rFonts w:ascii="Times New Roman" w:hAnsi="Times New Roman"/>
                <w:szCs w:val="21"/>
              </w:rPr>
              <w:t>”</w:t>
            </w:r>
            <w:r w:rsidR="00D17D12" w:rsidRPr="00517AC4">
              <w:rPr>
                <w:rFonts w:ascii="Times New Roman" w:hAnsi="Times New Roman"/>
                <w:szCs w:val="21"/>
              </w:rPr>
              <w:t>：</w:t>
            </w:r>
            <w:r w:rsidR="00D17D12" w:rsidRPr="00517AC4">
              <w:rPr>
                <w:rFonts w:ascii="Times New Roman" w:hAnsi="Times New Roman"/>
                <w:szCs w:val="21"/>
              </w:rPr>
              <w:t>“</w:t>
            </w:r>
            <w:r w:rsidR="00D17D12" w:rsidRPr="00517AC4">
              <w:rPr>
                <w:rFonts w:ascii="Times New Roman" w:hAnsi="Times New Roman"/>
                <w:szCs w:val="21"/>
              </w:rPr>
              <w:t>一湖</w:t>
            </w:r>
            <w:r w:rsidR="00D17D12" w:rsidRPr="00517AC4">
              <w:rPr>
                <w:rFonts w:ascii="Times New Roman" w:hAnsi="Times New Roman"/>
                <w:szCs w:val="21"/>
              </w:rPr>
              <w:t>”</w:t>
            </w:r>
            <w:r w:rsidR="00D17D12" w:rsidRPr="00517AC4">
              <w:rPr>
                <w:rFonts w:ascii="Times New Roman" w:hAnsi="Times New Roman"/>
                <w:szCs w:val="21"/>
              </w:rPr>
              <w:t>为洞庭湖</w:t>
            </w:r>
            <w:r w:rsidR="00D17D12" w:rsidRPr="00517AC4">
              <w:rPr>
                <w:rFonts w:ascii="Times New Roman" w:hAnsi="Times New Roman"/>
                <w:szCs w:val="21"/>
              </w:rPr>
              <w:t>(</w:t>
            </w:r>
            <w:r w:rsidR="00D17D12" w:rsidRPr="00517AC4">
              <w:rPr>
                <w:rFonts w:ascii="Times New Roman" w:hAnsi="Times New Roman"/>
                <w:szCs w:val="21"/>
              </w:rPr>
              <w:t>主要包括东洞庭湖、南洞庭湖、横岭湖、西洞庭湖等自然保护区和长江岸线</w:t>
            </w:r>
            <w:r w:rsidR="00D17D12" w:rsidRPr="00517AC4">
              <w:rPr>
                <w:rFonts w:ascii="Times New Roman" w:hAnsi="Times New Roman"/>
                <w:szCs w:val="21"/>
              </w:rPr>
              <w:t>)</w:t>
            </w:r>
            <w:r w:rsidR="00D17D12" w:rsidRPr="00517AC4">
              <w:rPr>
                <w:rFonts w:ascii="Times New Roman" w:hAnsi="Times New Roman"/>
                <w:szCs w:val="21"/>
              </w:rPr>
              <w:t>，主要生态功能为生物多样性维护、洪水调蓄。</w:t>
            </w:r>
            <w:r w:rsidR="00D17D12" w:rsidRPr="00517AC4">
              <w:rPr>
                <w:rFonts w:ascii="Times New Roman" w:hAnsi="Times New Roman"/>
                <w:szCs w:val="21"/>
              </w:rPr>
              <w:t>“</w:t>
            </w:r>
            <w:r w:rsidR="00D17D12" w:rsidRPr="00517AC4">
              <w:rPr>
                <w:rFonts w:ascii="Times New Roman" w:hAnsi="Times New Roman"/>
                <w:szCs w:val="21"/>
              </w:rPr>
              <w:t>三山</w:t>
            </w:r>
            <w:r w:rsidR="00D17D12" w:rsidRPr="00517AC4">
              <w:rPr>
                <w:rFonts w:ascii="Times New Roman" w:hAnsi="Times New Roman"/>
                <w:szCs w:val="21"/>
              </w:rPr>
              <w:t>”</w:t>
            </w:r>
            <w:r w:rsidR="00D17D12" w:rsidRPr="00517AC4">
              <w:rPr>
                <w:rFonts w:ascii="Times New Roman" w:hAnsi="Times New Roman"/>
                <w:szCs w:val="21"/>
              </w:rPr>
              <w:t>包括武陵</w:t>
            </w:r>
            <w:r w:rsidR="00D17D12" w:rsidRPr="00517AC4">
              <w:rPr>
                <w:rFonts w:ascii="Times New Roman" w:hAnsi="Times New Roman"/>
                <w:szCs w:val="21"/>
              </w:rPr>
              <w:t>-</w:t>
            </w:r>
            <w:r w:rsidR="00D17D12" w:rsidRPr="00517AC4">
              <w:rPr>
                <w:rFonts w:ascii="Times New Roman" w:hAnsi="Times New Roman"/>
                <w:szCs w:val="21"/>
              </w:rPr>
              <w:t>雪峰山脉生态屏障，主要生态功能为生物多样性维护与水土保持；罗霄</w:t>
            </w:r>
            <w:r w:rsidR="00D17D12" w:rsidRPr="00517AC4">
              <w:rPr>
                <w:rFonts w:ascii="Times New Roman" w:hAnsi="Times New Roman"/>
                <w:szCs w:val="21"/>
              </w:rPr>
              <w:t>-</w:t>
            </w:r>
            <w:r w:rsidR="00D17D12" w:rsidRPr="00517AC4">
              <w:rPr>
                <w:rFonts w:ascii="Times New Roman" w:hAnsi="Times New Roman"/>
                <w:szCs w:val="21"/>
              </w:rPr>
              <w:t>幕阜山脉生态屏障，主要生态功能为生物多样性维护、水源涵养和水土保持；南岭山脉生态屏障，主要生态功能为水源涵养和生物多样性维护，其中南岭山脉生态屏障是南方丘陵山地带的重要组成部分。</w:t>
            </w:r>
            <w:r w:rsidR="00D17D12" w:rsidRPr="00517AC4">
              <w:rPr>
                <w:rFonts w:ascii="Times New Roman" w:hAnsi="Times New Roman"/>
                <w:szCs w:val="21"/>
              </w:rPr>
              <w:t>“</w:t>
            </w:r>
            <w:r w:rsidR="00D17D12" w:rsidRPr="00517AC4">
              <w:rPr>
                <w:rFonts w:ascii="Times New Roman" w:hAnsi="Times New Roman"/>
                <w:szCs w:val="21"/>
              </w:rPr>
              <w:t>四水</w:t>
            </w:r>
            <w:r w:rsidR="00D17D12" w:rsidRPr="00517AC4">
              <w:rPr>
                <w:rFonts w:ascii="Times New Roman" w:hAnsi="Times New Roman"/>
                <w:szCs w:val="21"/>
              </w:rPr>
              <w:t>”</w:t>
            </w:r>
            <w:r w:rsidR="00D17D12" w:rsidRPr="00517AC4">
              <w:rPr>
                <w:rFonts w:ascii="Times New Roman" w:hAnsi="Times New Roman"/>
                <w:szCs w:val="21"/>
              </w:rPr>
              <w:t>为湘资沅澧</w:t>
            </w:r>
            <w:r w:rsidR="00D17D12" w:rsidRPr="00517AC4">
              <w:rPr>
                <w:rFonts w:ascii="Times New Roman" w:hAnsi="Times New Roman"/>
                <w:szCs w:val="21"/>
              </w:rPr>
              <w:t>(</w:t>
            </w:r>
            <w:r w:rsidR="00D17D12" w:rsidRPr="00517AC4">
              <w:rPr>
                <w:rFonts w:ascii="Times New Roman" w:hAnsi="Times New Roman"/>
                <w:szCs w:val="21"/>
              </w:rPr>
              <w:t>湘江、资水、沅江、澧水</w:t>
            </w:r>
            <w:r w:rsidR="00D17D12" w:rsidRPr="00517AC4">
              <w:rPr>
                <w:rFonts w:ascii="Times New Roman" w:hAnsi="Times New Roman"/>
                <w:szCs w:val="21"/>
              </w:rPr>
              <w:t>)</w:t>
            </w:r>
            <w:r w:rsidR="00D17D12" w:rsidRPr="00517AC4">
              <w:rPr>
                <w:rFonts w:ascii="Times New Roman" w:hAnsi="Times New Roman"/>
                <w:szCs w:val="21"/>
              </w:rPr>
              <w:t>的源头区及重要水域。</w:t>
            </w:r>
          </w:p>
          <w:p w:rsidR="00862211" w:rsidRPr="00517AC4" w:rsidRDefault="00862211" w:rsidP="0085003C">
            <w:pPr>
              <w:spacing w:line="360" w:lineRule="auto"/>
              <w:ind w:leftChars="30" w:left="63" w:rightChars="30" w:right="63" w:firstLineChars="200" w:firstLine="420"/>
              <w:jc w:val="left"/>
              <w:rPr>
                <w:rFonts w:ascii="Times New Roman" w:hAnsi="Times New Roman"/>
                <w:szCs w:val="21"/>
              </w:rPr>
            </w:pPr>
            <w:r w:rsidRPr="00517AC4">
              <w:rPr>
                <w:rFonts w:ascii="Times New Roman" w:hAnsi="Times New Roman"/>
                <w:szCs w:val="21"/>
              </w:rPr>
              <w:t>项目位于</w:t>
            </w:r>
            <w:r w:rsidR="006B43BA" w:rsidRPr="00517AC4">
              <w:rPr>
                <w:rFonts w:ascii="Times New Roman" w:hAnsi="Times New Roman"/>
                <w:szCs w:val="21"/>
              </w:rPr>
              <w:t>岳阳市湘阴县</w:t>
            </w:r>
            <w:r w:rsidR="00EC2F15" w:rsidRPr="00517AC4">
              <w:rPr>
                <w:rFonts w:ascii="Times New Roman" w:hAnsi="Times New Roman"/>
                <w:szCs w:val="21"/>
              </w:rPr>
              <w:t>石塘镇、三塘镇和东塘镇</w:t>
            </w:r>
            <w:r w:rsidR="00A36F64" w:rsidRPr="00517AC4">
              <w:rPr>
                <w:rFonts w:ascii="Times New Roman" w:hAnsi="Times New Roman"/>
                <w:szCs w:val="21"/>
              </w:rPr>
              <w:t>，</w:t>
            </w:r>
            <w:r w:rsidRPr="00517AC4">
              <w:rPr>
                <w:rFonts w:ascii="Times New Roman" w:hAnsi="Times New Roman"/>
                <w:szCs w:val="21"/>
              </w:rPr>
              <w:t>根据与</w:t>
            </w:r>
            <w:r w:rsidR="00A36F64" w:rsidRPr="00517AC4">
              <w:rPr>
                <w:rFonts w:ascii="Times New Roman" w:hAnsi="Times New Roman"/>
                <w:szCs w:val="21"/>
              </w:rPr>
              <w:t>湖南省生态保护红线</w:t>
            </w:r>
            <w:r w:rsidRPr="00517AC4">
              <w:rPr>
                <w:rFonts w:ascii="Times New Roman" w:hAnsi="Times New Roman"/>
                <w:szCs w:val="21"/>
              </w:rPr>
              <w:t>比较，项目不在生态红线范围内。</w:t>
            </w:r>
          </w:p>
          <w:p w:rsidR="00862211" w:rsidRPr="00517AC4" w:rsidRDefault="00862211" w:rsidP="0085003C">
            <w:pPr>
              <w:spacing w:line="360" w:lineRule="auto"/>
              <w:ind w:leftChars="30" w:left="63" w:rightChars="30" w:right="63" w:firstLineChars="200" w:firstLine="420"/>
              <w:jc w:val="left"/>
              <w:rPr>
                <w:rStyle w:val="1Char"/>
                <w:rFonts w:ascii="Times New Roman" w:hAnsi="Times New Roman"/>
                <w:b w:val="0"/>
                <w:color w:val="auto"/>
                <w:sz w:val="21"/>
                <w:szCs w:val="21"/>
              </w:rPr>
            </w:pPr>
            <w:r w:rsidRPr="00517AC4">
              <w:rPr>
                <w:rStyle w:val="1Char"/>
                <w:rFonts w:ascii="Times New Roman" w:hAnsi="Times New Roman"/>
                <w:b w:val="0"/>
                <w:color w:val="auto"/>
                <w:sz w:val="21"/>
                <w:szCs w:val="21"/>
              </w:rPr>
              <w:t>1.2</w:t>
            </w:r>
            <w:r w:rsidRPr="00517AC4">
              <w:rPr>
                <w:rStyle w:val="1Char"/>
                <w:rFonts w:ascii="Times New Roman" w:hAnsi="Times New Roman"/>
                <w:b w:val="0"/>
                <w:color w:val="auto"/>
                <w:sz w:val="21"/>
                <w:szCs w:val="21"/>
              </w:rPr>
              <w:t>环境质量底线符合性分析</w:t>
            </w:r>
          </w:p>
          <w:p w:rsidR="00095A7C" w:rsidRPr="00517AC4" w:rsidRDefault="00095A7C" w:rsidP="0085003C">
            <w:pPr>
              <w:spacing w:line="360" w:lineRule="auto"/>
              <w:ind w:leftChars="30" w:left="63" w:rightChars="30" w:right="63" w:firstLineChars="200" w:firstLine="420"/>
              <w:jc w:val="left"/>
              <w:rPr>
                <w:rFonts w:ascii="Times New Roman" w:hAnsi="Times New Roman"/>
                <w:szCs w:val="21"/>
              </w:rPr>
            </w:pPr>
            <w:r w:rsidRPr="00517AC4">
              <w:rPr>
                <w:rFonts w:ascii="Times New Roman" w:hAnsi="Times New Roman"/>
                <w:szCs w:val="21"/>
              </w:rPr>
              <w:t>项目所在地大气环境满足《环境空气质量标准》</w:t>
            </w:r>
            <w:r w:rsidRPr="00517AC4">
              <w:rPr>
                <w:rFonts w:ascii="Times New Roman" w:hAnsi="Times New Roman"/>
                <w:szCs w:val="21"/>
              </w:rPr>
              <w:t>(GB3095-2012)</w:t>
            </w:r>
            <w:r w:rsidRPr="00517AC4">
              <w:rPr>
                <w:rFonts w:ascii="Times New Roman" w:hAnsi="Times New Roman"/>
                <w:szCs w:val="21"/>
              </w:rPr>
              <w:t>中二级标准；地表水</w:t>
            </w:r>
            <w:r w:rsidR="00120C68" w:rsidRPr="00517AC4">
              <w:rPr>
                <w:rFonts w:ascii="Times New Roman" w:hAnsi="Times New Roman" w:hint="eastAsia"/>
                <w:szCs w:val="21"/>
              </w:rPr>
              <w:t>范家坝湖、</w:t>
            </w:r>
            <w:r w:rsidR="00120C68" w:rsidRPr="00517AC4">
              <w:rPr>
                <w:rFonts w:ascii="Times New Roman" w:hAnsi="Times New Roman"/>
                <w:szCs w:val="21"/>
              </w:rPr>
              <w:t>白泥湖</w:t>
            </w:r>
            <w:r w:rsidR="00120C68" w:rsidRPr="00517AC4">
              <w:rPr>
                <w:rFonts w:ascii="Times New Roman" w:hAnsi="Times New Roman" w:hint="eastAsia"/>
                <w:szCs w:val="21"/>
              </w:rPr>
              <w:t>、</w:t>
            </w:r>
            <w:r w:rsidR="00120C68" w:rsidRPr="00517AC4">
              <w:rPr>
                <w:rFonts w:ascii="Times New Roman" w:hAnsi="Times New Roman"/>
                <w:szCs w:val="21"/>
              </w:rPr>
              <w:t>湘江</w:t>
            </w:r>
            <w:r w:rsidRPr="00517AC4">
              <w:rPr>
                <w:rFonts w:ascii="Times New Roman" w:hAnsi="Times New Roman"/>
                <w:szCs w:val="21"/>
              </w:rPr>
              <w:t>满足《地表水环境质量标准》（</w:t>
            </w:r>
            <w:r w:rsidRPr="00517AC4">
              <w:rPr>
                <w:rFonts w:ascii="Times New Roman" w:hAnsi="Times New Roman"/>
                <w:szCs w:val="21"/>
              </w:rPr>
              <w:t>GB3838-2002</w:t>
            </w:r>
            <w:r w:rsidRPr="00517AC4">
              <w:rPr>
                <w:rFonts w:ascii="Times New Roman" w:hAnsi="Times New Roman"/>
                <w:szCs w:val="21"/>
              </w:rPr>
              <w:t>）中的</w:t>
            </w:r>
            <w:r w:rsidRPr="00517AC4">
              <w:rPr>
                <w:rFonts w:ascii="Times New Roman" w:hAnsi="Times New Roman"/>
                <w:szCs w:val="21"/>
              </w:rPr>
              <w:t>Ⅲ</w:t>
            </w:r>
            <w:r w:rsidRPr="00517AC4">
              <w:rPr>
                <w:rFonts w:ascii="Times New Roman" w:hAnsi="Times New Roman"/>
                <w:szCs w:val="21"/>
              </w:rPr>
              <w:t>类水质标准要求；项目各噪声监测点噪声监测指标均符合《声环境质量标准》（</w:t>
            </w:r>
            <w:r w:rsidRPr="00517AC4">
              <w:rPr>
                <w:rFonts w:ascii="Times New Roman" w:hAnsi="Times New Roman"/>
                <w:szCs w:val="21"/>
              </w:rPr>
              <w:t>GB3096-2008</w:t>
            </w:r>
            <w:r w:rsidRPr="00517AC4">
              <w:rPr>
                <w:rFonts w:ascii="Times New Roman" w:hAnsi="Times New Roman"/>
                <w:szCs w:val="21"/>
              </w:rPr>
              <w:t>）</w:t>
            </w:r>
            <w:r w:rsidRPr="00517AC4">
              <w:rPr>
                <w:rFonts w:ascii="Times New Roman" w:hAnsi="Times New Roman"/>
                <w:szCs w:val="21"/>
              </w:rPr>
              <w:t>2</w:t>
            </w:r>
            <w:r w:rsidRPr="00517AC4">
              <w:rPr>
                <w:rFonts w:ascii="Times New Roman" w:hAnsi="Times New Roman"/>
                <w:szCs w:val="21"/>
              </w:rPr>
              <w:t>类标准要求。</w:t>
            </w:r>
          </w:p>
          <w:p w:rsidR="00862211" w:rsidRPr="00517AC4" w:rsidRDefault="00095A7C" w:rsidP="0085003C">
            <w:pPr>
              <w:spacing w:line="360" w:lineRule="auto"/>
              <w:ind w:leftChars="30" w:left="63" w:rightChars="30" w:right="63" w:firstLineChars="200" w:firstLine="420"/>
              <w:jc w:val="left"/>
              <w:rPr>
                <w:rFonts w:ascii="Times New Roman" w:hAnsi="Times New Roman"/>
                <w:szCs w:val="21"/>
              </w:rPr>
            </w:pPr>
            <w:r w:rsidRPr="00517AC4">
              <w:rPr>
                <w:rFonts w:ascii="Times New Roman" w:hAnsi="Times New Roman"/>
                <w:szCs w:val="21"/>
              </w:rPr>
              <w:t>本项目属于生态影响型项目，营运期工程本身不产生污染物，本项目建设后将</w:t>
            </w:r>
            <w:r w:rsidR="006B43BA" w:rsidRPr="00517AC4">
              <w:rPr>
                <w:rFonts w:ascii="Times New Roman" w:hAnsi="Times New Roman"/>
                <w:szCs w:val="21"/>
              </w:rPr>
              <w:t>减少流入</w:t>
            </w:r>
            <w:r w:rsidR="00120C68" w:rsidRPr="00517AC4">
              <w:rPr>
                <w:rFonts w:ascii="Times New Roman" w:hAnsi="Times New Roman" w:hint="eastAsia"/>
                <w:szCs w:val="21"/>
              </w:rPr>
              <w:t>范家坝湖</w:t>
            </w:r>
            <w:r w:rsidR="006B43BA" w:rsidRPr="00517AC4">
              <w:rPr>
                <w:rFonts w:ascii="Times New Roman" w:hAnsi="Times New Roman"/>
                <w:szCs w:val="21"/>
              </w:rPr>
              <w:t>水体的</w:t>
            </w:r>
            <w:r w:rsidR="006B43BA" w:rsidRPr="00517AC4">
              <w:rPr>
                <w:rFonts w:ascii="Times New Roman" w:hAnsi="Times New Roman"/>
                <w:szCs w:val="21"/>
              </w:rPr>
              <w:t>COD</w:t>
            </w:r>
            <w:r w:rsidR="006B43BA" w:rsidRPr="00517AC4">
              <w:rPr>
                <w:rFonts w:ascii="Times New Roman" w:hAnsi="Times New Roman"/>
                <w:szCs w:val="21"/>
              </w:rPr>
              <w:t>、</w:t>
            </w:r>
            <w:r w:rsidR="006B43BA" w:rsidRPr="00517AC4">
              <w:rPr>
                <w:rFonts w:ascii="Times New Roman" w:hAnsi="Times New Roman"/>
                <w:szCs w:val="21"/>
              </w:rPr>
              <w:t>BOD</w:t>
            </w:r>
            <w:r w:rsidR="006B43BA" w:rsidRPr="00517AC4">
              <w:rPr>
                <w:rFonts w:ascii="Times New Roman" w:hAnsi="Times New Roman"/>
                <w:szCs w:val="21"/>
              </w:rPr>
              <w:t>、氨氮、总氮、总磷等污染负荷，减少排入流域的污染物总量，</w:t>
            </w:r>
            <w:r w:rsidRPr="00517AC4">
              <w:rPr>
                <w:rFonts w:ascii="Times New Roman" w:hAnsi="Times New Roman"/>
                <w:szCs w:val="21"/>
              </w:rPr>
              <w:t>有利于改善</w:t>
            </w:r>
            <w:r w:rsidR="00A42F7A" w:rsidRPr="00517AC4">
              <w:rPr>
                <w:rFonts w:ascii="Times New Roman" w:hAnsi="Times New Roman" w:hint="eastAsia"/>
                <w:szCs w:val="21"/>
              </w:rPr>
              <w:t>范家坝湖、</w:t>
            </w:r>
            <w:r w:rsidR="00A42F7A" w:rsidRPr="00517AC4">
              <w:rPr>
                <w:rFonts w:ascii="Times New Roman" w:hAnsi="Times New Roman"/>
                <w:szCs w:val="21"/>
              </w:rPr>
              <w:t>白泥湖</w:t>
            </w:r>
            <w:r w:rsidRPr="00517AC4">
              <w:rPr>
                <w:rFonts w:ascii="Times New Roman" w:hAnsi="Times New Roman"/>
                <w:szCs w:val="21"/>
              </w:rPr>
              <w:t>水环境质量，改善人居环境和促进</w:t>
            </w:r>
            <w:r w:rsidR="00A42F7A" w:rsidRPr="00517AC4">
              <w:rPr>
                <w:rFonts w:ascii="Times New Roman" w:hAnsi="Times New Roman" w:hint="eastAsia"/>
                <w:szCs w:val="21"/>
              </w:rPr>
              <w:t>范家坝湖、</w:t>
            </w:r>
            <w:r w:rsidR="00A42F7A" w:rsidRPr="00517AC4">
              <w:rPr>
                <w:rFonts w:ascii="Times New Roman" w:hAnsi="Times New Roman"/>
                <w:szCs w:val="21"/>
              </w:rPr>
              <w:t>白泥湖</w:t>
            </w:r>
            <w:r w:rsidRPr="00517AC4">
              <w:rPr>
                <w:rFonts w:ascii="Times New Roman" w:hAnsi="Times New Roman"/>
                <w:szCs w:val="21"/>
              </w:rPr>
              <w:t>生态健康发展，</w:t>
            </w:r>
            <w:r w:rsidR="00A42F7A" w:rsidRPr="00517AC4">
              <w:rPr>
                <w:rFonts w:ascii="Times New Roman" w:hAnsi="Times New Roman"/>
                <w:szCs w:val="21"/>
              </w:rPr>
              <w:t>能够有效截留污染物入河、增强湖区水系连通，改善湖区水质，推进湘江水环境治理与生态保护，落实长江经济带绿色发展</w:t>
            </w:r>
            <w:r w:rsidR="00FA2EE3" w:rsidRPr="00517AC4">
              <w:rPr>
                <w:rFonts w:ascii="Times New Roman" w:hAnsi="Times New Roman"/>
                <w:szCs w:val="21"/>
              </w:rPr>
              <w:t>，为</w:t>
            </w:r>
            <w:r w:rsidR="00CC738D" w:rsidRPr="00517AC4">
              <w:rPr>
                <w:rFonts w:ascii="Times New Roman" w:hAnsi="Times New Roman" w:hint="eastAsia"/>
                <w:szCs w:val="21"/>
              </w:rPr>
              <w:t>乡</w:t>
            </w:r>
            <w:r w:rsidR="00FA2EE3" w:rsidRPr="00517AC4">
              <w:rPr>
                <w:rFonts w:ascii="Times New Roman" w:hAnsi="Times New Roman"/>
                <w:szCs w:val="21"/>
              </w:rPr>
              <w:t>镇经济与社会发展奠定了良好的基础，具有良好的社会效益</w:t>
            </w:r>
            <w:r w:rsidR="00862211" w:rsidRPr="00517AC4">
              <w:rPr>
                <w:rFonts w:ascii="Times New Roman" w:hAnsi="Times New Roman"/>
                <w:szCs w:val="21"/>
              </w:rPr>
              <w:t>。</w:t>
            </w:r>
          </w:p>
          <w:p w:rsidR="00862211" w:rsidRPr="00517AC4" w:rsidRDefault="00862211" w:rsidP="0085003C">
            <w:pPr>
              <w:spacing w:line="360" w:lineRule="auto"/>
              <w:ind w:leftChars="30" w:left="63" w:rightChars="30" w:right="63" w:firstLineChars="200" w:firstLine="420"/>
              <w:jc w:val="left"/>
              <w:rPr>
                <w:rStyle w:val="1Char"/>
                <w:rFonts w:ascii="Times New Roman" w:hAnsi="Times New Roman"/>
                <w:b w:val="0"/>
                <w:color w:val="auto"/>
                <w:sz w:val="21"/>
                <w:szCs w:val="21"/>
              </w:rPr>
            </w:pPr>
            <w:r w:rsidRPr="00517AC4">
              <w:rPr>
                <w:rStyle w:val="1Char"/>
                <w:rFonts w:ascii="Times New Roman" w:hAnsi="Times New Roman"/>
                <w:b w:val="0"/>
                <w:color w:val="auto"/>
                <w:sz w:val="21"/>
                <w:szCs w:val="21"/>
              </w:rPr>
              <w:t>1.3</w:t>
            </w:r>
            <w:r w:rsidRPr="00517AC4">
              <w:rPr>
                <w:rStyle w:val="1Char"/>
                <w:rFonts w:ascii="Times New Roman" w:hAnsi="Times New Roman"/>
                <w:b w:val="0"/>
                <w:color w:val="auto"/>
                <w:sz w:val="21"/>
                <w:szCs w:val="21"/>
              </w:rPr>
              <w:t>资源利用上线符合性分析</w:t>
            </w:r>
          </w:p>
          <w:p w:rsidR="00095A7C" w:rsidRPr="00517AC4" w:rsidRDefault="00095A7C" w:rsidP="0085003C">
            <w:pPr>
              <w:spacing w:line="360" w:lineRule="auto"/>
              <w:ind w:leftChars="30" w:left="63" w:rightChars="30" w:right="63" w:firstLineChars="200" w:firstLine="420"/>
              <w:jc w:val="left"/>
              <w:rPr>
                <w:rFonts w:ascii="Times New Roman" w:hAnsi="Times New Roman"/>
                <w:szCs w:val="21"/>
              </w:rPr>
            </w:pPr>
            <w:r w:rsidRPr="00517AC4">
              <w:rPr>
                <w:rFonts w:ascii="Times New Roman" w:hAnsi="Times New Roman"/>
                <w:szCs w:val="21"/>
              </w:rPr>
              <w:t>资源是环境的载体，</w:t>
            </w:r>
            <w:r w:rsidRPr="00517AC4">
              <w:rPr>
                <w:rFonts w:ascii="Times New Roman" w:hAnsi="Times New Roman"/>
                <w:szCs w:val="21"/>
              </w:rPr>
              <w:t>“</w:t>
            </w:r>
            <w:r w:rsidRPr="00517AC4">
              <w:rPr>
                <w:rFonts w:ascii="Times New Roman" w:hAnsi="Times New Roman"/>
                <w:szCs w:val="21"/>
              </w:rPr>
              <w:t>资源利用上线</w:t>
            </w:r>
            <w:r w:rsidRPr="00517AC4">
              <w:rPr>
                <w:rFonts w:ascii="Times New Roman" w:hAnsi="Times New Roman"/>
                <w:szCs w:val="21"/>
              </w:rPr>
              <w:t>”</w:t>
            </w:r>
            <w:r w:rsidRPr="00517AC4">
              <w:rPr>
                <w:rFonts w:ascii="Times New Roman" w:hAnsi="Times New Roman"/>
                <w:szCs w:val="21"/>
              </w:rPr>
              <w:t>是各地区能源、水、土地等资源消耗不得突破的</w:t>
            </w:r>
            <w:r w:rsidRPr="00517AC4">
              <w:rPr>
                <w:rFonts w:ascii="Times New Roman" w:hAnsi="Times New Roman"/>
                <w:szCs w:val="21"/>
              </w:rPr>
              <w:t>“</w:t>
            </w:r>
            <w:r w:rsidRPr="00517AC4">
              <w:rPr>
                <w:rFonts w:ascii="Times New Roman" w:hAnsi="Times New Roman"/>
                <w:szCs w:val="21"/>
              </w:rPr>
              <w:t>天花板</w:t>
            </w:r>
            <w:r w:rsidRPr="00517AC4">
              <w:rPr>
                <w:rFonts w:ascii="Times New Roman" w:hAnsi="Times New Roman"/>
                <w:szCs w:val="21"/>
              </w:rPr>
              <w:t>”</w:t>
            </w:r>
            <w:r w:rsidRPr="00517AC4">
              <w:rPr>
                <w:rFonts w:ascii="Times New Roman" w:hAnsi="Times New Roman"/>
                <w:szCs w:val="21"/>
              </w:rPr>
              <w:t>。相关规划环评应依据有关资源利用上线，对规划实施以及规划内项目的资源开发利用，区分不同行业，从能源资源开发等量或减量替代、开采方式和规模控制、利用效率和保护措施等方面提出建议和要求，为规划编制和审批决策提供重要依据；</w:t>
            </w:r>
          </w:p>
          <w:p w:rsidR="00095A7C" w:rsidRPr="00517AC4" w:rsidRDefault="00095A7C" w:rsidP="0085003C">
            <w:pPr>
              <w:spacing w:line="360" w:lineRule="auto"/>
              <w:ind w:leftChars="30" w:left="63" w:rightChars="30" w:right="63" w:firstLineChars="200" w:firstLine="420"/>
              <w:jc w:val="left"/>
              <w:rPr>
                <w:rFonts w:ascii="Times New Roman" w:hAnsi="Times New Roman"/>
                <w:szCs w:val="21"/>
              </w:rPr>
            </w:pPr>
            <w:r w:rsidRPr="00517AC4">
              <w:rPr>
                <w:rFonts w:ascii="Times New Roman" w:hAnsi="Times New Roman"/>
                <w:szCs w:val="21"/>
              </w:rPr>
              <w:t>本项目</w:t>
            </w:r>
            <w:r w:rsidR="00CC738D" w:rsidRPr="00517AC4">
              <w:rPr>
                <w:rFonts w:ascii="Times New Roman" w:hAnsi="Times New Roman"/>
                <w:szCs w:val="21"/>
              </w:rPr>
              <w:t>为</w:t>
            </w:r>
            <w:r w:rsidR="00CC738D" w:rsidRPr="00517AC4">
              <w:rPr>
                <w:rFonts w:ascii="Times New Roman" w:hAnsi="Times New Roman" w:hint="eastAsia"/>
                <w:szCs w:val="21"/>
              </w:rPr>
              <w:t>范家坝湖</w:t>
            </w:r>
            <w:r w:rsidR="00CC738D" w:rsidRPr="00517AC4">
              <w:rPr>
                <w:rFonts w:ascii="Times New Roman" w:hAnsi="Times New Roman" w:hint="eastAsia"/>
                <w:szCs w:val="21"/>
              </w:rPr>
              <w:t>-</w:t>
            </w:r>
            <w:r w:rsidR="00CC738D" w:rsidRPr="00517AC4">
              <w:rPr>
                <w:rFonts w:ascii="Times New Roman" w:hAnsi="Times New Roman" w:hint="eastAsia"/>
                <w:szCs w:val="21"/>
              </w:rPr>
              <w:t>白泥湖生态环境综合治理工程</w:t>
            </w:r>
            <w:r w:rsidRPr="00517AC4">
              <w:rPr>
                <w:rFonts w:ascii="Times New Roman" w:hAnsi="Times New Roman"/>
                <w:szCs w:val="21"/>
              </w:rPr>
              <w:t>，无资源消耗；项目不占用基本农田，土地资源消耗符合要求。</w:t>
            </w:r>
          </w:p>
          <w:p w:rsidR="00862211" w:rsidRPr="00517AC4" w:rsidRDefault="00862211" w:rsidP="0085003C">
            <w:pPr>
              <w:spacing w:line="360" w:lineRule="auto"/>
              <w:ind w:leftChars="30" w:left="63" w:rightChars="30" w:right="63" w:firstLineChars="200" w:firstLine="420"/>
              <w:jc w:val="left"/>
              <w:rPr>
                <w:rStyle w:val="1Char"/>
                <w:rFonts w:ascii="Times New Roman" w:hAnsi="Times New Roman"/>
                <w:b w:val="0"/>
                <w:color w:val="auto"/>
                <w:sz w:val="21"/>
                <w:szCs w:val="21"/>
              </w:rPr>
            </w:pPr>
            <w:r w:rsidRPr="00517AC4">
              <w:rPr>
                <w:rStyle w:val="1Char"/>
                <w:rFonts w:ascii="Times New Roman" w:hAnsi="Times New Roman"/>
                <w:b w:val="0"/>
                <w:color w:val="auto"/>
                <w:sz w:val="21"/>
                <w:szCs w:val="21"/>
              </w:rPr>
              <w:lastRenderedPageBreak/>
              <w:t>1.4</w:t>
            </w:r>
            <w:r w:rsidRPr="00517AC4">
              <w:rPr>
                <w:rStyle w:val="1Char"/>
                <w:rFonts w:ascii="Times New Roman" w:hAnsi="Times New Roman"/>
                <w:b w:val="0"/>
                <w:color w:val="auto"/>
                <w:sz w:val="21"/>
                <w:szCs w:val="21"/>
              </w:rPr>
              <w:t>环境准入负面清单符合性分析</w:t>
            </w:r>
          </w:p>
          <w:p w:rsidR="00862211" w:rsidRPr="00517AC4" w:rsidRDefault="00095A7C" w:rsidP="0085003C">
            <w:pPr>
              <w:spacing w:line="360" w:lineRule="auto"/>
              <w:ind w:leftChars="30" w:left="63" w:rightChars="30" w:right="63" w:firstLineChars="200" w:firstLine="420"/>
              <w:jc w:val="left"/>
              <w:rPr>
                <w:rFonts w:ascii="Times New Roman" w:hAnsi="Times New Roman"/>
                <w:szCs w:val="21"/>
              </w:rPr>
            </w:pPr>
            <w:r w:rsidRPr="00517AC4">
              <w:rPr>
                <w:rFonts w:ascii="Times New Roman" w:hAnsi="Times New Roman"/>
                <w:szCs w:val="21"/>
              </w:rPr>
              <w:t>根据《湖南省贯彻落实〈水污染防治行动计划〉实施方案（</w:t>
            </w:r>
            <w:r w:rsidRPr="00517AC4">
              <w:rPr>
                <w:rFonts w:ascii="Times New Roman" w:hAnsi="Times New Roman"/>
                <w:szCs w:val="21"/>
              </w:rPr>
              <w:t>2016—2020</w:t>
            </w:r>
            <w:r w:rsidRPr="00517AC4">
              <w:rPr>
                <w:rFonts w:ascii="Times New Roman" w:hAnsi="Times New Roman"/>
                <w:szCs w:val="21"/>
              </w:rPr>
              <w:t>年）》指出，根据流域水质目标和主体功能区规划要求，明确区域环境准入条件，细化功能分区，实施差别化环境准入政策。严格钢铁、水泥、电解铝、平板玻璃、船舶等产能严重过剩行业新增产能项目审核。本项目不属于以上产能严重过剩行业的项目。因此本项目为不属于环境准入负面清单项目。</w:t>
            </w:r>
            <w:r w:rsidR="00862211" w:rsidRPr="00517AC4">
              <w:rPr>
                <w:rFonts w:ascii="Times New Roman" w:hAnsi="Times New Roman"/>
                <w:szCs w:val="21"/>
              </w:rPr>
              <w:t xml:space="preserve"> </w:t>
            </w:r>
          </w:p>
          <w:p w:rsidR="00862211" w:rsidRPr="00517AC4" w:rsidRDefault="00862211" w:rsidP="0085003C">
            <w:pPr>
              <w:spacing w:line="360" w:lineRule="auto"/>
              <w:ind w:leftChars="30" w:left="63" w:rightChars="30" w:right="63" w:firstLineChars="200" w:firstLine="420"/>
              <w:jc w:val="left"/>
              <w:rPr>
                <w:rStyle w:val="1Char"/>
                <w:rFonts w:ascii="Times New Roman" w:hAnsi="Times New Roman"/>
                <w:b w:val="0"/>
                <w:color w:val="auto"/>
                <w:sz w:val="21"/>
                <w:szCs w:val="21"/>
              </w:rPr>
            </w:pPr>
            <w:r w:rsidRPr="00517AC4">
              <w:rPr>
                <w:rStyle w:val="1Char"/>
                <w:rFonts w:ascii="Times New Roman" w:hAnsi="Times New Roman"/>
                <w:b w:val="0"/>
                <w:color w:val="auto"/>
                <w:sz w:val="21"/>
                <w:szCs w:val="21"/>
              </w:rPr>
              <w:t>1.5</w:t>
            </w:r>
            <w:r w:rsidRPr="00517AC4">
              <w:rPr>
                <w:rStyle w:val="1Char"/>
                <w:rFonts w:ascii="Times New Roman" w:hAnsi="Times New Roman"/>
                <w:b w:val="0"/>
                <w:color w:val="auto"/>
                <w:sz w:val="21"/>
                <w:szCs w:val="21"/>
              </w:rPr>
              <w:t>本项目与《岳阳市人民政府关于实施岳阳市</w:t>
            </w:r>
            <w:r w:rsidRPr="00517AC4">
              <w:rPr>
                <w:rStyle w:val="1Char"/>
                <w:rFonts w:ascii="Times New Roman" w:hAnsi="Times New Roman"/>
                <w:b w:val="0"/>
                <w:color w:val="auto"/>
                <w:sz w:val="21"/>
                <w:szCs w:val="21"/>
              </w:rPr>
              <w:t>“</w:t>
            </w:r>
            <w:r w:rsidRPr="00517AC4">
              <w:rPr>
                <w:rStyle w:val="1Char"/>
                <w:rFonts w:ascii="Times New Roman" w:hAnsi="Times New Roman"/>
                <w:b w:val="0"/>
                <w:color w:val="auto"/>
                <w:sz w:val="21"/>
                <w:szCs w:val="21"/>
              </w:rPr>
              <w:t>三线一单</w:t>
            </w:r>
            <w:r w:rsidRPr="00517AC4">
              <w:rPr>
                <w:rStyle w:val="1Char"/>
                <w:rFonts w:ascii="Times New Roman" w:hAnsi="Times New Roman"/>
                <w:b w:val="0"/>
                <w:color w:val="auto"/>
                <w:sz w:val="21"/>
                <w:szCs w:val="21"/>
              </w:rPr>
              <w:t>”</w:t>
            </w:r>
            <w:r w:rsidRPr="00517AC4">
              <w:rPr>
                <w:rStyle w:val="1Char"/>
                <w:rFonts w:ascii="Times New Roman" w:hAnsi="Times New Roman"/>
                <w:b w:val="0"/>
                <w:color w:val="auto"/>
                <w:sz w:val="21"/>
                <w:szCs w:val="21"/>
              </w:rPr>
              <w:t>生态环境分区管控的意见（岳政发〔</w:t>
            </w:r>
            <w:r w:rsidRPr="00517AC4">
              <w:rPr>
                <w:rStyle w:val="1Char"/>
                <w:rFonts w:ascii="Times New Roman" w:hAnsi="Times New Roman"/>
                <w:b w:val="0"/>
                <w:color w:val="auto"/>
                <w:sz w:val="21"/>
                <w:szCs w:val="21"/>
              </w:rPr>
              <w:t>2021</w:t>
            </w:r>
            <w:r w:rsidRPr="00517AC4">
              <w:rPr>
                <w:rStyle w:val="1Char"/>
                <w:rFonts w:ascii="Times New Roman" w:hAnsi="Times New Roman"/>
                <w:b w:val="0"/>
                <w:color w:val="auto"/>
                <w:sz w:val="21"/>
                <w:szCs w:val="21"/>
              </w:rPr>
              <w:t>〕</w:t>
            </w:r>
            <w:r w:rsidRPr="00517AC4">
              <w:rPr>
                <w:rStyle w:val="1Char"/>
                <w:rFonts w:ascii="Times New Roman" w:hAnsi="Times New Roman"/>
                <w:b w:val="0"/>
                <w:color w:val="auto"/>
                <w:sz w:val="21"/>
                <w:szCs w:val="21"/>
              </w:rPr>
              <w:t>2</w:t>
            </w:r>
            <w:r w:rsidRPr="00517AC4">
              <w:rPr>
                <w:rStyle w:val="1Char"/>
                <w:rFonts w:ascii="Times New Roman" w:hAnsi="Times New Roman"/>
                <w:b w:val="0"/>
                <w:color w:val="auto"/>
                <w:sz w:val="21"/>
                <w:szCs w:val="21"/>
              </w:rPr>
              <w:t>号）》的相符性分析</w:t>
            </w:r>
          </w:p>
          <w:p w:rsidR="00862211" w:rsidRPr="00517AC4" w:rsidRDefault="00862211" w:rsidP="0085003C">
            <w:pPr>
              <w:autoSpaceDE w:val="0"/>
              <w:autoSpaceDN w:val="0"/>
              <w:adjustRightInd w:val="0"/>
              <w:snapToGrid w:val="0"/>
              <w:spacing w:line="360" w:lineRule="auto"/>
              <w:ind w:leftChars="30" w:left="63" w:rightChars="30" w:right="63" w:firstLineChars="200" w:firstLine="420"/>
              <w:rPr>
                <w:rFonts w:ascii="Times New Roman" w:hAnsi="Times New Roman"/>
                <w:kern w:val="0"/>
                <w:szCs w:val="21"/>
              </w:rPr>
            </w:pPr>
            <w:r w:rsidRPr="00517AC4">
              <w:rPr>
                <w:rFonts w:ascii="Times New Roman" w:hAnsi="Times New Roman"/>
                <w:kern w:val="0"/>
                <w:szCs w:val="21"/>
              </w:rPr>
              <w:t>2021</w:t>
            </w:r>
            <w:r w:rsidRPr="00517AC4">
              <w:rPr>
                <w:rFonts w:ascii="Times New Roman" w:hAnsi="Times New Roman"/>
                <w:kern w:val="0"/>
                <w:szCs w:val="21"/>
              </w:rPr>
              <w:t>年</w:t>
            </w:r>
            <w:r w:rsidRPr="00517AC4">
              <w:rPr>
                <w:rFonts w:ascii="Times New Roman" w:hAnsi="Times New Roman"/>
                <w:kern w:val="0"/>
                <w:szCs w:val="21"/>
              </w:rPr>
              <w:t>2</w:t>
            </w:r>
            <w:r w:rsidRPr="00517AC4">
              <w:rPr>
                <w:rFonts w:ascii="Times New Roman" w:hAnsi="Times New Roman"/>
                <w:kern w:val="0"/>
                <w:szCs w:val="21"/>
              </w:rPr>
              <w:t>月</w:t>
            </w:r>
            <w:r w:rsidRPr="00517AC4">
              <w:rPr>
                <w:rFonts w:ascii="Times New Roman" w:hAnsi="Times New Roman"/>
                <w:kern w:val="0"/>
                <w:szCs w:val="21"/>
              </w:rPr>
              <w:t>1</w:t>
            </w:r>
            <w:r w:rsidRPr="00517AC4">
              <w:rPr>
                <w:rFonts w:ascii="Times New Roman" w:hAnsi="Times New Roman"/>
                <w:kern w:val="0"/>
                <w:szCs w:val="21"/>
              </w:rPr>
              <w:t>日，岳阳市人民政府印发了《岳阳市人民政府关于实施岳阳市</w:t>
            </w:r>
            <w:r w:rsidRPr="00517AC4">
              <w:rPr>
                <w:rFonts w:ascii="Times New Roman" w:hAnsi="Times New Roman"/>
                <w:kern w:val="0"/>
                <w:szCs w:val="21"/>
              </w:rPr>
              <w:t>“</w:t>
            </w:r>
            <w:r w:rsidRPr="00517AC4">
              <w:rPr>
                <w:rFonts w:ascii="Times New Roman" w:hAnsi="Times New Roman"/>
                <w:kern w:val="0"/>
                <w:szCs w:val="21"/>
              </w:rPr>
              <w:t>三线一单</w:t>
            </w:r>
            <w:r w:rsidRPr="00517AC4">
              <w:rPr>
                <w:rFonts w:ascii="Times New Roman" w:hAnsi="Times New Roman"/>
                <w:kern w:val="0"/>
                <w:szCs w:val="21"/>
              </w:rPr>
              <w:t>”</w:t>
            </w:r>
            <w:r w:rsidRPr="00517AC4">
              <w:rPr>
                <w:rFonts w:ascii="Times New Roman" w:hAnsi="Times New Roman"/>
                <w:kern w:val="0"/>
                <w:szCs w:val="21"/>
              </w:rPr>
              <w:t>生态环境分区管控的意见（岳政发〔</w:t>
            </w:r>
            <w:r w:rsidRPr="00517AC4">
              <w:rPr>
                <w:rFonts w:ascii="Times New Roman" w:hAnsi="Times New Roman"/>
                <w:kern w:val="0"/>
                <w:szCs w:val="21"/>
              </w:rPr>
              <w:t>2021</w:t>
            </w:r>
            <w:r w:rsidRPr="00517AC4">
              <w:rPr>
                <w:rFonts w:ascii="Times New Roman" w:hAnsi="Times New Roman"/>
                <w:kern w:val="0"/>
                <w:szCs w:val="21"/>
              </w:rPr>
              <w:t>〕</w:t>
            </w:r>
            <w:r w:rsidRPr="00517AC4">
              <w:rPr>
                <w:rFonts w:ascii="Times New Roman" w:hAnsi="Times New Roman"/>
                <w:kern w:val="0"/>
                <w:szCs w:val="21"/>
              </w:rPr>
              <w:t>2</w:t>
            </w:r>
            <w:r w:rsidRPr="00517AC4">
              <w:rPr>
                <w:rFonts w:ascii="Times New Roman" w:hAnsi="Times New Roman"/>
                <w:kern w:val="0"/>
                <w:szCs w:val="21"/>
              </w:rPr>
              <w:t>号）》。文件中对</w:t>
            </w:r>
            <w:r w:rsidR="001D6470" w:rsidRPr="00517AC4">
              <w:rPr>
                <w:rFonts w:ascii="Times New Roman" w:hAnsi="Times New Roman"/>
                <w:kern w:val="0"/>
                <w:szCs w:val="21"/>
              </w:rPr>
              <w:t>岳阳市</w:t>
            </w:r>
            <w:r w:rsidR="00FA2EE3" w:rsidRPr="00517AC4">
              <w:rPr>
                <w:rFonts w:ascii="Times New Roman" w:hAnsi="Times New Roman"/>
                <w:kern w:val="0"/>
                <w:szCs w:val="21"/>
              </w:rPr>
              <w:t>湘阴县</w:t>
            </w:r>
            <w:r w:rsidR="00C87359" w:rsidRPr="00517AC4">
              <w:rPr>
                <w:rFonts w:ascii="Times New Roman" w:hAnsi="Times New Roman" w:hint="eastAsia"/>
                <w:kern w:val="0"/>
                <w:szCs w:val="21"/>
              </w:rPr>
              <w:t>东</w:t>
            </w:r>
            <w:r w:rsidR="00CC738D" w:rsidRPr="00517AC4">
              <w:rPr>
                <w:rFonts w:ascii="Times New Roman" w:hAnsi="Times New Roman" w:hint="eastAsia"/>
                <w:kern w:val="0"/>
                <w:szCs w:val="21"/>
              </w:rPr>
              <w:t>塘</w:t>
            </w:r>
            <w:r w:rsidR="00FA2EE3" w:rsidRPr="00517AC4">
              <w:rPr>
                <w:rFonts w:ascii="Times New Roman" w:hAnsi="Times New Roman"/>
                <w:kern w:val="0"/>
                <w:szCs w:val="21"/>
              </w:rPr>
              <w:t>镇</w:t>
            </w:r>
            <w:r w:rsidR="00C87359" w:rsidRPr="00517AC4">
              <w:rPr>
                <w:rFonts w:ascii="Times New Roman" w:hAnsi="Times New Roman" w:hint="eastAsia"/>
                <w:kern w:val="0"/>
                <w:szCs w:val="21"/>
              </w:rPr>
              <w:t>/</w:t>
            </w:r>
            <w:r w:rsidR="00C87359" w:rsidRPr="00517AC4">
              <w:rPr>
                <w:rFonts w:ascii="Times New Roman" w:hAnsi="Times New Roman" w:hint="eastAsia"/>
                <w:kern w:val="0"/>
                <w:szCs w:val="21"/>
              </w:rPr>
              <w:t>三塘镇</w:t>
            </w:r>
            <w:r w:rsidRPr="00517AC4">
              <w:rPr>
                <w:rFonts w:ascii="Times New Roman" w:hAnsi="Times New Roman"/>
                <w:kern w:val="0"/>
                <w:szCs w:val="21"/>
              </w:rPr>
              <w:t>管控要求及符合性分析具体如下：</w:t>
            </w:r>
          </w:p>
          <w:p w:rsidR="00862211" w:rsidRPr="00517AC4" w:rsidRDefault="00862211" w:rsidP="0085003C">
            <w:pPr>
              <w:spacing w:line="360" w:lineRule="auto"/>
              <w:ind w:leftChars="30" w:left="63" w:rightChars="30" w:right="63"/>
              <w:jc w:val="center"/>
              <w:rPr>
                <w:rFonts w:ascii="Times New Roman" w:hAnsi="Times New Roman"/>
                <w:b/>
                <w:szCs w:val="21"/>
              </w:rPr>
            </w:pPr>
            <w:r w:rsidRPr="00517AC4">
              <w:rPr>
                <w:rFonts w:ascii="Times New Roman" w:hAnsi="Times New Roman"/>
                <w:b/>
                <w:szCs w:val="21"/>
              </w:rPr>
              <w:t>表</w:t>
            </w:r>
            <w:r w:rsidRPr="00517AC4">
              <w:rPr>
                <w:rFonts w:ascii="Times New Roman" w:hAnsi="Times New Roman"/>
                <w:b/>
                <w:szCs w:val="21"/>
              </w:rPr>
              <w:t xml:space="preserve">1-1  </w:t>
            </w:r>
            <w:r w:rsidR="00FA2EE3" w:rsidRPr="00517AC4">
              <w:rPr>
                <w:rFonts w:ascii="Times New Roman" w:hAnsi="Times New Roman"/>
                <w:b/>
                <w:szCs w:val="21"/>
              </w:rPr>
              <w:t>湘阴县</w:t>
            </w:r>
            <w:r w:rsidR="00C87359" w:rsidRPr="00517AC4">
              <w:rPr>
                <w:rFonts w:ascii="Times New Roman" w:hAnsi="Times New Roman" w:hint="eastAsia"/>
                <w:b/>
                <w:szCs w:val="21"/>
              </w:rPr>
              <w:t>东塘镇</w:t>
            </w:r>
            <w:r w:rsidR="00C87359" w:rsidRPr="00517AC4">
              <w:rPr>
                <w:rFonts w:ascii="Times New Roman" w:hAnsi="Times New Roman" w:hint="eastAsia"/>
                <w:b/>
                <w:szCs w:val="21"/>
              </w:rPr>
              <w:t>/</w:t>
            </w:r>
            <w:r w:rsidR="00C87359" w:rsidRPr="00517AC4">
              <w:rPr>
                <w:rFonts w:ascii="Times New Roman" w:hAnsi="Times New Roman" w:hint="eastAsia"/>
                <w:b/>
                <w:szCs w:val="21"/>
              </w:rPr>
              <w:t>三塘镇</w:t>
            </w:r>
            <w:r w:rsidRPr="00517AC4">
              <w:rPr>
                <w:rFonts w:ascii="Times New Roman" w:hAnsi="Times New Roman"/>
                <w:b/>
                <w:szCs w:val="21"/>
              </w:rPr>
              <w:t>环境管控单元生态环境准入清单符合性分析</w:t>
            </w:r>
          </w:p>
          <w:tbl>
            <w:tblPr>
              <w:tblW w:w="4999"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245"/>
              <w:gridCol w:w="1613"/>
              <w:gridCol w:w="2061"/>
              <w:gridCol w:w="2029"/>
            </w:tblGrid>
            <w:tr w:rsidR="00862211" w:rsidRPr="00517AC4" w:rsidTr="00A809AC">
              <w:tc>
                <w:tcPr>
                  <w:tcW w:w="896"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乡镇</w:t>
                  </w:r>
                </w:p>
              </w:tc>
              <w:tc>
                <w:tcPr>
                  <w:tcW w:w="1161"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单元分类</w:t>
                  </w:r>
                </w:p>
              </w:tc>
              <w:tc>
                <w:tcPr>
                  <w:tcW w:w="1483" w:type="pct"/>
                  <w:tcBorders>
                    <w:right w:val="single" w:sz="4" w:space="0" w:color="000000"/>
                  </w:tcBorders>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经济产业布局</w:t>
                  </w:r>
                </w:p>
              </w:tc>
              <w:tc>
                <w:tcPr>
                  <w:tcW w:w="1460" w:type="pct"/>
                  <w:tcBorders>
                    <w:left w:val="single" w:sz="4" w:space="0" w:color="000000"/>
                  </w:tcBorders>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主要环境问题</w:t>
                  </w:r>
                </w:p>
              </w:tc>
            </w:tr>
            <w:tr w:rsidR="00862211" w:rsidRPr="00517AC4" w:rsidTr="00A809AC">
              <w:tc>
                <w:tcPr>
                  <w:tcW w:w="896"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湖南省岳阳市</w:t>
                  </w:r>
                  <w:r w:rsidR="00FA2EE3" w:rsidRPr="00517AC4">
                    <w:rPr>
                      <w:rFonts w:ascii="Times New Roman" w:hAnsi="Times New Roman"/>
                      <w:kern w:val="0"/>
                      <w:szCs w:val="21"/>
                    </w:rPr>
                    <w:t>湘阴县</w:t>
                  </w:r>
                  <w:r w:rsidR="00C87359" w:rsidRPr="00517AC4">
                    <w:rPr>
                      <w:rFonts w:ascii="Times New Roman" w:hAnsi="Times New Roman" w:hint="eastAsia"/>
                      <w:kern w:val="0"/>
                      <w:szCs w:val="21"/>
                    </w:rPr>
                    <w:t>东塘镇</w:t>
                  </w:r>
                  <w:r w:rsidR="00C87359" w:rsidRPr="00517AC4">
                    <w:rPr>
                      <w:rFonts w:ascii="Times New Roman" w:hAnsi="Times New Roman" w:hint="eastAsia"/>
                      <w:kern w:val="0"/>
                      <w:szCs w:val="21"/>
                    </w:rPr>
                    <w:t>/</w:t>
                  </w:r>
                  <w:r w:rsidR="00C87359" w:rsidRPr="00517AC4">
                    <w:rPr>
                      <w:rFonts w:ascii="Times New Roman" w:hAnsi="Times New Roman" w:hint="eastAsia"/>
                      <w:kern w:val="0"/>
                      <w:szCs w:val="21"/>
                    </w:rPr>
                    <w:t>三塘镇</w:t>
                  </w:r>
                </w:p>
              </w:tc>
              <w:tc>
                <w:tcPr>
                  <w:tcW w:w="1161" w:type="pct"/>
                  <w:vAlign w:val="center"/>
                </w:tcPr>
                <w:p w:rsidR="00862211" w:rsidRPr="00517AC4" w:rsidRDefault="00C87359"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hint="eastAsia"/>
                      <w:kern w:val="0"/>
                      <w:szCs w:val="21"/>
                    </w:rPr>
                    <w:t>一般</w:t>
                  </w:r>
                  <w:r w:rsidR="0052337A" w:rsidRPr="00517AC4">
                    <w:rPr>
                      <w:rFonts w:ascii="Times New Roman" w:hAnsi="Times New Roman"/>
                      <w:kern w:val="0"/>
                      <w:szCs w:val="21"/>
                    </w:rPr>
                    <w:t>管控</w:t>
                  </w:r>
                  <w:r w:rsidR="00862211" w:rsidRPr="00517AC4">
                    <w:rPr>
                      <w:rFonts w:ascii="Times New Roman" w:hAnsi="Times New Roman"/>
                      <w:kern w:val="0"/>
                      <w:szCs w:val="21"/>
                    </w:rPr>
                    <w:t>单元</w:t>
                  </w:r>
                </w:p>
              </w:tc>
              <w:tc>
                <w:tcPr>
                  <w:tcW w:w="1483" w:type="pct"/>
                  <w:tcBorders>
                    <w:right w:val="single" w:sz="4" w:space="0" w:color="000000"/>
                  </w:tcBorders>
                  <w:vAlign w:val="center"/>
                </w:tcPr>
                <w:p w:rsidR="00862211" w:rsidRPr="00517AC4" w:rsidRDefault="00C87359" w:rsidP="00A809AC">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hint="eastAsia"/>
                      <w:kern w:val="0"/>
                      <w:szCs w:val="21"/>
                    </w:rPr>
                    <w:t>东塘：以规模农业</w:t>
                  </w:r>
                  <w:r w:rsidRPr="00517AC4">
                    <w:rPr>
                      <w:rFonts w:ascii="Times New Roman" w:hAnsi="Times New Roman" w:hint="eastAsia"/>
                      <w:kern w:val="0"/>
                      <w:szCs w:val="21"/>
                    </w:rPr>
                    <w:t>(</w:t>
                  </w:r>
                  <w:r w:rsidRPr="00517AC4">
                    <w:rPr>
                      <w:rFonts w:ascii="Times New Roman" w:hAnsi="Times New Roman" w:hint="eastAsia"/>
                      <w:kern w:val="0"/>
                      <w:szCs w:val="21"/>
                    </w:rPr>
                    <w:t>水果</w:t>
                  </w:r>
                  <w:r w:rsidRPr="00517AC4">
                    <w:rPr>
                      <w:rFonts w:ascii="Times New Roman" w:hAnsi="Times New Roman" w:hint="eastAsia"/>
                      <w:kern w:val="0"/>
                      <w:szCs w:val="21"/>
                    </w:rPr>
                    <w:t>)</w:t>
                  </w:r>
                  <w:r w:rsidRPr="00517AC4">
                    <w:rPr>
                      <w:rFonts w:ascii="Times New Roman" w:hAnsi="Times New Roman" w:hint="eastAsia"/>
                      <w:kern w:val="0"/>
                      <w:szCs w:val="21"/>
                    </w:rPr>
                    <w:t>为主导的现代农业型城镇</w:t>
                  </w:r>
                </w:p>
                <w:p w:rsidR="00A809AC" w:rsidRPr="00517AC4" w:rsidRDefault="00A809AC" w:rsidP="00A809AC">
                  <w:pPr>
                    <w:pStyle w:val="a0"/>
                  </w:pPr>
                  <w:r w:rsidRPr="00517AC4">
                    <w:rPr>
                      <w:rFonts w:hint="eastAsia"/>
                      <w:sz w:val="21"/>
                      <w:szCs w:val="21"/>
                    </w:rPr>
                    <w:t>三塘镇：长株潭外港枢纽，长株潭地区重要的临港产业基地，辅以生态文化旅游、特色农业</w:t>
                  </w:r>
                  <w:r w:rsidRPr="00517AC4">
                    <w:rPr>
                      <w:rFonts w:hint="eastAsia"/>
                      <w:sz w:val="21"/>
                      <w:szCs w:val="21"/>
                    </w:rPr>
                    <w:t>(</w:t>
                  </w:r>
                  <w:r w:rsidRPr="00517AC4">
                    <w:rPr>
                      <w:rFonts w:hint="eastAsia"/>
                      <w:sz w:val="21"/>
                      <w:szCs w:val="21"/>
                    </w:rPr>
                    <w:t>菖头</w:t>
                  </w:r>
                  <w:r w:rsidRPr="00517AC4">
                    <w:rPr>
                      <w:rFonts w:hint="eastAsia"/>
                      <w:sz w:val="21"/>
                      <w:szCs w:val="21"/>
                    </w:rPr>
                    <w:t>)</w:t>
                  </w:r>
                  <w:r w:rsidRPr="00517AC4">
                    <w:rPr>
                      <w:rFonts w:hint="eastAsia"/>
                      <w:sz w:val="21"/>
                      <w:szCs w:val="21"/>
                    </w:rPr>
                    <w:t>综合发展</w:t>
                  </w:r>
                </w:p>
              </w:tc>
              <w:tc>
                <w:tcPr>
                  <w:tcW w:w="1460" w:type="pct"/>
                  <w:tcBorders>
                    <w:left w:val="single" w:sz="4" w:space="0" w:color="000000"/>
                  </w:tcBorders>
                  <w:vAlign w:val="center"/>
                </w:tcPr>
                <w:p w:rsidR="00A809AC" w:rsidRPr="00517AC4" w:rsidRDefault="00A809AC" w:rsidP="00A809AC">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hint="eastAsia"/>
                      <w:kern w:val="0"/>
                      <w:szCs w:val="21"/>
                    </w:rPr>
                    <w:t>东塘镇：存在垃圾露天堆存现象；施工扬尘较大；畜禽养殖污染等农业面源污染；居民生活污水直排</w:t>
                  </w:r>
                </w:p>
                <w:p w:rsidR="00862211" w:rsidRPr="00517AC4" w:rsidRDefault="00A809AC" w:rsidP="00A809AC">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hint="eastAsia"/>
                      <w:kern w:val="0"/>
                      <w:szCs w:val="21"/>
                    </w:rPr>
                    <w:t>三塘镇：因藠头粗加工造成废水和固废污染</w:t>
                  </w:r>
                </w:p>
              </w:tc>
            </w:tr>
            <w:tr w:rsidR="00862211" w:rsidRPr="00517AC4" w:rsidTr="00A809AC">
              <w:tc>
                <w:tcPr>
                  <w:tcW w:w="896"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主要属性</w:t>
                  </w:r>
                </w:p>
              </w:tc>
              <w:tc>
                <w:tcPr>
                  <w:tcW w:w="4104" w:type="pct"/>
                  <w:gridSpan w:val="3"/>
                  <w:vAlign w:val="center"/>
                </w:tcPr>
                <w:p w:rsidR="00A809AC" w:rsidRPr="00517AC4" w:rsidRDefault="00A809AC" w:rsidP="00A809AC">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hint="eastAsia"/>
                      <w:kern w:val="0"/>
                      <w:szCs w:val="21"/>
                    </w:rPr>
                    <w:t>东塘镇：土壤一般管控区</w:t>
                  </w:r>
                  <w:r w:rsidRPr="00517AC4">
                    <w:rPr>
                      <w:rFonts w:ascii="Times New Roman" w:hAnsi="Times New Roman" w:hint="eastAsia"/>
                      <w:kern w:val="0"/>
                      <w:szCs w:val="21"/>
                    </w:rPr>
                    <w:t>/</w:t>
                  </w:r>
                  <w:r w:rsidRPr="00517AC4">
                    <w:rPr>
                      <w:rFonts w:ascii="Times New Roman" w:hAnsi="Times New Roman" w:hint="eastAsia"/>
                      <w:kern w:val="0"/>
                      <w:szCs w:val="21"/>
                    </w:rPr>
                    <w:t>农用地污染风险重点管控区</w:t>
                  </w:r>
                  <w:r w:rsidRPr="00517AC4">
                    <w:rPr>
                      <w:rFonts w:ascii="Times New Roman" w:hAnsi="Times New Roman" w:hint="eastAsia"/>
                      <w:kern w:val="0"/>
                      <w:szCs w:val="21"/>
                    </w:rPr>
                    <w:t>/</w:t>
                  </w:r>
                  <w:r w:rsidRPr="00517AC4">
                    <w:rPr>
                      <w:rFonts w:ascii="Times New Roman" w:hAnsi="Times New Roman" w:hint="eastAsia"/>
                      <w:kern w:val="0"/>
                      <w:szCs w:val="21"/>
                    </w:rPr>
                    <w:t>农用地优先保护区</w:t>
                  </w:r>
                </w:p>
                <w:p w:rsidR="00862211" w:rsidRPr="00517AC4" w:rsidRDefault="00A809AC" w:rsidP="00A809AC">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hint="eastAsia"/>
                      <w:kern w:val="0"/>
                      <w:szCs w:val="21"/>
                    </w:rPr>
                    <w:t>三塘镇：生态保护红线</w:t>
                  </w:r>
                  <w:r w:rsidRPr="00517AC4">
                    <w:rPr>
                      <w:rFonts w:ascii="Times New Roman" w:hAnsi="Times New Roman" w:hint="eastAsia"/>
                      <w:kern w:val="0"/>
                      <w:szCs w:val="21"/>
                    </w:rPr>
                    <w:t>/</w:t>
                  </w:r>
                  <w:r w:rsidRPr="00517AC4">
                    <w:rPr>
                      <w:rFonts w:ascii="Times New Roman" w:hAnsi="Times New Roman" w:hint="eastAsia"/>
                      <w:kern w:val="0"/>
                      <w:szCs w:val="21"/>
                    </w:rPr>
                    <w:t>一般生态空间</w:t>
                  </w:r>
                  <w:r w:rsidRPr="00517AC4">
                    <w:rPr>
                      <w:rFonts w:ascii="Times New Roman" w:hAnsi="Times New Roman" w:hint="eastAsia"/>
                      <w:kern w:val="0"/>
                      <w:szCs w:val="21"/>
                    </w:rPr>
                    <w:t>/</w:t>
                  </w:r>
                  <w:r w:rsidRPr="00517AC4">
                    <w:rPr>
                      <w:rFonts w:ascii="Times New Roman" w:hAnsi="Times New Roman" w:hint="eastAsia"/>
                      <w:kern w:val="0"/>
                      <w:szCs w:val="21"/>
                    </w:rPr>
                    <w:t>湖南湘阴横岭湖自然保护区</w:t>
                  </w:r>
                  <w:r w:rsidRPr="00517AC4">
                    <w:rPr>
                      <w:rFonts w:ascii="Times New Roman" w:hAnsi="Times New Roman" w:hint="eastAsia"/>
                      <w:kern w:val="0"/>
                      <w:szCs w:val="21"/>
                    </w:rPr>
                    <w:t>/</w:t>
                  </w:r>
                  <w:r w:rsidRPr="00517AC4">
                    <w:rPr>
                      <w:rFonts w:ascii="Times New Roman" w:hAnsi="Times New Roman" w:hint="eastAsia"/>
                      <w:kern w:val="0"/>
                      <w:szCs w:val="21"/>
                    </w:rPr>
                    <w:t>南洞庭湖大口鲶青虾中华鳖国家级水产种质资源保护区</w:t>
                  </w:r>
                  <w:r w:rsidRPr="00517AC4">
                    <w:rPr>
                      <w:rFonts w:ascii="Times New Roman" w:hAnsi="Times New Roman" w:hint="eastAsia"/>
                      <w:kern w:val="0"/>
                      <w:szCs w:val="21"/>
                    </w:rPr>
                    <w:t>/</w:t>
                  </w:r>
                  <w:r w:rsidRPr="00517AC4">
                    <w:rPr>
                      <w:rFonts w:ascii="Times New Roman" w:hAnsi="Times New Roman" w:hint="eastAsia"/>
                      <w:kern w:val="0"/>
                      <w:szCs w:val="21"/>
                    </w:rPr>
                    <w:t>横岭湖超标断面</w:t>
                  </w:r>
                  <w:r w:rsidRPr="00517AC4">
                    <w:rPr>
                      <w:rFonts w:ascii="Times New Roman" w:hAnsi="Times New Roman" w:hint="eastAsia"/>
                      <w:kern w:val="0"/>
                      <w:szCs w:val="21"/>
                    </w:rPr>
                    <w:t>/</w:t>
                  </w:r>
                  <w:r w:rsidRPr="00517AC4">
                    <w:rPr>
                      <w:rFonts w:ascii="Times New Roman" w:hAnsi="Times New Roman" w:hint="eastAsia"/>
                      <w:kern w:val="0"/>
                      <w:szCs w:val="21"/>
                    </w:rPr>
                    <w:t>湘阴县高新产业开发临港产业园（虞公港）</w:t>
                  </w:r>
                  <w:r w:rsidRPr="00517AC4">
                    <w:rPr>
                      <w:rFonts w:ascii="Times New Roman" w:hAnsi="Times New Roman" w:hint="eastAsia"/>
                      <w:kern w:val="0"/>
                      <w:szCs w:val="21"/>
                    </w:rPr>
                    <w:t>/</w:t>
                  </w:r>
                  <w:r w:rsidRPr="00517AC4">
                    <w:rPr>
                      <w:rFonts w:ascii="Times New Roman" w:hAnsi="Times New Roman" w:hint="eastAsia"/>
                      <w:kern w:val="0"/>
                      <w:szCs w:val="21"/>
                    </w:rPr>
                    <w:t>土壤一般管控区</w:t>
                  </w:r>
                  <w:r w:rsidRPr="00517AC4">
                    <w:rPr>
                      <w:rFonts w:ascii="Times New Roman" w:hAnsi="Times New Roman" w:hint="eastAsia"/>
                      <w:kern w:val="0"/>
                      <w:szCs w:val="21"/>
                    </w:rPr>
                    <w:t>/</w:t>
                  </w:r>
                  <w:r w:rsidRPr="00517AC4">
                    <w:rPr>
                      <w:rFonts w:ascii="Times New Roman" w:hAnsi="Times New Roman" w:hint="eastAsia"/>
                      <w:kern w:val="0"/>
                      <w:szCs w:val="21"/>
                    </w:rPr>
                    <w:t>农用地污染风险重点管控区</w:t>
                  </w:r>
                  <w:r w:rsidRPr="00517AC4">
                    <w:rPr>
                      <w:rFonts w:ascii="Times New Roman" w:hAnsi="Times New Roman" w:hint="eastAsia"/>
                      <w:kern w:val="0"/>
                      <w:szCs w:val="21"/>
                    </w:rPr>
                    <w:t>/</w:t>
                  </w:r>
                  <w:r w:rsidRPr="00517AC4">
                    <w:rPr>
                      <w:rFonts w:ascii="Times New Roman" w:hAnsi="Times New Roman" w:hint="eastAsia"/>
                      <w:kern w:val="0"/>
                      <w:szCs w:val="21"/>
                    </w:rPr>
                    <w:t>农用地优先保护区</w:t>
                  </w:r>
                </w:p>
              </w:tc>
            </w:tr>
            <w:tr w:rsidR="00862211" w:rsidRPr="00517AC4" w:rsidTr="00A809AC">
              <w:tc>
                <w:tcPr>
                  <w:tcW w:w="896"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管控维度</w:t>
                  </w:r>
                </w:p>
              </w:tc>
              <w:tc>
                <w:tcPr>
                  <w:tcW w:w="2644" w:type="pct"/>
                  <w:gridSpan w:val="2"/>
                  <w:tcBorders>
                    <w:right w:val="single" w:sz="4" w:space="0" w:color="000000"/>
                  </w:tcBorders>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管控要求</w:t>
                  </w:r>
                </w:p>
              </w:tc>
              <w:tc>
                <w:tcPr>
                  <w:tcW w:w="1460" w:type="pct"/>
                  <w:tcBorders>
                    <w:left w:val="single" w:sz="4" w:space="0" w:color="000000"/>
                  </w:tcBorders>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符合性分析</w:t>
                  </w:r>
                </w:p>
              </w:tc>
            </w:tr>
            <w:tr w:rsidR="00862211" w:rsidRPr="00517AC4" w:rsidTr="00A809AC">
              <w:tc>
                <w:tcPr>
                  <w:tcW w:w="896"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空间布局元素</w:t>
                  </w:r>
                </w:p>
              </w:tc>
              <w:tc>
                <w:tcPr>
                  <w:tcW w:w="2644" w:type="pct"/>
                  <w:gridSpan w:val="2"/>
                  <w:vAlign w:val="center"/>
                </w:tcPr>
                <w:p w:rsidR="0061550C" w:rsidRPr="00517AC4" w:rsidRDefault="0061550C" w:rsidP="0061550C">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 xml:space="preserve">1.1 </w:t>
                  </w:r>
                  <w:r w:rsidRPr="00517AC4">
                    <w:rPr>
                      <w:rFonts w:ascii="Times New Roman" w:hAnsi="Times New Roman"/>
                      <w:kern w:val="0"/>
                      <w:szCs w:val="21"/>
                    </w:rPr>
                    <w:t>严格执行养殖业禁养区、限养区、适养区的划分规定，严格把关养殖项目审批，不得在禁养区、限养区新批任何畜禽养殖项目</w:t>
                  </w:r>
                </w:p>
                <w:p w:rsidR="00A809AC" w:rsidRPr="00517AC4" w:rsidRDefault="0061550C" w:rsidP="00A809AC">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 xml:space="preserve">1.2 </w:t>
                  </w:r>
                  <w:r w:rsidRPr="00517AC4">
                    <w:rPr>
                      <w:rFonts w:ascii="Times New Roman" w:hAnsi="Times New Roman"/>
                      <w:kern w:val="0"/>
                      <w:szCs w:val="21"/>
                    </w:rPr>
                    <w:t>禁止露天焚烧垃圾和垃圾填埋，全面推行农村垃圾分类收集处理，逐步实现农村生活垃圾处理减量化、处置无害化、废物资源化</w:t>
                  </w:r>
                </w:p>
                <w:p w:rsidR="00A809AC" w:rsidRPr="00517AC4" w:rsidRDefault="00A809AC" w:rsidP="00A809AC">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 xml:space="preserve">1.3 </w:t>
                  </w:r>
                  <w:r w:rsidRPr="00517AC4">
                    <w:rPr>
                      <w:rFonts w:ascii="Times New Roman" w:hAnsi="Times New Roman"/>
                      <w:kern w:val="0"/>
                      <w:szCs w:val="21"/>
                    </w:rPr>
                    <w:t>禁止造成饮用水源保护区污染的活动，包括投肥养鱼、珍珠养殖、游泳、破坏植被等</w:t>
                  </w:r>
                </w:p>
              </w:tc>
              <w:tc>
                <w:tcPr>
                  <w:tcW w:w="1460"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本项目为</w:t>
                  </w:r>
                  <w:r w:rsidR="00FC7598" w:rsidRPr="00517AC4">
                    <w:rPr>
                      <w:rFonts w:ascii="Times New Roman" w:hAnsi="Times New Roman"/>
                      <w:kern w:val="0"/>
                      <w:szCs w:val="21"/>
                    </w:rPr>
                    <w:t>河湖整治项目</w:t>
                  </w:r>
                  <w:r w:rsidRPr="00517AC4">
                    <w:rPr>
                      <w:rFonts w:ascii="Times New Roman" w:hAnsi="Times New Roman"/>
                      <w:kern w:val="0"/>
                      <w:szCs w:val="21"/>
                    </w:rPr>
                    <w:t>，</w:t>
                  </w:r>
                  <w:r w:rsidR="00FC7598" w:rsidRPr="00517AC4">
                    <w:rPr>
                      <w:rFonts w:ascii="Times New Roman" w:hAnsi="Times New Roman"/>
                      <w:kern w:val="0"/>
                      <w:szCs w:val="21"/>
                    </w:rPr>
                    <w:t>为环境治理工程</w:t>
                  </w:r>
                  <w:r w:rsidR="00B84CDD" w:rsidRPr="00517AC4">
                    <w:rPr>
                      <w:rFonts w:ascii="Times New Roman" w:hAnsi="Times New Roman"/>
                      <w:kern w:val="0"/>
                      <w:szCs w:val="21"/>
                    </w:rPr>
                    <w:t>，</w:t>
                  </w:r>
                  <w:r w:rsidR="0061550C" w:rsidRPr="00517AC4">
                    <w:rPr>
                      <w:rFonts w:ascii="Times New Roman" w:hAnsi="Times New Roman"/>
                      <w:kern w:val="0"/>
                      <w:szCs w:val="21"/>
                    </w:rPr>
                    <w:t>不属于养殖业</w:t>
                  </w:r>
                  <w:r w:rsidR="00A809AC" w:rsidRPr="00517AC4">
                    <w:rPr>
                      <w:rFonts w:ascii="Times New Roman" w:hAnsi="Times New Roman" w:hint="eastAsia"/>
                      <w:kern w:val="0"/>
                      <w:szCs w:val="21"/>
                    </w:rPr>
                    <w:t>、</w:t>
                  </w:r>
                  <w:r w:rsidR="0061550C" w:rsidRPr="00517AC4">
                    <w:rPr>
                      <w:rFonts w:ascii="Times New Roman" w:hAnsi="Times New Roman"/>
                      <w:kern w:val="0"/>
                      <w:szCs w:val="21"/>
                    </w:rPr>
                    <w:t>垃圾填埋项目</w:t>
                  </w:r>
                  <w:r w:rsidR="00A809AC" w:rsidRPr="00517AC4">
                    <w:rPr>
                      <w:rFonts w:ascii="Times New Roman" w:hAnsi="Times New Roman" w:hint="eastAsia"/>
                      <w:kern w:val="0"/>
                      <w:szCs w:val="21"/>
                    </w:rPr>
                    <w:t>，</w:t>
                  </w:r>
                  <w:r w:rsidR="00A809AC" w:rsidRPr="00517AC4">
                    <w:rPr>
                      <w:rFonts w:ascii="Times New Roman" w:hAnsi="Times New Roman"/>
                      <w:kern w:val="0"/>
                      <w:szCs w:val="21"/>
                    </w:rPr>
                    <w:t>不涉及饮用水源</w:t>
                  </w:r>
                  <w:r w:rsidRPr="00517AC4">
                    <w:rPr>
                      <w:rFonts w:ascii="Times New Roman" w:hAnsi="Times New Roman"/>
                      <w:kern w:val="0"/>
                      <w:szCs w:val="21"/>
                    </w:rPr>
                    <w:t>。</w:t>
                  </w:r>
                </w:p>
              </w:tc>
            </w:tr>
            <w:tr w:rsidR="00862211" w:rsidRPr="00517AC4" w:rsidTr="00A809AC">
              <w:tc>
                <w:tcPr>
                  <w:tcW w:w="896"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lastRenderedPageBreak/>
                    <w:t>污染物排放管控</w:t>
                  </w:r>
                </w:p>
              </w:tc>
              <w:tc>
                <w:tcPr>
                  <w:tcW w:w="2644" w:type="pct"/>
                  <w:gridSpan w:val="2"/>
                  <w:vAlign w:val="center"/>
                </w:tcPr>
                <w:p w:rsidR="00A809AC"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2.1</w:t>
                  </w:r>
                  <w:r w:rsidRPr="00517AC4">
                    <w:rPr>
                      <w:rFonts w:ascii="Times New Roman" w:hAnsi="Times New Roman"/>
                      <w:kern w:val="0"/>
                      <w:szCs w:val="21"/>
                    </w:rPr>
                    <w:t>城市建成区内的施工工地（重点是市政工程、建筑工地和园林绿化工程等工地）按照绿色建筑施工要求，做到</w:t>
                  </w:r>
                  <w:r w:rsidRPr="00517AC4">
                    <w:rPr>
                      <w:rFonts w:ascii="Times New Roman" w:hAnsi="Times New Roman"/>
                      <w:kern w:val="0"/>
                      <w:szCs w:val="21"/>
                    </w:rPr>
                    <w:t>“</w:t>
                  </w:r>
                  <w:r w:rsidRPr="00517AC4">
                    <w:rPr>
                      <w:rFonts w:ascii="Times New Roman" w:hAnsi="Times New Roman"/>
                      <w:kern w:val="0"/>
                      <w:szCs w:val="21"/>
                    </w:rPr>
                    <w:t>六个</w:t>
                  </w:r>
                  <w:r w:rsidRPr="00517AC4">
                    <w:rPr>
                      <w:rFonts w:ascii="Times New Roman" w:hAnsi="Times New Roman"/>
                      <w:kern w:val="0"/>
                      <w:szCs w:val="21"/>
                    </w:rPr>
                    <w:t>100%”</w:t>
                  </w:r>
                  <w:r w:rsidRPr="00517AC4">
                    <w:rPr>
                      <w:rFonts w:ascii="Times New Roman" w:hAnsi="Times New Roman"/>
                      <w:kern w:val="0"/>
                      <w:szCs w:val="21"/>
                    </w:rPr>
                    <w:t>。加大执法力度，对工地扬尘污染和渣土运输撒漏污染等行为</w:t>
                  </w:r>
                  <w:r w:rsidRPr="00517AC4">
                    <w:rPr>
                      <w:rFonts w:ascii="Times New Roman" w:hAnsi="Times New Roman"/>
                      <w:kern w:val="0"/>
                      <w:szCs w:val="21"/>
                    </w:rPr>
                    <w:t>“</w:t>
                  </w:r>
                  <w:r w:rsidRPr="00517AC4">
                    <w:rPr>
                      <w:rFonts w:ascii="Times New Roman" w:hAnsi="Times New Roman"/>
                      <w:kern w:val="0"/>
                      <w:szCs w:val="21"/>
                    </w:rPr>
                    <w:t>零容忍</w:t>
                  </w:r>
                  <w:r w:rsidRPr="00517AC4">
                    <w:rPr>
                      <w:rFonts w:ascii="Times New Roman" w:hAnsi="Times New Roman"/>
                      <w:kern w:val="0"/>
                      <w:szCs w:val="21"/>
                    </w:rPr>
                    <w:t>”</w:t>
                  </w:r>
                  <w:r w:rsidRPr="00517AC4">
                    <w:rPr>
                      <w:rFonts w:ascii="Times New Roman" w:hAnsi="Times New Roman"/>
                      <w:kern w:val="0"/>
                      <w:szCs w:val="21"/>
                    </w:rPr>
                    <w:t>，严查严管建筑工地、建筑垃圾处置工地、建筑垃圾消纳场扬尘污染问题，对车轮带泥、车身不洁、沿途撒漏、乱倾乱倒等造成路面及扬尘污染的违规行为依法严肃查处</w:t>
                  </w:r>
                </w:p>
                <w:p w:rsidR="00A809AC"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2.2</w:t>
                  </w:r>
                  <w:r w:rsidRPr="00517AC4">
                    <w:rPr>
                      <w:rFonts w:ascii="Times New Roman" w:hAnsi="Times New Roman"/>
                      <w:kern w:val="0"/>
                      <w:szCs w:val="21"/>
                    </w:rPr>
                    <w:t>加强化肥、农药、农膜污染防治，引导农民减少化肥、农药使用量，积极推广有机肥使用、生物农药、振频杀虫、诱蛾灯杀虫等生态农业技术，控制农业面源污染</w:t>
                  </w:r>
                </w:p>
                <w:p w:rsidR="00A809AC"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2.3</w:t>
                  </w:r>
                  <w:r w:rsidRPr="00517AC4">
                    <w:rPr>
                      <w:rFonts w:ascii="Times New Roman" w:hAnsi="Times New Roman"/>
                      <w:kern w:val="0"/>
                      <w:szCs w:val="21"/>
                    </w:rPr>
                    <w:t>强化配套，加快完善乡村两级垃圾处理基础设施，建设村（社区）垃圾定点收集池、垃圾堆积池、垃圾危险废物专用房屋（池）等基础设施，配备好垃圾车、保洁车等垃圾运输工具，农户配齐垃圾分类桶</w:t>
                  </w:r>
                </w:p>
                <w:p w:rsidR="00A809AC"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2.4</w:t>
                  </w:r>
                  <w:r w:rsidRPr="00517AC4">
                    <w:rPr>
                      <w:rFonts w:ascii="Times New Roman" w:hAnsi="Times New Roman"/>
                      <w:kern w:val="0"/>
                      <w:szCs w:val="21"/>
                    </w:rPr>
                    <w:t>分批次建好集镇污水处理设施，逐步解决集中生活区污水污染问题；加快建设三格、四格化粪池，解决分散户生活污水问题</w:t>
                  </w:r>
                </w:p>
                <w:p w:rsidR="00A809AC"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2.5</w:t>
                  </w:r>
                  <w:r w:rsidRPr="00517AC4">
                    <w:rPr>
                      <w:rFonts w:ascii="Times New Roman" w:hAnsi="Times New Roman"/>
                      <w:kern w:val="0"/>
                      <w:szCs w:val="21"/>
                    </w:rPr>
                    <w:t>严格规范兽药、饲料及饲料添加剂的生产和使用，从源头防止兽药、饲料添加剂中的有害成分通过畜禽养殖废弃物还田对土壤造成的污染</w:t>
                  </w:r>
                </w:p>
                <w:p w:rsidR="00A809AC"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2.6</w:t>
                  </w:r>
                  <w:r w:rsidRPr="00517AC4">
                    <w:rPr>
                      <w:rFonts w:ascii="Times New Roman" w:hAnsi="Times New Roman"/>
                      <w:kern w:val="0"/>
                      <w:szCs w:val="21"/>
                    </w:rPr>
                    <w:t>畜禽粪污污染整治应按照</w:t>
                  </w:r>
                  <w:r w:rsidRPr="00517AC4">
                    <w:rPr>
                      <w:rFonts w:ascii="Times New Roman" w:hAnsi="Times New Roman"/>
                      <w:kern w:val="0"/>
                      <w:szCs w:val="21"/>
                    </w:rPr>
                    <w:t>“</w:t>
                  </w:r>
                  <w:r w:rsidRPr="00517AC4">
                    <w:rPr>
                      <w:rFonts w:ascii="Times New Roman" w:hAnsi="Times New Roman"/>
                      <w:kern w:val="0"/>
                      <w:szCs w:val="21"/>
                    </w:rPr>
                    <w:t>干湿分离</w:t>
                  </w:r>
                  <w:r w:rsidRPr="00517AC4">
                    <w:rPr>
                      <w:rFonts w:ascii="Times New Roman" w:hAnsi="Times New Roman"/>
                      <w:kern w:val="0"/>
                      <w:szCs w:val="21"/>
                    </w:rPr>
                    <w:t>+</w:t>
                  </w:r>
                  <w:r w:rsidRPr="00517AC4">
                    <w:rPr>
                      <w:rFonts w:ascii="Times New Roman" w:hAnsi="Times New Roman"/>
                      <w:kern w:val="0"/>
                      <w:szCs w:val="21"/>
                    </w:rPr>
                    <w:t>雨污分流</w:t>
                  </w:r>
                  <w:r w:rsidRPr="00517AC4">
                    <w:rPr>
                      <w:rFonts w:ascii="Times New Roman" w:hAnsi="Times New Roman"/>
                      <w:kern w:val="0"/>
                      <w:szCs w:val="21"/>
                    </w:rPr>
                    <w:t>”</w:t>
                  </w:r>
                  <w:r w:rsidRPr="00517AC4">
                    <w:rPr>
                      <w:rFonts w:ascii="Times New Roman" w:hAnsi="Times New Roman"/>
                      <w:kern w:val="0"/>
                      <w:szCs w:val="21"/>
                    </w:rPr>
                    <w:t>的要求，采用干清粪工艺和粪污生物发酵处理利用模式处理粪污，须配套建设堆粪场、粪污水贮存池和铺设排污管道。干粪运至堆粪场好氧发酵，粪渣、尿、污水通过排污管道排入粪污水贮存池（或沼气池）厌氧发酵，贮存池内的粪污水不得向外排放，应就地或转运至其他农用地消纳，并签订粪污消纳协议</w:t>
                  </w:r>
                </w:p>
                <w:p w:rsidR="00862211"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2.7</w:t>
                  </w:r>
                  <w:r w:rsidRPr="00517AC4">
                    <w:rPr>
                      <w:rFonts w:ascii="Times New Roman" w:hAnsi="Times New Roman"/>
                      <w:kern w:val="0"/>
                      <w:szCs w:val="21"/>
                    </w:rPr>
                    <w:t>加强房屋建筑与市政工程施工现场扬尘环境监管，积极推进绿色施工，建设工程施工现场必须全封闭设置围挡墙，严禁敞开式作业，施工现场道路、作业区、生活区必须进行地面硬化。将施工扬尘污染控制情况纳入建筑企业信用管理系统，作为招投标的重要依据。渣土运输车辆全部采</w:t>
                  </w:r>
                  <w:r w:rsidRPr="00517AC4">
                    <w:rPr>
                      <w:rFonts w:ascii="Times New Roman" w:hAnsi="Times New Roman"/>
                      <w:kern w:val="0"/>
                      <w:szCs w:val="21"/>
                    </w:rPr>
                    <w:lastRenderedPageBreak/>
                    <w:t>取密闭措施，对重点建筑施工现场安装视频，实施在线监管。推行道路机械化清扫等低尘作业方式。各种煤堆、料堆应实现封闭储存或建设防风抑尘设施</w:t>
                  </w:r>
                </w:p>
              </w:tc>
              <w:tc>
                <w:tcPr>
                  <w:tcW w:w="1460" w:type="pct"/>
                  <w:vAlign w:val="center"/>
                </w:tcPr>
                <w:p w:rsidR="00862211" w:rsidRPr="00517AC4" w:rsidRDefault="00030CF4" w:rsidP="00030CF4">
                  <w:pPr>
                    <w:autoSpaceDE w:val="0"/>
                    <w:autoSpaceDN w:val="0"/>
                    <w:adjustRightInd w:val="0"/>
                    <w:snapToGrid w:val="0"/>
                    <w:ind w:rightChars="30" w:right="63"/>
                    <w:rPr>
                      <w:rFonts w:ascii="Times New Roman" w:hAnsi="Times New Roman"/>
                      <w:kern w:val="0"/>
                      <w:szCs w:val="21"/>
                    </w:rPr>
                  </w:pPr>
                  <w:r w:rsidRPr="00517AC4">
                    <w:rPr>
                      <w:rFonts w:ascii="Times New Roman" w:hAnsi="Times New Roman"/>
                      <w:kern w:val="0"/>
                      <w:szCs w:val="21"/>
                    </w:rPr>
                    <w:lastRenderedPageBreak/>
                    <w:t>本项目施工期施工现场扬尘环境监管，积极推进绿色施工，管道工程施工现场设置全封闭围挡墙，严禁敞开式作业，施工现场道路、作业区、生活区地面进行硬化。将施工扬尘污染控制情况纳入建筑企业信用管理系统，作为招投标的重要依据。渣土运输车辆全部采取密闭措施。料堆建设有防风抑尘设施</w:t>
                  </w:r>
                </w:p>
              </w:tc>
            </w:tr>
            <w:tr w:rsidR="00862211" w:rsidRPr="00517AC4" w:rsidTr="00A809AC">
              <w:tc>
                <w:tcPr>
                  <w:tcW w:w="896"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lastRenderedPageBreak/>
                    <w:t>环境风险防控</w:t>
                  </w:r>
                </w:p>
              </w:tc>
              <w:tc>
                <w:tcPr>
                  <w:tcW w:w="2644" w:type="pct"/>
                  <w:gridSpan w:val="2"/>
                  <w:vAlign w:val="center"/>
                </w:tcPr>
                <w:p w:rsidR="00A809AC"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3.1</w:t>
                  </w:r>
                  <w:r w:rsidRPr="00517AC4">
                    <w:rPr>
                      <w:rFonts w:ascii="Times New Roman" w:hAnsi="Times New Roman"/>
                      <w:kern w:val="0"/>
                      <w:szCs w:val="21"/>
                    </w:rPr>
                    <w:t>探索采用</w:t>
                  </w:r>
                  <w:r w:rsidRPr="00517AC4">
                    <w:rPr>
                      <w:rFonts w:ascii="Times New Roman" w:hAnsi="Times New Roman"/>
                      <w:kern w:val="0"/>
                      <w:szCs w:val="21"/>
                    </w:rPr>
                    <w:t>PPP</w:t>
                  </w:r>
                  <w:r w:rsidRPr="00517AC4">
                    <w:rPr>
                      <w:rFonts w:ascii="Times New Roman" w:hAnsi="Times New Roman"/>
                      <w:kern w:val="0"/>
                      <w:szCs w:val="21"/>
                    </w:rPr>
                    <w:t>等市场化模式，引入第三方参与运行管理，鼓励社会投资建设污水处理厂，将管护权、收益权划归社会投资者，解决农村污水治理问题</w:t>
                  </w:r>
                </w:p>
                <w:p w:rsidR="00A809AC"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3.2</w:t>
                  </w:r>
                  <w:r w:rsidRPr="00517AC4">
                    <w:rPr>
                      <w:rFonts w:ascii="Times New Roman" w:hAnsi="Times New Roman"/>
                      <w:kern w:val="0"/>
                      <w:szCs w:val="21"/>
                    </w:rPr>
                    <w:t>开展饮用水源地周边土壤环境质量调查，掌握饮用水源地周边土壤环境质量状况及其潜在环境风险情况</w:t>
                  </w:r>
                </w:p>
                <w:p w:rsidR="00862211" w:rsidRPr="00517AC4" w:rsidRDefault="00A809AC"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3.3</w:t>
                  </w:r>
                  <w:r w:rsidRPr="00517AC4">
                    <w:rPr>
                      <w:rFonts w:ascii="Times New Roman" w:hAnsi="Times New Roman"/>
                      <w:kern w:val="0"/>
                      <w:szCs w:val="21"/>
                    </w:rPr>
                    <w:t>对生活饮用水集中式供水单位供水水质按国家相关要求进行行业自检和监督监测，所有市政供水安全状况按国家要求每季度进行公开</w:t>
                  </w:r>
                </w:p>
              </w:tc>
              <w:tc>
                <w:tcPr>
                  <w:tcW w:w="1460"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本项目不涉及风险防控情景。</w:t>
                  </w:r>
                </w:p>
              </w:tc>
            </w:tr>
            <w:tr w:rsidR="00862211" w:rsidRPr="00517AC4" w:rsidTr="00A809AC">
              <w:tc>
                <w:tcPr>
                  <w:tcW w:w="896" w:type="pct"/>
                  <w:vAlign w:val="center"/>
                </w:tcPr>
                <w:p w:rsidR="00862211" w:rsidRPr="00517AC4" w:rsidRDefault="00862211" w:rsidP="005F1CC8">
                  <w:pPr>
                    <w:autoSpaceDE w:val="0"/>
                    <w:autoSpaceDN w:val="0"/>
                    <w:adjustRightInd w:val="0"/>
                    <w:snapToGrid w:val="0"/>
                    <w:ind w:leftChars="30" w:left="63" w:rightChars="30" w:right="63"/>
                    <w:rPr>
                      <w:rFonts w:ascii="Times New Roman" w:hAnsi="Times New Roman"/>
                    </w:rPr>
                  </w:pPr>
                  <w:r w:rsidRPr="00517AC4">
                    <w:rPr>
                      <w:rFonts w:ascii="Times New Roman" w:hAnsi="Times New Roman"/>
                    </w:rPr>
                    <w:t>资源开发效率要求</w:t>
                  </w:r>
                </w:p>
              </w:tc>
              <w:tc>
                <w:tcPr>
                  <w:tcW w:w="2644" w:type="pct"/>
                  <w:gridSpan w:val="2"/>
                  <w:vAlign w:val="center"/>
                </w:tcPr>
                <w:p w:rsidR="0019282F" w:rsidRPr="00517AC4" w:rsidRDefault="0019282F" w:rsidP="00030CF4">
                  <w:pPr>
                    <w:autoSpaceDE w:val="0"/>
                    <w:autoSpaceDN w:val="0"/>
                    <w:adjustRightInd w:val="0"/>
                    <w:snapToGrid w:val="0"/>
                    <w:ind w:leftChars="30" w:left="63" w:rightChars="30" w:right="63"/>
                    <w:rPr>
                      <w:rFonts w:ascii="Times New Roman" w:hAnsi="Times New Roman"/>
                    </w:rPr>
                  </w:pPr>
                  <w:r w:rsidRPr="00517AC4">
                    <w:rPr>
                      <w:rFonts w:ascii="Times New Roman" w:hAnsi="Times New Roman"/>
                    </w:rPr>
                    <w:t>4.1</w:t>
                  </w:r>
                  <w:r w:rsidRPr="00517AC4">
                    <w:rPr>
                      <w:rFonts w:ascii="Times New Roman" w:hAnsi="Times New Roman"/>
                    </w:rPr>
                    <w:t>水资源：</w:t>
                  </w:r>
                  <w:r w:rsidRPr="00517AC4">
                    <w:rPr>
                      <w:rFonts w:ascii="Times New Roman" w:hAnsi="Times New Roman"/>
                    </w:rPr>
                    <w:t>2020</w:t>
                  </w:r>
                  <w:r w:rsidRPr="00517AC4">
                    <w:rPr>
                      <w:rFonts w:ascii="Times New Roman" w:hAnsi="Times New Roman"/>
                    </w:rPr>
                    <w:t>年，湘阴县万元国内生产总值用水量</w:t>
                  </w:r>
                  <w:r w:rsidRPr="00517AC4">
                    <w:rPr>
                      <w:rFonts w:ascii="Times New Roman" w:hAnsi="Times New Roman"/>
                    </w:rPr>
                    <w:t>75m</w:t>
                  </w:r>
                  <w:r w:rsidRPr="00517AC4">
                    <w:rPr>
                      <w:rFonts w:ascii="Times New Roman" w:hAnsi="Times New Roman"/>
                      <w:vertAlign w:val="superscript"/>
                    </w:rPr>
                    <w:t>3</w:t>
                  </w:r>
                  <w:r w:rsidRPr="00517AC4">
                    <w:rPr>
                      <w:rFonts w:ascii="Times New Roman" w:hAnsi="Times New Roman"/>
                    </w:rPr>
                    <w:t>/</w:t>
                  </w:r>
                  <w:r w:rsidRPr="00517AC4">
                    <w:rPr>
                      <w:rFonts w:ascii="Times New Roman" w:hAnsi="Times New Roman"/>
                    </w:rPr>
                    <w:t>万元，万元工业增加值用水量</w:t>
                  </w:r>
                  <w:r w:rsidRPr="00517AC4">
                    <w:rPr>
                      <w:rFonts w:ascii="Times New Roman" w:hAnsi="Times New Roman"/>
                    </w:rPr>
                    <w:t>28m</w:t>
                  </w:r>
                  <w:r w:rsidRPr="00517AC4">
                    <w:rPr>
                      <w:rFonts w:ascii="Times New Roman" w:hAnsi="Times New Roman"/>
                      <w:vertAlign w:val="superscript"/>
                    </w:rPr>
                    <w:t>3</w:t>
                  </w:r>
                  <w:r w:rsidRPr="00517AC4">
                    <w:rPr>
                      <w:rFonts w:ascii="Times New Roman" w:hAnsi="Times New Roman"/>
                    </w:rPr>
                    <w:t>/</w:t>
                  </w:r>
                  <w:r w:rsidRPr="00517AC4">
                    <w:rPr>
                      <w:rFonts w:ascii="Times New Roman" w:hAnsi="Times New Roman"/>
                    </w:rPr>
                    <w:t>万元，农田灌溉水有效利用系数</w:t>
                  </w:r>
                  <w:r w:rsidRPr="00517AC4">
                    <w:rPr>
                      <w:rFonts w:ascii="Times New Roman" w:hAnsi="Times New Roman"/>
                    </w:rPr>
                    <w:t>0.53</w:t>
                  </w:r>
                </w:p>
                <w:p w:rsidR="0019282F" w:rsidRPr="00517AC4" w:rsidRDefault="0019282F" w:rsidP="00030CF4">
                  <w:pPr>
                    <w:autoSpaceDE w:val="0"/>
                    <w:autoSpaceDN w:val="0"/>
                    <w:adjustRightInd w:val="0"/>
                    <w:snapToGrid w:val="0"/>
                    <w:ind w:leftChars="30" w:left="63" w:rightChars="30" w:right="63"/>
                    <w:rPr>
                      <w:rFonts w:ascii="Times New Roman" w:hAnsi="Times New Roman"/>
                    </w:rPr>
                  </w:pPr>
                  <w:r w:rsidRPr="00517AC4">
                    <w:rPr>
                      <w:rFonts w:ascii="Times New Roman" w:hAnsi="Times New Roman"/>
                    </w:rPr>
                    <w:t>4.2</w:t>
                  </w:r>
                  <w:r w:rsidRPr="00517AC4">
                    <w:rPr>
                      <w:rFonts w:ascii="Times New Roman" w:hAnsi="Times New Roman"/>
                    </w:rPr>
                    <w:t>能源：积极引导生活用燃煤的居民改用天然气、液化石油气等清洁能源，鼓励秸秆资源化、能源化利用。湘阴县</w:t>
                  </w:r>
                  <w:r w:rsidRPr="00517AC4">
                    <w:rPr>
                      <w:rFonts w:ascii="Times New Roman" w:hAnsi="Times New Roman"/>
                    </w:rPr>
                    <w:t>“</w:t>
                  </w:r>
                  <w:r w:rsidRPr="00517AC4">
                    <w:rPr>
                      <w:rFonts w:ascii="Times New Roman" w:hAnsi="Times New Roman"/>
                    </w:rPr>
                    <w:t>十三五</w:t>
                  </w:r>
                  <w:r w:rsidRPr="00517AC4">
                    <w:rPr>
                      <w:rFonts w:ascii="Times New Roman" w:hAnsi="Times New Roman"/>
                    </w:rPr>
                    <w:t>”</w:t>
                  </w:r>
                  <w:r w:rsidRPr="00517AC4">
                    <w:rPr>
                      <w:rFonts w:ascii="Times New Roman" w:hAnsi="Times New Roman"/>
                    </w:rPr>
                    <w:t>能耗强度降低目标</w:t>
                  </w:r>
                  <w:r w:rsidRPr="00517AC4">
                    <w:rPr>
                      <w:rFonts w:ascii="Times New Roman" w:hAnsi="Times New Roman"/>
                    </w:rPr>
                    <w:t>18.5%</w:t>
                  </w:r>
                  <w:r w:rsidRPr="00517AC4">
                    <w:rPr>
                      <w:rFonts w:ascii="Times New Roman" w:hAnsi="Times New Roman"/>
                    </w:rPr>
                    <w:t>，</w:t>
                  </w:r>
                  <w:r w:rsidRPr="00517AC4">
                    <w:rPr>
                      <w:rFonts w:ascii="Times New Roman" w:hAnsi="Times New Roman"/>
                    </w:rPr>
                    <w:t>“</w:t>
                  </w:r>
                  <w:r w:rsidRPr="00517AC4">
                    <w:rPr>
                      <w:rFonts w:ascii="Times New Roman" w:hAnsi="Times New Roman"/>
                    </w:rPr>
                    <w:t>十三五</w:t>
                  </w:r>
                  <w:r w:rsidRPr="00517AC4">
                    <w:rPr>
                      <w:rFonts w:ascii="Times New Roman" w:hAnsi="Times New Roman"/>
                    </w:rPr>
                    <w:t>”</w:t>
                  </w:r>
                  <w:r w:rsidRPr="00517AC4">
                    <w:rPr>
                      <w:rFonts w:ascii="Times New Roman" w:hAnsi="Times New Roman"/>
                    </w:rPr>
                    <w:t>能耗控制目标</w:t>
                  </w:r>
                  <w:r w:rsidRPr="00517AC4">
                    <w:rPr>
                      <w:rFonts w:ascii="Times New Roman" w:hAnsi="Times New Roman"/>
                    </w:rPr>
                    <w:t>20</w:t>
                  </w:r>
                  <w:r w:rsidRPr="00517AC4">
                    <w:rPr>
                      <w:rFonts w:ascii="Times New Roman" w:hAnsi="Times New Roman"/>
                    </w:rPr>
                    <w:t>万吨标准煤</w:t>
                  </w:r>
                </w:p>
                <w:p w:rsidR="0019282F" w:rsidRPr="00517AC4" w:rsidRDefault="0019282F" w:rsidP="00030CF4">
                  <w:pPr>
                    <w:autoSpaceDE w:val="0"/>
                    <w:autoSpaceDN w:val="0"/>
                    <w:adjustRightInd w:val="0"/>
                    <w:snapToGrid w:val="0"/>
                    <w:ind w:leftChars="30" w:left="63" w:rightChars="30" w:right="63"/>
                    <w:rPr>
                      <w:rFonts w:ascii="Times New Roman" w:hAnsi="Times New Roman"/>
                    </w:rPr>
                  </w:pPr>
                  <w:r w:rsidRPr="00517AC4">
                    <w:rPr>
                      <w:rFonts w:ascii="Times New Roman" w:hAnsi="Times New Roman"/>
                    </w:rPr>
                    <w:t>4.3</w:t>
                  </w:r>
                  <w:r w:rsidRPr="00517AC4">
                    <w:rPr>
                      <w:rFonts w:ascii="Times New Roman" w:hAnsi="Times New Roman"/>
                    </w:rPr>
                    <w:t>土地资源：</w:t>
                  </w:r>
                </w:p>
                <w:p w:rsidR="0019282F" w:rsidRPr="00517AC4" w:rsidRDefault="0019282F" w:rsidP="0019282F">
                  <w:pPr>
                    <w:autoSpaceDE w:val="0"/>
                    <w:autoSpaceDN w:val="0"/>
                    <w:adjustRightInd w:val="0"/>
                    <w:snapToGrid w:val="0"/>
                    <w:ind w:leftChars="30" w:left="63" w:rightChars="30" w:right="63"/>
                    <w:rPr>
                      <w:rFonts w:ascii="Times New Roman" w:hAnsi="Times New Roman"/>
                    </w:rPr>
                  </w:pPr>
                  <w:r w:rsidRPr="00517AC4">
                    <w:rPr>
                      <w:rFonts w:ascii="Times New Roman" w:hAnsi="Times New Roman"/>
                    </w:rPr>
                    <w:t>东塘镇：到</w:t>
                  </w:r>
                  <w:r w:rsidRPr="00517AC4">
                    <w:rPr>
                      <w:rFonts w:ascii="Times New Roman" w:hAnsi="Times New Roman"/>
                    </w:rPr>
                    <w:t>2020</w:t>
                  </w:r>
                  <w:r w:rsidRPr="00517AC4">
                    <w:rPr>
                      <w:rFonts w:ascii="Times New Roman" w:hAnsi="Times New Roman"/>
                    </w:rPr>
                    <w:t>年耕地保有量不低于</w:t>
                  </w:r>
                  <w:r w:rsidRPr="00517AC4">
                    <w:rPr>
                      <w:rFonts w:ascii="Times New Roman" w:hAnsi="Times New Roman"/>
                    </w:rPr>
                    <w:t>2090.00</w:t>
                  </w:r>
                  <w:r w:rsidRPr="00517AC4">
                    <w:rPr>
                      <w:rFonts w:ascii="Times New Roman" w:hAnsi="Times New Roman"/>
                    </w:rPr>
                    <w:t>公顷，基本农田保护面积不低于</w:t>
                  </w:r>
                  <w:r w:rsidRPr="00517AC4">
                    <w:rPr>
                      <w:rFonts w:ascii="Times New Roman" w:hAnsi="Times New Roman"/>
                    </w:rPr>
                    <w:t>1997.00</w:t>
                  </w:r>
                  <w:r w:rsidRPr="00517AC4">
                    <w:rPr>
                      <w:rFonts w:ascii="Times New Roman" w:hAnsi="Times New Roman"/>
                    </w:rPr>
                    <w:t>公顷；城乡建设用地规模控制在</w:t>
                  </w:r>
                  <w:r w:rsidRPr="00517AC4">
                    <w:rPr>
                      <w:rFonts w:ascii="Times New Roman" w:hAnsi="Times New Roman"/>
                    </w:rPr>
                    <w:t>519.37</w:t>
                  </w:r>
                  <w:r w:rsidRPr="00517AC4">
                    <w:rPr>
                      <w:rFonts w:ascii="Times New Roman" w:hAnsi="Times New Roman"/>
                    </w:rPr>
                    <w:t>公顷以内，城镇工矿用地规模控制在</w:t>
                  </w:r>
                  <w:r w:rsidRPr="00517AC4">
                    <w:rPr>
                      <w:rFonts w:ascii="Times New Roman" w:hAnsi="Times New Roman"/>
                    </w:rPr>
                    <w:t>64.16</w:t>
                  </w:r>
                  <w:r w:rsidRPr="00517AC4">
                    <w:rPr>
                      <w:rFonts w:ascii="Times New Roman" w:hAnsi="Times New Roman"/>
                    </w:rPr>
                    <w:t>以内</w:t>
                  </w:r>
                </w:p>
                <w:p w:rsidR="00030CF4" w:rsidRPr="00517AC4" w:rsidRDefault="0019282F" w:rsidP="0019282F">
                  <w:pPr>
                    <w:autoSpaceDE w:val="0"/>
                    <w:autoSpaceDN w:val="0"/>
                    <w:adjustRightInd w:val="0"/>
                    <w:snapToGrid w:val="0"/>
                    <w:ind w:leftChars="30" w:left="63" w:rightChars="30" w:right="63"/>
                    <w:rPr>
                      <w:rFonts w:ascii="Times New Roman" w:hAnsi="Times New Roman"/>
                    </w:rPr>
                  </w:pPr>
                  <w:r w:rsidRPr="00517AC4">
                    <w:rPr>
                      <w:rFonts w:ascii="Times New Roman" w:hAnsi="Times New Roman"/>
                    </w:rPr>
                    <w:t>三塘镇：到</w:t>
                  </w:r>
                  <w:r w:rsidRPr="00517AC4">
                    <w:rPr>
                      <w:rFonts w:ascii="Times New Roman" w:hAnsi="Times New Roman"/>
                    </w:rPr>
                    <w:t>2020</w:t>
                  </w:r>
                  <w:r w:rsidRPr="00517AC4">
                    <w:rPr>
                      <w:rFonts w:ascii="Times New Roman" w:hAnsi="Times New Roman"/>
                    </w:rPr>
                    <w:t>年耕地保有量不低于</w:t>
                  </w:r>
                  <w:r w:rsidRPr="00517AC4">
                    <w:rPr>
                      <w:rFonts w:ascii="Times New Roman" w:hAnsi="Times New Roman"/>
                    </w:rPr>
                    <w:t>1530</w:t>
                  </w:r>
                  <w:r w:rsidRPr="00517AC4">
                    <w:rPr>
                      <w:rFonts w:ascii="Times New Roman" w:hAnsi="Times New Roman"/>
                    </w:rPr>
                    <w:t>公顷，基本农田保护面积不低于</w:t>
                  </w:r>
                  <w:r w:rsidRPr="00517AC4">
                    <w:rPr>
                      <w:rFonts w:ascii="Times New Roman" w:hAnsi="Times New Roman"/>
                    </w:rPr>
                    <w:t>1463</w:t>
                  </w:r>
                  <w:r w:rsidRPr="00517AC4">
                    <w:rPr>
                      <w:rFonts w:ascii="Times New Roman" w:hAnsi="Times New Roman"/>
                    </w:rPr>
                    <w:t>公顷；城乡建设用地规模控制在</w:t>
                  </w:r>
                  <w:r w:rsidRPr="00517AC4">
                    <w:rPr>
                      <w:rFonts w:ascii="Times New Roman" w:hAnsi="Times New Roman"/>
                    </w:rPr>
                    <w:t>419.34</w:t>
                  </w:r>
                  <w:r w:rsidRPr="00517AC4">
                    <w:rPr>
                      <w:rFonts w:ascii="Times New Roman" w:hAnsi="Times New Roman"/>
                    </w:rPr>
                    <w:t>公顷以内，城镇工矿用地规模控制在</w:t>
                  </w:r>
                  <w:r w:rsidRPr="00517AC4">
                    <w:rPr>
                      <w:rFonts w:ascii="Times New Roman" w:hAnsi="Times New Roman"/>
                    </w:rPr>
                    <w:t>34.58</w:t>
                  </w:r>
                  <w:r w:rsidRPr="00517AC4">
                    <w:rPr>
                      <w:rFonts w:ascii="Times New Roman" w:hAnsi="Times New Roman"/>
                    </w:rPr>
                    <w:t>以内</w:t>
                  </w:r>
                </w:p>
              </w:tc>
              <w:tc>
                <w:tcPr>
                  <w:tcW w:w="1460" w:type="pct"/>
                  <w:vAlign w:val="center"/>
                </w:tcPr>
                <w:p w:rsidR="00862211" w:rsidRPr="00517AC4" w:rsidRDefault="00862211" w:rsidP="00030CF4">
                  <w:pPr>
                    <w:autoSpaceDE w:val="0"/>
                    <w:autoSpaceDN w:val="0"/>
                    <w:adjustRightInd w:val="0"/>
                    <w:snapToGrid w:val="0"/>
                    <w:ind w:leftChars="30" w:left="63" w:rightChars="30" w:right="63"/>
                    <w:rPr>
                      <w:rFonts w:ascii="Times New Roman" w:hAnsi="Times New Roman"/>
                      <w:kern w:val="0"/>
                      <w:szCs w:val="21"/>
                    </w:rPr>
                  </w:pPr>
                  <w:r w:rsidRPr="00517AC4">
                    <w:rPr>
                      <w:rFonts w:ascii="Times New Roman" w:hAnsi="Times New Roman"/>
                      <w:kern w:val="0"/>
                      <w:szCs w:val="21"/>
                    </w:rPr>
                    <w:t>本项目</w:t>
                  </w:r>
                  <w:r w:rsidR="00F61038" w:rsidRPr="00517AC4">
                    <w:rPr>
                      <w:rFonts w:ascii="Times New Roman" w:hAnsi="Times New Roman"/>
                      <w:kern w:val="0"/>
                      <w:szCs w:val="21"/>
                    </w:rPr>
                    <w:t>为水利工程，有利于水资源的保护</w:t>
                  </w:r>
                  <w:r w:rsidRPr="00517AC4">
                    <w:rPr>
                      <w:rFonts w:ascii="Times New Roman" w:hAnsi="Times New Roman"/>
                      <w:kern w:val="0"/>
                      <w:szCs w:val="21"/>
                    </w:rPr>
                    <w:t>。项目</w:t>
                  </w:r>
                  <w:r w:rsidR="00F61038" w:rsidRPr="00517AC4">
                    <w:rPr>
                      <w:rFonts w:ascii="Times New Roman" w:hAnsi="Times New Roman"/>
                      <w:kern w:val="0"/>
                      <w:szCs w:val="21"/>
                    </w:rPr>
                    <w:t>为现有河道数据和岸坡整治，</w:t>
                  </w:r>
                  <w:r w:rsidRPr="00517AC4">
                    <w:rPr>
                      <w:rFonts w:ascii="Times New Roman" w:hAnsi="Times New Roman"/>
                      <w:kern w:val="0"/>
                      <w:szCs w:val="21"/>
                    </w:rPr>
                    <w:t>不占用基本农田。</w:t>
                  </w:r>
                </w:p>
              </w:tc>
            </w:tr>
          </w:tbl>
          <w:p w:rsidR="00862211" w:rsidRPr="00517AC4" w:rsidRDefault="00862211" w:rsidP="00030CF4">
            <w:pPr>
              <w:spacing w:line="360" w:lineRule="auto"/>
              <w:ind w:leftChars="30" w:left="63" w:rightChars="30" w:right="63" w:firstLineChars="200" w:firstLine="420"/>
              <w:jc w:val="left"/>
              <w:rPr>
                <w:rFonts w:ascii="Times New Roman" w:hAnsi="Times New Roman"/>
                <w:kern w:val="0"/>
                <w:szCs w:val="21"/>
              </w:rPr>
            </w:pPr>
          </w:p>
        </w:tc>
      </w:tr>
    </w:tbl>
    <w:p w:rsidR="00862211" w:rsidRPr="00517AC4" w:rsidRDefault="00862211">
      <w:pPr>
        <w:spacing w:line="360" w:lineRule="auto"/>
        <w:outlineLvl w:val="0"/>
        <w:rPr>
          <w:rFonts w:ascii="Times New Roman" w:eastAsia="黑体" w:hAnsi="Times New Roman"/>
          <w:sz w:val="30"/>
        </w:rPr>
        <w:sectPr w:rsidR="00862211" w:rsidRPr="00517AC4" w:rsidSect="0085003C">
          <w:footerReference w:type="default" r:id="rId10"/>
          <w:pgSz w:w="11906" w:h="16838"/>
          <w:pgMar w:top="1701" w:right="1531" w:bottom="1701" w:left="1531" w:header="851" w:footer="1077" w:gutter="0"/>
          <w:pgNumType w:fmt="numberInDash" w:start="1"/>
          <w:cols w:space="720"/>
          <w:docGrid w:linePitch="312"/>
        </w:sectPr>
      </w:pPr>
    </w:p>
    <w:p w:rsidR="00862211" w:rsidRPr="00517AC4" w:rsidRDefault="00862211">
      <w:pPr>
        <w:pStyle w:val="ac"/>
        <w:jc w:val="center"/>
        <w:outlineLvl w:val="0"/>
        <w:rPr>
          <w:rFonts w:ascii="Times New Roman" w:eastAsia="黑体" w:hAnsi="Times New Roman"/>
          <w:snapToGrid w:val="0"/>
          <w:sz w:val="30"/>
          <w:szCs w:val="30"/>
        </w:rPr>
      </w:pPr>
      <w:r w:rsidRPr="00517AC4">
        <w:rPr>
          <w:rFonts w:ascii="Times New Roman" w:eastAsia="黑体" w:hAnsi="Times New Roman"/>
          <w:snapToGrid w:val="0"/>
          <w:sz w:val="30"/>
          <w:szCs w:val="30"/>
        </w:rPr>
        <w:lastRenderedPageBreak/>
        <w:t>二、建设内容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24"/>
        <w:gridCol w:w="8098"/>
      </w:tblGrid>
      <w:tr w:rsidR="00862211" w:rsidRPr="00517AC4" w:rsidTr="00BA3AAC">
        <w:trPr>
          <w:trHeight w:val="1724"/>
          <w:jc w:val="center"/>
        </w:trPr>
        <w:tc>
          <w:tcPr>
            <w:tcW w:w="729"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t>地理位置</w:t>
            </w:r>
          </w:p>
        </w:tc>
        <w:tc>
          <w:tcPr>
            <w:tcW w:w="4271" w:type="pct"/>
            <w:vAlign w:val="center"/>
          </w:tcPr>
          <w:p w:rsidR="00862211" w:rsidRPr="00517AC4" w:rsidRDefault="00862211" w:rsidP="00265D45">
            <w:pPr>
              <w:widowControl/>
              <w:spacing w:line="360" w:lineRule="auto"/>
              <w:rPr>
                <w:rFonts w:ascii="Times New Roman" w:eastAsia="Calibri" w:hAnsi="Times New Roman"/>
                <w:kern w:val="0"/>
                <w:szCs w:val="21"/>
              </w:rPr>
            </w:pPr>
            <w:r w:rsidRPr="00517AC4">
              <w:rPr>
                <w:rFonts w:ascii="Times New Roman" w:hAnsi="Times New Roman"/>
                <w:szCs w:val="21"/>
              </w:rPr>
              <w:t>项目位于</w:t>
            </w:r>
            <w:r w:rsidR="00C32AE6" w:rsidRPr="00517AC4">
              <w:rPr>
                <w:rFonts w:ascii="Times New Roman" w:hAnsi="Times New Roman"/>
                <w:szCs w:val="21"/>
              </w:rPr>
              <w:t>岳阳市</w:t>
            </w:r>
            <w:r w:rsidR="00B8679F" w:rsidRPr="00517AC4">
              <w:rPr>
                <w:rFonts w:ascii="Times New Roman" w:hAnsi="Times New Roman"/>
                <w:szCs w:val="21"/>
              </w:rPr>
              <w:t>湘阴县</w:t>
            </w:r>
            <w:r w:rsidR="0019282F" w:rsidRPr="00517AC4">
              <w:rPr>
                <w:rFonts w:ascii="Times New Roman" w:hAnsi="Times New Roman"/>
                <w:szCs w:val="21"/>
              </w:rPr>
              <w:t>石塘镇、三塘镇和东塘镇</w:t>
            </w:r>
            <w:r w:rsidRPr="00517AC4">
              <w:rPr>
                <w:rFonts w:ascii="Times New Roman" w:hAnsi="Times New Roman"/>
                <w:szCs w:val="21"/>
              </w:rPr>
              <w:t>，</w:t>
            </w:r>
            <w:r w:rsidR="00B8679F" w:rsidRPr="00517AC4">
              <w:rPr>
                <w:rFonts w:ascii="Times New Roman" w:hAnsi="Times New Roman"/>
                <w:szCs w:val="21"/>
              </w:rPr>
              <w:t>主要涉及范围为</w:t>
            </w:r>
            <w:r w:rsidR="0019282F" w:rsidRPr="00517AC4">
              <w:rPr>
                <w:rFonts w:ascii="Times New Roman" w:hAnsi="Times New Roman" w:hint="eastAsia"/>
                <w:szCs w:val="21"/>
              </w:rPr>
              <w:t>范家坝湖、</w:t>
            </w:r>
            <w:r w:rsidR="0019282F" w:rsidRPr="00517AC4">
              <w:rPr>
                <w:rFonts w:ascii="Times New Roman" w:hAnsi="Times New Roman"/>
                <w:szCs w:val="21"/>
              </w:rPr>
              <w:t>白泥湖</w:t>
            </w:r>
            <w:r w:rsidRPr="00517AC4">
              <w:rPr>
                <w:rFonts w:ascii="Times New Roman" w:hAnsi="Times New Roman"/>
                <w:szCs w:val="21"/>
              </w:rPr>
              <w:t>。</w:t>
            </w:r>
            <w:r w:rsidR="00B8679F" w:rsidRPr="00517AC4">
              <w:rPr>
                <w:rFonts w:ascii="Times New Roman" w:hAnsi="Times New Roman"/>
                <w:szCs w:val="21"/>
              </w:rPr>
              <w:t>项目</w:t>
            </w:r>
            <w:r w:rsidR="00EF4138" w:rsidRPr="00517AC4">
              <w:rPr>
                <w:rFonts w:ascii="Times New Roman" w:hAnsi="Times New Roman" w:hint="eastAsia"/>
                <w:szCs w:val="21"/>
              </w:rPr>
              <w:t>范</w:t>
            </w:r>
            <w:r w:rsidR="00EF4138" w:rsidRPr="00517AC4">
              <w:rPr>
                <w:rFonts w:ascii="Times New Roman" w:hAnsi="Times New Roman"/>
                <w:szCs w:val="21"/>
              </w:rPr>
              <w:t>家坝湖湖岸建设宽</w:t>
            </w:r>
            <w:r w:rsidR="00EF4138" w:rsidRPr="00517AC4">
              <w:rPr>
                <w:rFonts w:ascii="Times New Roman" w:hAnsi="Times New Roman"/>
                <w:szCs w:val="21"/>
              </w:rPr>
              <w:t>2-6m</w:t>
            </w:r>
            <w:r w:rsidR="00EF4138" w:rsidRPr="00517AC4">
              <w:rPr>
                <w:rFonts w:ascii="Times New Roman" w:hAnsi="Times New Roman"/>
                <w:szCs w:val="21"/>
              </w:rPr>
              <w:t>，长</w:t>
            </w:r>
            <w:r w:rsidR="00265D45" w:rsidRPr="00517AC4">
              <w:rPr>
                <w:rFonts w:ascii="Times New Roman" w:hAnsi="Times New Roman" w:hint="eastAsia"/>
                <w:szCs w:val="21"/>
              </w:rPr>
              <w:t>7</w:t>
            </w:r>
            <w:r w:rsidR="00EF4138" w:rsidRPr="00517AC4">
              <w:rPr>
                <w:rFonts w:ascii="Times New Roman" w:hAnsi="Times New Roman"/>
                <w:szCs w:val="21"/>
              </w:rPr>
              <w:t>km</w:t>
            </w:r>
            <w:r w:rsidR="00EF4138" w:rsidRPr="00517AC4">
              <w:rPr>
                <w:rFonts w:ascii="Times New Roman" w:hAnsi="Times New Roman"/>
                <w:szCs w:val="21"/>
              </w:rPr>
              <w:t>的自然生态护岸，</w:t>
            </w:r>
            <w:r w:rsidR="00B8679F" w:rsidRPr="00517AC4">
              <w:rPr>
                <w:rFonts w:ascii="Times New Roman" w:hAnsi="Times New Roman"/>
                <w:szCs w:val="21"/>
              </w:rPr>
              <w:t>起点为</w:t>
            </w:r>
            <w:r w:rsidR="00EF4138" w:rsidRPr="00517AC4">
              <w:rPr>
                <w:rFonts w:ascii="Times New Roman" w:hAnsi="Times New Roman"/>
                <w:szCs w:val="21"/>
              </w:rPr>
              <w:t>东经</w:t>
            </w:r>
            <w:r w:rsidR="00145CD1" w:rsidRPr="00517AC4">
              <w:rPr>
                <w:rFonts w:ascii="Times New Roman" w:hAnsi="Times New Roman"/>
                <w:szCs w:val="21"/>
              </w:rPr>
              <w:t>112°53′2.03″</w:t>
            </w:r>
            <w:r w:rsidR="00145CD1" w:rsidRPr="00517AC4">
              <w:rPr>
                <w:rFonts w:ascii="Times New Roman" w:hAnsi="Times New Roman"/>
                <w:szCs w:val="21"/>
              </w:rPr>
              <w:t>，北纬</w:t>
            </w:r>
            <w:r w:rsidR="00145CD1" w:rsidRPr="00517AC4">
              <w:rPr>
                <w:rFonts w:ascii="Times New Roman" w:hAnsi="Times New Roman"/>
                <w:szCs w:val="21"/>
              </w:rPr>
              <w:t>28°46′21.99″</w:t>
            </w:r>
            <w:r w:rsidR="00EF4138" w:rsidRPr="00517AC4">
              <w:rPr>
                <w:rFonts w:ascii="Times New Roman" w:hAnsi="Times New Roman"/>
                <w:szCs w:val="21"/>
              </w:rPr>
              <w:t>，终点为东经</w:t>
            </w:r>
            <w:r w:rsidR="00145CD1" w:rsidRPr="00517AC4">
              <w:rPr>
                <w:rFonts w:ascii="Times New Roman" w:hAnsi="Times New Roman"/>
                <w:szCs w:val="21"/>
              </w:rPr>
              <w:t>112°54′32.02″</w:t>
            </w:r>
            <w:r w:rsidR="00145CD1" w:rsidRPr="00517AC4">
              <w:rPr>
                <w:rFonts w:ascii="Times New Roman" w:hAnsi="Times New Roman"/>
                <w:szCs w:val="21"/>
              </w:rPr>
              <w:t>，北纬</w:t>
            </w:r>
            <w:r w:rsidR="00145CD1" w:rsidRPr="00517AC4">
              <w:rPr>
                <w:rFonts w:ascii="Times New Roman" w:hAnsi="Times New Roman"/>
                <w:szCs w:val="21"/>
              </w:rPr>
              <w:t>28°46′17.28″</w:t>
            </w:r>
            <w:r w:rsidR="00F93FA0" w:rsidRPr="00517AC4">
              <w:rPr>
                <w:rFonts w:ascii="Times New Roman" w:hAnsi="Times New Roman"/>
                <w:szCs w:val="21"/>
              </w:rPr>
              <w:t>；</w:t>
            </w:r>
            <w:r w:rsidR="00EF4138" w:rsidRPr="00517AC4">
              <w:rPr>
                <w:rFonts w:ascii="Times New Roman" w:hAnsi="Times New Roman"/>
                <w:szCs w:val="21"/>
              </w:rPr>
              <w:t>白泥湖湖岸进行岸坡修整</w:t>
            </w:r>
            <w:r w:rsidR="0002562E" w:rsidRPr="00517AC4">
              <w:rPr>
                <w:rFonts w:ascii="Times New Roman" w:hAnsi="Times New Roman" w:hint="eastAsia"/>
                <w:szCs w:val="21"/>
              </w:rPr>
              <w:t>0.5k</w:t>
            </w:r>
            <w:r w:rsidR="00EF4138" w:rsidRPr="00517AC4">
              <w:rPr>
                <w:rFonts w:ascii="Times New Roman" w:hAnsi="Times New Roman"/>
                <w:szCs w:val="21"/>
              </w:rPr>
              <w:t>m</w:t>
            </w:r>
            <w:r w:rsidR="00F93FA0" w:rsidRPr="00517AC4">
              <w:rPr>
                <w:rFonts w:ascii="Times New Roman" w:hAnsi="Times New Roman"/>
                <w:szCs w:val="21"/>
              </w:rPr>
              <w:t>，起点为东经</w:t>
            </w:r>
            <w:r w:rsidR="00EF4138" w:rsidRPr="00517AC4">
              <w:rPr>
                <w:rFonts w:ascii="Times New Roman" w:hAnsi="Times New Roman"/>
                <w:szCs w:val="21"/>
              </w:rPr>
              <w:t>112°52′42.62″</w:t>
            </w:r>
            <w:r w:rsidR="00145CD1" w:rsidRPr="00517AC4">
              <w:rPr>
                <w:rFonts w:ascii="Times New Roman" w:hAnsi="Times New Roman"/>
                <w:szCs w:val="21"/>
              </w:rPr>
              <w:t>，北纬</w:t>
            </w:r>
            <w:r w:rsidR="00EF4138" w:rsidRPr="00517AC4">
              <w:rPr>
                <w:rFonts w:ascii="Times New Roman" w:hAnsi="Times New Roman"/>
                <w:szCs w:val="21"/>
              </w:rPr>
              <w:t>28°45′30.21″</w:t>
            </w:r>
            <w:r w:rsidR="00F93FA0" w:rsidRPr="00517AC4">
              <w:rPr>
                <w:rFonts w:ascii="Times New Roman" w:hAnsi="Times New Roman"/>
                <w:szCs w:val="21"/>
              </w:rPr>
              <w:t>，终点为</w:t>
            </w:r>
            <w:r w:rsidR="00EF4138" w:rsidRPr="00517AC4">
              <w:rPr>
                <w:rFonts w:ascii="Times New Roman" w:hAnsi="Times New Roman"/>
                <w:szCs w:val="21"/>
              </w:rPr>
              <w:t>112°52′59.67″</w:t>
            </w:r>
            <w:r w:rsidR="00145CD1" w:rsidRPr="00517AC4">
              <w:rPr>
                <w:rFonts w:ascii="Times New Roman" w:hAnsi="Times New Roman"/>
                <w:szCs w:val="21"/>
              </w:rPr>
              <w:t>，北纬</w:t>
            </w:r>
            <w:r w:rsidR="00EF4138" w:rsidRPr="00517AC4">
              <w:rPr>
                <w:rFonts w:ascii="Times New Roman" w:hAnsi="Times New Roman"/>
                <w:szCs w:val="21"/>
              </w:rPr>
              <w:t>28°45′30.77″</w:t>
            </w:r>
            <w:r w:rsidR="00B8679F" w:rsidRPr="00517AC4">
              <w:rPr>
                <w:rFonts w:ascii="Times New Roman" w:hAnsi="Times New Roman"/>
                <w:szCs w:val="21"/>
              </w:rPr>
              <w:t>。</w:t>
            </w:r>
          </w:p>
        </w:tc>
      </w:tr>
      <w:tr w:rsidR="00862211" w:rsidRPr="00517AC4" w:rsidTr="004F3593">
        <w:trPr>
          <w:trHeight w:val="2025"/>
          <w:jc w:val="center"/>
        </w:trPr>
        <w:tc>
          <w:tcPr>
            <w:tcW w:w="729"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t>项目组成及规模</w:t>
            </w:r>
          </w:p>
        </w:tc>
        <w:tc>
          <w:tcPr>
            <w:tcW w:w="4271" w:type="pct"/>
            <w:vAlign w:val="center"/>
          </w:tcPr>
          <w:p w:rsidR="0066701E" w:rsidRPr="00517AC4" w:rsidRDefault="0066701E" w:rsidP="0066701E">
            <w:pPr>
              <w:spacing w:line="360" w:lineRule="auto"/>
              <w:ind w:firstLineChars="200" w:firstLine="420"/>
              <w:rPr>
                <w:rFonts w:ascii="Times New Roman" w:eastAsia="黑体" w:hAnsi="Times New Roman"/>
                <w:bCs/>
                <w:szCs w:val="21"/>
                <w:u w:val="single"/>
              </w:rPr>
            </w:pPr>
            <w:r w:rsidRPr="00517AC4">
              <w:rPr>
                <w:rFonts w:ascii="Times New Roman" w:eastAsia="黑体" w:hAnsi="Times New Roman"/>
                <w:bCs/>
                <w:szCs w:val="21"/>
                <w:u w:val="single"/>
              </w:rPr>
              <w:t>2.1</w:t>
            </w:r>
            <w:r w:rsidRPr="00517AC4">
              <w:rPr>
                <w:rFonts w:ascii="Times New Roman" w:eastAsia="黑体" w:hAnsi="Times New Roman"/>
                <w:bCs/>
                <w:szCs w:val="21"/>
                <w:u w:val="single"/>
              </w:rPr>
              <w:t>项目由来</w:t>
            </w:r>
          </w:p>
          <w:p w:rsidR="0066701E" w:rsidRPr="00517AC4" w:rsidRDefault="0066701E" w:rsidP="0066701E">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kern w:val="0"/>
                <w:szCs w:val="21"/>
                <w:u w:val="single"/>
              </w:rPr>
              <w:t>（</w:t>
            </w:r>
            <w:r w:rsidRPr="00517AC4">
              <w:rPr>
                <w:rFonts w:ascii="Times New Roman" w:hAnsi="Times New Roman"/>
                <w:kern w:val="0"/>
                <w:szCs w:val="21"/>
                <w:u w:val="single"/>
              </w:rPr>
              <w:t>1</w:t>
            </w:r>
            <w:r w:rsidRPr="00517AC4">
              <w:rPr>
                <w:rFonts w:ascii="Times New Roman" w:hAnsi="Times New Roman"/>
                <w:kern w:val="0"/>
                <w:szCs w:val="21"/>
                <w:u w:val="single"/>
              </w:rPr>
              <w:t>）区域现状</w:t>
            </w:r>
          </w:p>
          <w:p w:rsidR="00145CD1" w:rsidRPr="00517AC4" w:rsidRDefault="00145CD1" w:rsidP="00145CD1">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kern w:val="0"/>
                <w:szCs w:val="21"/>
                <w:u w:val="single"/>
              </w:rPr>
              <w:t>范家坝湖地处湘阴县城东南，紧邻湘江，湖泊面积</w:t>
            </w:r>
            <w:r w:rsidRPr="00517AC4">
              <w:rPr>
                <w:rFonts w:ascii="Times New Roman" w:hAnsi="Times New Roman"/>
                <w:kern w:val="0"/>
                <w:szCs w:val="21"/>
                <w:u w:val="single"/>
              </w:rPr>
              <w:t>4800</w:t>
            </w:r>
            <w:r w:rsidRPr="00517AC4">
              <w:rPr>
                <w:rFonts w:ascii="Times New Roman" w:hAnsi="Times New Roman"/>
                <w:kern w:val="0"/>
                <w:szCs w:val="21"/>
                <w:u w:val="single"/>
              </w:rPr>
              <w:t>亩，湖泊堤线长</w:t>
            </w:r>
            <w:r w:rsidRPr="00517AC4">
              <w:rPr>
                <w:rFonts w:ascii="Times New Roman" w:hAnsi="Times New Roman"/>
                <w:kern w:val="0"/>
                <w:szCs w:val="21"/>
                <w:u w:val="single"/>
              </w:rPr>
              <w:t>21km</w:t>
            </w:r>
            <w:r w:rsidRPr="00517AC4">
              <w:rPr>
                <w:rFonts w:ascii="Times New Roman" w:hAnsi="Times New Roman"/>
                <w:kern w:val="0"/>
                <w:szCs w:val="21"/>
                <w:u w:val="single"/>
              </w:rPr>
              <w:t>，总集雨面积</w:t>
            </w:r>
            <w:r w:rsidRPr="00517AC4">
              <w:rPr>
                <w:rFonts w:ascii="Times New Roman" w:hAnsi="Times New Roman"/>
                <w:kern w:val="0"/>
                <w:szCs w:val="21"/>
                <w:u w:val="single"/>
              </w:rPr>
              <w:t>23.35km</w:t>
            </w:r>
            <w:r w:rsidRPr="00517AC4">
              <w:rPr>
                <w:rFonts w:ascii="Times New Roman" w:hAnsi="Times New Roman"/>
                <w:kern w:val="0"/>
                <w:szCs w:val="21"/>
                <w:u w:val="single"/>
                <w:vertAlign w:val="superscript"/>
              </w:rPr>
              <w:t>2</w:t>
            </w:r>
            <w:r w:rsidRPr="00517AC4">
              <w:rPr>
                <w:rFonts w:ascii="Times New Roman" w:hAnsi="Times New Roman"/>
                <w:kern w:val="0"/>
                <w:szCs w:val="21"/>
                <w:u w:val="single"/>
              </w:rPr>
              <w:t>，年径流量</w:t>
            </w:r>
            <w:r w:rsidRPr="00517AC4">
              <w:rPr>
                <w:rFonts w:ascii="Times New Roman" w:hAnsi="Times New Roman"/>
                <w:kern w:val="0"/>
                <w:szCs w:val="21"/>
                <w:u w:val="single"/>
              </w:rPr>
              <w:t>2300</w:t>
            </w:r>
            <w:r w:rsidRPr="00517AC4">
              <w:rPr>
                <w:rFonts w:ascii="Times New Roman" w:hAnsi="Times New Roman"/>
                <w:kern w:val="0"/>
                <w:szCs w:val="21"/>
                <w:u w:val="single"/>
              </w:rPr>
              <w:t>万</w:t>
            </w:r>
            <w:r w:rsidRPr="00517AC4">
              <w:rPr>
                <w:rFonts w:ascii="Times New Roman" w:hAnsi="Times New Roman"/>
                <w:kern w:val="0"/>
                <w:szCs w:val="21"/>
                <w:u w:val="single"/>
              </w:rPr>
              <w:t>m</w:t>
            </w:r>
            <w:r w:rsidRPr="00517AC4">
              <w:rPr>
                <w:rFonts w:ascii="Times New Roman" w:hAnsi="Times New Roman"/>
                <w:kern w:val="0"/>
                <w:szCs w:val="21"/>
                <w:u w:val="single"/>
                <w:vertAlign w:val="superscript"/>
              </w:rPr>
              <w:t>3</w:t>
            </w:r>
            <w:r w:rsidRPr="00517AC4">
              <w:rPr>
                <w:rFonts w:ascii="Times New Roman" w:hAnsi="Times New Roman"/>
                <w:kern w:val="0"/>
                <w:szCs w:val="21"/>
                <w:u w:val="single"/>
              </w:rPr>
              <w:t>。范家坝湖水主要通过范家坝泵站外排至湘江。范家坝湖无生活用水取水口，现状水资源主要用于农业灌溉和渔业养殖。范家坝湖工业取水口</w:t>
            </w:r>
            <w:r w:rsidRPr="00517AC4">
              <w:rPr>
                <w:rFonts w:ascii="Times New Roman" w:hAnsi="Times New Roman"/>
                <w:kern w:val="0"/>
                <w:szCs w:val="21"/>
                <w:u w:val="single"/>
              </w:rPr>
              <w:t>1</w:t>
            </w:r>
            <w:r w:rsidRPr="00517AC4">
              <w:rPr>
                <w:rFonts w:ascii="Times New Roman" w:hAnsi="Times New Roman"/>
                <w:kern w:val="0"/>
                <w:szCs w:val="21"/>
                <w:u w:val="single"/>
              </w:rPr>
              <w:t>个，为湘阴县生活垃圾焚烧发电厂取水口，取水口的地理位置为东经</w:t>
            </w:r>
            <w:r w:rsidRPr="00517AC4">
              <w:rPr>
                <w:rFonts w:ascii="Times New Roman" w:hAnsi="Times New Roman"/>
                <w:kern w:val="0"/>
                <w:szCs w:val="21"/>
                <w:u w:val="single"/>
              </w:rPr>
              <w:t>112°55′6″</w:t>
            </w:r>
            <w:r w:rsidRPr="00517AC4">
              <w:rPr>
                <w:rFonts w:ascii="Times New Roman" w:hAnsi="Times New Roman"/>
                <w:kern w:val="0"/>
                <w:szCs w:val="21"/>
                <w:u w:val="single"/>
              </w:rPr>
              <w:t>，北纬</w:t>
            </w:r>
            <w:r w:rsidRPr="00517AC4">
              <w:rPr>
                <w:rFonts w:ascii="Times New Roman" w:hAnsi="Times New Roman"/>
                <w:kern w:val="0"/>
                <w:szCs w:val="21"/>
                <w:u w:val="single"/>
              </w:rPr>
              <w:t>28°45′58″</w:t>
            </w:r>
            <w:r w:rsidRPr="00517AC4">
              <w:rPr>
                <w:rFonts w:ascii="Times New Roman" w:hAnsi="Times New Roman"/>
                <w:kern w:val="0"/>
                <w:szCs w:val="21"/>
                <w:u w:val="single"/>
              </w:rPr>
              <w:t>。范家坝湖灌区为中型灌区，设计灌溉石塘镇、三塘镇、东塘镇的农田，总面积</w:t>
            </w:r>
            <w:r w:rsidRPr="00517AC4">
              <w:rPr>
                <w:rFonts w:ascii="Times New Roman" w:hAnsi="Times New Roman"/>
                <w:kern w:val="0"/>
                <w:szCs w:val="21"/>
                <w:u w:val="single"/>
              </w:rPr>
              <w:t>2.28</w:t>
            </w:r>
            <w:r w:rsidRPr="00517AC4">
              <w:rPr>
                <w:rFonts w:ascii="Times New Roman" w:hAnsi="Times New Roman"/>
                <w:kern w:val="0"/>
                <w:szCs w:val="21"/>
                <w:u w:val="single"/>
              </w:rPr>
              <w:t>万亩，骨干工程现状为灌溉渠道</w:t>
            </w:r>
            <w:r w:rsidRPr="00517AC4">
              <w:rPr>
                <w:rFonts w:ascii="Times New Roman" w:hAnsi="Times New Roman"/>
                <w:kern w:val="0"/>
                <w:szCs w:val="21"/>
                <w:u w:val="single"/>
              </w:rPr>
              <w:t>6</w:t>
            </w:r>
            <w:r w:rsidRPr="00517AC4">
              <w:rPr>
                <w:rFonts w:ascii="Times New Roman" w:hAnsi="Times New Roman"/>
                <w:kern w:val="0"/>
                <w:szCs w:val="21"/>
                <w:u w:val="single"/>
              </w:rPr>
              <w:t>条，总长</w:t>
            </w:r>
            <w:r w:rsidRPr="00517AC4">
              <w:rPr>
                <w:rFonts w:ascii="Times New Roman" w:hAnsi="Times New Roman"/>
                <w:kern w:val="0"/>
                <w:szCs w:val="21"/>
                <w:u w:val="single"/>
              </w:rPr>
              <w:t>42.5km</w:t>
            </w:r>
            <w:r w:rsidRPr="00517AC4">
              <w:rPr>
                <w:rFonts w:ascii="Times New Roman" w:hAnsi="Times New Roman"/>
                <w:kern w:val="0"/>
                <w:szCs w:val="21"/>
                <w:u w:val="single"/>
              </w:rPr>
              <w:t>，年均取水量</w:t>
            </w:r>
            <w:r w:rsidRPr="00517AC4">
              <w:rPr>
                <w:rFonts w:ascii="Times New Roman" w:hAnsi="Times New Roman"/>
                <w:kern w:val="0"/>
                <w:szCs w:val="21"/>
                <w:u w:val="single"/>
              </w:rPr>
              <w:t>947.08</w:t>
            </w:r>
            <w:r w:rsidRPr="00517AC4">
              <w:rPr>
                <w:rFonts w:ascii="Times New Roman" w:hAnsi="Times New Roman"/>
                <w:kern w:val="0"/>
                <w:szCs w:val="21"/>
                <w:u w:val="single"/>
              </w:rPr>
              <w:t>万</w:t>
            </w:r>
            <w:r w:rsidRPr="00517AC4">
              <w:rPr>
                <w:rFonts w:ascii="Times New Roman" w:hAnsi="Times New Roman"/>
                <w:kern w:val="0"/>
                <w:szCs w:val="21"/>
                <w:u w:val="single"/>
              </w:rPr>
              <w:t>m</w:t>
            </w:r>
            <w:r w:rsidRPr="00517AC4">
              <w:rPr>
                <w:rFonts w:ascii="Times New Roman" w:hAnsi="Times New Roman"/>
                <w:kern w:val="0"/>
                <w:szCs w:val="21"/>
                <w:u w:val="single"/>
                <w:vertAlign w:val="superscript"/>
              </w:rPr>
              <w:t>3</w:t>
            </w:r>
            <w:r w:rsidRPr="00517AC4">
              <w:rPr>
                <w:rFonts w:ascii="Times New Roman" w:hAnsi="Times New Roman"/>
                <w:kern w:val="0"/>
                <w:szCs w:val="21"/>
                <w:u w:val="single"/>
              </w:rPr>
              <w:t>，现状灌溉水利用系数为</w:t>
            </w:r>
            <w:r w:rsidRPr="00517AC4">
              <w:rPr>
                <w:rFonts w:ascii="Times New Roman" w:hAnsi="Times New Roman"/>
                <w:kern w:val="0"/>
                <w:szCs w:val="21"/>
                <w:u w:val="single"/>
              </w:rPr>
              <w:t>0.49</w:t>
            </w:r>
            <w:r w:rsidRPr="00517AC4">
              <w:rPr>
                <w:rFonts w:ascii="Times New Roman" w:hAnsi="Times New Roman"/>
                <w:kern w:val="0"/>
                <w:szCs w:val="21"/>
                <w:u w:val="single"/>
              </w:rPr>
              <w:t>。</w:t>
            </w:r>
          </w:p>
          <w:p w:rsidR="00145CD1" w:rsidRPr="00517AC4" w:rsidRDefault="00145CD1" w:rsidP="00145CD1">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kern w:val="0"/>
                <w:szCs w:val="21"/>
                <w:u w:val="single"/>
              </w:rPr>
              <w:t>白泥湖位于湘阴县北部，湘江东岸，属湘江流域，南距湘阴县城</w:t>
            </w:r>
            <w:r w:rsidRPr="00517AC4">
              <w:rPr>
                <w:rFonts w:ascii="Times New Roman" w:hAnsi="Times New Roman"/>
                <w:kern w:val="0"/>
                <w:szCs w:val="21"/>
                <w:u w:val="single"/>
              </w:rPr>
              <w:t>6.0km</w:t>
            </w:r>
            <w:r w:rsidRPr="00517AC4">
              <w:rPr>
                <w:rFonts w:ascii="Times New Roman" w:hAnsi="Times New Roman"/>
                <w:kern w:val="0"/>
                <w:szCs w:val="21"/>
                <w:u w:val="single"/>
              </w:rPr>
              <w:t>，西距湘江</w:t>
            </w:r>
            <w:r w:rsidRPr="00517AC4">
              <w:rPr>
                <w:rFonts w:ascii="Times New Roman" w:hAnsi="Times New Roman"/>
                <w:kern w:val="0"/>
                <w:szCs w:val="21"/>
                <w:u w:val="single"/>
              </w:rPr>
              <w:t>2.5km</w:t>
            </w:r>
            <w:r w:rsidRPr="00517AC4">
              <w:rPr>
                <w:rFonts w:ascii="Times New Roman" w:hAnsi="Times New Roman"/>
                <w:kern w:val="0"/>
                <w:szCs w:val="21"/>
                <w:u w:val="single"/>
              </w:rPr>
              <w:t>。白泥湖为白泥湖片区的主要调蓄湖泊，水面面积</w:t>
            </w:r>
            <w:r w:rsidRPr="00517AC4">
              <w:rPr>
                <w:rFonts w:ascii="Times New Roman" w:hAnsi="Times New Roman"/>
                <w:kern w:val="0"/>
                <w:szCs w:val="21"/>
                <w:u w:val="single"/>
              </w:rPr>
              <w:t>2.87km</w:t>
            </w:r>
            <w:r w:rsidRPr="00517AC4">
              <w:rPr>
                <w:rFonts w:ascii="Times New Roman" w:hAnsi="Times New Roman"/>
                <w:kern w:val="0"/>
                <w:szCs w:val="21"/>
                <w:u w:val="single"/>
                <w:vertAlign w:val="superscript"/>
              </w:rPr>
              <w:t>2</w:t>
            </w:r>
            <w:r w:rsidRPr="00517AC4">
              <w:rPr>
                <w:rFonts w:ascii="Times New Roman" w:hAnsi="Times New Roman"/>
                <w:kern w:val="0"/>
                <w:szCs w:val="21"/>
                <w:u w:val="single"/>
              </w:rPr>
              <w:t>，集雨面积</w:t>
            </w:r>
            <w:r w:rsidRPr="00517AC4">
              <w:rPr>
                <w:rFonts w:ascii="Times New Roman" w:hAnsi="Times New Roman"/>
                <w:kern w:val="0"/>
                <w:szCs w:val="21"/>
                <w:u w:val="single"/>
              </w:rPr>
              <w:t>8.79km</w:t>
            </w:r>
            <w:r w:rsidRPr="00517AC4">
              <w:rPr>
                <w:rFonts w:ascii="Times New Roman" w:hAnsi="Times New Roman"/>
                <w:kern w:val="0"/>
                <w:szCs w:val="21"/>
                <w:u w:val="single"/>
                <w:vertAlign w:val="superscript"/>
              </w:rPr>
              <w:t>2</w:t>
            </w:r>
            <w:r w:rsidRPr="00517AC4">
              <w:rPr>
                <w:rFonts w:ascii="Times New Roman" w:hAnsi="Times New Roman"/>
                <w:kern w:val="0"/>
                <w:szCs w:val="21"/>
                <w:u w:val="single"/>
              </w:rPr>
              <w:t>，灌溉受益面积</w:t>
            </w:r>
            <w:r w:rsidRPr="00517AC4">
              <w:rPr>
                <w:rFonts w:ascii="Times New Roman" w:hAnsi="Times New Roman"/>
                <w:kern w:val="0"/>
                <w:szCs w:val="21"/>
                <w:u w:val="single"/>
              </w:rPr>
              <w:t>0.9</w:t>
            </w:r>
            <w:r w:rsidRPr="00517AC4">
              <w:rPr>
                <w:rFonts w:ascii="Times New Roman" w:hAnsi="Times New Roman"/>
                <w:kern w:val="0"/>
                <w:szCs w:val="21"/>
                <w:u w:val="single"/>
              </w:rPr>
              <w:t>万亩；四面湖岸渍堤共计长</w:t>
            </w:r>
            <w:r w:rsidRPr="00517AC4">
              <w:rPr>
                <w:rFonts w:ascii="Times New Roman" w:hAnsi="Times New Roman"/>
                <w:kern w:val="0"/>
                <w:szCs w:val="21"/>
                <w:u w:val="single"/>
              </w:rPr>
              <w:t>6.6km</w:t>
            </w:r>
            <w:r w:rsidRPr="00517AC4">
              <w:rPr>
                <w:rFonts w:ascii="Times New Roman" w:hAnsi="Times New Roman"/>
                <w:kern w:val="0"/>
                <w:szCs w:val="21"/>
                <w:u w:val="single"/>
              </w:rPr>
              <w:t>，为均质土堤，白泥湖正常蓄水位</w:t>
            </w:r>
            <w:r w:rsidRPr="00517AC4">
              <w:rPr>
                <w:rFonts w:ascii="Times New Roman" w:hAnsi="Times New Roman"/>
                <w:kern w:val="0"/>
                <w:szCs w:val="21"/>
                <w:u w:val="single"/>
              </w:rPr>
              <w:t>26.50m</w:t>
            </w:r>
            <w:r w:rsidRPr="00517AC4">
              <w:rPr>
                <w:rFonts w:ascii="Times New Roman" w:hAnsi="Times New Roman"/>
                <w:kern w:val="0"/>
                <w:szCs w:val="21"/>
                <w:u w:val="single"/>
              </w:rPr>
              <w:t>，相应蓄水量</w:t>
            </w:r>
            <w:r w:rsidRPr="00517AC4">
              <w:rPr>
                <w:rFonts w:ascii="Times New Roman" w:hAnsi="Times New Roman"/>
                <w:kern w:val="0"/>
                <w:szCs w:val="21"/>
                <w:u w:val="single"/>
              </w:rPr>
              <w:t>425.6</w:t>
            </w:r>
            <w:r w:rsidRPr="00517AC4">
              <w:rPr>
                <w:rFonts w:ascii="Times New Roman" w:hAnsi="Times New Roman"/>
                <w:kern w:val="0"/>
                <w:szCs w:val="21"/>
                <w:u w:val="single"/>
              </w:rPr>
              <w:t>万</w:t>
            </w:r>
            <w:r w:rsidRPr="00517AC4">
              <w:rPr>
                <w:rFonts w:ascii="Times New Roman" w:hAnsi="Times New Roman"/>
                <w:kern w:val="0"/>
                <w:szCs w:val="21"/>
                <w:u w:val="single"/>
              </w:rPr>
              <w:t>m</w:t>
            </w:r>
            <w:r w:rsidRPr="00517AC4">
              <w:rPr>
                <w:rFonts w:ascii="Times New Roman" w:hAnsi="Times New Roman"/>
                <w:kern w:val="0"/>
                <w:szCs w:val="21"/>
                <w:u w:val="single"/>
                <w:vertAlign w:val="superscript"/>
              </w:rPr>
              <w:t>3</w:t>
            </w:r>
            <w:r w:rsidRPr="00517AC4">
              <w:rPr>
                <w:rFonts w:ascii="Times New Roman" w:hAnsi="Times New Roman"/>
                <w:kern w:val="0"/>
                <w:szCs w:val="21"/>
                <w:u w:val="single"/>
              </w:rPr>
              <w:t>；蓄水上限水位（最高蓄水位）</w:t>
            </w:r>
            <w:r w:rsidRPr="00517AC4">
              <w:rPr>
                <w:rFonts w:ascii="Times New Roman" w:hAnsi="Times New Roman"/>
                <w:kern w:val="0"/>
                <w:szCs w:val="21"/>
                <w:u w:val="single"/>
              </w:rPr>
              <w:t>27.50m</w:t>
            </w:r>
            <w:r w:rsidRPr="00517AC4">
              <w:rPr>
                <w:rFonts w:ascii="Times New Roman" w:hAnsi="Times New Roman"/>
                <w:kern w:val="0"/>
                <w:szCs w:val="21"/>
                <w:u w:val="single"/>
              </w:rPr>
              <w:t>，相应蓄水量</w:t>
            </w:r>
            <w:r w:rsidRPr="00517AC4">
              <w:rPr>
                <w:rFonts w:ascii="Times New Roman" w:hAnsi="Times New Roman"/>
                <w:kern w:val="0"/>
                <w:szCs w:val="21"/>
                <w:u w:val="single"/>
              </w:rPr>
              <w:t>709.2</w:t>
            </w:r>
            <w:r w:rsidRPr="00517AC4">
              <w:rPr>
                <w:rFonts w:ascii="Times New Roman" w:hAnsi="Times New Roman"/>
                <w:kern w:val="0"/>
                <w:szCs w:val="21"/>
                <w:u w:val="single"/>
              </w:rPr>
              <w:t>万</w:t>
            </w:r>
            <w:r w:rsidRPr="00517AC4">
              <w:rPr>
                <w:rFonts w:ascii="Times New Roman" w:hAnsi="Times New Roman"/>
                <w:kern w:val="0"/>
                <w:szCs w:val="21"/>
                <w:u w:val="single"/>
              </w:rPr>
              <w:t>m</w:t>
            </w:r>
            <w:r w:rsidRPr="00517AC4">
              <w:rPr>
                <w:rFonts w:ascii="Times New Roman" w:hAnsi="Times New Roman"/>
                <w:kern w:val="0"/>
                <w:szCs w:val="21"/>
                <w:u w:val="single"/>
                <w:vertAlign w:val="superscript"/>
              </w:rPr>
              <w:t>3</w:t>
            </w:r>
            <w:r w:rsidRPr="00517AC4">
              <w:rPr>
                <w:rFonts w:ascii="Times New Roman" w:hAnsi="Times New Roman"/>
                <w:kern w:val="0"/>
                <w:szCs w:val="21"/>
                <w:u w:val="single"/>
              </w:rPr>
              <w:t>；蓄水下限水位（汛限水位）</w:t>
            </w:r>
            <w:r w:rsidRPr="00517AC4">
              <w:rPr>
                <w:rFonts w:ascii="Times New Roman" w:hAnsi="Times New Roman"/>
                <w:kern w:val="0"/>
                <w:szCs w:val="21"/>
                <w:u w:val="single"/>
              </w:rPr>
              <w:t>26.00m</w:t>
            </w:r>
            <w:r w:rsidRPr="00517AC4">
              <w:rPr>
                <w:rFonts w:ascii="Times New Roman" w:hAnsi="Times New Roman"/>
                <w:kern w:val="0"/>
                <w:szCs w:val="21"/>
                <w:u w:val="single"/>
              </w:rPr>
              <w:t>，相应蓄水量</w:t>
            </w:r>
            <w:r w:rsidRPr="00517AC4">
              <w:rPr>
                <w:rFonts w:ascii="Times New Roman" w:hAnsi="Times New Roman"/>
                <w:kern w:val="0"/>
                <w:szCs w:val="21"/>
                <w:u w:val="single"/>
              </w:rPr>
              <w:t>143.0</w:t>
            </w:r>
            <w:r w:rsidRPr="00517AC4">
              <w:rPr>
                <w:rFonts w:ascii="Times New Roman" w:hAnsi="Times New Roman"/>
                <w:kern w:val="0"/>
                <w:szCs w:val="21"/>
                <w:u w:val="single"/>
              </w:rPr>
              <w:t>万</w:t>
            </w:r>
            <w:r w:rsidRPr="00517AC4">
              <w:rPr>
                <w:rFonts w:ascii="Times New Roman" w:hAnsi="Times New Roman"/>
                <w:kern w:val="0"/>
                <w:szCs w:val="21"/>
                <w:u w:val="single"/>
              </w:rPr>
              <w:t>m</w:t>
            </w:r>
            <w:r w:rsidRPr="00517AC4">
              <w:rPr>
                <w:rFonts w:ascii="Times New Roman" w:hAnsi="Times New Roman"/>
                <w:kern w:val="0"/>
                <w:szCs w:val="21"/>
                <w:u w:val="single"/>
                <w:vertAlign w:val="superscript"/>
              </w:rPr>
              <w:t>3</w:t>
            </w:r>
            <w:r w:rsidRPr="00517AC4">
              <w:rPr>
                <w:rFonts w:ascii="Times New Roman" w:hAnsi="Times New Roman"/>
                <w:kern w:val="0"/>
                <w:szCs w:val="21"/>
                <w:u w:val="single"/>
              </w:rPr>
              <w:t>；调蓄水量</w:t>
            </w:r>
            <w:r w:rsidRPr="00517AC4">
              <w:rPr>
                <w:rFonts w:ascii="Times New Roman" w:hAnsi="Times New Roman"/>
                <w:kern w:val="0"/>
                <w:szCs w:val="21"/>
                <w:u w:val="single"/>
              </w:rPr>
              <w:t>566.2</w:t>
            </w:r>
            <w:r w:rsidRPr="00517AC4">
              <w:rPr>
                <w:rFonts w:ascii="Times New Roman" w:hAnsi="Times New Roman"/>
                <w:kern w:val="0"/>
                <w:szCs w:val="21"/>
                <w:u w:val="single"/>
              </w:rPr>
              <w:t>万</w:t>
            </w:r>
            <w:r w:rsidRPr="00517AC4">
              <w:rPr>
                <w:rFonts w:ascii="Times New Roman" w:hAnsi="Times New Roman"/>
                <w:kern w:val="0"/>
                <w:szCs w:val="21"/>
                <w:u w:val="single"/>
              </w:rPr>
              <w:t>m</w:t>
            </w:r>
            <w:r w:rsidRPr="00517AC4">
              <w:rPr>
                <w:rFonts w:ascii="Times New Roman" w:hAnsi="Times New Roman"/>
                <w:kern w:val="0"/>
                <w:szCs w:val="21"/>
                <w:u w:val="single"/>
                <w:vertAlign w:val="superscript"/>
              </w:rPr>
              <w:t>3</w:t>
            </w:r>
            <w:r w:rsidRPr="00517AC4">
              <w:rPr>
                <w:rFonts w:ascii="Times New Roman" w:hAnsi="Times New Roman"/>
                <w:kern w:val="0"/>
                <w:szCs w:val="21"/>
                <w:u w:val="single"/>
              </w:rPr>
              <w:t>。湖水主要依赖湖面降水和范家坝水库、寺坝水库的水流补给。丰雨季节，白泥湖水位较高时，白泥湖的水主要有二个途径外排至垸外：一是通过白湖新村大湖闸出水，经许家台排灌渠，由许家台低排闸排入湘江；二是通过朝阳新村低排闸出水，经范家坝渠，由杨家山排水闸排入湘江。</w:t>
            </w:r>
          </w:p>
          <w:p w:rsidR="00C87240" w:rsidRPr="00517AC4" w:rsidRDefault="00C87240" w:rsidP="00C87240">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范家坝湖</w:t>
            </w:r>
            <w:r w:rsidRPr="00517AC4">
              <w:rPr>
                <w:rFonts w:ascii="Times New Roman" w:hAnsi="Times New Roman" w:hint="eastAsia"/>
                <w:kern w:val="0"/>
                <w:szCs w:val="21"/>
                <w:u w:val="single"/>
              </w:rPr>
              <w:t>-</w:t>
            </w:r>
            <w:r w:rsidRPr="00517AC4">
              <w:rPr>
                <w:rFonts w:ascii="Times New Roman" w:hAnsi="Times New Roman" w:hint="eastAsia"/>
                <w:kern w:val="0"/>
                <w:szCs w:val="21"/>
                <w:u w:val="single"/>
              </w:rPr>
              <w:t>白泥湖主要涉及乡镇为石塘镇、三塘镇和东塘镇，汇水区内的农村人口约</w:t>
            </w:r>
            <w:r w:rsidRPr="00517AC4">
              <w:rPr>
                <w:rFonts w:ascii="Times New Roman" w:hAnsi="Times New Roman" w:hint="eastAsia"/>
                <w:kern w:val="0"/>
                <w:szCs w:val="21"/>
                <w:u w:val="single"/>
              </w:rPr>
              <w:t>1.5</w:t>
            </w:r>
            <w:r w:rsidRPr="00517AC4">
              <w:rPr>
                <w:rFonts w:ascii="Times New Roman" w:hAnsi="Times New Roman" w:hint="eastAsia"/>
                <w:kern w:val="0"/>
                <w:szCs w:val="21"/>
                <w:u w:val="single"/>
              </w:rPr>
              <w:t>万人，根据实地调查白泥湖周边居住的居民极少，大部分居民主要围绕范家坝湖居住，例如石塘镇楠竹山村、杨家山社区、长坪村、苏家村、伍家墩村、高峰村等村庄农村生活污水均未采用纳管处理，沿湖两岸有雨污及生活污水直排入湖现象。汇水区内，生活污水未经化粪池处理后排入排水渠中，再经排水渠排入范家坝湖内，渍堤临水侧居民区生活污水未经处理直排入湖。</w:t>
            </w:r>
          </w:p>
          <w:p w:rsidR="00C87240" w:rsidRPr="00517AC4" w:rsidRDefault="00C87240" w:rsidP="00C87240">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范家坝湖周边村庄生活污水主要来源于餐厨废水、洗涤废水、沐浴废水和冲厕废水等四个方面，主要呈现来源广、污染浓度低、分散且处理率低等特征。近年来，随着新</w:t>
            </w:r>
            <w:r w:rsidRPr="00517AC4">
              <w:rPr>
                <w:rFonts w:ascii="Times New Roman" w:hAnsi="Times New Roman" w:hint="eastAsia"/>
                <w:kern w:val="0"/>
                <w:szCs w:val="21"/>
                <w:u w:val="single"/>
              </w:rPr>
              <w:lastRenderedPageBreak/>
              <w:t>农村建设步伐的加大和农村改水改厕工程的实施和推广，农村居民用水量呈明显的上升趋势，这也使得楠竹山村、杨家山社区、长坪村、苏家村、伍家墩村的生活污水排放量越来越大。</w:t>
            </w:r>
          </w:p>
          <w:p w:rsidR="00C87240" w:rsidRPr="00517AC4" w:rsidRDefault="00C87240" w:rsidP="00C87240">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另外，大多数农户屋前屋后有雨水沟（明沟或暗沟），但雨水和污水没有分流排放。农户居住较为分散，加之居民生活污水的产生和排放也非常分散和无序，污水产生后绝大多数都没有经过任何处理就排入可附近的沟渠河流，使得部分沟渠河流有成为农村黑臭水体的趋势。这些沟渠河流最终进入湘江，对湘江流域水环境造成污染。</w:t>
            </w:r>
          </w:p>
          <w:p w:rsidR="00145CD1" w:rsidRPr="00517AC4" w:rsidRDefault="00C87240" w:rsidP="00C87240">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现场调查发现范家坝湖北侧有大量农田。现有耕地主要种植单季稻和双季稻，使用肥料以化肥为主。施肥方式仍是传统人工施肥为主，次少量多，化肥撒施、表施现象比较普</w:t>
            </w:r>
            <w:r w:rsidR="003446B0" w:rsidRPr="00517AC4">
              <w:rPr>
                <w:rFonts w:ascii="Times New Roman" w:hAnsi="Times New Roman" w:hint="eastAsia"/>
                <w:kern w:val="0"/>
                <w:szCs w:val="21"/>
                <w:u w:val="single"/>
              </w:rPr>
              <w:t>遍</w:t>
            </w:r>
            <w:r w:rsidRPr="00517AC4">
              <w:rPr>
                <w:rFonts w:ascii="Times New Roman" w:hAnsi="Times New Roman" w:hint="eastAsia"/>
                <w:kern w:val="0"/>
                <w:szCs w:val="21"/>
                <w:u w:val="single"/>
              </w:rPr>
              <w:t>，不仅造成了资源的浪费，降低了肥料利用率，造成土壤板结，透气性差，耕地质量下降，也向环境排放了大量的氮磷，影响了区域水体水质。</w:t>
            </w:r>
          </w:p>
          <w:p w:rsidR="00145CD1" w:rsidRPr="00517AC4" w:rsidRDefault="00C87240" w:rsidP="00196CD0">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范家坝湖北侧临湖畜禽养殖场（</w:t>
            </w:r>
            <w:r w:rsidRPr="00517AC4">
              <w:rPr>
                <w:rFonts w:ascii="Times New Roman" w:hAnsi="Times New Roman" w:hint="eastAsia"/>
                <w:kern w:val="0"/>
                <w:szCs w:val="21"/>
                <w:u w:val="single"/>
              </w:rPr>
              <w:t>5</w:t>
            </w:r>
            <w:r w:rsidRPr="00517AC4">
              <w:rPr>
                <w:rFonts w:ascii="Times New Roman" w:hAnsi="Times New Roman"/>
                <w:kern w:val="0"/>
                <w:szCs w:val="21"/>
                <w:u w:val="single"/>
              </w:rPr>
              <w:t>00m</w:t>
            </w:r>
            <w:r w:rsidRPr="00517AC4">
              <w:rPr>
                <w:rFonts w:ascii="Times New Roman" w:hAnsi="Times New Roman" w:hint="eastAsia"/>
                <w:kern w:val="0"/>
                <w:szCs w:val="21"/>
                <w:u w:val="single"/>
              </w:rPr>
              <w:t>以内）</w:t>
            </w:r>
            <w:r w:rsidRPr="00517AC4">
              <w:rPr>
                <w:rFonts w:ascii="Times New Roman" w:hAnsi="Times New Roman" w:hint="eastAsia"/>
                <w:kern w:val="0"/>
                <w:szCs w:val="21"/>
                <w:u w:val="single"/>
              </w:rPr>
              <w:t>2</w:t>
            </w:r>
            <w:r w:rsidRPr="00517AC4">
              <w:rPr>
                <w:rFonts w:ascii="Times New Roman" w:hAnsi="Times New Roman" w:hint="eastAsia"/>
                <w:kern w:val="0"/>
                <w:szCs w:val="21"/>
                <w:u w:val="single"/>
              </w:rPr>
              <w:t>个，畜禽粪便污水仅经过简单处理间接入湖，对湖体水质污染较大。范家坝湖湖内水产养殖场</w:t>
            </w:r>
            <w:r w:rsidRPr="00517AC4">
              <w:rPr>
                <w:rFonts w:ascii="Times New Roman" w:hAnsi="Times New Roman" w:hint="eastAsia"/>
                <w:kern w:val="0"/>
                <w:szCs w:val="21"/>
                <w:u w:val="single"/>
              </w:rPr>
              <w:t>1</w:t>
            </w:r>
            <w:r w:rsidRPr="00517AC4">
              <w:rPr>
                <w:rFonts w:ascii="Times New Roman" w:hAnsi="Times New Roman" w:hint="eastAsia"/>
                <w:kern w:val="0"/>
                <w:szCs w:val="21"/>
                <w:u w:val="single"/>
              </w:rPr>
              <w:t>个，占用水域面积</w:t>
            </w:r>
            <w:r w:rsidRPr="00517AC4">
              <w:rPr>
                <w:rFonts w:ascii="Times New Roman" w:hAnsi="Times New Roman" w:hint="eastAsia"/>
                <w:kern w:val="0"/>
                <w:szCs w:val="21"/>
                <w:u w:val="single"/>
              </w:rPr>
              <w:t>4800</w:t>
            </w:r>
            <w:r w:rsidRPr="00517AC4">
              <w:rPr>
                <w:rFonts w:ascii="Times New Roman" w:hAnsi="Times New Roman" w:hint="eastAsia"/>
                <w:kern w:val="0"/>
                <w:szCs w:val="21"/>
                <w:u w:val="single"/>
              </w:rPr>
              <w:t>亩，投肥养殖对水体水质造污染较大。</w:t>
            </w:r>
          </w:p>
          <w:p w:rsidR="0066701E" w:rsidRPr="00517AC4" w:rsidRDefault="0066701E" w:rsidP="0066701E">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kern w:val="0"/>
                <w:szCs w:val="21"/>
                <w:u w:val="single"/>
              </w:rPr>
              <w:t>（</w:t>
            </w:r>
            <w:r w:rsidRPr="00517AC4">
              <w:rPr>
                <w:rFonts w:ascii="Times New Roman" w:hAnsi="Times New Roman"/>
                <w:kern w:val="0"/>
                <w:szCs w:val="21"/>
                <w:u w:val="single"/>
              </w:rPr>
              <w:t>2</w:t>
            </w:r>
            <w:r w:rsidRPr="00517AC4">
              <w:rPr>
                <w:rFonts w:ascii="Times New Roman" w:hAnsi="Times New Roman"/>
                <w:kern w:val="0"/>
                <w:szCs w:val="21"/>
                <w:u w:val="single"/>
              </w:rPr>
              <w:t>）主要</w:t>
            </w:r>
            <w:r w:rsidR="00196CD0" w:rsidRPr="00517AC4">
              <w:rPr>
                <w:rFonts w:ascii="Times New Roman" w:hAnsi="Times New Roman"/>
                <w:kern w:val="0"/>
                <w:szCs w:val="21"/>
                <w:u w:val="single"/>
              </w:rPr>
              <w:t>环境</w:t>
            </w:r>
            <w:r w:rsidRPr="00517AC4">
              <w:rPr>
                <w:rFonts w:ascii="Times New Roman" w:hAnsi="Times New Roman"/>
                <w:kern w:val="0"/>
                <w:szCs w:val="21"/>
                <w:u w:val="single"/>
              </w:rPr>
              <w:t>问题</w:t>
            </w:r>
          </w:p>
          <w:p w:rsidR="00145CD1" w:rsidRPr="00517AC4" w:rsidRDefault="00145CD1" w:rsidP="00145CD1">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1</w:t>
            </w:r>
            <w:r w:rsidRPr="00517AC4">
              <w:rPr>
                <w:rFonts w:ascii="Times New Roman" w:hAnsi="Times New Roman" w:hint="eastAsia"/>
                <w:kern w:val="0"/>
                <w:szCs w:val="21"/>
                <w:u w:val="single"/>
              </w:rPr>
              <w:t>）沿湖农村生活污水直排，是影响湖区水体水质主要原因之一。</w:t>
            </w:r>
          </w:p>
          <w:p w:rsidR="00145CD1" w:rsidRPr="00517AC4" w:rsidRDefault="00145CD1" w:rsidP="00145CD1">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通过现场踏勘得知，目前沿湖的农村地区未建设集中的污水处理设施，农户生活污水经化粪池简单处理后排入区域的沟渠或屋前屋后的水塘中，最终进入范家坝湖，影响水体水质。</w:t>
            </w:r>
          </w:p>
          <w:p w:rsidR="00145CD1" w:rsidRPr="00517AC4" w:rsidRDefault="00145CD1" w:rsidP="00145CD1">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2</w:t>
            </w:r>
            <w:r w:rsidRPr="00517AC4">
              <w:rPr>
                <w:rFonts w:ascii="Times New Roman" w:hAnsi="Times New Roman" w:hint="eastAsia"/>
                <w:kern w:val="0"/>
                <w:szCs w:val="21"/>
                <w:u w:val="single"/>
              </w:rPr>
              <w:t>）农业面源污染、湖滨带受损严重，水生态环境亟需修复。</w:t>
            </w:r>
          </w:p>
          <w:p w:rsidR="00145CD1" w:rsidRPr="00517AC4" w:rsidRDefault="00145CD1" w:rsidP="00145CD1">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范家坝湖四周均为大量农田，由于人为活动的干扰，湖滨带受损严重，功能退化，影响了湖区生物多样性及生境保护功能。由于湖岸农田的种植普遍未形成产业式的生态种植模式，大多仍为农户自行实施的粗放种植，过量的农用物资还会随着降雨、灌溉及地表径流进入湖泊，从而造成污染，尤其是沿湖地势较低，范家坝湖又位于季风性气候区，每年受季风环流影响，降雨相对集中，往往会造成沿湖大面积的农田淹没，将大量农业面源污染物带入湖内。</w:t>
            </w:r>
          </w:p>
          <w:p w:rsidR="00145CD1" w:rsidRPr="00517AC4" w:rsidRDefault="00145CD1" w:rsidP="00145CD1">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3</w:t>
            </w:r>
            <w:r w:rsidRPr="00517AC4">
              <w:rPr>
                <w:rFonts w:ascii="Times New Roman" w:hAnsi="Times New Roman" w:hint="eastAsia"/>
                <w:kern w:val="0"/>
                <w:szCs w:val="21"/>
                <w:u w:val="single"/>
              </w:rPr>
              <w:t>）畜禽养殖和水产养殖是水质污染的重要来源。</w:t>
            </w:r>
          </w:p>
          <w:p w:rsidR="00145CD1" w:rsidRPr="00517AC4" w:rsidRDefault="00145CD1" w:rsidP="00145CD1">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范家坝湖北侧临湖畜禽养殖场（</w:t>
            </w:r>
            <w:r w:rsidRPr="00517AC4">
              <w:rPr>
                <w:rFonts w:ascii="Times New Roman" w:hAnsi="Times New Roman" w:hint="eastAsia"/>
                <w:kern w:val="0"/>
                <w:szCs w:val="21"/>
                <w:u w:val="single"/>
              </w:rPr>
              <w:t>5</w:t>
            </w:r>
            <w:r w:rsidRPr="00517AC4">
              <w:rPr>
                <w:rFonts w:ascii="Times New Roman" w:hAnsi="Times New Roman"/>
                <w:kern w:val="0"/>
                <w:szCs w:val="21"/>
                <w:u w:val="single"/>
              </w:rPr>
              <w:t>00m</w:t>
            </w:r>
            <w:r w:rsidRPr="00517AC4">
              <w:rPr>
                <w:rFonts w:ascii="Times New Roman" w:hAnsi="Times New Roman" w:hint="eastAsia"/>
                <w:kern w:val="0"/>
                <w:szCs w:val="21"/>
                <w:u w:val="single"/>
              </w:rPr>
              <w:t>以内）</w:t>
            </w:r>
            <w:r w:rsidRPr="00517AC4">
              <w:rPr>
                <w:rFonts w:ascii="Times New Roman" w:hAnsi="Times New Roman" w:hint="eastAsia"/>
                <w:kern w:val="0"/>
                <w:szCs w:val="21"/>
                <w:u w:val="single"/>
              </w:rPr>
              <w:t>2</w:t>
            </w:r>
            <w:r w:rsidRPr="00517AC4">
              <w:rPr>
                <w:rFonts w:ascii="Times New Roman" w:hAnsi="Times New Roman" w:hint="eastAsia"/>
                <w:kern w:val="0"/>
                <w:szCs w:val="21"/>
                <w:u w:val="single"/>
              </w:rPr>
              <w:t>个，畜禽粪便污水仅经过简单处理间接入湖，对湖体水质污染较大。范家坝湖湖内水产养殖场</w:t>
            </w:r>
            <w:r w:rsidRPr="00517AC4">
              <w:rPr>
                <w:rFonts w:ascii="Times New Roman" w:hAnsi="Times New Roman" w:hint="eastAsia"/>
                <w:kern w:val="0"/>
                <w:szCs w:val="21"/>
                <w:u w:val="single"/>
              </w:rPr>
              <w:t>1</w:t>
            </w:r>
            <w:r w:rsidRPr="00517AC4">
              <w:rPr>
                <w:rFonts w:ascii="Times New Roman" w:hAnsi="Times New Roman" w:hint="eastAsia"/>
                <w:kern w:val="0"/>
                <w:szCs w:val="21"/>
                <w:u w:val="single"/>
              </w:rPr>
              <w:t>个，占用水域面积</w:t>
            </w:r>
            <w:r w:rsidRPr="00517AC4">
              <w:rPr>
                <w:rFonts w:ascii="Times New Roman" w:hAnsi="Times New Roman" w:hint="eastAsia"/>
                <w:kern w:val="0"/>
                <w:szCs w:val="21"/>
                <w:u w:val="single"/>
              </w:rPr>
              <w:t>4800</w:t>
            </w:r>
            <w:r w:rsidRPr="00517AC4">
              <w:rPr>
                <w:rFonts w:ascii="Times New Roman" w:hAnsi="Times New Roman" w:hint="eastAsia"/>
                <w:kern w:val="0"/>
                <w:szCs w:val="21"/>
                <w:u w:val="single"/>
              </w:rPr>
              <w:t>亩，投肥养殖对水体水质造污染较大。目前农业部门正逐步退养，完善综合利用和污染防治设施。按照相关规定，尽快完成畜禽退养和粪污治理及综合利用设施；湖面的水产养殖要求实行“人放天养”，禁止投肥。</w:t>
            </w:r>
          </w:p>
          <w:p w:rsidR="00CD5DB4" w:rsidRPr="00517AC4" w:rsidRDefault="00CD5DB4" w:rsidP="00C87240">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w:t>
            </w:r>
            <w:r w:rsidRPr="00517AC4">
              <w:rPr>
                <w:rFonts w:ascii="Times New Roman" w:hAnsi="Times New Roman" w:hint="eastAsia"/>
                <w:kern w:val="0"/>
                <w:szCs w:val="21"/>
                <w:u w:val="single"/>
              </w:rPr>
              <w:t>3</w:t>
            </w:r>
            <w:r w:rsidRPr="00517AC4">
              <w:rPr>
                <w:rFonts w:ascii="Times New Roman" w:hAnsi="Times New Roman" w:hint="eastAsia"/>
                <w:kern w:val="0"/>
                <w:szCs w:val="21"/>
                <w:u w:val="single"/>
              </w:rPr>
              <w:t>）项目由来</w:t>
            </w:r>
          </w:p>
          <w:p w:rsidR="00C87240" w:rsidRPr="00517AC4" w:rsidRDefault="00C87240" w:rsidP="00C87240">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党的十八大以来，党中央、国务院要求加强水污染防治和水生态环境保护。</w:t>
            </w:r>
            <w:r w:rsidRPr="00517AC4">
              <w:rPr>
                <w:rFonts w:ascii="Times New Roman" w:hAnsi="Times New Roman" w:hint="eastAsia"/>
                <w:kern w:val="0"/>
                <w:szCs w:val="21"/>
                <w:u w:val="single"/>
              </w:rPr>
              <w:t>2015</w:t>
            </w:r>
            <w:r w:rsidRPr="00517AC4">
              <w:rPr>
                <w:rFonts w:ascii="Times New Roman" w:hAnsi="Times New Roman" w:hint="eastAsia"/>
                <w:kern w:val="0"/>
                <w:szCs w:val="21"/>
                <w:u w:val="single"/>
              </w:rPr>
              <w:lastRenderedPageBreak/>
              <w:t>年，国务院颁布了《水污染防治行动计划》，湖南省委省政府高度重视水环境治理工作，出台了《湖南省污染防治攻坚战三年行动计划（</w:t>
            </w:r>
            <w:r w:rsidRPr="00517AC4">
              <w:rPr>
                <w:rFonts w:ascii="Times New Roman" w:hAnsi="Times New Roman" w:hint="eastAsia"/>
                <w:kern w:val="0"/>
                <w:szCs w:val="21"/>
                <w:u w:val="single"/>
              </w:rPr>
              <w:t>2018~2020</w:t>
            </w:r>
            <w:r w:rsidRPr="00517AC4">
              <w:rPr>
                <w:rFonts w:ascii="Times New Roman" w:hAnsi="Times New Roman" w:hint="eastAsia"/>
                <w:kern w:val="0"/>
                <w:szCs w:val="21"/>
                <w:u w:val="single"/>
              </w:rPr>
              <w:t>年）》、洞庭湖生态环境专项整治三年行动计划（</w:t>
            </w:r>
            <w:r w:rsidRPr="00517AC4">
              <w:rPr>
                <w:rFonts w:ascii="Times New Roman" w:hAnsi="Times New Roman" w:hint="eastAsia"/>
                <w:kern w:val="0"/>
                <w:szCs w:val="21"/>
                <w:u w:val="single"/>
              </w:rPr>
              <w:t>2018~2020</w:t>
            </w:r>
            <w:r w:rsidRPr="00517AC4">
              <w:rPr>
                <w:rFonts w:ascii="Times New Roman" w:hAnsi="Times New Roman" w:hint="eastAsia"/>
                <w:kern w:val="0"/>
                <w:szCs w:val="21"/>
                <w:u w:val="single"/>
              </w:rPr>
              <w:t>年）》，岳阳市出台了《岳阳市生态环境保护“十三五”规划》，高度重视水环境质量提升和水污染防治。</w:t>
            </w:r>
          </w:p>
          <w:p w:rsidR="00C87240" w:rsidRPr="00517AC4" w:rsidRDefault="00C87240" w:rsidP="00C87240">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2018</w:t>
            </w:r>
            <w:r w:rsidRPr="00517AC4">
              <w:rPr>
                <w:rFonts w:ascii="Times New Roman" w:hAnsi="Times New Roman" w:hint="eastAsia"/>
                <w:kern w:val="0"/>
                <w:szCs w:val="21"/>
                <w:u w:val="single"/>
              </w:rPr>
              <w:t>年</w:t>
            </w:r>
            <w:r w:rsidRPr="00517AC4">
              <w:rPr>
                <w:rFonts w:ascii="Times New Roman" w:hAnsi="Times New Roman" w:hint="eastAsia"/>
                <w:kern w:val="0"/>
                <w:szCs w:val="21"/>
                <w:u w:val="single"/>
              </w:rPr>
              <w:t>4</w:t>
            </w:r>
            <w:r w:rsidRPr="00517AC4">
              <w:rPr>
                <w:rFonts w:ascii="Times New Roman" w:hAnsi="Times New Roman" w:hint="eastAsia"/>
                <w:kern w:val="0"/>
                <w:szCs w:val="21"/>
                <w:u w:val="single"/>
              </w:rPr>
              <w:t>月</w:t>
            </w:r>
            <w:r w:rsidRPr="00517AC4">
              <w:rPr>
                <w:rFonts w:ascii="Times New Roman" w:hAnsi="Times New Roman" w:hint="eastAsia"/>
                <w:kern w:val="0"/>
                <w:szCs w:val="21"/>
                <w:u w:val="single"/>
              </w:rPr>
              <w:t>25</w:t>
            </w:r>
            <w:r w:rsidRPr="00517AC4">
              <w:rPr>
                <w:rFonts w:ascii="Times New Roman" w:hAnsi="Times New Roman" w:hint="eastAsia"/>
                <w:kern w:val="0"/>
                <w:szCs w:val="21"/>
                <w:u w:val="single"/>
              </w:rPr>
              <w:t>日，习近平总书记来到岳阳考察调研长江生态环境修复工作，把脉长江经济带建设。再次提出“要共抓大保护、不搞大开发，要把长江生态修复放在首位”。《湖南省污染防治攻坚战三年行动计划（</w:t>
            </w:r>
            <w:r w:rsidRPr="00517AC4">
              <w:rPr>
                <w:rFonts w:ascii="Times New Roman" w:hAnsi="Times New Roman" w:hint="eastAsia"/>
                <w:kern w:val="0"/>
                <w:szCs w:val="21"/>
                <w:u w:val="single"/>
              </w:rPr>
              <w:t>2018~2020</w:t>
            </w:r>
            <w:r w:rsidRPr="00517AC4">
              <w:rPr>
                <w:rFonts w:ascii="Times New Roman" w:hAnsi="Times New Roman" w:hint="eastAsia"/>
                <w:kern w:val="0"/>
                <w:szCs w:val="21"/>
                <w:u w:val="single"/>
              </w:rPr>
              <w:t>年）》要求突出洞庭湖水环境整治、湘江流域治理，加强长江岸线专项整治、持续推进湘江保护和治理“一号重点工程”、着力推进洞庭湖生态环境整治工程，全面落实全国生态环境保护大会精神，坚持生态优先绿色发展，深入实施长江经济带发展战略。</w:t>
            </w:r>
          </w:p>
          <w:p w:rsidR="00196CD0" w:rsidRPr="00517AC4" w:rsidRDefault="00C87240" w:rsidP="00611E7B">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范家坝湖</w:t>
            </w:r>
            <w:r w:rsidRPr="00517AC4">
              <w:rPr>
                <w:rFonts w:ascii="Times New Roman" w:hAnsi="Times New Roman" w:hint="eastAsia"/>
                <w:kern w:val="0"/>
                <w:szCs w:val="21"/>
                <w:u w:val="single"/>
              </w:rPr>
              <w:t>-</w:t>
            </w:r>
            <w:r w:rsidRPr="00517AC4">
              <w:rPr>
                <w:rFonts w:ascii="Times New Roman" w:hAnsi="Times New Roman" w:hint="eastAsia"/>
                <w:kern w:val="0"/>
                <w:szCs w:val="21"/>
                <w:u w:val="single"/>
              </w:rPr>
              <w:t>白泥湖位于湖南省湘阴县，属湘江流域、洞庭湖经济区范围，紧邻湘江，湖水可经排水闸排入湘江。随着社会经济及湖区周边产业发展，直排入湖生活污水量日渐增加，面源径流污染日趋严重。为贯彻落实好中共中央、国务院《关于全面加强生态环境保护，坚决打好污染防治攻坚战的意见》文件精神，落实中央、省、市关于坚决打赢污染防治攻坚战的指示精神，提高范家坝湖</w:t>
            </w:r>
            <w:r w:rsidRPr="00517AC4">
              <w:rPr>
                <w:rFonts w:ascii="Times New Roman" w:hAnsi="Times New Roman" w:hint="eastAsia"/>
                <w:kern w:val="0"/>
                <w:szCs w:val="21"/>
                <w:u w:val="single"/>
              </w:rPr>
              <w:t>-</w:t>
            </w:r>
            <w:r w:rsidRPr="00517AC4">
              <w:rPr>
                <w:rFonts w:ascii="Times New Roman" w:hAnsi="Times New Roman" w:hint="eastAsia"/>
                <w:kern w:val="0"/>
                <w:szCs w:val="21"/>
                <w:u w:val="single"/>
              </w:rPr>
              <w:t>白泥湖水环境质量，改善湖区水质，</w:t>
            </w:r>
            <w:r w:rsidRPr="00517AC4">
              <w:rPr>
                <w:rFonts w:ascii="Times New Roman" w:hAnsi="Times New Roman"/>
                <w:kern w:val="0"/>
                <w:szCs w:val="21"/>
                <w:u w:val="single"/>
              </w:rPr>
              <w:t>构建洞庭湖流域及湘江下游水资源安全保障和洞庭湖生态屏障</w:t>
            </w:r>
            <w:r w:rsidRPr="00517AC4">
              <w:rPr>
                <w:rFonts w:ascii="Times New Roman" w:hAnsi="Times New Roman" w:hint="eastAsia"/>
                <w:kern w:val="0"/>
                <w:szCs w:val="21"/>
                <w:u w:val="single"/>
              </w:rPr>
              <w:t>，为湘江保护及长江经济带绿色发展打下基础</w:t>
            </w:r>
            <w:r w:rsidR="00196CD0" w:rsidRPr="00517AC4">
              <w:rPr>
                <w:rFonts w:ascii="Times New Roman" w:hAnsi="Times New Roman"/>
                <w:kern w:val="0"/>
                <w:szCs w:val="21"/>
                <w:u w:val="single"/>
              </w:rPr>
              <w:t>，湘阴县启动</w:t>
            </w:r>
            <w:r w:rsidR="00CD5DB4" w:rsidRPr="00517AC4">
              <w:rPr>
                <w:rFonts w:ascii="Times New Roman" w:hAnsi="Times New Roman" w:hint="eastAsia"/>
                <w:kern w:val="0"/>
                <w:szCs w:val="21"/>
                <w:u w:val="single"/>
              </w:rPr>
              <w:t>湘阴县范家坝湖</w:t>
            </w:r>
            <w:r w:rsidR="00CD5DB4" w:rsidRPr="00517AC4">
              <w:rPr>
                <w:rFonts w:ascii="Times New Roman" w:hAnsi="Times New Roman" w:hint="eastAsia"/>
                <w:kern w:val="0"/>
                <w:szCs w:val="21"/>
                <w:u w:val="single"/>
              </w:rPr>
              <w:t>-</w:t>
            </w:r>
            <w:r w:rsidR="00CD5DB4" w:rsidRPr="00517AC4">
              <w:rPr>
                <w:rFonts w:ascii="Times New Roman" w:hAnsi="Times New Roman" w:hint="eastAsia"/>
                <w:kern w:val="0"/>
                <w:szCs w:val="21"/>
                <w:u w:val="single"/>
              </w:rPr>
              <w:t>白泥湖生态环境综合治理工程</w:t>
            </w:r>
            <w:r w:rsidR="00196CD0" w:rsidRPr="00517AC4">
              <w:rPr>
                <w:rFonts w:ascii="Times New Roman" w:hAnsi="Times New Roman"/>
                <w:kern w:val="0"/>
                <w:szCs w:val="21"/>
                <w:u w:val="single"/>
              </w:rPr>
              <w:t>，</w:t>
            </w:r>
            <w:r w:rsidR="00611E7B" w:rsidRPr="00517AC4">
              <w:rPr>
                <w:rFonts w:ascii="Times New Roman" w:hAnsi="Times New Roman" w:hint="eastAsia"/>
                <w:kern w:val="0"/>
                <w:szCs w:val="21"/>
                <w:u w:val="single"/>
              </w:rPr>
              <w:t xml:space="preserve">2020 </w:t>
            </w:r>
            <w:r w:rsidR="00611E7B" w:rsidRPr="00517AC4">
              <w:rPr>
                <w:rFonts w:ascii="Times New Roman" w:hAnsi="Times New Roman" w:hint="eastAsia"/>
                <w:kern w:val="0"/>
                <w:szCs w:val="21"/>
                <w:u w:val="single"/>
              </w:rPr>
              <w:t>年</w:t>
            </w:r>
            <w:r w:rsidR="00611E7B" w:rsidRPr="00517AC4">
              <w:rPr>
                <w:rFonts w:ascii="Times New Roman" w:hAnsi="Times New Roman" w:hint="eastAsia"/>
                <w:kern w:val="0"/>
                <w:szCs w:val="21"/>
                <w:u w:val="single"/>
              </w:rPr>
              <w:t>5</w:t>
            </w:r>
            <w:r w:rsidR="00611E7B" w:rsidRPr="00517AC4">
              <w:rPr>
                <w:rFonts w:ascii="Times New Roman" w:hAnsi="Times New Roman" w:hint="eastAsia"/>
                <w:kern w:val="0"/>
                <w:szCs w:val="21"/>
                <w:u w:val="single"/>
              </w:rPr>
              <w:t>月，湖南省环境保护科学研究院编制并经湘阴县发展和改革局以湘阴发改［</w:t>
            </w:r>
            <w:r w:rsidR="00611E7B" w:rsidRPr="00517AC4">
              <w:rPr>
                <w:rFonts w:ascii="Times New Roman" w:hAnsi="Times New Roman" w:hint="eastAsia"/>
                <w:kern w:val="0"/>
                <w:szCs w:val="21"/>
                <w:u w:val="single"/>
              </w:rPr>
              <w:t>2020</w:t>
            </w:r>
            <w:r w:rsidR="00611E7B" w:rsidRPr="00517AC4">
              <w:rPr>
                <w:rFonts w:ascii="Times New Roman" w:hAnsi="Times New Roman" w:hint="eastAsia"/>
                <w:kern w:val="0"/>
                <w:szCs w:val="21"/>
                <w:u w:val="single"/>
              </w:rPr>
              <w:t>］</w:t>
            </w:r>
            <w:r w:rsidR="00611E7B" w:rsidRPr="00517AC4">
              <w:rPr>
                <w:rFonts w:ascii="Times New Roman" w:hAnsi="Times New Roman" w:hint="eastAsia"/>
                <w:kern w:val="0"/>
                <w:szCs w:val="21"/>
                <w:u w:val="single"/>
              </w:rPr>
              <w:t>013</w:t>
            </w:r>
            <w:r w:rsidR="00611E7B" w:rsidRPr="00517AC4">
              <w:rPr>
                <w:rFonts w:ascii="Times New Roman" w:hAnsi="Times New Roman" w:hint="eastAsia"/>
                <w:kern w:val="0"/>
                <w:szCs w:val="21"/>
                <w:u w:val="single"/>
              </w:rPr>
              <w:t>号文审批通过了《湘阴县范家坝湖</w:t>
            </w:r>
            <w:r w:rsidR="00611E7B" w:rsidRPr="00517AC4">
              <w:rPr>
                <w:rFonts w:ascii="Times New Roman" w:hAnsi="Times New Roman" w:hint="eastAsia"/>
                <w:kern w:val="0"/>
                <w:szCs w:val="21"/>
                <w:u w:val="single"/>
              </w:rPr>
              <w:t>-</w:t>
            </w:r>
            <w:r w:rsidR="00611E7B" w:rsidRPr="00517AC4">
              <w:rPr>
                <w:rFonts w:ascii="Times New Roman" w:hAnsi="Times New Roman" w:hint="eastAsia"/>
                <w:kern w:val="0"/>
                <w:szCs w:val="21"/>
                <w:u w:val="single"/>
              </w:rPr>
              <w:t>白泥湖生态环境综合治理工程可行性研究报告》，其批复文件，</w:t>
            </w:r>
            <w:r w:rsidR="00196CD0" w:rsidRPr="00517AC4">
              <w:rPr>
                <w:rFonts w:ascii="Times New Roman" w:hAnsi="Times New Roman"/>
                <w:kern w:val="0"/>
                <w:szCs w:val="21"/>
                <w:u w:val="single"/>
              </w:rPr>
              <w:t>20</w:t>
            </w:r>
            <w:r w:rsidR="00CD5DB4" w:rsidRPr="00517AC4">
              <w:rPr>
                <w:rFonts w:ascii="Times New Roman" w:hAnsi="Times New Roman" w:hint="eastAsia"/>
                <w:kern w:val="0"/>
                <w:szCs w:val="21"/>
                <w:u w:val="single"/>
              </w:rPr>
              <w:t>21</w:t>
            </w:r>
            <w:r w:rsidR="00196CD0" w:rsidRPr="00517AC4">
              <w:rPr>
                <w:rFonts w:ascii="Times New Roman" w:hAnsi="Times New Roman"/>
                <w:kern w:val="0"/>
                <w:szCs w:val="21"/>
                <w:u w:val="single"/>
              </w:rPr>
              <w:t>年</w:t>
            </w:r>
            <w:r w:rsidR="00CD5DB4" w:rsidRPr="00517AC4">
              <w:rPr>
                <w:rFonts w:ascii="Times New Roman" w:hAnsi="Times New Roman" w:hint="eastAsia"/>
                <w:kern w:val="0"/>
                <w:szCs w:val="21"/>
                <w:u w:val="single"/>
              </w:rPr>
              <w:t>7</w:t>
            </w:r>
            <w:r w:rsidR="00CD5DB4" w:rsidRPr="00517AC4">
              <w:rPr>
                <w:rFonts w:ascii="Times New Roman" w:hAnsi="Times New Roman" w:hint="eastAsia"/>
                <w:kern w:val="0"/>
                <w:szCs w:val="21"/>
                <w:u w:val="single"/>
              </w:rPr>
              <w:t>月</w:t>
            </w:r>
            <w:r w:rsidR="00196CD0" w:rsidRPr="00517AC4">
              <w:rPr>
                <w:rFonts w:ascii="Times New Roman" w:hAnsi="Times New Roman"/>
                <w:kern w:val="0"/>
                <w:szCs w:val="21"/>
                <w:u w:val="single"/>
              </w:rPr>
              <w:t>由</w:t>
            </w:r>
            <w:r w:rsidR="00CD5DB4" w:rsidRPr="00517AC4">
              <w:rPr>
                <w:rFonts w:ascii="Times New Roman" w:hAnsi="Times New Roman" w:hint="eastAsia"/>
                <w:kern w:val="0"/>
                <w:szCs w:val="21"/>
                <w:u w:val="single"/>
              </w:rPr>
              <w:t>智诚建科设计有限公司</w:t>
            </w:r>
            <w:r w:rsidR="00196CD0" w:rsidRPr="00517AC4">
              <w:rPr>
                <w:rFonts w:ascii="Times New Roman" w:hAnsi="Times New Roman"/>
                <w:kern w:val="0"/>
                <w:szCs w:val="21"/>
                <w:u w:val="single"/>
              </w:rPr>
              <w:t>编制</w:t>
            </w:r>
            <w:r w:rsidR="00150295" w:rsidRPr="00517AC4">
              <w:rPr>
                <w:rFonts w:ascii="Times New Roman" w:hAnsi="Times New Roman"/>
                <w:kern w:val="0"/>
                <w:szCs w:val="21"/>
                <w:u w:val="single"/>
              </w:rPr>
              <w:t>《</w:t>
            </w:r>
            <w:r w:rsidR="00CD5DB4" w:rsidRPr="00517AC4">
              <w:rPr>
                <w:rFonts w:ascii="Times New Roman" w:hAnsi="Times New Roman" w:hint="eastAsia"/>
                <w:kern w:val="0"/>
                <w:szCs w:val="21"/>
                <w:u w:val="single"/>
              </w:rPr>
              <w:t>湘阴县范家坝湖</w:t>
            </w:r>
            <w:r w:rsidR="00CD5DB4" w:rsidRPr="00517AC4">
              <w:rPr>
                <w:rFonts w:ascii="Times New Roman" w:hAnsi="Times New Roman" w:hint="eastAsia"/>
                <w:kern w:val="0"/>
                <w:szCs w:val="21"/>
                <w:u w:val="single"/>
              </w:rPr>
              <w:t>-</w:t>
            </w:r>
            <w:r w:rsidR="00CD5DB4" w:rsidRPr="00517AC4">
              <w:rPr>
                <w:rFonts w:ascii="Times New Roman" w:hAnsi="Times New Roman" w:hint="eastAsia"/>
                <w:kern w:val="0"/>
                <w:szCs w:val="21"/>
                <w:u w:val="single"/>
              </w:rPr>
              <w:t>白泥湖生态环境综合治理工程（一期）实施方案</w:t>
            </w:r>
            <w:r w:rsidR="00150295" w:rsidRPr="00517AC4">
              <w:rPr>
                <w:rFonts w:ascii="Times New Roman" w:hAnsi="Times New Roman"/>
                <w:kern w:val="0"/>
                <w:szCs w:val="21"/>
                <w:u w:val="single"/>
              </w:rPr>
              <w:t>》并经</w:t>
            </w:r>
            <w:r w:rsidR="00CD5DB4" w:rsidRPr="00517AC4">
              <w:rPr>
                <w:rFonts w:ascii="Times New Roman" w:hAnsi="Times New Roman" w:hint="eastAsia"/>
                <w:kern w:val="0"/>
                <w:szCs w:val="21"/>
                <w:u w:val="single"/>
              </w:rPr>
              <w:t>岳阳市</w:t>
            </w:r>
            <w:r w:rsidR="00CD5DB4" w:rsidRPr="00517AC4">
              <w:rPr>
                <w:rFonts w:ascii="Times New Roman" w:hAnsi="Times New Roman"/>
                <w:kern w:val="0"/>
                <w:szCs w:val="21"/>
                <w:u w:val="single"/>
              </w:rPr>
              <w:t>生态环境局</w:t>
            </w:r>
            <w:r w:rsidR="00150295" w:rsidRPr="00517AC4">
              <w:rPr>
                <w:rFonts w:ascii="Times New Roman" w:hAnsi="Times New Roman"/>
                <w:kern w:val="0"/>
                <w:szCs w:val="21"/>
                <w:u w:val="single"/>
              </w:rPr>
              <w:t>审</w:t>
            </w:r>
            <w:r w:rsidR="00CD5DB4" w:rsidRPr="00517AC4">
              <w:rPr>
                <w:rFonts w:ascii="Times New Roman" w:hAnsi="Times New Roman" w:hint="eastAsia"/>
                <w:kern w:val="0"/>
                <w:szCs w:val="21"/>
                <w:u w:val="single"/>
              </w:rPr>
              <w:t>查</w:t>
            </w:r>
            <w:r w:rsidR="00150295" w:rsidRPr="00517AC4">
              <w:rPr>
                <w:rFonts w:ascii="Times New Roman" w:hAnsi="Times New Roman"/>
                <w:kern w:val="0"/>
                <w:szCs w:val="21"/>
                <w:u w:val="single"/>
              </w:rPr>
              <w:t>通过</w:t>
            </w:r>
            <w:r w:rsidR="00196CD0" w:rsidRPr="00517AC4">
              <w:rPr>
                <w:rFonts w:ascii="Times New Roman" w:hAnsi="Times New Roman"/>
                <w:kern w:val="0"/>
                <w:szCs w:val="21"/>
                <w:u w:val="single"/>
              </w:rPr>
              <w:t>。项目建设工程总投资为</w:t>
            </w:r>
            <w:r w:rsidR="00CD5DB4" w:rsidRPr="00517AC4">
              <w:rPr>
                <w:rFonts w:ascii="Times New Roman" w:hAnsi="Times New Roman" w:hint="eastAsia"/>
                <w:kern w:val="0"/>
                <w:szCs w:val="21"/>
                <w:u w:val="single"/>
              </w:rPr>
              <w:t>1838</w:t>
            </w:r>
            <w:r w:rsidR="00196CD0" w:rsidRPr="00517AC4">
              <w:rPr>
                <w:rFonts w:ascii="Times New Roman" w:hAnsi="Times New Roman"/>
                <w:kern w:val="0"/>
                <w:szCs w:val="21"/>
                <w:u w:val="single"/>
              </w:rPr>
              <w:t>万元</w:t>
            </w:r>
            <w:r w:rsidR="00CD5DB4" w:rsidRPr="00517AC4">
              <w:rPr>
                <w:rFonts w:ascii="Times New Roman" w:hAnsi="Times New Roman" w:hint="eastAsia"/>
                <w:kern w:val="0"/>
                <w:szCs w:val="21"/>
                <w:u w:val="single"/>
              </w:rPr>
              <w:t>，</w:t>
            </w:r>
            <w:r w:rsidR="00196CD0" w:rsidRPr="00517AC4">
              <w:rPr>
                <w:rFonts w:ascii="Times New Roman" w:hAnsi="Times New Roman"/>
                <w:kern w:val="0"/>
                <w:szCs w:val="21"/>
                <w:u w:val="single"/>
              </w:rPr>
              <w:t>主要</w:t>
            </w:r>
            <w:r w:rsidR="00CD5DB4" w:rsidRPr="00517AC4">
              <w:rPr>
                <w:rFonts w:ascii="Times New Roman" w:hAnsi="Times New Roman"/>
                <w:kern w:val="0"/>
                <w:szCs w:val="21"/>
                <w:u w:val="single"/>
              </w:rPr>
              <w:t>建设</w:t>
            </w:r>
            <w:r w:rsidR="00196CD0" w:rsidRPr="00517AC4">
              <w:rPr>
                <w:rFonts w:ascii="Times New Roman" w:hAnsi="Times New Roman"/>
                <w:kern w:val="0"/>
                <w:szCs w:val="21"/>
                <w:u w:val="single"/>
              </w:rPr>
              <w:t>内容</w:t>
            </w:r>
            <w:r w:rsidR="00CD5DB4" w:rsidRPr="00517AC4">
              <w:rPr>
                <w:rFonts w:ascii="Times New Roman" w:hAnsi="Times New Roman" w:hint="eastAsia"/>
                <w:kern w:val="0"/>
                <w:szCs w:val="21"/>
                <w:u w:val="single"/>
              </w:rPr>
              <w:t>为</w:t>
            </w:r>
            <w:r w:rsidR="00196CD0" w:rsidRPr="00517AC4">
              <w:rPr>
                <w:rFonts w:ascii="Times New Roman" w:hAnsi="Times New Roman"/>
                <w:kern w:val="0"/>
                <w:szCs w:val="21"/>
                <w:u w:val="single"/>
              </w:rPr>
              <w:t>：</w:t>
            </w:r>
          </w:p>
          <w:p w:rsidR="00196CD0" w:rsidRPr="00517AC4" w:rsidRDefault="00196CD0" w:rsidP="00265D45">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kern w:val="0"/>
                <w:szCs w:val="21"/>
                <w:u w:val="single"/>
              </w:rPr>
              <w:t>1</w:t>
            </w:r>
            <w:r w:rsidRPr="00517AC4">
              <w:rPr>
                <w:rFonts w:ascii="Times New Roman" w:hAnsi="Times New Roman"/>
                <w:kern w:val="0"/>
                <w:szCs w:val="21"/>
                <w:u w:val="single"/>
              </w:rPr>
              <w:t>、</w:t>
            </w:r>
            <w:r w:rsidR="00265D45" w:rsidRPr="00517AC4">
              <w:rPr>
                <w:rFonts w:ascii="Times New Roman" w:hAnsi="Times New Roman" w:hint="eastAsia"/>
                <w:kern w:val="0"/>
                <w:szCs w:val="21"/>
                <w:u w:val="single"/>
              </w:rPr>
              <w:t>生态护岸工程：范家坝湖沿湖岸建设宽</w:t>
            </w:r>
            <w:r w:rsidR="00265D45" w:rsidRPr="00517AC4">
              <w:rPr>
                <w:rFonts w:ascii="Times New Roman" w:hAnsi="Times New Roman"/>
                <w:kern w:val="0"/>
                <w:szCs w:val="21"/>
                <w:u w:val="single"/>
              </w:rPr>
              <w:t>2~6m</w:t>
            </w:r>
            <w:r w:rsidR="00265D45" w:rsidRPr="00517AC4">
              <w:rPr>
                <w:rFonts w:ascii="Times New Roman" w:hAnsi="Times New Roman" w:hint="eastAsia"/>
                <w:kern w:val="0"/>
                <w:szCs w:val="21"/>
                <w:u w:val="single"/>
              </w:rPr>
              <w:t>，长</w:t>
            </w:r>
            <w:r w:rsidR="00265D45" w:rsidRPr="00517AC4">
              <w:rPr>
                <w:rFonts w:ascii="Times New Roman" w:hAnsi="Times New Roman"/>
                <w:kern w:val="0"/>
                <w:szCs w:val="21"/>
                <w:u w:val="single"/>
              </w:rPr>
              <w:t>7km</w:t>
            </w:r>
            <w:r w:rsidR="00265D45" w:rsidRPr="00517AC4">
              <w:rPr>
                <w:rFonts w:ascii="Times New Roman" w:hAnsi="Times New Roman" w:hint="eastAsia"/>
                <w:kern w:val="0"/>
                <w:szCs w:val="21"/>
                <w:u w:val="single"/>
              </w:rPr>
              <w:t>的自然生态护岸，生态护坡</w:t>
            </w:r>
            <w:r w:rsidR="00265D45" w:rsidRPr="00517AC4">
              <w:rPr>
                <w:rFonts w:ascii="Times New Roman" w:hAnsi="Times New Roman" w:hint="eastAsia"/>
                <w:kern w:val="0"/>
                <w:szCs w:val="21"/>
                <w:u w:val="single"/>
              </w:rPr>
              <w:t>6040</w:t>
            </w:r>
            <w:r w:rsidR="00265D45" w:rsidRPr="00517AC4">
              <w:rPr>
                <w:rFonts w:ascii="Times New Roman" w:hAnsi="Times New Roman"/>
                <w:kern w:val="0"/>
                <w:szCs w:val="21"/>
                <w:u w:val="single"/>
              </w:rPr>
              <w:t>m</w:t>
            </w:r>
            <w:r w:rsidR="00265D45" w:rsidRPr="00517AC4">
              <w:rPr>
                <w:rFonts w:ascii="Times New Roman" w:hAnsi="Times New Roman"/>
                <w:kern w:val="0"/>
                <w:szCs w:val="21"/>
                <w:u w:val="single"/>
                <w:vertAlign w:val="superscript"/>
              </w:rPr>
              <w:t>2</w:t>
            </w:r>
            <w:r w:rsidR="00265D45" w:rsidRPr="00517AC4">
              <w:rPr>
                <w:rFonts w:ascii="Times New Roman" w:hAnsi="Times New Roman" w:hint="eastAsia"/>
                <w:kern w:val="0"/>
                <w:szCs w:val="21"/>
                <w:u w:val="single"/>
              </w:rPr>
              <w:t>，白泥湖湖岸</w:t>
            </w:r>
            <w:r w:rsidR="00265D45" w:rsidRPr="00517AC4">
              <w:rPr>
                <w:rFonts w:ascii="Times New Roman" w:hAnsi="Times New Roman" w:hint="eastAsia"/>
                <w:kern w:val="0"/>
                <w:szCs w:val="21"/>
                <w:u w:val="single"/>
              </w:rPr>
              <w:t>0.5km</w:t>
            </w:r>
            <w:r w:rsidR="00265D45" w:rsidRPr="00517AC4">
              <w:rPr>
                <w:rFonts w:ascii="Times New Roman" w:hAnsi="Times New Roman" w:hint="eastAsia"/>
                <w:kern w:val="0"/>
                <w:szCs w:val="21"/>
                <w:u w:val="single"/>
              </w:rPr>
              <w:t>进行修整美化，清除杂草杂树及表土，保留大树，迎水面采用联锁切块满铺后种植马蔺草，修整面积</w:t>
            </w:r>
            <w:r w:rsidR="00265D45" w:rsidRPr="00517AC4">
              <w:rPr>
                <w:rFonts w:ascii="Times New Roman" w:hAnsi="Times New Roman"/>
                <w:kern w:val="0"/>
                <w:szCs w:val="21"/>
                <w:u w:val="single"/>
              </w:rPr>
              <w:t>960m</w:t>
            </w:r>
            <w:r w:rsidR="00265D45" w:rsidRPr="00517AC4">
              <w:rPr>
                <w:rFonts w:ascii="Times New Roman" w:hAnsi="Times New Roman"/>
                <w:kern w:val="0"/>
                <w:szCs w:val="21"/>
                <w:u w:val="single"/>
                <w:vertAlign w:val="superscript"/>
              </w:rPr>
              <w:t>2</w:t>
            </w:r>
            <w:r w:rsidRPr="00517AC4">
              <w:rPr>
                <w:rFonts w:ascii="Times New Roman" w:hAnsi="Times New Roman"/>
                <w:kern w:val="0"/>
                <w:szCs w:val="21"/>
                <w:u w:val="single"/>
              </w:rPr>
              <w:t>。</w:t>
            </w:r>
          </w:p>
          <w:p w:rsidR="00196CD0" w:rsidRPr="00517AC4" w:rsidRDefault="00196CD0" w:rsidP="00265D45">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kern w:val="0"/>
                <w:szCs w:val="21"/>
                <w:u w:val="single"/>
              </w:rPr>
              <w:t>2</w:t>
            </w:r>
            <w:r w:rsidRPr="00517AC4">
              <w:rPr>
                <w:rFonts w:ascii="Times New Roman" w:hAnsi="Times New Roman"/>
                <w:kern w:val="0"/>
                <w:szCs w:val="21"/>
                <w:u w:val="single"/>
              </w:rPr>
              <w:t>、</w:t>
            </w:r>
            <w:r w:rsidR="00265D45" w:rsidRPr="00517AC4">
              <w:rPr>
                <w:rFonts w:ascii="Times New Roman" w:hAnsi="Times New Roman" w:hint="eastAsia"/>
                <w:kern w:val="0"/>
                <w:szCs w:val="21"/>
                <w:u w:val="single"/>
              </w:rPr>
              <w:t>湖滨带生态修复工程：范家坝湖周边建设两处湖滨带湿地，其中水生植物面积共</w:t>
            </w:r>
            <w:r w:rsidR="00265D45" w:rsidRPr="00517AC4">
              <w:rPr>
                <w:rFonts w:ascii="Times New Roman" w:hAnsi="Times New Roman"/>
                <w:kern w:val="0"/>
                <w:szCs w:val="21"/>
                <w:u w:val="single"/>
              </w:rPr>
              <w:t>6024m</w:t>
            </w:r>
            <w:r w:rsidR="00265D45" w:rsidRPr="00517AC4">
              <w:rPr>
                <w:rFonts w:ascii="Times New Roman" w:hAnsi="Times New Roman"/>
                <w:kern w:val="0"/>
                <w:szCs w:val="21"/>
                <w:u w:val="single"/>
                <w:vertAlign w:val="superscript"/>
              </w:rPr>
              <w:t>2</w:t>
            </w:r>
            <w:r w:rsidR="00265D45" w:rsidRPr="00517AC4">
              <w:rPr>
                <w:rFonts w:ascii="Times New Roman" w:hAnsi="Times New Roman" w:hint="eastAsia"/>
                <w:kern w:val="0"/>
                <w:szCs w:val="21"/>
                <w:u w:val="single"/>
              </w:rPr>
              <w:t>，同时对湿地沿湖岸进行修整，清除杂草杂树，保留大树，植生毯（狗牙根，黑麦草），共</w:t>
            </w:r>
            <w:r w:rsidR="00265D45" w:rsidRPr="00517AC4">
              <w:rPr>
                <w:rFonts w:ascii="Times New Roman" w:hAnsi="Times New Roman"/>
                <w:kern w:val="0"/>
                <w:szCs w:val="21"/>
                <w:u w:val="single"/>
              </w:rPr>
              <w:t>4859m</w:t>
            </w:r>
            <w:r w:rsidR="00265D45" w:rsidRPr="00517AC4">
              <w:rPr>
                <w:rFonts w:ascii="Times New Roman" w:hAnsi="Times New Roman"/>
                <w:kern w:val="0"/>
                <w:szCs w:val="21"/>
                <w:u w:val="single"/>
                <w:vertAlign w:val="superscript"/>
              </w:rPr>
              <w:t>2</w:t>
            </w:r>
            <w:r w:rsidR="00265D45" w:rsidRPr="00517AC4">
              <w:rPr>
                <w:rFonts w:ascii="Times New Roman" w:hAnsi="Times New Roman" w:hint="eastAsia"/>
                <w:kern w:val="0"/>
                <w:szCs w:val="21"/>
                <w:u w:val="single"/>
              </w:rPr>
              <w:t>。</w:t>
            </w:r>
          </w:p>
          <w:p w:rsidR="00196CD0" w:rsidRPr="00517AC4" w:rsidRDefault="00196CD0" w:rsidP="00265D45">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kern w:val="0"/>
                <w:szCs w:val="21"/>
                <w:u w:val="single"/>
              </w:rPr>
              <w:t>3</w:t>
            </w:r>
            <w:r w:rsidRPr="00517AC4">
              <w:rPr>
                <w:rFonts w:ascii="Times New Roman" w:hAnsi="Times New Roman"/>
                <w:kern w:val="0"/>
                <w:szCs w:val="21"/>
                <w:u w:val="single"/>
              </w:rPr>
              <w:t>、</w:t>
            </w:r>
            <w:r w:rsidR="00265D45" w:rsidRPr="00517AC4">
              <w:rPr>
                <w:rFonts w:ascii="Times New Roman" w:hAnsi="Times New Roman" w:hint="eastAsia"/>
                <w:kern w:val="0"/>
                <w:szCs w:val="21"/>
                <w:u w:val="single"/>
              </w:rPr>
              <w:t>人工生态浮岛工程：范家坝湖北侧及撇洪渠内建设人工生态浮岛</w:t>
            </w:r>
            <w:r w:rsidR="00265D45" w:rsidRPr="00517AC4">
              <w:rPr>
                <w:rFonts w:ascii="Times New Roman" w:hAnsi="Times New Roman"/>
                <w:kern w:val="0"/>
                <w:szCs w:val="21"/>
                <w:u w:val="single"/>
              </w:rPr>
              <w:t>20</w:t>
            </w:r>
            <w:r w:rsidR="00265D45" w:rsidRPr="00517AC4">
              <w:rPr>
                <w:rFonts w:ascii="Times New Roman" w:hAnsi="Times New Roman" w:hint="eastAsia"/>
                <w:kern w:val="0"/>
                <w:szCs w:val="21"/>
                <w:u w:val="single"/>
              </w:rPr>
              <w:t>座，搭配种植生态修复植物</w:t>
            </w:r>
            <w:r w:rsidR="00265D45" w:rsidRPr="00517AC4">
              <w:rPr>
                <w:rFonts w:ascii="Times New Roman" w:hAnsi="Times New Roman"/>
                <w:kern w:val="0"/>
                <w:szCs w:val="21"/>
                <w:u w:val="single"/>
              </w:rPr>
              <w:t>6000m</w:t>
            </w:r>
            <w:r w:rsidR="00265D45" w:rsidRPr="00517AC4">
              <w:rPr>
                <w:rFonts w:ascii="Times New Roman" w:hAnsi="Times New Roman"/>
                <w:kern w:val="0"/>
                <w:szCs w:val="21"/>
                <w:u w:val="single"/>
                <w:vertAlign w:val="superscript"/>
              </w:rPr>
              <w:t>2</w:t>
            </w:r>
            <w:r w:rsidR="00265D45" w:rsidRPr="00517AC4">
              <w:rPr>
                <w:rFonts w:ascii="Times New Roman" w:hAnsi="Times New Roman" w:hint="eastAsia"/>
                <w:kern w:val="0"/>
                <w:szCs w:val="21"/>
                <w:u w:val="single"/>
              </w:rPr>
              <w:t>。</w:t>
            </w:r>
          </w:p>
          <w:p w:rsidR="00196CD0" w:rsidRPr="00517AC4" w:rsidRDefault="00196CD0" w:rsidP="00265D45">
            <w:pPr>
              <w:autoSpaceDE w:val="0"/>
              <w:autoSpaceDN w:val="0"/>
              <w:spacing w:line="360" w:lineRule="auto"/>
              <w:ind w:firstLineChars="200" w:firstLine="420"/>
              <w:rPr>
                <w:rFonts w:ascii="Times New Roman" w:hAnsi="Times New Roman"/>
                <w:kern w:val="0"/>
                <w:szCs w:val="21"/>
                <w:u w:val="single"/>
              </w:rPr>
            </w:pPr>
            <w:r w:rsidRPr="00517AC4">
              <w:rPr>
                <w:rFonts w:ascii="Times New Roman" w:hAnsi="Times New Roman"/>
                <w:kern w:val="0"/>
                <w:szCs w:val="21"/>
                <w:u w:val="single"/>
              </w:rPr>
              <w:t>4</w:t>
            </w:r>
            <w:r w:rsidRPr="00517AC4">
              <w:rPr>
                <w:rFonts w:ascii="Times New Roman" w:hAnsi="Times New Roman"/>
                <w:kern w:val="0"/>
                <w:szCs w:val="21"/>
                <w:u w:val="single"/>
              </w:rPr>
              <w:t>、</w:t>
            </w:r>
            <w:r w:rsidR="00265D45" w:rsidRPr="00517AC4">
              <w:rPr>
                <w:rFonts w:ascii="Times New Roman" w:hAnsi="Times New Roman" w:hint="eastAsia"/>
                <w:kern w:val="0"/>
                <w:szCs w:val="21"/>
                <w:u w:val="single"/>
              </w:rPr>
              <w:t>表流人工湿地：在撇洪渠内建设表流人工湿地建设生态消纳湿地两处</w:t>
            </w:r>
            <w:r w:rsidR="007574EE" w:rsidRPr="00517AC4">
              <w:rPr>
                <w:rFonts w:ascii="Times New Roman" w:hAnsi="Times New Roman" w:hint="eastAsia"/>
                <w:kern w:val="0"/>
                <w:szCs w:val="21"/>
                <w:u w:val="single"/>
              </w:rPr>
              <w:t>，</w:t>
            </w:r>
            <w:r w:rsidR="00265D45" w:rsidRPr="00517AC4">
              <w:rPr>
                <w:rFonts w:ascii="Times New Roman" w:hAnsi="Times New Roman" w:hint="eastAsia"/>
                <w:kern w:val="0"/>
                <w:szCs w:val="21"/>
                <w:u w:val="single"/>
              </w:rPr>
              <w:t>共</w:t>
            </w:r>
            <w:r w:rsidR="00265D45" w:rsidRPr="00517AC4">
              <w:rPr>
                <w:rFonts w:ascii="Times New Roman" w:hAnsi="Times New Roman"/>
                <w:kern w:val="0"/>
                <w:szCs w:val="21"/>
                <w:u w:val="single"/>
              </w:rPr>
              <w:t>6080m</w:t>
            </w:r>
            <w:r w:rsidR="00265D45" w:rsidRPr="00517AC4">
              <w:rPr>
                <w:rFonts w:ascii="Times New Roman" w:hAnsi="Times New Roman"/>
                <w:kern w:val="0"/>
                <w:szCs w:val="21"/>
                <w:u w:val="single"/>
                <w:vertAlign w:val="superscript"/>
              </w:rPr>
              <w:t>2</w:t>
            </w:r>
            <w:r w:rsidR="00265D45" w:rsidRPr="00517AC4">
              <w:rPr>
                <w:rFonts w:ascii="Times New Roman" w:hAnsi="Times New Roman" w:hint="eastAsia"/>
                <w:kern w:val="0"/>
                <w:szCs w:val="21"/>
                <w:u w:val="single"/>
              </w:rPr>
              <w:t>。</w:t>
            </w:r>
          </w:p>
          <w:p w:rsidR="00CD5DB4" w:rsidRPr="00517AC4" w:rsidRDefault="000E06B5" w:rsidP="000E06B5">
            <w:pPr>
              <w:spacing w:line="360" w:lineRule="auto"/>
              <w:ind w:firstLineChars="200" w:firstLine="420"/>
              <w:rPr>
                <w:rFonts w:ascii="Times New Roman" w:hAnsi="Times New Roman"/>
                <w:kern w:val="0"/>
                <w:szCs w:val="21"/>
                <w:u w:val="single"/>
              </w:rPr>
            </w:pPr>
            <w:r w:rsidRPr="00517AC4">
              <w:rPr>
                <w:rFonts w:ascii="Times New Roman" w:hAnsi="Times New Roman" w:hint="eastAsia"/>
                <w:kern w:val="0"/>
                <w:szCs w:val="21"/>
                <w:u w:val="single"/>
              </w:rPr>
              <w:t>为顺利推进湘阴县范家坝湖</w:t>
            </w:r>
            <w:r w:rsidRPr="00517AC4">
              <w:rPr>
                <w:rFonts w:ascii="Times New Roman" w:hAnsi="Times New Roman"/>
                <w:kern w:val="0"/>
                <w:szCs w:val="21"/>
                <w:u w:val="single"/>
              </w:rPr>
              <w:t>-</w:t>
            </w:r>
            <w:r w:rsidRPr="00517AC4">
              <w:rPr>
                <w:rFonts w:ascii="Times New Roman" w:hAnsi="Times New Roman" w:hint="eastAsia"/>
                <w:kern w:val="0"/>
                <w:szCs w:val="21"/>
                <w:u w:val="single"/>
              </w:rPr>
              <w:t>白泥湖生态环境综合治理工程，综合考虑污染源控制、水环境污染亟需解决，建设单位委托第三方公司组织相关人员对湘阴县范家坝湖</w:t>
            </w:r>
            <w:r w:rsidRPr="00517AC4">
              <w:rPr>
                <w:rFonts w:ascii="Times New Roman" w:hAnsi="Times New Roman"/>
                <w:kern w:val="0"/>
                <w:szCs w:val="21"/>
                <w:u w:val="single"/>
              </w:rPr>
              <w:t>-</w:t>
            </w:r>
            <w:r w:rsidRPr="00517AC4">
              <w:rPr>
                <w:rFonts w:ascii="Times New Roman" w:hAnsi="Times New Roman" w:hint="eastAsia"/>
                <w:kern w:val="0"/>
                <w:szCs w:val="21"/>
                <w:u w:val="single"/>
              </w:rPr>
              <w:t>白泥</w:t>
            </w:r>
            <w:r w:rsidRPr="00517AC4">
              <w:rPr>
                <w:rFonts w:ascii="Times New Roman" w:hAnsi="Times New Roman" w:hint="eastAsia"/>
                <w:kern w:val="0"/>
                <w:szCs w:val="21"/>
                <w:u w:val="single"/>
              </w:rPr>
              <w:lastRenderedPageBreak/>
              <w:t>湖周边进行现场勘查，发现范家坝湖的高程高于白泥湖，</w:t>
            </w:r>
            <w:r w:rsidR="00CD5DB4" w:rsidRPr="00517AC4">
              <w:rPr>
                <w:rFonts w:ascii="Times New Roman" w:hAnsi="Times New Roman" w:hint="eastAsia"/>
                <w:kern w:val="0"/>
                <w:szCs w:val="21"/>
                <w:u w:val="single"/>
              </w:rPr>
              <w:t>白泥湖由于高程低于范家坝湖，</w:t>
            </w:r>
            <w:r w:rsidR="00611E7B" w:rsidRPr="00517AC4">
              <w:rPr>
                <w:rFonts w:ascii="Times New Roman" w:hAnsi="Times New Roman" w:hint="eastAsia"/>
                <w:kern w:val="0"/>
                <w:szCs w:val="21"/>
                <w:u w:val="single"/>
              </w:rPr>
              <w:t>白泥湖的水来源于范家坝湖</w:t>
            </w:r>
            <w:r w:rsidR="00CD5DB4" w:rsidRPr="00517AC4">
              <w:rPr>
                <w:rFonts w:ascii="Times New Roman" w:hAnsi="Times New Roman" w:hint="eastAsia"/>
                <w:kern w:val="0"/>
                <w:szCs w:val="21"/>
                <w:u w:val="single"/>
              </w:rPr>
              <w:t>，水质长期受范家坝湖水质影响，因此本项目优先考虑范家坝湖的水环境治理。</w:t>
            </w:r>
          </w:p>
          <w:p w:rsidR="00862211" w:rsidRPr="00517AC4" w:rsidRDefault="00862211">
            <w:pPr>
              <w:spacing w:line="360" w:lineRule="auto"/>
              <w:ind w:firstLineChars="200" w:firstLine="420"/>
              <w:rPr>
                <w:rFonts w:ascii="Times New Roman" w:eastAsia="黑体" w:hAnsi="Times New Roman"/>
                <w:bCs/>
                <w:szCs w:val="21"/>
              </w:rPr>
            </w:pPr>
            <w:r w:rsidRPr="00517AC4">
              <w:rPr>
                <w:rFonts w:ascii="Times New Roman" w:eastAsia="黑体" w:hAnsi="Times New Roman"/>
                <w:bCs/>
                <w:szCs w:val="21"/>
              </w:rPr>
              <w:t>2.</w:t>
            </w:r>
            <w:r w:rsidR="0066701E" w:rsidRPr="00517AC4">
              <w:rPr>
                <w:rFonts w:ascii="Times New Roman" w:eastAsia="黑体" w:hAnsi="Times New Roman"/>
                <w:bCs/>
                <w:szCs w:val="21"/>
              </w:rPr>
              <w:t>2</w:t>
            </w:r>
            <w:r w:rsidRPr="00517AC4">
              <w:rPr>
                <w:rFonts w:ascii="Times New Roman" w:eastAsia="黑体" w:hAnsi="Times New Roman"/>
                <w:bCs/>
                <w:szCs w:val="21"/>
              </w:rPr>
              <w:t>项目组成及规模</w:t>
            </w:r>
          </w:p>
          <w:p w:rsidR="007574EE" w:rsidRPr="00517AC4" w:rsidRDefault="00862211" w:rsidP="007574EE">
            <w:pPr>
              <w:autoSpaceDE w:val="0"/>
              <w:autoSpaceDN w:val="0"/>
              <w:spacing w:line="360" w:lineRule="auto"/>
              <w:ind w:firstLineChars="200" w:firstLine="420"/>
              <w:rPr>
                <w:rFonts w:ascii="Times New Roman" w:hAnsi="Times New Roman"/>
                <w:szCs w:val="21"/>
              </w:rPr>
            </w:pPr>
            <w:r w:rsidRPr="00517AC4">
              <w:rPr>
                <w:rFonts w:ascii="Times New Roman" w:hAnsi="Times New Roman"/>
                <w:szCs w:val="21"/>
              </w:rPr>
              <w:t>项目</w:t>
            </w:r>
            <w:r w:rsidR="00265D45" w:rsidRPr="00517AC4">
              <w:rPr>
                <w:rFonts w:ascii="Times New Roman" w:hAnsi="Times New Roman"/>
                <w:szCs w:val="21"/>
              </w:rPr>
              <w:t>范围</w:t>
            </w:r>
            <w:r w:rsidR="00265D45" w:rsidRPr="00517AC4">
              <w:rPr>
                <w:rFonts w:ascii="Times New Roman" w:hAnsi="Times New Roman" w:hint="eastAsia"/>
                <w:szCs w:val="21"/>
              </w:rPr>
              <w:t>涉及</w:t>
            </w:r>
            <w:r w:rsidR="00265D45" w:rsidRPr="00517AC4">
              <w:rPr>
                <w:rFonts w:ascii="Times New Roman" w:hAnsi="Times New Roman"/>
                <w:szCs w:val="21"/>
              </w:rPr>
              <w:t>乡镇为</w:t>
            </w:r>
            <w:r w:rsidR="00B8679F" w:rsidRPr="00517AC4">
              <w:rPr>
                <w:rFonts w:ascii="Times New Roman" w:hAnsi="Times New Roman"/>
                <w:szCs w:val="21"/>
              </w:rPr>
              <w:t>湘阴县</w:t>
            </w:r>
            <w:r w:rsidR="007574EE" w:rsidRPr="00517AC4">
              <w:rPr>
                <w:rFonts w:ascii="Times New Roman" w:hAnsi="Times New Roman" w:hint="eastAsia"/>
                <w:szCs w:val="21"/>
              </w:rPr>
              <w:t>石塘镇、三塘镇和东塘镇</w:t>
            </w:r>
            <w:r w:rsidRPr="00517AC4">
              <w:rPr>
                <w:rFonts w:ascii="Times New Roman" w:hAnsi="Times New Roman"/>
                <w:szCs w:val="21"/>
              </w:rPr>
              <w:t>，</w:t>
            </w:r>
            <w:r w:rsidR="00B67431" w:rsidRPr="00517AC4">
              <w:rPr>
                <w:rFonts w:ascii="Times New Roman" w:hAnsi="Times New Roman"/>
                <w:szCs w:val="21"/>
              </w:rPr>
              <w:t>主要建设内容为：</w:t>
            </w:r>
          </w:p>
          <w:p w:rsidR="007574EE" w:rsidRPr="00517AC4" w:rsidRDefault="007574EE" w:rsidP="007574EE">
            <w:pPr>
              <w:autoSpaceDE w:val="0"/>
              <w:autoSpaceDN w:val="0"/>
              <w:spacing w:line="360" w:lineRule="auto"/>
              <w:ind w:firstLineChars="200" w:firstLine="420"/>
              <w:rPr>
                <w:rFonts w:ascii="Times New Roman" w:hAnsi="Times New Roman"/>
                <w:kern w:val="0"/>
                <w:szCs w:val="21"/>
              </w:rPr>
            </w:pPr>
            <w:r w:rsidRPr="00517AC4">
              <w:rPr>
                <w:rFonts w:ascii="Times New Roman" w:hAnsi="Times New Roman"/>
                <w:kern w:val="0"/>
                <w:szCs w:val="21"/>
              </w:rPr>
              <w:t>1</w:t>
            </w:r>
            <w:r w:rsidRPr="00517AC4">
              <w:rPr>
                <w:rFonts w:ascii="Times New Roman" w:hAnsi="Times New Roman"/>
                <w:kern w:val="0"/>
                <w:szCs w:val="21"/>
              </w:rPr>
              <w:t>、</w:t>
            </w:r>
            <w:r w:rsidRPr="00517AC4">
              <w:rPr>
                <w:rFonts w:ascii="Times New Roman" w:hAnsi="Times New Roman" w:hint="eastAsia"/>
                <w:kern w:val="0"/>
                <w:szCs w:val="21"/>
              </w:rPr>
              <w:t>生态护岸工程：范家坝湖沿湖岸建设宽</w:t>
            </w:r>
            <w:r w:rsidRPr="00517AC4">
              <w:rPr>
                <w:rFonts w:ascii="Times New Roman" w:hAnsi="Times New Roman"/>
                <w:kern w:val="0"/>
                <w:szCs w:val="21"/>
              </w:rPr>
              <w:t>2~6m</w:t>
            </w:r>
            <w:r w:rsidRPr="00517AC4">
              <w:rPr>
                <w:rFonts w:ascii="Times New Roman" w:hAnsi="Times New Roman" w:hint="eastAsia"/>
                <w:kern w:val="0"/>
                <w:szCs w:val="21"/>
              </w:rPr>
              <w:t>，长</w:t>
            </w:r>
            <w:r w:rsidRPr="00517AC4">
              <w:rPr>
                <w:rFonts w:ascii="Times New Roman" w:hAnsi="Times New Roman"/>
                <w:kern w:val="0"/>
                <w:szCs w:val="21"/>
              </w:rPr>
              <w:t>7km</w:t>
            </w:r>
            <w:r w:rsidRPr="00517AC4">
              <w:rPr>
                <w:rFonts w:ascii="Times New Roman" w:hAnsi="Times New Roman" w:hint="eastAsia"/>
                <w:kern w:val="0"/>
                <w:szCs w:val="21"/>
              </w:rPr>
              <w:t>的自然生态护岸，生态护坡</w:t>
            </w:r>
            <w:r w:rsidRPr="00517AC4">
              <w:rPr>
                <w:rFonts w:ascii="Times New Roman" w:hAnsi="Times New Roman" w:hint="eastAsia"/>
                <w:kern w:val="0"/>
                <w:szCs w:val="21"/>
              </w:rPr>
              <w:t>6040</w:t>
            </w:r>
            <w:r w:rsidRPr="00517AC4">
              <w:rPr>
                <w:rFonts w:ascii="Times New Roman" w:hAnsi="Times New Roman"/>
                <w:kern w:val="0"/>
                <w:szCs w:val="21"/>
              </w:rPr>
              <w:t>m</w:t>
            </w:r>
            <w:r w:rsidRPr="00517AC4">
              <w:rPr>
                <w:rFonts w:ascii="Times New Roman" w:hAnsi="Times New Roman"/>
                <w:kern w:val="0"/>
                <w:szCs w:val="21"/>
                <w:vertAlign w:val="superscript"/>
              </w:rPr>
              <w:t>2</w:t>
            </w:r>
            <w:r w:rsidRPr="00517AC4">
              <w:rPr>
                <w:rFonts w:ascii="Times New Roman" w:hAnsi="Times New Roman" w:hint="eastAsia"/>
                <w:kern w:val="0"/>
                <w:szCs w:val="21"/>
              </w:rPr>
              <w:t>，白泥湖湖岸</w:t>
            </w:r>
            <w:r w:rsidRPr="00517AC4">
              <w:rPr>
                <w:rFonts w:ascii="Times New Roman" w:hAnsi="Times New Roman" w:hint="eastAsia"/>
                <w:kern w:val="0"/>
                <w:szCs w:val="21"/>
              </w:rPr>
              <w:t>0.5km</w:t>
            </w:r>
            <w:r w:rsidRPr="00517AC4">
              <w:rPr>
                <w:rFonts w:ascii="Times New Roman" w:hAnsi="Times New Roman" w:hint="eastAsia"/>
                <w:kern w:val="0"/>
                <w:szCs w:val="21"/>
              </w:rPr>
              <w:t>进行修整美化，清除杂草杂树及表土，保留大树，迎水面采用联锁切块满铺后种植马蔺草，修整面积</w:t>
            </w:r>
            <w:r w:rsidRPr="00517AC4">
              <w:rPr>
                <w:rFonts w:ascii="Times New Roman" w:hAnsi="Times New Roman"/>
                <w:kern w:val="0"/>
                <w:szCs w:val="21"/>
              </w:rPr>
              <w:t>960m</w:t>
            </w:r>
            <w:r w:rsidRPr="00517AC4">
              <w:rPr>
                <w:rFonts w:ascii="Times New Roman" w:hAnsi="Times New Roman"/>
                <w:kern w:val="0"/>
                <w:szCs w:val="21"/>
                <w:vertAlign w:val="superscript"/>
              </w:rPr>
              <w:t>2</w:t>
            </w:r>
            <w:r w:rsidRPr="00517AC4">
              <w:rPr>
                <w:rFonts w:ascii="Times New Roman" w:hAnsi="Times New Roman"/>
                <w:kern w:val="0"/>
                <w:szCs w:val="21"/>
              </w:rPr>
              <w:t>。</w:t>
            </w:r>
          </w:p>
          <w:p w:rsidR="007574EE" w:rsidRPr="00517AC4" w:rsidRDefault="007574EE" w:rsidP="007574EE">
            <w:pPr>
              <w:autoSpaceDE w:val="0"/>
              <w:autoSpaceDN w:val="0"/>
              <w:spacing w:line="360" w:lineRule="auto"/>
              <w:ind w:firstLineChars="200" w:firstLine="420"/>
              <w:rPr>
                <w:rFonts w:ascii="Times New Roman" w:hAnsi="Times New Roman"/>
                <w:kern w:val="0"/>
                <w:szCs w:val="21"/>
              </w:rPr>
            </w:pPr>
            <w:r w:rsidRPr="00517AC4">
              <w:rPr>
                <w:rFonts w:ascii="Times New Roman" w:hAnsi="Times New Roman"/>
                <w:kern w:val="0"/>
                <w:szCs w:val="21"/>
              </w:rPr>
              <w:t>2</w:t>
            </w:r>
            <w:r w:rsidRPr="00517AC4">
              <w:rPr>
                <w:rFonts w:ascii="Times New Roman" w:hAnsi="Times New Roman"/>
                <w:kern w:val="0"/>
                <w:szCs w:val="21"/>
              </w:rPr>
              <w:t>、</w:t>
            </w:r>
            <w:r w:rsidRPr="00517AC4">
              <w:rPr>
                <w:rFonts w:ascii="Times New Roman" w:hAnsi="Times New Roman" w:hint="eastAsia"/>
                <w:kern w:val="0"/>
                <w:szCs w:val="21"/>
              </w:rPr>
              <w:t>湖滨带生态修复工程：范家坝湖周边建设两处湖滨带湿地，其中水生植物面积共</w:t>
            </w:r>
            <w:r w:rsidRPr="00517AC4">
              <w:rPr>
                <w:rFonts w:ascii="Times New Roman" w:hAnsi="Times New Roman"/>
                <w:kern w:val="0"/>
                <w:szCs w:val="21"/>
              </w:rPr>
              <w:t>6024m</w:t>
            </w:r>
            <w:r w:rsidRPr="00517AC4">
              <w:rPr>
                <w:rFonts w:ascii="Times New Roman" w:hAnsi="Times New Roman"/>
                <w:kern w:val="0"/>
                <w:szCs w:val="21"/>
                <w:vertAlign w:val="superscript"/>
              </w:rPr>
              <w:t>2</w:t>
            </w:r>
            <w:r w:rsidRPr="00517AC4">
              <w:rPr>
                <w:rFonts w:ascii="Times New Roman" w:hAnsi="Times New Roman" w:hint="eastAsia"/>
                <w:kern w:val="0"/>
                <w:szCs w:val="21"/>
              </w:rPr>
              <w:t>，同时对湿地沿湖岸进行修整，清除杂草杂树，保留大树，植生毯（狗牙根，黑麦草），共</w:t>
            </w:r>
            <w:r w:rsidRPr="00517AC4">
              <w:rPr>
                <w:rFonts w:ascii="Times New Roman" w:hAnsi="Times New Roman"/>
                <w:kern w:val="0"/>
                <w:szCs w:val="21"/>
              </w:rPr>
              <w:t>4859m</w:t>
            </w:r>
            <w:r w:rsidRPr="00517AC4">
              <w:rPr>
                <w:rFonts w:ascii="Times New Roman" w:hAnsi="Times New Roman"/>
                <w:kern w:val="0"/>
                <w:szCs w:val="21"/>
                <w:vertAlign w:val="superscript"/>
              </w:rPr>
              <w:t>2</w:t>
            </w:r>
            <w:r w:rsidRPr="00517AC4">
              <w:rPr>
                <w:rFonts w:ascii="Times New Roman" w:hAnsi="Times New Roman" w:hint="eastAsia"/>
                <w:kern w:val="0"/>
                <w:szCs w:val="21"/>
              </w:rPr>
              <w:t>。</w:t>
            </w:r>
          </w:p>
          <w:p w:rsidR="007574EE" w:rsidRPr="00517AC4" w:rsidRDefault="007574EE" w:rsidP="007574EE">
            <w:pPr>
              <w:autoSpaceDE w:val="0"/>
              <w:autoSpaceDN w:val="0"/>
              <w:spacing w:line="360" w:lineRule="auto"/>
              <w:ind w:firstLineChars="200" w:firstLine="420"/>
              <w:rPr>
                <w:rFonts w:ascii="Times New Roman" w:hAnsi="Times New Roman"/>
                <w:kern w:val="0"/>
                <w:szCs w:val="21"/>
              </w:rPr>
            </w:pPr>
            <w:r w:rsidRPr="00517AC4">
              <w:rPr>
                <w:rFonts w:ascii="Times New Roman" w:hAnsi="Times New Roman"/>
                <w:kern w:val="0"/>
                <w:szCs w:val="21"/>
              </w:rPr>
              <w:t>3</w:t>
            </w:r>
            <w:r w:rsidRPr="00517AC4">
              <w:rPr>
                <w:rFonts w:ascii="Times New Roman" w:hAnsi="Times New Roman"/>
                <w:kern w:val="0"/>
                <w:szCs w:val="21"/>
              </w:rPr>
              <w:t>、</w:t>
            </w:r>
            <w:r w:rsidRPr="00517AC4">
              <w:rPr>
                <w:rFonts w:ascii="Times New Roman" w:hAnsi="Times New Roman" w:hint="eastAsia"/>
                <w:kern w:val="0"/>
                <w:szCs w:val="21"/>
              </w:rPr>
              <w:t>人工生态浮岛工程：范家坝湖北侧及撇洪渠内建设人工生态浮岛</w:t>
            </w:r>
            <w:r w:rsidRPr="00517AC4">
              <w:rPr>
                <w:rFonts w:ascii="Times New Roman" w:hAnsi="Times New Roman"/>
                <w:kern w:val="0"/>
                <w:szCs w:val="21"/>
              </w:rPr>
              <w:t>20</w:t>
            </w:r>
            <w:r w:rsidRPr="00517AC4">
              <w:rPr>
                <w:rFonts w:ascii="Times New Roman" w:hAnsi="Times New Roman" w:hint="eastAsia"/>
                <w:kern w:val="0"/>
                <w:szCs w:val="21"/>
              </w:rPr>
              <w:t>座，搭配种植生态修复植物</w:t>
            </w:r>
            <w:r w:rsidRPr="00517AC4">
              <w:rPr>
                <w:rFonts w:ascii="Times New Roman" w:hAnsi="Times New Roman"/>
                <w:kern w:val="0"/>
                <w:szCs w:val="21"/>
              </w:rPr>
              <w:t>6000m</w:t>
            </w:r>
            <w:r w:rsidRPr="00517AC4">
              <w:rPr>
                <w:rFonts w:ascii="Times New Roman" w:hAnsi="Times New Roman"/>
                <w:kern w:val="0"/>
                <w:szCs w:val="21"/>
                <w:vertAlign w:val="superscript"/>
              </w:rPr>
              <w:t>2</w:t>
            </w:r>
            <w:r w:rsidRPr="00517AC4">
              <w:rPr>
                <w:rFonts w:ascii="Times New Roman" w:hAnsi="Times New Roman" w:hint="eastAsia"/>
                <w:kern w:val="0"/>
                <w:szCs w:val="21"/>
              </w:rPr>
              <w:t>。</w:t>
            </w:r>
          </w:p>
          <w:p w:rsidR="007574EE" w:rsidRPr="00517AC4" w:rsidRDefault="007574EE" w:rsidP="007574EE">
            <w:pPr>
              <w:autoSpaceDE w:val="0"/>
              <w:autoSpaceDN w:val="0"/>
              <w:spacing w:line="360" w:lineRule="auto"/>
              <w:ind w:firstLineChars="200" w:firstLine="420"/>
              <w:rPr>
                <w:rFonts w:ascii="Times New Roman" w:hAnsi="Times New Roman"/>
                <w:kern w:val="0"/>
                <w:szCs w:val="21"/>
              </w:rPr>
            </w:pPr>
            <w:r w:rsidRPr="00517AC4">
              <w:rPr>
                <w:rFonts w:ascii="Times New Roman" w:hAnsi="Times New Roman"/>
                <w:kern w:val="0"/>
                <w:szCs w:val="21"/>
              </w:rPr>
              <w:t>4</w:t>
            </w:r>
            <w:r w:rsidRPr="00517AC4">
              <w:rPr>
                <w:rFonts w:ascii="Times New Roman" w:hAnsi="Times New Roman"/>
                <w:kern w:val="0"/>
                <w:szCs w:val="21"/>
              </w:rPr>
              <w:t>、</w:t>
            </w:r>
            <w:r w:rsidRPr="00517AC4">
              <w:rPr>
                <w:rFonts w:ascii="Times New Roman" w:hAnsi="Times New Roman" w:hint="eastAsia"/>
                <w:kern w:val="0"/>
                <w:szCs w:val="21"/>
              </w:rPr>
              <w:t>表流人工湿地：在撇洪渠内建设表流人工湿地建设生态消纳湿地两处，共</w:t>
            </w:r>
            <w:r w:rsidRPr="00517AC4">
              <w:rPr>
                <w:rFonts w:ascii="Times New Roman" w:hAnsi="Times New Roman"/>
                <w:kern w:val="0"/>
                <w:szCs w:val="21"/>
              </w:rPr>
              <w:t>6080m</w:t>
            </w:r>
            <w:r w:rsidRPr="00517AC4">
              <w:rPr>
                <w:rFonts w:ascii="Times New Roman" w:hAnsi="Times New Roman"/>
                <w:kern w:val="0"/>
                <w:szCs w:val="21"/>
                <w:vertAlign w:val="superscript"/>
              </w:rPr>
              <w:t>2</w:t>
            </w:r>
            <w:r w:rsidRPr="00517AC4">
              <w:rPr>
                <w:rFonts w:ascii="Times New Roman" w:hAnsi="Times New Roman" w:hint="eastAsia"/>
                <w:kern w:val="0"/>
                <w:szCs w:val="21"/>
              </w:rPr>
              <w:t>。</w:t>
            </w:r>
          </w:p>
          <w:p w:rsidR="00862211" w:rsidRPr="00517AC4" w:rsidRDefault="00DD2C93" w:rsidP="00AE7C66">
            <w:pPr>
              <w:spacing w:line="360" w:lineRule="auto"/>
              <w:ind w:firstLineChars="200" w:firstLine="420"/>
              <w:rPr>
                <w:rFonts w:ascii="Times New Roman" w:hAnsi="Times New Roman"/>
                <w:szCs w:val="21"/>
              </w:rPr>
            </w:pPr>
            <w:r w:rsidRPr="00517AC4">
              <w:rPr>
                <w:rFonts w:ascii="Times New Roman" w:hAnsi="Times New Roman"/>
                <w:szCs w:val="21"/>
              </w:rPr>
              <w:t>本项目主要建设内容</w:t>
            </w:r>
            <w:r w:rsidR="00862211" w:rsidRPr="00517AC4">
              <w:rPr>
                <w:rFonts w:ascii="Times New Roman" w:hAnsi="Times New Roman"/>
                <w:szCs w:val="21"/>
              </w:rPr>
              <w:t>见表</w:t>
            </w:r>
            <w:r w:rsidR="00862211" w:rsidRPr="00517AC4">
              <w:rPr>
                <w:rFonts w:ascii="Times New Roman" w:hAnsi="Times New Roman"/>
                <w:szCs w:val="21"/>
              </w:rPr>
              <w:t>2</w:t>
            </w:r>
            <w:r w:rsidR="00AE7919" w:rsidRPr="00517AC4">
              <w:rPr>
                <w:rFonts w:ascii="Times New Roman" w:hAnsi="Times New Roman"/>
                <w:szCs w:val="21"/>
              </w:rPr>
              <w:t>.</w:t>
            </w:r>
            <w:r w:rsidR="0066701E" w:rsidRPr="00517AC4">
              <w:rPr>
                <w:rFonts w:ascii="Times New Roman" w:hAnsi="Times New Roman"/>
                <w:szCs w:val="21"/>
              </w:rPr>
              <w:t>2</w:t>
            </w:r>
            <w:r w:rsidR="00862211" w:rsidRPr="00517AC4">
              <w:rPr>
                <w:rFonts w:ascii="Times New Roman" w:hAnsi="Times New Roman"/>
                <w:szCs w:val="21"/>
              </w:rPr>
              <w:t>-</w:t>
            </w:r>
            <w:r w:rsidR="00D512FB" w:rsidRPr="00517AC4">
              <w:rPr>
                <w:rFonts w:ascii="Times New Roman" w:hAnsi="Times New Roman"/>
                <w:szCs w:val="21"/>
              </w:rPr>
              <w:t>1</w:t>
            </w:r>
            <w:r w:rsidR="00862211" w:rsidRPr="00517AC4">
              <w:rPr>
                <w:rFonts w:ascii="Times New Roman" w:hAnsi="Times New Roman"/>
                <w:szCs w:val="21"/>
              </w:rPr>
              <w:t>、</w:t>
            </w:r>
            <w:r w:rsidR="00862211" w:rsidRPr="00517AC4">
              <w:rPr>
                <w:rFonts w:ascii="Times New Roman" w:hAnsi="Times New Roman"/>
                <w:kern w:val="0"/>
                <w:szCs w:val="21"/>
              </w:rPr>
              <w:t>项目</w:t>
            </w:r>
            <w:r w:rsidRPr="00517AC4">
              <w:rPr>
                <w:rFonts w:ascii="Times New Roman" w:hAnsi="Times New Roman"/>
                <w:kern w:val="0"/>
                <w:szCs w:val="21"/>
              </w:rPr>
              <w:t>主要原辅材料用</w:t>
            </w:r>
            <w:r w:rsidR="00862211" w:rsidRPr="00517AC4">
              <w:rPr>
                <w:rFonts w:ascii="Times New Roman" w:hAnsi="Times New Roman"/>
                <w:kern w:val="0"/>
                <w:szCs w:val="21"/>
              </w:rPr>
              <w:t>量见</w:t>
            </w:r>
            <w:r w:rsidR="00862211" w:rsidRPr="00517AC4">
              <w:rPr>
                <w:rFonts w:ascii="Times New Roman" w:hAnsi="Times New Roman"/>
                <w:szCs w:val="21"/>
              </w:rPr>
              <w:t>表</w:t>
            </w:r>
            <w:r w:rsidR="00862211" w:rsidRPr="00517AC4">
              <w:rPr>
                <w:rFonts w:ascii="Times New Roman" w:hAnsi="Times New Roman"/>
                <w:szCs w:val="21"/>
              </w:rPr>
              <w:t>2</w:t>
            </w:r>
            <w:r w:rsidR="00AE7919" w:rsidRPr="00517AC4">
              <w:rPr>
                <w:rFonts w:ascii="Times New Roman" w:hAnsi="Times New Roman"/>
                <w:szCs w:val="21"/>
              </w:rPr>
              <w:t>.</w:t>
            </w:r>
            <w:r w:rsidR="0066701E" w:rsidRPr="00517AC4">
              <w:rPr>
                <w:rFonts w:ascii="Times New Roman" w:hAnsi="Times New Roman"/>
                <w:szCs w:val="21"/>
              </w:rPr>
              <w:t>2</w:t>
            </w:r>
            <w:r w:rsidR="00862211" w:rsidRPr="00517AC4">
              <w:rPr>
                <w:rFonts w:ascii="Times New Roman" w:hAnsi="Times New Roman"/>
                <w:szCs w:val="21"/>
              </w:rPr>
              <w:t>-</w:t>
            </w:r>
            <w:r w:rsidR="00D512FB" w:rsidRPr="00517AC4">
              <w:rPr>
                <w:rFonts w:ascii="Times New Roman" w:hAnsi="Times New Roman"/>
                <w:szCs w:val="21"/>
              </w:rPr>
              <w:t>2</w:t>
            </w:r>
            <w:r w:rsidR="00862211" w:rsidRPr="00517AC4">
              <w:rPr>
                <w:rFonts w:ascii="Times New Roman" w:hAnsi="Times New Roman"/>
                <w:szCs w:val="21"/>
              </w:rPr>
              <w:t>。</w:t>
            </w: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5A0B3B" w:rsidRPr="00517AC4" w:rsidRDefault="005A0B3B" w:rsidP="00AE7C66">
            <w:pPr>
              <w:spacing w:line="360" w:lineRule="auto"/>
              <w:jc w:val="center"/>
              <w:rPr>
                <w:rFonts w:ascii="Times New Roman" w:hAnsi="Times New Roman"/>
                <w:b/>
                <w:szCs w:val="21"/>
              </w:rPr>
            </w:pPr>
          </w:p>
          <w:p w:rsidR="003446B0" w:rsidRPr="00517AC4" w:rsidRDefault="003446B0" w:rsidP="00AE7C66">
            <w:pPr>
              <w:spacing w:line="360" w:lineRule="auto"/>
              <w:jc w:val="center"/>
              <w:rPr>
                <w:rFonts w:ascii="Times New Roman" w:hAnsi="Times New Roman"/>
                <w:b/>
                <w:szCs w:val="21"/>
              </w:rPr>
            </w:pPr>
          </w:p>
          <w:p w:rsidR="00B5058D" w:rsidRPr="00517AC4" w:rsidRDefault="00B5058D" w:rsidP="003446B0">
            <w:pPr>
              <w:jc w:val="center"/>
              <w:rPr>
                <w:rFonts w:ascii="Times New Roman" w:hAnsi="Times New Roman"/>
                <w:b/>
                <w:szCs w:val="21"/>
              </w:rPr>
            </w:pPr>
          </w:p>
          <w:p w:rsidR="00B5058D" w:rsidRPr="00517AC4" w:rsidRDefault="00B5058D" w:rsidP="003446B0">
            <w:pPr>
              <w:jc w:val="center"/>
              <w:rPr>
                <w:rFonts w:ascii="Times New Roman" w:hAnsi="Times New Roman"/>
                <w:b/>
                <w:szCs w:val="21"/>
              </w:rPr>
            </w:pPr>
          </w:p>
          <w:p w:rsidR="00B5058D" w:rsidRPr="00517AC4" w:rsidRDefault="00B5058D" w:rsidP="003446B0">
            <w:pPr>
              <w:jc w:val="center"/>
              <w:rPr>
                <w:rFonts w:ascii="Times New Roman" w:hAnsi="Times New Roman"/>
                <w:b/>
                <w:szCs w:val="21"/>
              </w:rPr>
            </w:pPr>
          </w:p>
          <w:p w:rsidR="00B5058D" w:rsidRPr="00517AC4" w:rsidRDefault="00B5058D" w:rsidP="003446B0">
            <w:pPr>
              <w:jc w:val="center"/>
              <w:rPr>
                <w:rFonts w:ascii="Times New Roman" w:hAnsi="Times New Roman"/>
                <w:b/>
                <w:szCs w:val="21"/>
              </w:rPr>
            </w:pPr>
          </w:p>
          <w:p w:rsidR="00B5058D" w:rsidRPr="00517AC4" w:rsidRDefault="00B5058D" w:rsidP="003446B0">
            <w:pPr>
              <w:jc w:val="center"/>
              <w:rPr>
                <w:rFonts w:ascii="Times New Roman" w:hAnsi="Times New Roman"/>
                <w:b/>
                <w:szCs w:val="21"/>
              </w:rPr>
            </w:pPr>
          </w:p>
          <w:p w:rsidR="006A0F53" w:rsidRDefault="006A0F53" w:rsidP="003446B0">
            <w:pPr>
              <w:jc w:val="center"/>
              <w:rPr>
                <w:rFonts w:ascii="Times New Roman" w:hAnsi="Times New Roman" w:hint="eastAsia"/>
                <w:b/>
                <w:szCs w:val="21"/>
              </w:rPr>
            </w:pPr>
          </w:p>
          <w:p w:rsidR="006A0F53" w:rsidRDefault="006A0F53" w:rsidP="003446B0">
            <w:pPr>
              <w:jc w:val="center"/>
              <w:rPr>
                <w:rFonts w:ascii="Times New Roman" w:hAnsi="Times New Roman" w:hint="eastAsia"/>
                <w:b/>
                <w:szCs w:val="21"/>
              </w:rPr>
            </w:pPr>
          </w:p>
          <w:p w:rsidR="006A0F53" w:rsidRDefault="006A0F53" w:rsidP="003446B0">
            <w:pPr>
              <w:jc w:val="center"/>
              <w:rPr>
                <w:rFonts w:ascii="Times New Roman" w:hAnsi="Times New Roman" w:hint="eastAsia"/>
                <w:b/>
                <w:szCs w:val="21"/>
              </w:rPr>
            </w:pPr>
          </w:p>
          <w:p w:rsidR="006A0F53" w:rsidRDefault="006A0F53" w:rsidP="003446B0">
            <w:pPr>
              <w:jc w:val="center"/>
              <w:rPr>
                <w:rFonts w:ascii="Times New Roman" w:hAnsi="Times New Roman" w:hint="eastAsia"/>
                <w:b/>
                <w:szCs w:val="21"/>
              </w:rPr>
            </w:pPr>
          </w:p>
          <w:p w:rsidR="00862211" w:rsidRPr="00517AC4" w:rsidRDefault="00862211" w:rsidP="003446B0">
            <w:pPr>
              <w:jc w:val="center"/>
              <w:rPr>
                <w:rFonts w:ascii="Times New Roman" w:hAnsi="Times New Roman"/>
                <w:b/>
                <w:szCs w:val="21"/>
              </w:rPr>
            </w:pPr>
            <w:r w:rsidRPr="00517AC4">
              <w:rPr>
                <w:rFonts w:ascii="Times New Roman" w:hAnsi="Times New Roman"/>
                <w:b/>
                <w:szCs w:val="21"/>
              </w:rPr>
              <w:lastRenderedPageBreak/>
              <w:t>表</w:t>
            </w:r>
            <w:r w:rsidRPr="00517AC4">
              <w:rPr>
                <w:rFonts w:ascii="Times New Roman" w:hAnsi="Times New Roman"/>
                <w:b/>
                <w:szCs w:val="21"/>
              </w:rPr>
              <w:t>2</w:t>
            </w:r>
            <w:r w:rsidR="00AE7919" w:rsidRPr="00517AC4">
              <w:rPr>
                <w:rFonts w:ascii="Times New Roman" w:hAnsi="Times New Roman"/>
                <w:b/>
                <w:szCs w:val="21"/>
              </w:rPr>
              <w:t>.</w:t>
            </w:r>
            <w:r w:rsidR="0066701E" w:rsidRPr="00517AC4">
              <w:rPr>
                <w:rFonts w:ascii="Times New Roman" w:hAnsi="Times New Roman"/>
                <w:b/>
                <w:szCs w:val="21"/>
              </w:rPr>
              <w:t>2</w:t>
            </w:r>
            <w:r w:rsidRPr="00517AC4">
              <w:rPr>
                <w:rFonts w:ascii="Times New Roman" w:hAnsi="Times New Roman"/>
                <w:b/>
                <w:szCs w:val="21"/>
              </w:rPr>
              <w:t>-</w:t>
            </w:r>
            <w:r w:rsidR="00D512FB" w:rsidRPr="00517AC4">
              <w:rPr>
                <w:rFonts w:ascii="Times New Roman" w:hAnsi="Times New Roman"/>
                <w:b/>
                <w:szCs w:val="21"/>
              </w:rPr>
              <w:t>1</w:t>
            </w:r>
            <w:r w:rsidR="00B1004F" w:rsidRPr="00517AC4">
              <w:rPr>
                <w:rFonts w:ascii="Times New Roman" w:hAnsi="Times New Roman"/>
                <w:b/>
                <w:szCs w:val="21"/>
              </w:rPr>
              <w:t>本项目主要建设内容及</w:t>
            </w:r>
            <w:r w:rsidRPr="00517AC4">
              <w:rPr>
                <w:rFonts w:ascii="Times New Roman" w:hAnsi="Times New Roman"/>
                <w:b/>
                <w:szCs w:val="21"/>
              </w:rPr>
              <w:t>主要技术经济指标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813"/>
              <w:gridCol w:w="790"/>
              <w:gridCol w:w="3989"/>
              <w:gridCol w:w="2260"/>
            </w:tblGrid>
            <w:tr w:rsidR="008570A5" w:rsidRPr="00517AC4" w:rsidTr="004F3593">
              <w:trPr>
                <w:trHeight w:val="582"/>
              </w:trPr>
              <w:tc>
                <w:tcPr>
                  <w:tcW w:w="518" w:type="pct"/>
                  <w:vAlign w:val="center"/>
                </w:tcPr>
                <w:p w:rsidR="00B1004F" w:rsidRPr="00517AC4" w:rsidRDefault="00B1004F" w:rsidP="00AE7919">
                  <w:pPr>
                    <w:adjustRightInd w:val="0"/>
                    <w:snapToGrid w:val="0"/>
                    <w:jc w:val="center"/>
                    <w:rPr>
                      <w:rFonts w:ascii="Times New Roman" w:hAnsi="Times New Roman"/>
                      <w:b/>
                      <w:szCs w:val="21"/>
                    </w:rPr>
                  </w:pPr>
                  <w:r w:rsidRPr="00517AC4">
                    <w:rPr>
                      <w:rFonts w:ascii="Times New Roman" w:hAnsi="Times New Roman"/>
                      <w:b/>
                      <w:szCs w:val="21"/>
                    </w:rPr>
                    <w:t>工程类型</w:t>
                  </w:r>
                </w:p>
              </w:tc>
              <w:tc>
                <w:tcPr>
                  <w:tcW w:w="503" w:type="pct"/>
                  <w:vAlign w:val="center"/>
                </w:tcPr>
                <w:p w:rsidR="00B1004F" w:rsidRPr="00517AC4" w:rsidRDefault="00B1004F" w:rsidP="00AE7919">
                  <w:pPr>
                    <w:adjustRightInd w:val="0"/>
                    <w:snapToGrid w:val="0"/>
                    <w:jc w:val="center"/>
                    <w:rPr>
                      <w:rFonts w:ascii="Times New Roman" w:hAnsi="Times New Roman"/>
                      <w:b/>
                      <w:szCs w:val="21"/>
                    </w:rPr>
                  </w:pPr>
                  <w:r w:rsidRPr="00517AC4">
                    <w:rPr>
                      <w:rFonts w:ascii="Times New Roman" w:hAnsi="Times New Roman"/>
                      <w:b/>
                      <w:szCs w:val="21"/>
                    </w:rPr>
                    <w:t>单项工程</w:t>
                  </w:r>
                </w:p>
              </w:tc>
              <w:tc>
                <w:tcPr>
                  <w:tcW w:w="2540" w:type="pct"/>
                  <w:vAlign w:val="center"/>
                </w:tcPr>
                <w:p w:rsidR="00B1004F" w:rsidRPr="00517AC4" w:rsidRDefault="00B1004F" w:rsidP="00AE7919">
                  <w:pPr>
                    <w:adjustRightInd w:val="0"/>
                    <w:snapToGrid w:val="0"/>
                    <w:jc w:val="center"/>
                    <w:rPr>
                      <w:rFonts w:ascii="Times New Roman" w:hAnsi="Times New Roman"/>
                      <w:b/>
                      <w:szCs w:val="21"/>
                    </w:rPr>
                  </w:pPr>
                  <w:r w:rsidRPr="00517AC4">
                    <w:rPr>
                      <w:rFonts w:ascii="Times New Roman" w:hAnsi="Times New Roman"/>
                      <w:b/>
                      <w:szCs w:val="21"/>
                    </w:rPr>
                    <w:t>主要工程内容</w:t>
                  </w:r>
                </w:p>
              </w:tc>
              <w:tc>
                <w:tcPr>
                  <w:tcW w:w="1439" w:type="pct"/>
                  <w:vAlign w:val="center"/>
                </w:tcPr>
                <w:p w:rsidR="00B1004F" w:rsidRPr="00517AC4" w:rsidRDefault="00B1004F" w:rsidP="00AE7919">
                  <w:pPr>
                    <w:adjustRightInd w:val="0"/>
                    <w:snapToGrid w:val="0"/>
                    <w:jc w:val="center"/>
                    <w:rPr>
                      <w:rFonts w:ascii="Times New Roman" w:hAnsi="Times New Roman"/>
                      <w:b/>
                      <w:szCs w:val="21"/>
                    </w:rPr>
                  </w:pPr>
                  <w:r w:rsidRPr="00517AC4">
                    <w:rPr>
                      <w:rFonts w:ascii="Times New Roman" w:hAnsi="Times New Roman"/>
                      <w:b/>
                      <w:szCs w:val="21"/>
                    </w:rPr>
                    <w:t>备注</w:t>
                  </w:r>
                </w:p>
              </w:tc>
            </w:tr>
            <w:tr w:rsidR="00611E7B" w:rsidRPr="00517AC4" w:rsidTr="004F3593">
              <w:trPr>
                <w:trHeight w:val="582"/>
              </w:trPr>
              <w:tc>
                <w:tcPr>
                  <w:tcW w:w="518" w:type="pct"/>
                  <w:vMerge w:val="restart"/>
                  <w:vAlign w:val="center"/>
                </w:tcPr>
                <w:p w:rsidR="00611E7B" w:rsidRPr="00517AC4" w:rsidRDefault="00611E7B" w:rsidP="00AE7919">
                  <w:pPr>
                    <w:adjustRightInd w:val="0"/>
                    <w:snapToGrid w:val="0"/>
                    <w:jc w:val="center"/>
                    <w:rPr>
                      <w:rFonts w:ascii="Times New Roman" w:hAnsi="Times New Roman"/>
                      <w:szCs w:val="21"/>
                    </w:rPr>
                  </w:pPr>
                  <w:r w:rsidRPr="00517AC4">
                    <w:rPr>
                      <w:rFonts w:ascii="Times New Roman" w:hAnsi="Times New Roman"/>
                      <w:szCs w:val="21"/>
                    </w:rPr>
                    <w:t>主体工程</w:t>
                  </w:r>
                </w:p>
              </w:tc>
              <w:tc>
                <w:tcPr>
                  <w:tcW w:w="503" w:type="pct"/>
                  <w:vMerge w:val="restart"/>
                  <w:vAlign w:val="center"/>
                </w:tcPr>
                <w:p w:rsidR="00611E7B" w:rsidRPr="00517AC4" w:rsidRDefault="00611E7B" w:rsidP="00AE7919">
                  <w:pPr>
                    <w:adjustRightInd w:val="0"/>
                    <w:snapToGrid w:val="0"/>
                    <w:jc w:val="center"/>
                    <w:rPr>
                      <w:rFonts w:ascii="Times New Roman" w:hAnsi="Times New Roman"/>
                      <w:szCs w:val="21"/>
                    </w:rPr>
                  </w:pPr>
                  <w:r w:rsidRPr="00517AC4">
                    <w:rPr>
                      <w:rFonts w:ascii="Times New Roman" w:hAnsi="Times New Roman" w:hint="eastAsia"/>
                      <w:kern w:val="0"/>
                      <w:szCs w:val="21"/>
                    </w:rPr>
                    <w:t>生态护岸工程</w:t>
                  </w:r>
                </w:p>
              </w:tc>
              <w:tc>
                <w:tcPr>
                  <w:tcW w:w="2540" w:type="pct"/>
                  <w:vAlign w:val="center"/>
                </w:tcPr>
                <w:p w:rsidR="00611E7B" w:rsidRPr="00517AC4" w:rsidRDefault="00611E7B" w:rsidP="00611E7B">
                  <w:pPr>
                    <w:topLinePunct/>
                    <w:rPr>
                      <w:rFonts w:ascii="Times New Roman" w:hAnsi="Times New Roman"/>
                      <w:szCs w:val="21"/>
                    </w:rPr>
                  </w:pPr>
                  <w:r w:rsidRPr="00517AC4">
                    <w:rPr>
                      <w:rFonts w:ascii="Times New Roman" w:hAnsi="Times New Roman" w:hint="eastAsia"/>
                      <w:kern w:val="0"/>
                      <w:szCs w:val="21"/>
                    </w:rPr>
                    <w:t>范家坝湖沿湖岸建设宽</w:t>
                  </w:r>
                  <w:r w:rsidRPr="00517AC4">
                    <w:rPr>
                      <w:rFonts w:ascii="Times New Roman" w:hAnsi="Times New Roman"/>
                      <w:kern w:val="0"/>
                      <w:szCs w:val="21"/>
                    </w:rPr>
                    <w:t>2~6m</w:t>
                  </w:r>
                  <w:r w:rsidRPr="00517AC4">
                    <w:rPr>
                      <w:rFonts w:ascii="Times New Roman" w:hAnsi="Times New Roman" w:hint="eastAsia"/>
                      <w:kern w:val="0"/>
                      <w:szCs w:val="21"/>
                    </w:rPr>
                    <w:t>，长</w:t>
                  </w:r>
                  <w:r w:rsidRPr="00517AC4">
                    <w:rPr>
                      <w:rFonts w:ascii="Times New Roman" w:hAnsi="Times New Roman"/>
                      <w:kern w:val="0"/>
                      <w:szCs w:val="21"/>
                    </w:rPr>
                    <w:t>7km</w:t>
                  </w:r>
                  <w:r w:rsidRPr="00517AC4">
                    <w:rPr>
                      <w:rFonts w:ascii="Times New Roman" w:hAnsi="Times New Roman" w:hint="eastAsia"/>
                      <w:kern w:val="0"/>
                      <w:szCs w:val="21"/>
                    </w:rPr>
                    <w:t>的自然生态护岸，采用格宾石笼网的生态景石护坡（</w:t>
                  </w:r>
                  <w:r w:rsidRPr="00517AC4">
                    <w:rPr>
                      <w:rFonts w:ascii="Times New Roman" w:hAnsi="Times New Roman" w:hint="eastAsia"/>
                      <w:kern w:val="0"/>
                      <w:szCs w:val="21"/>
                    </w:rPr>
                    <w:t>A</w:t>
                  </w:r>
                  <w:r w:rsidRPr="00517AC4">
                    <w:rPr>
                      <w:rFonts w:ascii="Times New Roman" w:hAnsi="Times New Roman" w:hint="eastAsia"/>
                      <w:kern w:val="0"/>
                      <w:szCs w:val="21"/>
                    </w:rPr>
                    <w:t>型生态护坡）总长</w:t>
                  </w:r>
                  <w:r w:rsidRPr="00517AC4">
                    <w:rPr>
                      <w:rFonts w:ascii="Times New Roman" w:hAnsi="Times New Roman" w:hint="eastAsia"/>
                      <w:kern w:val="0"/>
                      <w:szCs w:val="21"/>
                    </w:rPr>
                    <w:t>4320m</w:t>
                  </w:r>
                  <w:r w:rsidRPr="00517AC4">
                    <w:rPr>
                      <w:rFonts w:ascii="Times New Roman" w:hAnsi="Times New Roman" w:hint="eastAsia"/>
                      <w:kern w:val="0"/>
                      <w:szCs w:val="21"/>
                    </w:rPr>
                    <w:t>；采用岸边垒石的生态景石护坡（</w:t>
                  </w:r>
                  <w:r w:rsidRPr="00517AC4">
                    <w:rPr>
                      <w:rFonts w:ascii="Times New Roman" w:hAnsi="Times New Roman" w:hint="eastAsia"/>
                      <w:kern w:val="0"/>
                      <w:szCs w:val="21"/>
                    </w:rPr>
                    <w:t>B</w:t>
                  </w:r>
                  <w:r w:rsidRPr="00517AC4">
                    <w:rPr>
                      <w:rFonts w:ascii="Times New Roman" w:hAnsi="Times New Roman" w:hint="eastAsia"/>
                      <w:kern w:val="0"/>
                      <w:szCs w:val="21"/>
                    </w:rPr>
                    <w:t>型生态护坡）总长</w:t>
                  </w:r>
                  <w:r w:rsidRPr="00517AC4">
                    <w:rPr>
                      <w:rFonts w:ascii="Times New Roman" w:hAnsi="Times New Roman" w:hint="eastAsia"/>
                      <w:kern w:val="0"/>
                      <w:szCs w:val="21"/>
                    </w:rPr>
                    <w:t>1820m</w:t>
                  </w:r>
                  <w:r w:rsidRPr="00517AC4">
                    <w:rPr>
                      <w:rFonts w:ascii="Times New Roman" w:hAnsi="Times New Roman" w:hint="eastAsia"/>
                      <w:kern w:val="0"/>
                      <w:szCs w:val="21"/>
                    </w:rPr>
                    <w:t>。采用人工喷播植草护坡（</w:t>
                  </w:r>
                  <w:r w:rsidRPr="00517AC4">
                    <w:rPr>
                      <w:rFonts w:ascii="Times New Roman" w:hAnsi="Times New Roman" w:hint="eastAsia"/>
                      <w:kern w:val="0"/>
                      <w:szCs w:val="21"/>
                    </w:rPr>
                    <w:t>C</w:t>
                  </w:r>
                  <w:r w:rsidRPr="00517AC4">
                    <w:rPr>
                      <w:rFonts w:ascii="Times New Roman" w:hAnsi="Times New Roman" w:hint="eastAsia"/>
                      <w:kern w:val="0"/>
                      <w:szCs w:val="21"/>
                    </w:rPr>
                    <w:t>型生态护坡）总长</w:t>
                  </w:r>
                  <w:r w:rsidRPr="00517AC4">
                    <w:rPr>
                      <w:rFonts w:ascii="Times New Roman" w:hAnsi="Times New Roman" w:hint="eastAsia"/>
                      <w:kern w:val="0"/>
                      <w:szCs w:val="21"/>
                    </w:rPr>
                    <w:t>455m</w:t>
                  </w:r>
                  <w:r w:rsidRPr="00517AC4">
                    <w:rPr>
                      <w:rFonts w:ascii="Times New Roman" w:hAnsi="Times New Roman" w:hint="eastAsia"/>
                      <w:kern w:val="0"/>
                      <w:szCs w:val="21"/>
                    </w:rPr>
                    <w:t>。为增强湖滨水岸的稳定性，防止水土流失，在部分水岸增加松木桩护岸，松木桩直径为</w:t>
                  </w:r>
                  <w:r w:rsidRPr="00517AC4">
                    <w:rPr>
                      <w:rFonts w:ascii="Times New Roman" w:hAnsi="Times New Roman" w:hint="eastAsia"/>
                      <w:kern w:val="0"/>
                      <w:szCs w:val="21"/>
                    </w:rPr>
                    <w:t>12cm</w:t>
                  </w:r>
                  <w:r w:rsidRPr="00517AC4">
                    <w:rPr>
                      <w:rFonts w:ascii="Times New Roman" w:hAnsi="Times New Roman" w:hint="eastAsia"/>
                      <w:kern w:val="0"/>
                      <w:szCs w:val="21"/>
                    </w:rPr>
                    <w:t>，长为</w:t>
                  </w:r>
                  <w:r w:rsidRPr="00517AC4">
                    <w:rPr>
                      <w:rFonts w:ascii="Times New Roman" w:hAnsi="Times New Roman" w:hint="eastAsia"/>
                      <w:kern w:val="0"/>
                      <w:szCs w:val="21"/>
                    </w:rPr>
                    <w:t>3m</w:t>
                  </w:r>
                  <w:r w:rsidRPr="00517AC4">
                    <w:rPr>
                      <w:rFonts w:ascii="Times New Roman" w:hAnsi="Times New Roman" w:hint="eastAsia"/>
                      <w:kern w:val="0"/>
                      <w:szCs w:val="21"/>
                    </w:rPr>
                    <w:t>，护岸全长</w:t>
                  </w:r>
                  <w:r w:rsidRPr="00517AC4">
                    <w:rPr>
                      <w:rFonts w:ascii="Times New Roman" w:hAnsi="Times New Roman" w:hint="eastAsia"/>
                      <w:kern w:val="0"/>
                      <w:szCs w:val="21"/>
                    </w:rPr>
                    <w:t>405m</w:t>
                  </w:r>
                  <w:r w:rsidRPr="00517AC4">
                    <w:rPr>
                      <w:rFonts w:ascii="Times New Roman" w:hAnsi="Times New Roman" w:hint="eastAsia"/>
                      <w:kern w:val="0"/>
                      <w:szCs w:val="21"/>
                    </w:rPr>
                    <w:t>。</w:t>
                  </w:r>
                </w:p>
              </w:tc>
              <w:tc>
                <w:tcPr>
                  <w:tcW w:w="1439" w:type="pct"/>
                  <w:vAlign w:val="center"/>
                </w:tcPr>
                <w:p w:rsidR="00611E7B" w:rsidRPr="00517AC4" w:rsidRDefault="00611E7B" w:rsidP="00087EE2">
                  <w:pPr>
                    <w:adjustRightInd w:val="0"/>
                    <w:snapToGrid w:val="0"/>
                    <w:jc w:val="center"/>
                    <w:rPr>
                      <w:rFonts w:ascii="Times New Roman" w:hAnsi="Times New Roman"/>
                      <w:szCs w:val="21"/>
                    </w:rPr>
                  </w:pPr>
                </w:p>
              </w:tc>
            </w:tr>
            <w:tr w:rsidR="00611E7B" w:rsidRPr="00517AC4" w:rsidTr="004F3593">
              <w:trPr>
                <w:trHeight w:val="582"/>
              </w:trPr>
              <w:tc>
                <w:tcPr>
                  <w:tcW w:w="518" w:type="pct"/>
                  <w:vMerge/>
                  <w:vAlign w:val="center"/>
                </w:tcPr>
                <w:p w:rsidR="00611E7B" w:rsidRPr="00517AC4" w:rsidRDefault="00611E7B" w:rsidP="00AE7919">
                  <w:pPr>
                    <w:adjustRightInd w:val="0"/>
                    <w:snapToGrid w:val="0"/>
                    <w:jc w:val="center"/>
                    <w:rPr>
                      <w:rFonts w:ascii="Times New Roman" w:hAnsi="Times New Roman"/>
                      <w:szCs w:val="21"/>
                    </w:rPr>
                  </w:pPr>
                </w:p>
              </w:tc>
              <w:tc>
                <w:tcPr>
                  <w:tcW w:w="503" w:type="pct"/>
                  <w:vMerge/>
                  <w:vAlign w:val="center"/>
                </w:tcPr>
                <w:p w:rsidR="00611E7B" w:rsidRPr="00517AC4" w:rsidRDefault="00611E7B" w:rsidP="00AE7919">
                  <w:pPr>
                    <w:adjustRightInd w:val="0"/>
                    <w:snapToGrid w:val="0"/>
                    <w:jc w:val="center"/>
                    <w:rPr>
                      <w:rFonts w:ascii="Times New Roman" w:hAnsi="Times New Roman"/>
                      <w:kern w:val="0"/>
                      <w:szCs w:val="21"/>
                    </w:rPr>
                  </w:pPr>
                </w:p>
              </w:tc>
              <w:tc>
                <w:tcPr>
                  <w:tcW w:w="2540" w:type="pct"/>
                  <w:vAlign w:val="center"/>
                </w:tcPr>
                <w:p w:rsidR="00611E7B" w:rsidRPr="00517AC4" w:rsidRDefault="00611E7B" w:rsidP="00611E7B">
                  <w:pPr>
                    <w:topLinePunct/>
                    <w:rPr>
                      <w:rFonts w:ascii="Times New Roman" w:hAnsi="Times New Roman"/>
                      <w:kern w:val="0"/>
                      <w:szCs w:val="21"/>
                    </w:rPr>
                  </w:pPr>
                  <w:r w:rsidRPr="00517AC4">
                    <w:rPr>
                      <w:rFonts w:ascii="Times New Roman" w:hAnsi="Times New Roman" w:hint="eastAsia"/>
                      <w:kern w:val="0"/>
                      <w:szCs w:val="21"/>
                    </w:rPr>
                    <w:t>白泥湖湖岸</w:t>
                  </w:r>
                  <w:r w:rsidRPr="00517AC4">
                    <w:rPr>
                      <w:rFonts w:ascii="Times New Roman" w:hAnsi="Times New Roman" w:hint="eastAsia"/>
                      <w:kern w:val="0"/>
                      <w:szCs w:val="21"/>
                    </w:rPr>
                    <w:t>500m</w:t>
                  </w:r>
                  <w:r w:rsidRPr="00517AC4">
                    <w:rPr>
                      <w:rFonts w:ascii="Times New Roman" w:hAnsi="Times New Roman" w:hint="eastAsia"/>
                      <w:kern w:val="0"/>
                      <w:szCs w:val="21"/>
                    </w:rPr>
                    <w:t>进行修整美化，清除杂草杂树及表土，保留大树，迎水面采用联锁砌块满铺后种植马蔺草，修整面积</w:t>
                  </w:r>
                  <w:r w:rsidRPr="00517AC4">
                    <w:rPr>
                      <w:rFonts w:ascii="Times New Roman" w:hAnsi="Times New Roman" w:hint="eastAsia"/>
                      <w:kern w:val="0"/>
                      <w:szCs w:val="21"/>
                    </w:rPr>
                    <w:t>960m</w:t>
                  </w:r>
                  <w:r w:rsidRPr="00517AC4">
                    <w:rPr>
                      <w:rFonts w:ascii="Times New Roman" w:hAnsi="Times New Roman" w:hint="eastAsia"/>
                      <w:kern w:val="0"/>
                      <w:szCs w:val="21"/>
                      <w:vertAlign w:val="superscript"/>
                    </w:rPr>
                    <w:t>2</w:t>
                  </w:r>
                  <w:r w:rsidRPr="00517AC4">
                    <w:rPr>
                      <w:rFonts w:ascii="Times New Roman" w:hAnsi="Times New Roman" w:hint="eastAsia"/>
                      <w:kern w:val="0"/>
                      <w:szCs w:val="21"/>
                    </w:rPr>
                    <w:t>。</w:t>
                  </w:r>
                </w:p>
              </w:tc>
              <w:tc>
                <w:tcPr>
                  <w:tcW w:w="1439" w:type="pct"/>
                  <w:vAlign w:val="center"/>
                </w:tcPr>
                <w:p w:rsidR="00611E7B" w:rsidRPr="00517AC4" w:rsidRDefault="00611E7B" w:rsidP="00611E7B">
                  <w:pPr>
                    <w:adjustRightInd w:val="0"/>
                    <w:snapToGrid w:val="0"/>
                    <w:jc w:val="center"/>
                    <w:rPr>
                      <w:rFonts w:ascii="Times New Roman" w:hAnsi="Times New Roman"/>
                      <w:szCs w:val="21"/>
                    </w:rPr>
                  </w:pPr>
                </w:p>
              </w:tc>
            </w:tr>
            <w:tr w:rsidR="008570A5" w:rsidRPr="00517AC4" w:rsidTr="004F3593">
              <w:trPr>
                <w:trHeight w:val="647"/>
              </w:trPr>
              <w:tc>
                <w:tcPr>
                  <w:tcW w:w="518" w:type="pct"/>
                  <w:vMerge/>
                  <w:vAlign w:val="center"/>
                </w:tcPr>
                <w:p w:rsidR="00B1004F" w:rsidRPr="00517AC4" w:rsidRDefault="00B1004F" w:rsidP="00AE7919">
                  <w:pPr>
                    <w:widowControl/>
                    <w:jc w:val="center"/>
                    <w:rPr>
                      <w:rFonts w:ascii="Times New Roman" w:hAnsi="Times New Roman"/>
                      <w:szCs w:val="21"/>
                    </w:rPr>
                  </w:pPr>
                </w:p>
              </w:tc>
              <w:tc>
                <w:tcPr>
                  <w:tcW w:w="503" w:type="pct"/>
                  <w:vAlign w:val="center"/>
                </w:tcPr>
                <w:p w:rsidR="00B1004F" w:rsidRPr="00517AC4" w:rsidRDefault="00611E7B" w:rsidP="00AE7919">
                  <w:pPr>
                    <w:adjustRightInd w:val="0"/>
                    <w:snapToGrid w:val="0"/>
                    <w:jc w:val="center"/>
                    <w:rPr>
                      <w:rFonts w:ascii="Times New Roman" w:hAnsi="Times New Roman"/>
                      <w:szCs w:val="21"/>
                    </w:rPr>
                  </w:pPr>
                  <w:r w:rsidRPr="00517AC4">
                    <w:rPr>
                      <w:rFonts w:ascii="Times New Roman" w:hAnsi="Times New Roman" w:hint="eastAsia"/>
                      <w:kern w:val="0"/>
                      <w:szCs w:val="21"/>
                    </w:rPr>
                    <w:t>湖滨带生态修复工程</w:t>
                  </w:r>
                </w:p>
              </w:tc>
              <w:tc>
                <w:tcPr>
                  <w:tcW w:w="2540" w:type="pct"/>
                  <w:vAlign w:val="center"/>
                </w:tcPr>
                <w:p w:rsidR="00B1004F" w:rsidRPr="00517AC4" w:rsidRDefault="00611E7B" w:rsidP="006B5D03">
                  <w:pPr>
                    <w:topLinePunct/>
                    <w:rPr>
                      <w:rFonts w:ascii="Times New Roman" w:hAnsi="Times New Roman"/>
                      <w:szCs w:val="21"/>
                    </w:rPr>
                  </w:pPr>
                  <w:r w:rsidRPr="00517AC4">
                    <w:rPr>
                      <w:rFonts w:ascii="Times New Roman" w:hAnsi="Times New Roman" w:hint="eastAsia"/>
                      <w:szCs w:val="21"/>
                    </w:rPr>
                    <w:t>范家坝湖周边建设两处湖滨带湿地，其中</w:t>
                  </w:r>
                  <w:r w:rsidR="006B5D03" w:rsidRPr="00517AC4">
                    <w:rPr>
                      <w:rFonts w:ascii="Times New Roman" w:hAnsi="Times New Roman" w:hint="eastAsia"/>
                      <w:szCs w:val="21"/>
                    </w:rPr>
                    <w:t>水生植物面</w:t>
                  </w:r>
                  <w:r w:rsidR="0029671A" w:rsidRPr="00517AC4">
                    <w:rPr>
                      <w:rFonts w:ascii="Times New Roman" w:hAnsi="Times New Roman" w:hint="eastAsia"/>
                      <w:szCs w:val="21"/>
                    </w:rPr>
                    <w:t>一</w:t>
                  </w:r>
                  <w:r w:rsidR="006B5D03" w:rsidRPr="00517AC4">
                    <w:rPr>
                      <w:rFonts w:ascii="Times New Roman" w:hAnsi="Times New Roman" w:hint="eastAsia"/>
                      <w:szCs w:val="21"/>
                    </w:rPr>
                    <w:t>处</w:t>
                  </w:r>
                  <w:r w:rsidR="0029671A" w:rsidRPr="00517AC4">
                    <w:rPr>
                      <w:rFonts w:ascii="Times New Roman" w:hAnsi="Times New Roman" w:hint="eastAsia"/>
                      <w:szCs w:val="21"/>
                    </w:rPr>
                    <w:t>4328m</w:t>
                  </w:r>
                  <w:r w:rsidR="0029671A" w:rsidRPr="00517AC4">
                    <w:rPr>
                      <w:rFonts w:ascii="Times New Roman" w:hAnsi="Times New Roman" w:hint="eastAsia"/>
                      <w:szCs w:val="21"/>
                      <w:vertAlign w:val="superscript"/>
                    </w:rPr>
                    <w:t>2</w:t>
                  </w:r>
                  <w:r w:rsidR="0029671A" w:rsidRPr="00517AC4">
                    <w:rPr>
                      <w:rFonts w:ascii="Times New Roman" w:hAnsi="Times New Roman" w:hint="eastAsia"/>
                      <w:szCs w:val="21"/>
                    </w:rPr>
                    <w:t>，一</w:t>
                  </w:r>
                  <w:r w:rsidR="006B5D03" w:rsidRPr="00517AC4">
                    <w:rPr>
                      <w:rFonts w:ascii="Times New Roman" w:hAnsi="Times New Roman" w:hint="eastAsia"/>
                      <w:szCs w:val="21"/>
                    </w:rPr>
                    <w:t>处</w:t>
                  </w:r>
                  <w:r w:rsidR="0029671A" w:rsidRPr="00517AC4">
                    <w:rPr>
                      <w:rFonts w:ascii="Times New Roman" w:hAnsi="Times New Roman" w:hint="eastAsia"/>
                      <w:szCs w:val="21"/>
                    </w:rPr>
                    <w:t>1696m</w:t>
                  </w:r>
                  <w:r w:rsidR="0029671A" w:rsidRPr="00517AC4">
                    <w:rPr>
                      <w:rFonts w:ascii="Times New Roman" w:hAnsi="Times New Roman" w:hint="eastAsia"/>
                      <w:szCs w:val="21"/>
                      <w:vertAlign w:val="superscript"/>
                    </w:rPr>
                    <w:t>2</w:t>
                  </w:r>
                  <w:r w:rsidR="0029671A" w:rsidRPr="00517AC4">
                    <w:rPr>
                      <w:rFonts w:ascii="Times New Roman" w:hAnsi="Times New Roman" w:hint="eastAsia"/>
                      <w:szCs w:val="21"/>
                    </w:rPr>
                    <w:t>，</w:t>
                  </w:r>
                  <w:r w:rsidRPr="00517AC4">
                    <w:rPr>
                      <w:rFonts w:ascii="Times New Roman" w:hAnsi="Times New Roman" w:hint="eastAsia"/>
                      <w:szCs w:val="21"/>
                    </w:rPr>
                    <w:t>积共</w:t>
                  </w:r>
                  <w:r w:rsidRPr="00517AC4">
                    <w:rPr>
                      <w:rFonts w:ascii="Times New Roman" w:hAnsi="Times New Roman"/>
                      <w:szCs w:val="21"/>
                    </w:rPr>
                    <w:t>6024m</w:t>
                  </w:r>
                  <w:r w:rsidRPr="00517AC4">
                    <w:rPr>
                      <w:rFonts w:ascii="Times New Roman" w:hAnsi="Times New Roman"/>
                      <w:szCs w:val="21"/>
                      <w:vertAlign w:val="superscript"/>
                    </w:rPr>
                    <w:t>2</w:t>
                  </w:r>
                  <w:r w:rsidRPr="00517AC4">
                    <w:rPr>
                      <w:rFonts w:ascii="Times New Roman" w:hAnsi="Times New Roman" w:hint="eastAsia"/>
                      <w:szCs w:val="21"/>
                    </w:rPr>
                    <w:t>，同时对湿地沿湖岸进行修整，清除杂草杂树，保留大树，植生毯，</w:t>
                  </w:r>
                  <w:r w:rsidR="0029671A" w:rsidRPr="00517AC4">
                    <w:rPr>
                      <w:rFonts w:ascii="Times New Roman" w:hAnsi="Times New Roman" w:hint="eastAsia"/>
                      <w:szCs w:val="21"/>
                    </w:rPr>
                    <w:t>处</w:t>
                  </w:r>
                  <w:r w:rsidR="0029671A" w:rsidRPr="00517AC4">
                    <w:rPr>
                      <w:rFonts w:ascii="Times New Roman" w:hAnsi="Times New Roman" w:hint="eastAsia"/>
                      <w:szCs w:val="21"/>
                    </w:rPr>
                    <w:t>4035m</w:t>
                  </w:r>
                  <w:r w:rsidR="0029671A" w:rsidRPr="00517AC4">
                    <w:rPr>
                      <w:rFonts w:ascii="Times New Roman" w:hAnsi="Times New Roman" w:hint="eastAsia"/>
                      <w:szCs w:val="21"/>
                      <w:vertAlign w:val="superscript"/>
                    </w:rPr>
                    <w:t>2</w:t>
                  </w:r>
                  <w:r w:rsidR="0029671A" w:rsidRPr="00517AC4">
                    <w:rPr>
                      <w:rFonts w:ascii="Times New Roman" w:hAnsi="Times New Roman" w:hint="eastAsia"/>
                      <w:szCs w:val="21"/>
                    </w:rPr>
                    <w:t>，一处</w:t>
                  </w:r>
                  <w:r w:rsidR="0029671A" w:rsidRPr="00517AC4">
                    <w:rPr>
                      <w:rFonts w:ascii="Times New Roman" w:hAnsi="Times New Roman" w:hint="eastAsia"/>
                      <w:szCs w:val="21"/>
                    </w:rPr>
                    <w:t>824m</w:t>
                  </w:r>
                  <w:r w:rsidR="0029671A" w:rsidRPr="00517AC4">
                    <w:rPr>
                      <w:rFonts w:ascii="Times New Roman" w:hAnsi="Times New Roman" w:hint="eastAsia"/>
                      <w:szCs w:val="21"/>
                      <w:vertAlign w:val="superscript"/>
                    </w:rPr>
                    <w:t>2</w:t>
                  </w:r>
                  <w:r w:rsidR="0029671A" w:rsidRPr="00517AC4">
                    <w:rPr>
                      <w:rFonts w:ascii="Times New Roman" w:hAnsi="Times New Roman" w:hint="eastAsia"/>
                      <w:szCs w:val="21"/>
                    </w:rPr>
                    <w:t>，</w:t>
                  </w:r>
                  <w:r w:rsidRPr="00517AC4">
                    <w:rPr>
                      <w:rFonts w:ascii="Times New Roman" w:hAnsi="Times New Roman" w:hint="eastAsia"/>
                      <w:szCs w:val="21"/>
                    </w:rPr>
                    <w:t>共</w:t>
                  </w:r>
                  <w:r w:rsidRPr="00517AC4">
                    <w:rPr>
                      <w:rFonts w:ascii="Times New Roman" w:hAnsi="Times New Roman"/>
                      <w:szCs w:val="21"/>
                    </w:rPr>
                    <w:t>4859m</w:t>
                  </w:r>
                  <w:r w:rsidRPr="00517AC4">
                    <w:rPr>
                      <w:rFonts w:ascii="Times New Roman" w:hAnsi="Times New Roman"/>
                      <w:szCs w:val="21"/>
                      <w:vertAlign w:val="superscript"/>
                    </w:rPr>
                    <w:t>2</w:t>
                  </w:r>
                  <w:r w:rsidRPr="00517AC4">
                    <w:rPr>
                      <w:rFonts w:ascii="Times New Roman" w:hAnsi="Times New Roman" w:hint="eastAsia"/>
                      <w:szCs w:val="21"/>
                    </w:rPr>
                    <w:t>。</w:t>
                  </w:r>
                </w:p>
              </w:tc>
              <w:tc>
                <w:tcPr>
                  <w:tcW w:w="1439" w:type="pct"/>
                  <w:vAlign w:val="center"/>
                </w:tcPr>
                <w:p w:rsidR="00B1004F" w:rsidRPr="00517AC4" w:rsidRDefault="003F3BBE" w:rsidP="008570A5">
                  <w:pPr>
                    <w:adjustRightInd w:val="0"/>
                    <w:snapToGrid w:val="0"/>
                    <w:jc w:val="center"/>
                    <w:rPr>
                      <w:rFonts w:ascii="Times New Roman" w:hAnsi="Times New Roman"/>
                      <w:szCs w:val="21"/>
                    </w:rPr>
                  </w:pPr>
                  <w:r w:rsidRPr="00517AC4">
                    <w:rPr>
                      <w:rFonts w:ascii="Times New Roman" w:hAnsi="Times New Roman"/>
                      <w:szCs w:val="21"/>
                    </w:rPr>
                    <w:t>在靠近生态护岸处构建种植坡缓坡种植水生植物。植物种植缓坡坡面宽占比为</w:t>
                  </w:r>
                  <w:r w:rsidRPr="00517AC4">
                    <w:rPr>
                      <w:rFonts w:ascii="Times New Roman" w:hAnsi="Times New Roman"/>
                      <w:szCs w:val="21"/>
                    </w:rPr>
                    <w:t>15%</w:t>
                  </w:r>
                </w:p>
              </w:tc>
            </w:tr>
            <w:tr w:rsidR="008570A5" w:rsidRPr="00517AC4" w:rsidTr="004F3593">
              <w:trPr>
                <w:trHeight w:val="619"/>
              </w:trPr>
              <w:tc>
                <w:tcPr>
                  <w:tcW w:w="518" w:type="pct"/>
                  <w:vMerge/>
                  <w:vAlign w:val="center"/>
                </w:tcPr>
                <w:p w:rsidR="00B1004F" w:rsidRPr="00517AC4" w:rsidRDefault="00B1004F" w:rsidP="00AE7919">
                  <w:pPr>
                    <w:widowControl/>
                    <w:jc w:val="center"/>
                    <w:rPr>
                      <w:rFonts w:ascii="Times New Roman" w:hAnsi="Times New Roman"/>
                      <w:szCs w:val="21"/>
                    </w:rPr>
                  </w:pPr>
                </w:p>
              </w:tc>
              <w:tc>
                <w:tcPr>
                  <w:tcW w:w="503" w:type="pct"/>
                  <w:vAlign w:val="center"/>
                </w:tcPr>
                <w:p w:rsidR="00B1004F" w:rsidRPr="00517AC4" w:rsidRDefault="003F3BBE" w:rsidP="00AE7919">
                  <w:pPr>
                    <w:adjustRightInd w:val="0"/>
                    <w:snapToGrid w:val="0"/>
                    <w:jc w:val="center"/>
                    <w:rPr>
                      <w:rFonts w:ascii="Times New Roman" w:hAnsi="Times New Roman"/>
                      <w:szCs w:val="21"/>
                    </w:rPr>
                  </w:pPr>
                  <w:r w:rsidRPr="00517AC4">
                    <w:rPr>
                      <w:rFonts w:ascii="Times New Roman" w:hAnsi="Times New Roman" w:hint="eastAsia"/>
                      <w:kern w:val="0"/>
                      <w:szCs w:val="21"/>
                    </w:rPr>
                    <w:t>人工生态浮岛工程</w:t>
                  </w:r>
                </w:p>
              </w:tc>
              <w:tc>
                <w:tcPr>
                  <w:tcW w:w="2540" w:type="pct"/>
                  <w:vAlign w:val="center"/>
                </w:tcPr>
                <w:p w:rsidR="00B1004F" w:rsidRPr="00517AC4" w:rsidRDefault="003F3BBE" w:rsidP="00AE7919">
                  <w:pPr>
                    <w:topLinePunct/>
                    <w:rPr>
                      <w:rFonts w:ascii="Times New Roman" w:hAnsi="Times New Roman"/>
                      <w:szCs w:val="21"/>
                    </w:rPr>
                  </w:pPr>
                  <w:r w:rsidRPr="00517AC4">
                    <w:rPr>
                      <w:rFonts w:ascii="Times New Roman" w:hAnsi="Times New Roman" w:hint="eastAsia"/>
                      <w:kern w:val="0"/>
                      <w:szCs w:val="21"/>
                    </w:rPr>
                    <w:t>范家坝湖北侧及撇洪渠内建设人工生态浮岛</w:t>
                  </w:r>
                  <w:r w:rsidRPr="00517AC4">
                    <w:rPr>
                      <w:rFonts w:ascii="Times New Roman" w:hAnsi="Times New Roman"/>
                      <w:kern w:val="0"/>
                      <w:szCs w:val="21"/>
                    </w:rPr>
                    <w:t>20</w:t>
                  </w:r>
                  <w:r w:rsidRPr="00517AC4">
                    <w:rPr>
                      <w:rFonts w:ascii="Times New Roman" w:hAnsi="Times New Roman" w:hint="eastAsia"/>
                      <w:kern w:val="0"/>
                      <w:szCs w:val="21"/>
                    </w:rPr>
                    <w:t>座，搭配种植生态修复植物</w:t>
                  </w:r>
                  <w:r w:rsidRPr="00517AC4">
                    <w:rPr>
                      <w:rFonts w:ascii="Times New Roman" w:hAnsi="Times New Roman"/>
                      <w:kern w:val="0"/>
                      <w:szCs w:val="21"/>
                    </w:rPr>
                    <w:t>6000m</w:t>
                  </w:r>
                  <w:r w:rsidRPr="00517AC4">
                    <w:rPr>
                      <w:rFonts w:ascii="Times New Roman" w:hAnsi="Times New Roman"/>
                      <w:kern w:val="0"/>
                      <w:szCs w:val="21"/>
                      <w:vertAlign w:val="superscript"/>
                    </w:rPr>
                    <w:t>2</w:t>
                  </w:r>
                  <w:r w:rsidR="0029671A" w:rsidRPr="00517AC4">
                    <w:rPr>
                      <w:rFonts w:ascii="Times New Roman" w:hAnsi="Times New Roman" w:hint="eastAsia"/>
                      <w:kern w:val="0"/>
                      <w:szCs w:val="21"/>
                    </w:rPr>
                    <w:t>，单座</w:t>
                  </w:r>
                  <w:r w:rsidR="0029671A" w:rsidRPr="00517AC4">
                    <w:rPr>
                      <w:rFonts w:ascii="Times New Roman" w:hAnsi="Times New Roman" w:hint="eastAsia"/>
                      <w:kern w:val="0"/>
                      <w:szCs w:val="21"/>
                    </w:rPr>
                    <w:t>311m</w:t>
                  </w:r>
                  <w:r w:rsidR="0029671A" w:rsidRPr="00517AC4">
                    <w:rPr>
                      <w:rFonts w:ascii="Times New Roman" w:hAnsi="Times New Roman" w:hint="eastAsia"/>
                      <w:kern w:val="0"/>
                      <w:szCs w:val="21"/>
                      <w:vertAlign w:val="superscript"/>
                    </w:rPr>
                    <w:t>2</w:t>
                  </w:r>
                  <w:r w:rsidR="0029671A" w:rsidRPr="00517AC4">
                    <w:rPr>
                      <w:rFonts w:ascii="Times New Roman" w:hAnsi="Times New Roman" w:hint="eastAsia"/>
                      <w:kern w:val="0"/>
                      <w:szCs w:val="21"/>
                    </w:rPr>
                    <w:t>，带</w:t>
                  </w:r>
                  <w:r w:rsidR="0029671A" w:rsidRPr="00517AC4">
                    <w:rPr>
                      <w:rFonts w:ascii="Times New Roman" w:hAnsi="Times New Roman" w:hint="eastAsia"/>
                      <w:kern w:val="0"/>
                      <w:szCs w:val="21"/>
                    </w:rPr>
                    <w:t>2</w:t>
                  </w:r>
                  <w:r w:rsidR="0029671A" w:rsidRPr="00517AC4">
                    <w:rPr>
                      <w:rFonts w:ascii="Times New Roman" w:hAnsi="Times New Roman" w:hint="eastAsia"/>
                      <w:kern w:val="0"/>
                      <w:szCs w:val="21"/>
                    </w:rPr>
                    <w:t>台太阳能曝气浮岛。</w:t>
                  </w:r>
                </w:p>
              </w:tc>
              <w:tc>
                <w:tcPr>
                  <w:tcW w:w="1439" w:type="pct"/>
                  <w:vAlign w:val="center"/>
                </w:tcPr>
                <w:p w:rsidR="00B1004F" w:rsidRPr="00517AC4" w:rsidRDefault="003F3BBE" w:rsidP="00AE7919">
                  <w:pPr>
                    <w:adjustRightInd w:val="0"/>
                    <w:snapToGrid w:val="0"/>
                    <w:jc w:val="center"/>
                    <w:rPr>
                      <w:rFonts w:ascii="Times New Roman" w:hAnsi="Times New Roman"/>
                      <w:szCs w:val="21"/>
                    </w:rPr>
                  </w:pPr>
                  <w:r w:rsidRPr="00517AC4">
                    <w:rPr>
                      <w:rFonts w:ascii="Times New Roman" w:hint="eastAsia"/>
                      <w:lang w:val="zh-CN"/>
                    </w:rPr>
                    <w:t>改善</w:t>
                  </w:r>
                  <w:r w:rsidRPr="00517AC4">
                    <w:rPr>
                      <w:rFonts w:ascii="Times New Roman"/>
                      <w:lang w:val="zh-CN"/>
                    </w:rPr>
                    <w:t>撇洪渠和范家坝湖中的</w:t>
                  </w:r>
                  <w:r w:rsidRPr="00517AC4">
                    <w:rPr>
                      <w:rFonts w:ascii="Times New Roman" w:hint="eastAsia"/>
                      <w:lang w:val="zh-CN"/>
                    </w:rPr>
                    <w:t>水质</w:t>
                  </w:r>
                </w:p>
              </w:tc>
            </w:tr>
            <w:tr w:rsidR="008570A5" w:rsidRPr="00517AC4" w:rsidTr="004F3593">
              <w:trPr>
                <w:trHeight w:val="662"/>
              </w:trPr>
              <w:tc>
                <w:tcPr>
                  <w:tcW w:w="518" w:type="pct"/>
                  <w:vMerge/>
                  <w:vAlign w:val="center"/>
                </w:tcPr>
                <w:p w:rsidR="00B1004F" w:rsidRPr="00517AC4" w:rsidRDefault="00B1004F" w:rsidP="00AE7919">
                  <w:pPr>
                    <w:widowControl/>
                    <w:jc w:val="center"/>
                    <w:rPr>
                      <w:rFonts w:ascii="Times New Roman" w:hAnsi="Times New Roman"/>
                      <w:szCs w:val="21"/>
                    </w:rPr>
                  </w:pPr>
                </w:p>
              </w:tc>
              <w:tc>
                <w:tcPr>
                  <w:tcW w:w="503" w:type="pct"/>
                  <w:vAlign w:val="center"/>
                </w:tcPr>
                <w:p w:rsidR="00B1004F" w:rsidRPr="00517AC4" w:rsidRDefault="003F3BBE" w:rsidP="00AE7919">
                  <w:pPr>
                    <w:adjustRightInd w:val="0"/>
                    <w:snapToGrid w:val="0"/>
                    <w:jc w:val="center"/>
                    <w:rPr>
                      <w:rFonts w:ascii="Times New Roman" w:hAnsi="Times New Roman"/>
                      <w:szCs w:val="21"/>
                    </w:rPr>
                  </w:pPr>
                  <w:r w:rsidRPr="00517AC4">
                    <w:rPr>
                      <w:rFonts w:ascii="Times New Roman" w:hAnsi="Times New Roman" w:hint="eastAsia"/>
                      <w:kern w:val="0"/>
                      <w:szCs w:val="21"/>
                    </w:rPr>
                    <w:t>表流人工湿地</w:t>
                  </w:r>
                </w:p>
              </w:tc>
              <w:tc>
                <w:tcPr>
                  <w:tcW w:w="2540" w:type="pct"/>
                  <w:vAlign w:val="center"/>
                </w:tcPr>
                <w:p w:rsidR="00B1004F" w:rsidRPr="00517AC4" w:rsidRDefault="003F3BBE" w:rsidP="001D75B0">
                  <w:pPr>
                    <w:topLinePunct/>
                    <w:rPr>
                      <w:rFonts w:ascii="Times New Roman" w:hAnsi="Times New Roman"/>
                      <w:szCs w:val="21"/>
                    </w:rPr>
                  </w:pPr>
                  <w:r w:rsidRPr="00517AC4">
                    <w:rPr>
                      <w:rFonts w:ascii="Times New Roman" w:hAnsi="Times New Roman" w:hint="eastAsia"/>
                      <w:kern w:val="0"/>
                      <w:szCs w:val="21"/>
                    </w:rPr>
                    <w:t>在撇洪渠内建设表流人工湿地建设生态消纳湿地两处，</w:t>
                  </w:r>
                  <w:r w:rsidR="0029671A" w:rsidRPr="00517AC4">
                    <w:rPr>
                      <w:rFonts w:ascii="Times New Roman" w:hAnsi="Times New Roman" w:hint="eastAsia"/>
                      <w:kern w:val="0"/>
                      <w:szCs w:val="21"/>
                    </w:rPr>
                    <w:t>单座</w:t>
                  </w:r>
                  <w:r w:rsidR="0029671A" w:rsidRPr="00517AC4">
                    <w:rPr>
                      <w:rFonts w:ascii="Times New Roman" w:hAnsi="Times New Roman" w:hint="eastAsia"/>
                      <w:kern w:val="0"/>
                      <w:szCs w:val="21"/>
                    </w:rPr>
                    <w:t>3040m</w:t>
                  </w:r>
                  <w:r w:rsidR="0029671A" w:rsidRPr="00517AC4">
                    <w:rPr>
                      <w:rFonts w:ascii="Times New Roman" w:hAnsi="Times New Roman" w:hint="eastAsia"/>
                      <w:kern w:val="0"/>
                      <w:szCs w:val="21"/>
                      <w:vertAlign w:val="superscript"/>
                    </w:rPr>
                    <w:t>2</w:t>
                  </w:r>
                  <w:r w:rsidR="0029671A" w:rsidRPr="00517AC4">
                    <w:rPr>
                      <w:rFonts w:ascii="Times New Roman" w:hAnsi="Times New Roman" w:hint="eastAsia"/>
                      <w:kern w:val="0"/>
                      <w:szCs w:val="21"/>
                    </w:rPr>
                    <w:t>，共计</w:t>
                  </w:r>
                  <w:r w:rsidR="0029671A" w:rsidRPr="00517AC4">
                    <w:rPr>
                      <w:rFonts w:ascii="Times New Roman" w:hAnsi="Times New Roman" w:hint="eastAsia"/>
                      <w:kern w:val="0"/>
                      <w:szCs w:val="21"/>
                    </w:rPr>
                    <w:t>6080m</w:t>
                  </w:r>
                  <w:r w:rsidR="0029671A" w:rsidRPr="00517AC4">
                    <w:rPr>
                      <w:rFonts w:ascii="Times New Roman" w:hAnsi="Times New Roman" w:hint="eastAsia"/>
                      <w:kern w:val="0"/>
                      <w:szCs w:val="21"/>
                      <w:vertAlign w:val="superscript"/>
                    </w:rPr>
                    <w:t>2</w:t>
                  </w:r>
                  <w:r w:rsidRPr="00517AC4">
                    <w:rPr>
                      <w:rFonts w:ascii="Times New Roman" w:hAnsi="Times New Roman" w:hint="eastAsia"/>
                      <w:kern w:val="0"/>
                      <w:szCs w:val="21"/>
                    </w:rPr>
                    <w:t>，单个</w:t>
                  </w:r>
                  <w:r w:rsidRPr="00517AC4">
                    <w:rPr>
                      <w:rFonts w:ascii="Times New Roman" w:hAnsi="Times New Roman"/>
                      <w:kern w:val="0"/>
                      <w:szCs w:val="21"/>
                    </w:rPr>
                    <w:t>处理水量为</w:t>
                  </w:r>
                  <w:r w:rsidRPr="00517AC4">
                    <w:rPr>
                      <w:rFonts w:ascii="Times New Roman" w:hAnsi="Times New Roman" w:hint="eastAsia"/>
                      <w:kern w:val="0"/>
                      <w:szCs w:val="21"/>
                    </w:rPr>
                    <w:t>200m</w:t>
                  </w:r>
                  <w:r w:rsidRPr="00517AC4">
                    <w:rPr>
                      <w:rFonts w:ascii="Times New Roman" w:hAnsi="Times New Roman" w:hint="eastAsia"/>
                      <w:kern w:val="0"/>
                      <w:szCs w:val="21"/>
                      <w:vertAlign w:val="superscript"/>
                    </w:rPr>
                    <w:t>3</w:t>
                  </w:r>
                  <w:r w:rsidRPr="00517AC4">
                    <w:rPr>
                      <w:rFonts w:ascii="Times New Roman" w:hAnsi="Times New Roman" w:hint="eastAsia"/>
                      <w:kern w:val="0"/>
                      <w:szCs w:val="21"/>
                    </w:rPr>
                    <w:t>/d</w:t>
                  </w:r>
                  <w:r w:rsidRPr="00517AC4">
                    <w:rPr>
                      <w:rFonts w:ascii="Times New Roman" w:hAnsi="Times New Roman" w:hint="eastAsia"/>
                      <w:kern w:val="0"/>
                      <w:szCs w:val="21"/>
                    </w:rPr>
                    <w:t>。</w:t>
                  </w:r>
                </w:p>
              </w:tc>
              <w:tc>
                <w:tcPr>
                  <w:tcW w:w="1439" w:type="pct"/>
                  <w:vAlign w:val="center"/>
                </w:tcPr>
                <w:p w:rsidR="00B1004F" w:rsidRPr="00517AC4" w:rsidRDefault="003F3BBE" w:rsidP="003F3BBE">
                  <w:pPr>
                    <w:adjustRightInd w:val="0"/>
                    <w:snapToGrid w:val="0"/>
                    <w:jc w:val="center"/>
                    <w:rPr>
                      <w:rFonts w:ascii="Times New Roman" w:hAnsi="Times New Roman"/>
                      <w:szCs w:val="21"/>
                    </w:rPr>
                  </w:pPr>
                  <w:r w:rsidRPr="00517AC4">
                    <w:rPr>
                      <w:rFonts w:ascii="Times New Roman" w:hAnsi="Times New Roman" w:hint="eastAsia"/>
                      <w:szCs w:val="21"/>
                    </w:rPr>
                    <w:t>处理对象为湖区周边撇洪渠内的面源污染尾水</w:t>
                  </w:r>
                </w:p>
              </w:tc>
            </w:tr>
            <w:tr w:rsidR="00776ACD" w:rsidRPr="00517AC4" w:rsidTr="004F3593">
              <w:trPr>
                <w:trHeight w:val="1104"/>
              </w:trPr>
              <w:tc>
                <w:tcPr>
                  <w:tcW w:w="518"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辅助工程</w:t>
                  </w:r>
                </w:p>
              </w:tc>
              <w:tc>
                <w:tcPr>
                  <w:tcW w:w="503" w:type="pct"/>
                  <w:vAlign w:val="center"/>
                </w:tcPr>
                <w:p w:rsidR="00776ACD" w:rsidRPr="00517AC4" w:rsidRDefault="00776ACD" w:rsidP="00285BB1">
                  <w:pPr>
                    <w:ind w:leftChars="-29" w:left="-17" w:rightChars="-49" w:right="-103" w:hangingChars="21" w:hanging="44"/>
                    <w:jc w:val="center"/>
                    <w:rPr>
                      <w:rFonts w:ascii="Times New Roman" w:hAnsi="Times New Roman"/>
                      <w:szCs w:val="21"/>
                    </w:rPr>
                  </w:pPr>
                  <w:r w:rsidRPr="00517AC4">
                    <w:rPr>
                      <w:rFonts w:ascii="Times New Roman" w:hAnsi="Times New Roman"/>
                      <w:szCs w:val="21"/>
                    </w:rPr>
                    <w:t>施工营地</w:t>
                  </w:r>
                </w:p>
              </w:tc>
              <w:tc>
                <w:tcPr>
                  <w:tcW w:w="2540" w:type="pct"/>
                  <w:vAlign w:val="center"/>
                </w:tcPr>
                <w:p w:rsidR="00776ACD" w:rsidRPr="00517AC4" w:rsidRDefault="00776ACD" w:rsidP="00285BB1">
                  <w:pPr>
                    <w:ind w:leftChars="-28" w:left="-28" w:rightChars="-49" w:right="-103" w:hangingChars="15" w:hanging="31"/>
                    <w:jc w:val="left"/>
                    <w:rPr>
                      <w:rFonts w:ascii="Times New Roman" w:hAnsi="Times New Roman"/>
                      <w:szCs w:val="21"/>
                    </w:rPr>
                  </w:pPr>
                  <w:r w:rsidRPr="00517AC4">
                    <w:rPr>
                      <w:rFonts w:ascii="Times New Roman" w:hAnsi="Times New Roman"/>
                      <w:szCs w:val="21"/>
                    </w:rPr>
                    <w:t>项目不设施工营地，为租用项目周边居民民房作为办公住宿用房。</w:t>
                  </w:r>
                </w:p>
              </w:tc>
              <w:tc>
                <w:tcPr>
                  <w:tcW w:w="1439" w:type="pct"/>
                  <w:vAlign w:val="center"/>
                </w:tcPr>
                <w:p w:rsidR="00776ACD" w:rsidRPr="00517AC4" w:rsidRDefault="00776ACD" w:rsidP="00285BB1">
                  <w:pPr>
                    <w:jc w:val="center"/>
                    <w:rPr>
                      <w:rFonts w:ascii="Times New Roman" w:hAnsi="Times New Roman"/>
                      <w:szCs w:val="21"/>
                    </w:rPr>
                  </w:pPr>
                  <w:r w:rsidRPr="00517AC4">
                    <w:rPr>
                      <w:rFonts w:ascii="Times New Roman" w:hAnsi="Times New Roman"/>
                      <w:szCs w:val="21"/>
                    </w:rPr>
                    <w:t>/</w:t>
                  </w:r>
                </w:p>
              </w:tc>
            </w:tr>
            <w:tr w:rsidR="00776ACD" w:rsidRPr="00517AC4" w:rsidTr="004F3593">
              <w:trPr>
                <w:trHeight w:val="393"/>
              </w:trPr>
              <w:tc>
                <w:tcPr>
                  <w:tcW w:w="518" w:type="pct"/>
                  <w:vMerge w:val="restar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公用工程</w:t>
                  </w:r>
                </w:p>
              </w:tc>
              <w:tc>
                <w:tcPr>
                  <w:tcW w:w="503"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供电</w:t>
                  </w:r>
                </w:p>
              </w:tc>
              <w:tc>
                <w:tcPr>
                  <w:tcW w:w="2540" w:type="pct"/>
                  <w:vAlign w:val="center"/>
                </w:tcPr>
                <w:p w:rsidR="00776ACD" w:rsidRPr="00517AC4" w:rsidRDefault="00776ACD" w:rsidP="00271511">
                  <w:pPr>
                    <w:adjustRightInd w:val="0"/>
                    <w:snapToGrid w:val="0"/>
                    <w:jc w:val="left"/>
                    <w:rPr>
                      <w:rFonts w:ascii="Times New Roman" w:hAnsi="Times New Roman"/>
                      <w:szCs w:val="21"/>
                    </w:rPr>
                  </w:pPr>
                  <w:r w:rsidRPr="00517AC4">
                    <w:rPr>
                      <w:rFonts w:ascii="Times New Roman" w:hAnsi="Times New Roman"/>
                      <w:szCs w:val="21"/>
                    </w:rPr>
                    <w:t>由当地农电电网提供</w:t>
                  </w:r>
                </w:p>
              </w:tc>
              <w:tc>
                <w:tcPr>
                  <w:tcW w:w="1439"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w:t>
                  </w:r>
                </w:p>
              </w:tc>
            </w:tr>
            <w:tr w:rsidR="00776ACD" w:rsidRPr="00517AC4" w:rsidTr="004F3593">
              <w:trPr>
                <w:trHeight w:val="393"/>
              </w:trPr>
              <w:tc>
                <w:tcPr>
                  <w:tcW w:w="518" w:type="pct"/>
                  <w:vMerge/>
                  <w:vAlign w:val="center"/>
                </w:tcPr>
                <w:p w:rsidR="00776ACD" w:rsidRPr="00517AC4" w:rsidRDefault="00776ACD" w:rsidP="00AE7919">
                  <w:pPr>
                    <w:adjustRightInd w:val="0"/>
                    <w:snapToGrid w:val="0"/>
                    <w:jc w:val="center"/>
                    <w:rPr>
                      <w:rFonts w:ascii="Times New Roman" w:hAnsi="Times New Roman"/>
                      <w:szCs w:val="21"/>
                    </w:rPr>
                  </w:pPr>
                </w:p>
              </w:tc>
              <w:tc>
                <w:tcPr>
                  <w:tcW w:w="503"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供水</w:t>
                  </w:r>
                </w:p>
              </w:tc>
              <w:tc>
                <w:tcPr>
                  <w:tcW w:w="2540" w:type="pct"/>
                  <w:vAlign w:val="center"/>
                </w:tcPr>
                <w:p w:rsidR="00776ACD" w:rsidRPr="00517AC4" w:rsidRDefault="00776ACD" w:rsidP="00776ACD">
                  <w:pPr>
                    <w:adjustRightInd w:val="0"/>
                    <w:snapToGrid w:val="0"/>
                    <w:jc w:val="left"/>
                    <w:rPr>
                      <w:rFonts w:ascii="Times New Roman" w:hAnsi="Times New Roman"/>
                      <w:szCs w:val="21"/>
                    </w:rPr>
                  </w:pPr>
                  <w:r w:rsidRPr="00517AC4">
                    <w:rPr>
                      <w:rFonts w:ascii="Times New Roman" w:hAnsi="Times New Roman"/>
                      <w:szCs w:val="21"/>
                    </w:rPr>
                    <w:t>生活用水</w:t>
                  </w:r>
                  <w:r w:rsidRPr="00517AC4">
                    <w:rPr>
                      <w:rFonts w:ascii="Times New Roman" w:hAnsi="Times New Roman" w:hint="eastAsia"/>
                      <w:szCs w:val="21"/>
                    </w:rPr>
                    <w:t>：自来水；施工用水：湖水</w:t>
                  </w:r>
                </w:p>
              </w:tc>
              <w:tc>
                <w:tcPr>
                  <w:tcW w:w="1439"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w:t>
                  </w:r>
                </w:p>
              </w:tc>
            </w:tr>
            <w:tr w:rsidR="00776ACD" w:rsidRPr="00517AC4" w:rsidTr="004F3593">
              <w:trPr>
                <w:trHeight w:val="610"/>
              </w:trPr>
              <w:tc>
                <w:tcPr>
                  <w:tcW w:w="518" w:type="pct"/>
                  <w:vMerge w:val="restar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环保工程</w:t>
                  </w:r>
                </w:p>
              </w:tc>
              <w:tc>
                <w:tcPr>
                  <w:tcW w:w="503"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废水处理工程</w:t>
                  </w:r>
                </w:p>
              </w:tc>
              <w:tc>
                <w:tcPr>
                  <w:tcW w:w="2540" w:type="pct"/>
                  <w:vAlign w:val="center"/>
                </w:tcPr>
                <w:p w:rsidR="00776ACD" w:rsidRPr="00517AC4" w:rsidRDefault="00776ACD" w:rsidP="00AE7919">
                  <w:pPr>
                    <w:adjustRightInd w:val="0"/>
                    <w:snapToGrid w:val="0"/>
                    <w:jc w:val="left"/>
                    <w:rPr>
                      <w:rFonts w:ascii="Times New Roman" w:hAnsi="Times New Roman"/>
                      <w:szCs w:val="21"/>
                    </w:rPr>
                  </w:pPr>
                  <w:r w:rsidRPr="00517AC4">
                    <w:rPr>
                      <w:rFonts w:ascii="Times New Roman" w:hAnsi="Times New Roman"/>
                      <w:szCs w:val="21"/>
                    </w:rPr>
                    <w:t>施工人员生活污水利用现有居民住房化粪池处理后</w:t>
                  </w:r>
                  <w:r w:rsidRPr="00517AC4">
                    <w:rPr>
                      <w:rFonts w:ascii="Times New Roman" w:hAnsi="Times New Roman" w:hint="eastAsia"/>
                      <w:szCs w:val="21"/>
                    </w:rPr>
                    <w:t>用于</w:t>
                  </w:r>
                  <w:r w:rsidRPr="00517AC4">
                    <w:rPr>
                      <w:rFonts w:ascii="Times New Roman" w:hAnsi="Times New Roman"/>
                      <w:szCs w:val="21"/>
                    </w:rPr>
                    <w:t>周边农田施肥</w:t>
                  </w:r>
                  <w:r w:rsidRPr="00517AC4">
                    <w:rPr>
                      <w:rFonts w:ascii="Times New Roman" w:hAnsi="Times New Roman" w:hint="eastAsia"/>
                      <w:szCs w:val="21"/>
                    </w:rPr>
                    <w:t>，</w:t>
                  </w:r>
                  <w:r w:rsidRPr="00517AC4">
                    <w:rPr>
                      <w:rFonts w:ascii="Times New Roman" w:hAnsi="Times New Roman"/>
                      <w:szCs w:val="21"/>
                    </w:rPr>
                    <w:t>不外排。</w:t>
                  </w:r>
                </w:p>
              </w:tc>
              <w:tc>
                <w:tcPr>
                  <w:tcW w:w="1439"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hint="eastAsia"/>
                      <w:szCs w:val="21"/>
                    </w:rPr>
                    <w:t>/</w:t>
                  </w:r>
                </w:p>
              </w:tc>
            </w:tr>
            <w:tr w:rsidR="00776ACD" w:rsidRPr="00517AC4" w:rsidTr="004F3593">
              <w:trPr>
                <w:trHeight w:val="610"/>
              </w:trPr>
              <w:tc>
                <w:tcPr>
                  <w:tcW w:w="518" w:type="pct"/>
                  <w:vMerge/>
                  <w:vAlign w:val="center"/>
                </w:tcPr>
                <w:p w:rsidR="00776ACD" w:rsidRPr="00517AC4" w:rsidRDefault="00776ACD" w:rsidP="00AE7919">
                  <w:pPr>
                    <w:widowControl/>
                    <w:jc w:val="center"/>
                    <w:rPr>
                      <w:rFonts w:ascii="Times New Roman" w:hAnsi="Times New Roman"/>
                      <w:szCs w:val="21"/>
                    </w:rPr>
                  </w:pPr>
                </w:p>
              </w:tc>
              <w:tc>
                <w:tcPr>
                  <w:tcW w:w="503"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废气处理工程</w:t>
                  </w:r>
                </w:p>
              </w:tc>
              <w:tc>
                <w:tcPr>
                  <w:tcW w:w="2540" w:type="pct"/>
                  <w:vAlign w:val="center"/>
                </w:tcPr>
                <w:p w:rsidR="00776ACD" w:rsidRPr="00517AC4" w:rsidRDefault="00776ACD" w:rsidP="00AE7919">
                  <w:pPr>
                    <w:adjustRightInd w:val="0"/>
                    <w:snapToGrid w:val="0"/>
                    <w:jc w:val="left"/>
                    <w:rPr>
                      <w:rFonts w:ascii="Times New Roman" w:hAnsi="Times New Roman"/>
                      <w:szCs w:val="21"/>
                    </w:rPr>
                  </w:pPr>
                  <w:r w:rsidRPr="00517AC4">
                    <w:rPr>
                      <w:rFonts w:ascii="Times New Roman" w:hAnsi="Times New Roman" w:hint="eastAsia"/>
                      <w:szCs w:val="21"/>
                    </w:rPr>
                    <w:t>施工</w:t>
                  </w:r>
                  <w:r w:rsidRPr="00517AC4">
                    <w:rPr>
                      <w:rFonts w:ascii="Times New Roman" w:hAnsi="Times New Roman"/>
                      <w:szCs w:val="21"/>
                    </w:rPr>
                    <w:t>场区和道路根据实际情况进行洒水降尘作业</w:t>
                  </w:r>
                </w:p>
              </w:tc>
              <w:tc>
                <w:tcPr>
                  <w:tcW w:w="1439"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hint="eastAsia"/>
                      <w:szCs w:val="21"/>
                    </w:rPr>
                    <w:t>/</w:t>
                  </w:r>
                </w:p>
              </w:tc>
            </w:tr>
            <w:tr w:rsidR="00776ACD" w:rsidRPr="00517AC4" w:rsidTr="004F3593">
              <w:trPr>
                <w:trHeight w:val="610"/>
              </w:trPr>
              <w:tc>
                <w:tcPr>
                  <w:tcW w:w="518" w:type="pct"/>
                  <w:vMerge/>
                  <w:vAlign w:val="center"/>
                </w:tcPr>
                <w:p w:rsidR="00776ACD" w:rsidRPr="00517AC4" w:rsidRDefault="00776ACD" w:rsidP="00AE7919">
                  <w:pPr>
                    <w:widowControl/>
                    <w:jc w:val="center"/>
                    <w:rPr>
                      <w:rFonts w:ascii="Times New Roman" w:hAnsi="Times New Roman"/>
                      <w:szCs w:val="21"/>
                    </w:rPr>
                  </w:pPr>
                </w:p>
              </w:tc>
              <w:tc>
                <w:tcPr>
                  <w:tcW w:w="503"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噪声处理工程</w:t>
                  </w:r>
                </w:p>
              </w:tc>
              <w:tc>
                <w:tcPr>
                  <w:tcW w:w="2540" w:type="pct"/>
                  <w:vAlign w:val="center"/>
                </w:tcPr>
                <w:p w:rsidR="00776ACD" w:rsidRPr="00517AC4" w:rsidRDefault="00776ACD" w:rsidP="00E16591">
                  <w:pPr>
                    <w:adjustRightInd w:val="0"/>
                    <w:snapToGrid w:val="0"/>
                    <w:jc w:val="left"/>
                    <w:rPr>
                      <w:rFonts w:ascii="Times New Roman" w:hAnsi="Times New Roman"/>
                      <w:szCs w:val="21"/>
                    </w:rPr>
                  </w:pPr>
                  <w:r w:rsidRPr="00517AC4">
                    <w:rPr>
                      <w:rFonts w:ascii="Times New Roman" w:hAnsi="Times New Roman"/>
                      <w:szCs w:val="21"/>
                    </w:rPr>
                    <w:t>设备选型时尽量采购低噪声设备，设置围挡等，人工湿地水泵设置隔声罩等密闭结构，安装减震垫减震等</w:t>
                  </w:r>
                </w:p>
              </w:tc>
              <w:tc>
                <w:tcPr>
                  <w:tcW w:w="1439"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w:t>
                  </w:r>
                </w:p>
              </w:tc>
            </w:tr>
            <w:tr w:rsidR="00776ACD" w:rsidRPr="00517AC4" w:rsidTr="004F3593">
              <w:trPr>
                <w:trHeight w:val="108"/>
              </w:trPr>
              <w:tc>
                <w:tcPr>
                  <w:tcW w:w="518" w:type="pct"/>
                  <w:vMerge/>
                  <w:vAlign w:val="center"/>
                </w:tcPr>
                <w:p w:rsidR="00776ACD" w:rsidRPr="00517AC4" w:rsidRDefault="00776ACD" w:rsidP="00AE7919">
                  <w:pPr>
                    <w:widowControl/>
                    <w:jc w:val="center"/>
                    <w:rPr>
                      <w:rFonts w:ascii="Times New Roman" w:hAnsi="Times New Roman"/>
                      <w:szCs w:val="21"/>
                    </w:rPr>
                  </w:pPr>
                </w:p>
              </w:tc>
              <w:tc>
                <w:tcPr>
                  <w:tcW w:w="503"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固废处理工程</w:t>
                  </w:r>
                </w:p>
              </w:tc>
              <w:tc>
                <w:tcPr>
                  <w:tcW w:w="2540" w:type="pct"/>
                  <w:vAlign w:val="center"/>
                </w:tcPr>
                <w:p w:rsidR="00776ACD" w:rsidRPr="00517AC4" w:rsidRDefault="00776ACD" w:rsidP="00776ACD">
                  <w:pPr>
                    <w:adjustRightInd w:val="0"/>
                    <w:snapToGrid w:val="0"/>
                    <w:jc w:val="left"/>
                    <w:rPr>
                      <w:rFonts w:ascii="Times New Roman" w:hAnsi="Times New Roman"/>
                      <w:szCs w:val="21"/>
                    </w:rPr>
                  </w:pPr>
                  <w:r w:rsidRPr="00517AC4">
                    <w:rPr>
                      <w:rFonts w:ascii="Times New Roman" w:hAnsi="Times New Roman"/>
                      <w:szCs w:val="21"/>
                    </w:rPr>
                    <w:t>生活垃圾由环卫部门收集清运，开挖土方就地填埋。</w:t>
                  </w:r>
                </w:p>
              </w:tc>
              <w:tc>
                <w:tcPr>
                  <w:tcW w:w="1439" w:type="pct"/>
                  <w:vAlign w:val="center"/>
                </w:tcPr>
                <w:p w:rsidR="00776ACD" w:rsidRPr="00517AC4" w:rsidRDefault="00776ACD" w:rsidP="00AE7919">
                  <w:pPr>
                    <w:adjustRightInd w:val="0"/>
                    <w:snapToGrid w:val="0"/>
                    <w:jc w:val="center"/>
                    <w:rPr>
                      <w:rFonts w:ascii="Times New Roman" w:hAnsi="Times New Roman"/>
                      <w:szCs w:val="21"/>
                    </w:rPr>
                  </w:pPr>
                  <w:r w:rsidRPr="00517AC4">
                    <w:rPr>
                      <w:rFonts w:ascii="Times New Roman" w:hAnsi="Times New Roman"/>
                      <w:szCs w:val="21"/>
                    </w:rPr>
                    <w:t>/</w:t>
                  </w:r>
                </w:p>
              </w:tc>
            </w:tr>
          </w:tbl>
          <w:p w:rsidR="005A0B3B" w:rsidRPr="00517AC4" w:rsidRDefault="005A0B3B" w:rsidP="00803874">
            <w:pPr>
              <w:jc w:val="center"/>
              <w:rPr>
                <w:rFonts w:ascii="Times New Roman" w:hAnsi="Times New Roman"/>
                <w:b/>
                <w:szCs w:val="21"/>
              </w:rPr>
            </w:pPr>
          </w:p>
          <w:p w:rsidR="005A0B3B" w:rsidRPr="00517AC4" w:rsidRDefault="005A0B3B" w:rsidP="00803874">
            <w:pPr>
              <w:jc w:val="center"/>
              <w:rPr>
                <w:rFonts w:ascii="Times New Roman" w:hAnsi="Times New Roman"/>
                <w:b/>
                <w:szCs w:val="21"/>
              </w:rPr>
            </w:pPr>
          </w:p>
          <w:p w:rsidR="003446B0" w:rsidRPr="00517AC4" w:rsidRDefault="003446B0" w:rsidP="00803874">
            <w:pPr>
              <w:jc w:val="center"/>
              <w:rPr>
                <w:rFonts w:ascii="Times New Roman" w:hAnsi="Times New Roman"/>
                <w:b/>
                <w:szCs w:val="21"/>
              </w:rPr>
            </w:pPr>
          </w:p>
          <w:p w:rsidR="009E13EE" w:rsidRPr="00517AC4" w:rsidRDefault="009E13EE" w:rsidP="00803874">
            <w:pPr>
              <w:jc w:val="center"/>
              <w:rPr>
                <w:rFonts w:ascii="Times New Roman" w:hAnsi="Times New Roman"/>
                <w:b/>
                <w:szCs w:val="21"/>
              </w:rPr>
            </w:pPr>
            <w:r w:rsidRPr="00517AC4">
              <w:rPr>
                <w:rFonts w:ascii="Times New Roman" w:hAnsi="Times New Roman"/>
                <w:b/>
                <w:szCs w:val="21"/>
              </w:rPr>
              <w:lastRenderedPageBreak/>
              <w:t>表</w:t>
            </w:r>
            <w:r w:rsidRPr="00517AC4">
              <w:rPr>
                <w:rFonts w:ascii="Times New Roman" w:hAnsi="Times New Roman"/>
                <w:b/>
                <w:szCs w:val="21"/>
              </w:rPr>
              <w:t>2</w:t>
            </w:r>
            <w:r w:rsidR="00AE7919" w:rsidRPr="00517AC4">
              <w:rPr>
                <w:rFonts w:ascii="Times New Roman" w:hAnsi="Times New Roman"/>
                <w:b/>
                <w:szCs w:val="21"/>
              </w:rPr>
              <w:t>.</w:t>
            </w:r>
            <w:r w:rsidR="0066701E" w:rsidRPr="00517AC4">
              <w:rPr>
                <w:rFonts w:ascii="Times New Roman" w:hAnsi="Times New Roman"/>
                <w:b/>
                <w:szCs w:val="21"/>
              </w:rPr>
              <w:t>2</w:t>
            </w:r>
            <w:r w:rsidRPr="00517AC4">
              <w:rPr>
                <w:rFonts w:ascii="Times New Roman" w:hAnsi="Times New Roman"/>
                <w:b/>
                <w:szCs w:val="21"/>
              </w:rPr>
              <w:t>-</w:t>
            </w:r>
            <w:r w:rsidR="00D512FB" w:rsidRPr="00517AC4">
              <w:rPr>
                <w:rFonts w:ascii="Times New Roman" w:hAnsi="Times New Roman"/>
                <w:b/>
                <w:szCs w:val="21"/>
              </w:rPr>
              <w:t>2</w:t>
            </w:r>
            <w:r w:rsidRPr="00517AC4">
              <w:rPr>
                <w:rFonts w:ascii="Times New Roman" w:hAnsi="Times New Roman"/>
                <w:b/>
                <w:szCs w:val="21"/>
              </w:rPr>
              <w:t>项目原辅材料一览表</w:t>
            </w:r>
          </w:p>
          <w:tbl>
            <w:tblPr>
              <w:tblW w:w="49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91"/>
              <w:gridCol w:w="1736"/>
              <w:gridCol w:w="1778"/>
              <w:gridCol w:w="1347"/>
              <w:gridCol w:w="2187"/>
            </w:tblGrid>
            <w:tr w:rsidR="009E13EE" w:rsidRPr="00517AC4" w:rsidTr="00BA61D3">
              <w:trPr>
                <w:trHeight w:val="499"/>
                <w:jc w:val="center"/>
              </w:trPr>
              <w:tc>
                <w:tcPr>
                  <w:tcW w:w="505" w:type="pct"/>
                  <w:vAlign w:val="center"/>
                </w:tcPr>
                <w:p w:rsidR="009E13EE" w:rsidRPr="00517AC4" w:rsidRDefault="00377002" w:rsidP="00AE7919">
                  <w:pPr>
                    <w:jc w:val="center"/>
                    <w:rPr>
                      <w:rFonts w:ascii="Times New Roman" w:hAnsi="Times New Roman"/>
                      <w:bCs/>
                      <w:szCs w:val="21"/>
                    </w:rPr>
                  </w:pPr>
                  <w:r w:rsidRPr="00517AC4">
                    <w:rPr>
                      <w:rFonts w:ascii="Times New Roman" w:hAnsi="Times New Roman" w:hint="eastAsia"/>
                      <w:bCs/>
                      <w:szCs w:val="21"/>
                    </w:rPr>
                    <w:t>工程</w:t>
                  </w:r>
                </w:p>
              </w:tc>
              <w:tc>
                <w:tcPr>
                  <w:tcW w:w="1107" w:type="pct"/>
                  <w:vAlign w:val="center"/>
                </w:tcPr>
                <w:p w:rsidR="009E13EE" w:rsidRPr="00517AC4" w:rsidRDefault="009E13EE" w:rsidP="00AE7919">
                  <w:pPr>
                    <w:jc w:val="center"/>
                    <w:rPr>
                      <w:rFonts w:ascii="Times New Roman" w:hAnsi="Times New Roman"/>
                      <w:bCs/>
                      <w:szCs w:val="21"/>
                    </w:rPr>
                  </w:pPr>
                  <w:r w:rsidRPr="00517AC4">
                    <w:rPr>
                      <w:rFonts w:ascii="Times New Roman" w:hAnsi="Times New Roman"/>
                      <w:szCs w:val="21"/>
                    </w:rPr>
                    <w:t>名称</w:t>
                  </w:r>
                </w:p>
              </w:tc>
              <w:tc>
                <w:tcPr>
                  <w:tcW w:w="1134" w:type="pct"/>
                  <w:vAlign w:val="center"/>
                </w:tcPr>
                <w:p w:rsidR="009E13EE" w:rsidRPr="00517AC4" w:rsidRDefault="009E13EE" w:rsidP="00AE7919">
                  <w:pPr>
                    <w:jc w:val="center"/>
                    <w:rPr>
                      <w:rFonts w:ascii="Times New Roman" w:hAnsi="Times New Roman"/>
                      <w:bCs/>
                      <w:szCs w:val="21"/>
                    </w:rPr>
                  </w:pPr>
                  <w:r w:rsidRPr="00517AC4">
                    <w:rPr>
                      <w:rFonts w:ascii="Times New Roman" w:hAnsi="Times New Roman"/>
                      <w:szCs w:val="21"/>
                    </w:rPr>
                    <w:t>数量</w:t>
                  </w:r>
                </w:p>
              </w:tc>
              <w:tc>
                <w:tcPr>
                  <w:tcW w:w="859" w:type="pct"/>
                  <w:vAlign w:val="center"/>
                </w:tcPr>
                <w:p w:rsidR="009E13EE" w:rsidRPr="00517AC4" w:rsidRDefault="009E13EE" w:rsidP="00AE7919">
                  <w:pPr>
                    <w:jc w:val="center"/>
                    <w:rPr>
                      <w:rFonts w:ascii="Times New Roman" w:hAnsi="Times New Roman"/>
                      <w:bCs/>
                      <w:szCs w:val="21"/>
                    </w:rPr>
                  </w:pPr>
                  <w:r w:rsidRPr="00517AC4">
                    <w:rPr>
                      <w:rFonts w:ascii="Times New Roman" w:hAnsi="Times New Roman"/>
                      <w:szCs w:val="21"/>
                    </w:rPr>
                    <w:t>单位</w:t>
                  </w:r>
                </w:p>
              </w:tc>
              <w:tc>
                <w:tcPr>
                  <w:tcW w:w="1395" w:type="pct"/>
                  <w:vAlign w:val="center"/>
                </w:tcPr>
                <w:p w:rsidR="009E13EE" w:rsidRPr="00517AC4" w:rsidRDefault="00CE30C5" w:rsidP="00AE7919">
                  <w:pPr>
                    <w:jc w:val="center"/>
                    <w:rPr>
                      <w:rFonts w:ascii="Times New Roman" w:hAnsi="Times New Roman"/>
                      <w:bCs/>
                      <w:szCs w:val="21"/>
                    </w:rPr>
                  </w:pPr>
                  <w:r w:rsidRPr="00517AC4">
                    <w:rPr>
                      <w:rFonts w:ascii="Times New Roman" w:hAnsi="Times New Roman"/>
                      <w:bCs/>
                      <w:szCs w:val="21"/>
                    </w:rPr>
                    <w:t>备注</w:t>
                  </w:r>
                </w:p>
              </w:tc>
            </w:tr>
            <w:tr w:rsidR="00AD393A" w:rsidRPr="00517AC4" w:rsidTr="00BA61D3">
              <w:trPr>
                <w:trHeight w:val="499"/>
                <w:jc w:val="center"/>
              </w:trPr>
              <w:tc>
                <w:tcPr>
                  <w:tcW w:w="505" w:type="pct"/>
                  <w:vMerge w:val="restart"/>
                  <w:vAlign w:val="center"/>
                </w:tcPr>
                <w:p w:rsidR="00AD393A" w:rsidRPr="00517AC4" w:rsidRDefault="00B53456" w:rsidP="00285BB1">
                  <w:pPr>
                    <w:jc w:val="center"/>
                    <w:rPr>
                      <w:rFonts w:ascii="Times New Roman" w:hAnsi="Times New Roman"/>
                      <w:bCs/>
                      <w:szCs w:val="21"/>
                    </w:rPr>
                  </w:pPr>
                  <w:r w:rsidRPr="00517AC4">
                    <w:rPr>
                      <w:rFonts w:ascii="Times New Roman" w:hAnsi="Times New Roman" w:hint="eastAsia"/>
                      <w:bCs/>
                      <w:szCs w:val="21"/>
                    </w:rPr>
                    <w:t>表面流</w:t>
                  </w:r>
                  <w:r w:rsidR="00AD393A" w:rsidRPr="00517AC4">
                    <w:rPr>
                      <w:rFonts w:ascii="Times New Roman" w:hAnsi="Times New Roman" w:hint="eastAsia"/>
                      <w:bCs/>
                      <w:szCs w:val="21"/>
                    </w:rPr>
                    <w:t>人工湿地</w:t>
                  </w:r>
                </w:p>
              </w:tc>
              <w:tc>
                <w:tcPr>
                  <w:tcW w:w="1107" w:type="pct"/>
                  <w:vAlign w:val="center"/>
                </w:tcPr>
                <w:p w:rsidR="00AD393A" w:rsidRPr="00517AC4" w:rsidRDefault="00AD393A" w:rsidP="005E5863">
                  <w:pPr>
                    <w:jc w:val="center"/>
                    <w:rPr>
                      <w:rFonts w:ascii="Times New Roman" w:hAnsi="Times New Roman"/>
                      <w:bCs/>
                      <w:szCs w:val="21"/>
                    </w:rPr>
                  </w:pPr>
                  <w:r w:rsidRPr="00517AC4">
                    <w:rPr>
                      <w:rFonts w:ascii="Times New Roman" w:hAnsi="Times New Roman" w:hint="eastAsia"/>
                      <w:bCs/>
                      <w:szCs w:val="21"/>
                    </w:rPr>
                    <w:t>商品</w:t>
                  </w:r>
                  <w:r w:rsidRPr="00517AC4">
                    <w:rPr>
                      <w:rFonts w:ascii="Times New Roman" w:hAnsi="Times New Roman"/>
                      <w:bCs/>
                      <w:szCs w:val="21"/>
                    </w:rPr>
                    <w:t>混凝土</w:t>
                  </w:r>
                </w:p>
              </w:tc>
              <w:tc>
                <w:tcPr>
                  <w:tcW w:w="1134"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hint="eastAsia"/>
                      <w:bCs/>
                      <w:szCs w:val="21"/>
                    </w:rPr>
                    <w:t>4700</w:t>
                  </w:r>
                </w:p>
              </w:tc>
              <w:tc>
                <w:tcPr>
                  <w:tcW w:w="859" w:type="pct"/>
                  <w:vAlign w:val="center"/>
                </w:tcPr>
                <w:p w:rsidR="00AD393A" w:rsidRPr="00517AC4" w:rsidRDefault="00AD393A" w:rsidP="00AE7919">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3</w:t>
                  </w:r>
                </w:p>
              </w:tc>
              <w:tc>
                <w:tcPr>
                  <w:tcW w:w="1395"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bCs/>
                      <w:szCs w:val="21"/>
                    </w:rPr>
                    <w:t>外购</w:t>
                  </w:r>
                </w:p>
              </w:tc>
            </w:tr>
            <w:tr w:rsidR="00AD393A" w:rsidRPr="00517AC4" w:rsidTr="00BA61D3">
              <w:trPr>
                <w:trHeight w:val="499"/>
                <w:jc w:val="center"/>
              </w:trPr>
              <w:tc>
                <w:tcPr>
                  <w:tcW w:w="505" w:type="pct"/>
                  <w:vMerge/>
                  <w:vAlign w:val="center"/>
                </w:tcPr>
                <w:p w:rsidR="00AD393A" w:rsidRPr="00517AC4" w:rsidRDefault="00AD393A" w:rsidP="00285BB1">
                  <w:pPr>
                    <w:jc w:val="center"/>
                    <w:rPr>
                      <w:rFonts w:ascii="Times New Roman" w:hAnsi="Times New Roman"/>
                      <w:bCs/>
                      <w:szCs w:val="21"/>
                    </w:rPr>
                  </w:pPr>
                </w:p>
              </w:tc>
              <w:tc>
                <w:tcPr>
                  <w:tcW w:w="1107" w:type="pct"/>
                  <w:vAlign w:val="center"/>
                </w:tcPr>
                <w:p w:rsidR="00AD393A" w:rsidRPr="00517AC4" w:rsidRDefault="00AD393A" w:rsidP="005E5863">
                  <w:pPr>
                    <w:jc w:val="center"/>
                    <w:rPr>
                      <w:rFonts w:ascii="Times New Roman" w:hAnsi="Times New Roman"/>
                      <w:bCs/>
                      <w:szCs w:val="21"/>
                    </w:rPr>
                  </w:pPr>
                  <w:r w:rsidRPr="00517AC4">
                    <w:rPr>
                      <w:rFonts w:ascii="Times New Roman" w:hAnsi="Times New Roman" w:hint="eastAsia"/>
                      <w:bCs/>
                      <w:szCs w:val="21"/>
                    </w:rPr>
                    <w:t>碎石</w:t>
                  </w:r>
                </w:p>
              </w:tc>
              <w:tc>
                <w:tcPr>
                  <w:tcW w:w="1134"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hint="eastAsia"/>
                      <w:bCs/>
                      <w:szCs w:val="21"/>
                    </w:rPr>
                    <w:t>2386</w:t>
                  </w:r>
                </w:p>
              </w:tc>
              <w:tc>
                <w:tcPr>
                  <w:tcW w:w="859" w:type="pct"/>
                  <w:vAlign w:val="center"/>
                </w:tcPr>
                <w:p w:rsidR="00AD393A" w:rsidRPr="00517AC4" w:rsidRDefault="00AD393A" w:rsidP="00AE7919">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3</w:t>
                  </w:r>
                </w:p>
              </w:tc>
              <w:tc>
                <w:tcPr>
                  <w:tcW w:w="1395"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bCs/>
                      <w:szCs w:val="21"/>
                    </w:rPr>
                    <w:t>外购</w:t>
                  </w:r>
                </w:p>
              </w:tc>
            </w:tr>
            <w:tr w:rsidR="00AD393A" w:rsidRPr="00517AC4" w:rsidTr="00BA61D3">
              <w:trPr>
                <w:trHeight w:val="499"/>
                <w:jc w:val="center"/>
              </w:trPr>
              <w:tc>
                <w:tcPr>
                  <w:tcW w:w="505" w:type="pct"/>
                  <w:vMerge/>
                  <w:vAlign w:val="center"/>
                </w:tcPr>
                <w:p w:rsidR="00AD393A" w:rsidRPr="00517AC4" w:rsidRDefault="00AD393A" w:rsidP="00285BB1">
                  <w:pPr>
                    <w:jc w:val="center"/>
                    <w:rPr>
                      <w:rFonts w:ascii="Times New Roman" w:hAnsi="Times New Roman"/>
                      <w:bCs/>
                      <w:szCs w:val="21"/>
                    </w:rPr>
                  </w:pPr>
                </w:p>
              </w:tc>
              <w:tc>
                <w:tcPr>
                  <w:tcW w:w="1107" w:type="pct"/>
                  <w:vAlign w:val="center"/>
                </w:tcPr>
                <w:p w:rsidR="00AD393A" w:rsidRPr="00517AC4" w:rsidRDefault="00AD393A" w:rsidP="005E5863">
                  <w:pPr>
                    <w:jc w:val="center"/>
                    <w:rPr>
                      <w:rFonts w:ascii="Times New Roman" w:hAnsi="Times New Roman"/>
                      <w:bCs/>
                      <w:szCs w:val="21"/>
                    </w:rPr>
                  </w:pPr>
                  <w:r w:rsidRPr="00517AC4">
                    <w:rPr>
                      <w:rFonts w:ascii="Times New Roman" w:hAnsi="Times New Roman" w:hint="eastAsia"/>
                      <w:bCs/>
                      <w:szCs w:val="21"/>
                    </w:rPr>
                    <w:t>浆砌块石</w:t>
                  </w:r>
                </w:p>
              </w:tc>
              <w:tc>
                <w:tcPr>
                  <w:tcW w:w="1134"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hint="eastAsia"/>
                      <w:bCs/>
                      <w:szCs w:val="21"/>
                    </w:rPr>
                    <w:t>1853</w:t>
                  </w:r>
                </w:p>
              </w:tc>
              <w:tc>
                <w:tcPr>
                  <w:tcW w:w="859" w:type="pct"/>
                  <w:vAlign w:val="center"/>
                </w:tcPr>
                <w:p w:rsidR="00AD393A" w:rsidRPr="00517AC4" w:rsidRDefault="00AD393A" w:rsidP="00AE7919">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3</w:t>
                  </w:r>
                </w:p>
              </w:tc>
              <w:tc>
                <w:tcPr>
                  <w:tcW w:w="1395"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bCs/>
                      <w:szCs w:val="21"/>
                    </w:rPr>
                    <w:t>外购</w:t>
                  </w:r>
                </w:p>
              </w:tc>
            </w:tr>
            <w:tr w:rsidR="00AD393A" w:rsidRPr="00517AC4" w:rsidTr="00BA61D3">
              <w:trPr>
                <w:trHeight w:val="499"/>
                <w:jc w:val="center"/>
              </w:trPr>
              <w:tc>
                <w:tcPr>
                  <w:tcW w:w="505" w:type="pct"/>
                  <w:vMerge/>
                  <w:vAlign w:val="center"/>
                </w:tcPr>
                <w:p w:rsidR="00AD393A" w:rsidRPr="00517AC4" w:rsidRDefault="00AD393A" w:rsidP="00285BB1">
                  <w:pPr>
                    <w:jc w:val="center"/>
                    <w:rPr>
                      <w:rFonts w:ascii="Times New Roman" w:hAnsi="Times New Roman"/>
                      <w:bCs/>
                      <w:szCs w:val="21"/>
                    </w:rPr>
                  </w:pPr>
                </w:p>
              </w:tc>
              <w:tc>
                <w:tcPr>
                  <w:tcW w:w="1107" w:type="pct"/>
                  <w:vAlign w:val="center"/>
                </w:tcPr>
                <w:p w:rsidR="00AD393A" w:rsidRPr="00517AC4" w:rsidRDefault="00AD393A" w:rsidP="005E5863">
                  <w:pPr>
                    <w:jc w:val="center"/>
                    <w:rPr>
                      <w:rFonts w:ascii="Times New Roman" w:hAnsi="Times New Roman"/>
                      <w:bCs/>
                      <w:szCs w:val="21"/>
                    </w:rPr>
                  </w:pPr>
                  <w:r w:rsidRPr="00517AC4">
                    <w:rPr>
                      <w:rFonts w:ascii="Times New Roman" w:hAnsi="Times New Roman" w:hint="eastAsia"/>
                      <w:bCs/>
                      <w:szCs w:val="21"/>
                    </w:rPr>
                    <w:t>PVC</w:t>
                  </w:r>
                  <w:r w:rsidRPr="00517AC4">
                    <w:rPr>
                      <w:rFonts w:ascii="Times New Roman" w:hAnsi="Times New Roman" w:hint="eastAsia"/>
                      <w:bCs/>
                      <w:szCs w:val="21"/>
                    </w:rPr>
                    <w:t>排水管</w:t>
                  </w:r>
                </w:p>
              </w:tc>
              <w:tc>
                <w:tcPr>
                  <w:tcW w:w="1134"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hint="eastAsia"/>
                      <w:bCs/>
                      <w:szCs w:val="21"/>
                    </w:rPr>
                    <w:t>98</w:t>
                  </w:r>
                </w:p>
              </w:tc>
              <w:tc>
                <w:tcPr>
                  <w:tcW w:w="859" w:type="pct"/>
                  <w:vAlign w:val="center"/>
                </w:tcPr>
                <w:p w:rsidR="00AD393A" w:rsidRPr="00517AC4" w:rsidRDefault="00AD393A" w:rsidP="00AE7919">
                  <w:pPr>
                    <w:jc w:val="center"/>
                    <w:rPr>
                      <w:rFonts w:ascii="Times New Roman" w:hAnsi="Times New Roman"/>
                      <w:szCs w:val="21"/>
                    </w:rPr>
                  </w:pPr>
                  <w:r w:rsidRPr="00517AC4">
                    <w:rPr>
                      <w:rFonts w:ascii="Times New Roman" w:hAnsi="Times New Roman"/>
                      <w:szCs w:val="21"/>
                    </w:rPr>
                    <w:t>m</w:t>
                  </w:r>
                </w:p>
              </w:tc>
              <w:tc>
                <w:tcPr>
                  <w:tcW w:w="1395"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bCs/>
                      <w:szCs w:val="21"/>
                    </w:rPr>
                    <w:t>外购</w:t>
                  </w:r>
                </w:p>
              </w:tc>
            </w:tr>
            <w:tr w:rsidR="00AD393A" w:rsidRPr="00517AC4" w:rsidTr="00BA61D3">
              <w:trPr>
                <w:trHeight w:val="499"/>
                <w:jc w:val="center"/>
              </w:trPr>
              <w:tc>
                <w:tcPr>
                  <w:tcW w:w="505" w:type="pct"/>
                  <w:vMerge/>
                  <w:vAlign w:val="center"/>
                </w:tcPr>
                <w:p w:rsidR="00AD393A" w:rsidRPr="00517AC4" w:rsidRDefault="00AD393A" w:rsidP="00285BB1">
                  <w:pPr>
                    <w:jc w:val="center"/>
                    <w:rPr>
                      <w:rFonts w:ascii="Times New Roman" w:hAnsi="Times New Roman"/>
                      <w:bCs/>
                      <w:szCs w:val="21"/>
                    </w:rPr>
                  </w:pPr>
                </w:p>
              </w:tc>
              <w:tc>
                <w:tcPr>
                  <w:tcW w:w="1107" w:type="pct"/>
                  <w:vAlign w:val="center"/>
                </w:tcPr>
                <w:p w:rsidR="00AD393A" w:rsidRPr="00517AC4" w:rsidRDefault="00AD393A" w:rsidP="005E5863">
                  <w:pPr>
                    <w:jc w:val="center"/>
                    <w:rPr>
                      <w:rFonts w:ascii="Times New Roman" w:hAnsi="Times New Roman"/>
                      <w:bCs/>
                      <w:szCs w:val="21"/>
                    </w:rPr>
                  </w:pPr>
                  <w:r w:rsidRPr="00517AC4">
                    <w:rPr>
                      <w:rFonts w:ascii="Times New Roman" w:hAnsi="Times New Roman" w:hint="eastAsia"/>
                      <w:bCs/>
                      <w:szCs w:val="21"/>
                    </w:rPr>
                    <w:t>无纺土工布</w:t>
                  </w:r>
                </w:p>
              </w:tc>
              <w:tc>
                <w:tcPr>
                  <w:tcW w:w="1134"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hint="eastAsia"/>
                      <w:bCs/>
                      <w:szCs w:val="21"/>
                    </w:rPr>
                    <w:t>1221</w:t>
                  </w:r>
                </w:p>
              </w:tc>
              <w:tc>
                <w:tcPr>
                  <w:tcW w:w="859" w:type="pct"/>
                  <w:vAlign w:val="center"/>
                </w:tcPr>
                <w:p w:rsidR="00AD393A" w:rsidRPr="00517AC4" w:rsidRDefault="00AD393A" w:rsidP="00377002">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395" w:type="pct"/>
                  <w:vAlign w:val="center"/>
                </w:tcPr>
                <w:p w:rsidR="00AD393A" w:rsidRPr="00517AC4" w:rsidRDefault="00AD393A" w:rsidP="00AE7919">
                  <w:pPr>
                    <w:jc w:val="center"/>
                    <w:rPr>
                      <w:rFonts w:ascii="Times New Roman" w:hAnsi="Times New Roman"/>
                      <w:bCs/>
                      <w:szCs w:val="21"/>
                    </w:rPr>
                  </w:pPr>
                  <w:r w:rsidRPr="00517AC4">
                    <w:rPr>
                      <w:rFonts w:ascii="Times New Roman" w:hAnsi="Times New Roman"/>
                      <w:bCs/>
                      <w:szCs w:val="21"/>
                    </w:rPr>
                    <w:t>外购</w:t>
                  </w:r>
                </w:p>
              </w:tc>
            </w:tr>
            <w:tr w:rsidR="007B25E1" w:rsidRPr="00517AC4" w:rsidTr="00BA61D3">
              <w:trPr>
                <w:trHeight w:val="499"/>
                <w:jc w:val="center"/>
              </w:trPr>
              <w:tc>
                <w:tcPr>
                  <w:tcW w:w="505" w:type="pct"/>
                  <w:vMerge/>
                  <w:vAlign w:val="center"/>
                </w:tcPr>
                <w:p w:rsidR="007B25E1" w:rsidRPr="00517AC4" w:rsidRDefault="007B25E1" w:rsidP="00285BB1">
                  <w:pPr>
                    <w:jc w:val="center"/>
                    <w:rPr>
                      <w:rFonts w:ascii="Times New Roman" w:hAnsi="Times New Roman"/>
                      <w:bCs/>
                      <w:szCs w:val="21"/>
                    </w:rPr>
                  </w:pPr>
                </w:p>
              </w:tc>
              <w:tc>
                <w:tcPr>
                  <w:tcW w:w="1107" w:type="pct"/>
                  <w:vAlign w:val="center"/>
                </w:tcPr>
                <w:p w:rsidR="007B25E1" w:rsidRPr="00517AC4" w:rsidRDefault="007B25E1" w:rsidP="005E5863">
                  <w:pPr>
                    <w:jc w:val="center"/>
                    <w:rPr>
                      <w:rFonts w:ascii="Times New Roman" w:hAnsi="Times New Roman"/>
                      <w:bCs/>
                      <w:szCs w:val="21"/>
                    </w:rPr>
                  </w:pPr>
                  <w:r w:rsidRPr="00517AC4">
                    <w:rPr>
                      <w:rFonts w:ascii="Times New Roman" w:hAnsi="Times New Roman" w:hint="eastAsia"/>
                      <w:bCs/>
                      <w:szCs w:val="21"/>
                    </w:rPr>
                    <w:t>灯芯草</w:t>
                  </w:r>
                </w:p>
              </w:tc>
              <w:tc>
                <w:tcPr>
                  <w:tcW w:w="1134" w:type="pct"/>
                  <w:vAlign w:val="center"/>
                </w:tcPr>
                <w:p w:rsidR="007B25E1" w:rsidRPr="00517AC4" w:rsidRDefault="007B25E1" w:rsidP="00AE7919">
                  <w:pPr>
                    <w:jc w:val="center"/>
                    <w:rPr>
                      <w:rFonts w:ascii="Times New Roman" w:hAnsi="Times New Roman"/>
                      <w:bCs/>
                      <w:szCs w:val="21"/>
                    </w:rPr>
                  </w:pPr>
                  <w:r w:rsidRPr="00517AC4">
                    <w:rPr>
                      <w:rFonts w:ascii="Times New Roman" w:hAnsi="Times New Roman" w:hint="eastAsia"/>
                      <w:bCs/>
                      <w:szCs w:val="21"/>
                    </w:rPr>
                    <w:t>40924</w:t>
                  </w:r>
                </w:p>
              </w:tc>
              <w:tc>
                <w:tcPr>
                  <w:tcW w:w="859" w:type="pct"/>
                  <w:vAlign w:val="center"/>
                </w:tcPr>
                <w:p w:rsidR="007B25E1" w:rsidRPr="00517AC4" w:rsidRDefault="007B25E1" w:rsidP="00377002">
                  <w:pPr>
                    <w:jc w:val="center"/>
                    <w:rPr>
                      <w:rFonts w:ascii="Times New Roman" w:hAnsi="Times New Roman"/>
                      <w:szCs w:val="21"/>
                    </w:rP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7B25E1" w:rsidRPr="00517AC4" w:rsidRDefault="007B25E1" w:rsidP="007B25E1">
                  <w:pPr>
                    <w:jc w:val="center"/>
                  </w:pPr>
                  <w:r w:rsidRPr="00517AC4">
                    <w:rPr>
                      <w:rFonts w:ascii="Times New Roman" w:hAnsi="Times New Roman"/>
                      <w:bCs/>
                      <w:szCs w:val="21"/>
                    </w:rPr>
                    <w:t>外购</w:t>
                  </w:r>
                </w:p>
              </w:tc>
            </w:tr>
            <w:tr w:rsidR="007B25E1" w:rsidRPr="00517AC4" w:rsidTr="00BA61D3">
              <w:trPr>
                <w:trHeight w:val="499"/>
                <w:jc w:val="center"/>
              </w:trPr>
              <w:tc>
                <w:tcPr>
                  <w:tcW w:w="505" w:type="pct"/>
                  <w:vMerge/>
                  <w:vAlign w:val="center"/>
                </w:tcPr>
                <w:p w:rsidR="007B25E1" w:rsidRPr="00517AC4" w:rsidRDefault="007B25E1" w:rsidP="00285BB1">
                  <w:pPr>
                    <w:jc w:val="center"/>
                    <w:rPr>
                      <w:rFonts w:ascii="Times New Roman" w:hAnsi="Times New Roman"/>
                      <w:bCs/>
                      <w:szCs w:val="21"/>
                    </w:rPr>
                  </w:pPr>
                </w:p>
              </w:tc>
              <w:tc>
                <w:tcPr>
                  <w:tcW w:w="1107" w:type="pct"/>
                  <w:vAlign w:val="center"/>
                </w:tcPr>
                <w:p w:rsidR="007B25E1" w:rsidRPr="00517AC4" w:rsidRDefault="007B25E1" w:rsidP="005E5863">
                  <w:pPr>
                    <w:jc w:val="center"/>
                    <w:rPr>
                      <w:rFonts w:ascii="Times New Roman" w:hAnsi="Times New Roman"/>
                      <w:bCs/>
                      <w:szCs w:val="21"/>
                    </w:rPr>
                  </w:pPr>
                  <w:r w:rsidRPr="00517AC4">
                    <w:rPr>
                      <w:rFonts w:ascii="Times New Roman" w:hAnsi="Times New Roman" w:hint="eastAsia"/>
                      <w:bCs/>
                      <w:szCs w:val="21"/>
                    </w:rPr>
                    <w:t>水葱</w:t>
                  </w:r>
                </w:p>
              </w:tc>
              <w:tc>
                <w:tcPr>
                  <w:tcW w:w="1134" w:type="pct"/>
                  <w:vAlign w:val="center"/>
                </w:tcPr>
                <w:p w:rsidR="007B25E1" w:rsidRPr="00517AC4" w:rsidRDefault="007B25E1" w:rsidP="00AE7919">
                  <w:pPr>
                    <w:jc w:val="center"/>
                    <w:rPr>
                      <w:rFonts w:ascii="Times New Roman" w:hAnsi="Times New Roman"/>
                      <w:bCs/>
                      <w:szCs w:val="21"/>
                    </w:rPr>
                  </w:pPr>
                  <w:r w:rsidRPr="00517AC4">
                    <w:rPr>
                      <w:rFonts w:ascii="Times New Roman" w:hAnsi="Times New Roman" w:hint="eastAsia"/>
                      <w:bCs/>
                      <w:szCs w:val="21"/>
                    </w:rPr>
                    <w:t>29171</w:t>
                  </w:r>
                </w:p>
              </w:tc>
              <w:tc>
                <w:tcPr>
                  <w:tcW w:w="859" w:type="pct"/>
                  <w:vAlign w:val="center"/>
                </w:tcPr>
                <w:p w:rsidR="007B25E1" w:rsidRPr="00517AC4" w:rsidRDefault="007B25E1" w:rsidP="007B25E1">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7B25E1" w:rsidRPr="00517AC4" w:rsidRDefault="007B25E1" w:rsidP="007B25E1">
                  <w:pPr>
                    <w:jc w:val="center"/>
                  </w:pPr>
                  <w:r w:rsidRPr="00517AC4">
                    <w:rPr>
                      <w:rFonts w:ascii="Times New Roman" w:hAnsi="Times New Roman"/>
                      <w:bCs/>
                      <w:szCs w:val="21"/>
                    </w:rPr>
                    <w:t>外购</w:t>
                  </w:r>
                </w:p>
              </w:tc>
            </w:tr>
            <w:tr w:rsidR="007B25E1" w:rsidRPr="00517AC4" w:rsidTr="00BA61D3">
              <w:trPr>
                <w:trHeight w:val="499"/>
                <w:jc w:val="center"/>
              </w:trPr>
              <w:tc>
                <w:tcPr>
                  <w:tcW w:w="505" w:type="pct"/>
                  <w:vMerge/>
                  <w:vAlign w:val="center"/>
                </w:tcPr>
                <w:p w:rsidR="007B25E1" w:rsidRPr="00517AC4" w:rsidRDefault="007B25E1" w:rsidP="00285BB1">
                  <w:pPr>
                    <w:jc w:val="center"/>
                    <w:rPr>
                      <w:rFonts w:ascii="Times New Roman" w:hAnsi="Times New Roman"/>
                      <w:bCs/>
                      <w:szCs w:val="21"/>
                    </w:rPr>
                  </w:pPr>
                </w:p>
              </w:tc>
              <w:tc>
                <w:tcPr>
                  <w:tcW w:w="1107" w:type="pct"/>
                  <w:vAlign w:val="center"/>
                </w:tcPr>
                <w:p w:rsidR="007B25E1" w:rsidRPr="00517AC4" w:rsidRDefault="007B25E1" w:rsidP="005E5863">
                  <w:pPr>
                    <w:jc w:val="center"/>
                    <w:rPr>
                      <w:rFonts w:ascii="Times New Roman" w:hAnsi="Times New Roman"/>
                      <w:bCs/>
                      <w:szCs w:val="21"/>
                    </w:rPr>
                  </w:pPr>
                  <w:r w:rsidRPr="00517AC4">
                    <w:rPr>
                      <w:rFonts w:ascii="Times New Roman" w:hAnsi="Times New Roman" w:hint="eastAsia"/>
                      <w:bCs/>
                      <w:szCs w:val="21"/>
                    </w:rPr>
                    <w:t>金鱼藻</w:t>
                  </w:r>
                </w:p>
              </w:tc>
              <w:tc>
                <w:tcPr>
                  <w:tcW w:w="1134" w:type="pct"/>
                  <w:vAlign w:val="center"/>
                </w:tcPr>
                <w:p w:rsidR="007B25E1" w:rsidRPr="00517AC4" w:rsidRDefault="007B25E1" w:rsidP="00AE7919">
                  <w:pPr>
                    <w:jc w:val="center"/>
                    <w:rPr>
                      <w:rFonts w:ascii="Times New Roman" w:hAnsi="Times New Roman"/>
                      <w:bCs/>
                      <w:szCs w:val="21"/>
                    </w:rPr>
                  </w:pPr>
                  <w:r w:rsidRPr="00517AC4">
                    <w:rPr>
                      <w:rFonts w:ascii="Times New Roman" w:hAnsi="Times New Roman" w:hint="eastAsia"/>
                      <w:bCs/>
                      <w:szCs w:val="21"/>
                    </w:rPr>
                    <w:t>17502</w:t>
                  </w:r>
                </w:p>
              </w:tc>
              <w:tc>
                <w:tcPr>
                  <w:tcW w:w="859" w:type="pct"/>
                  <w:vAlign w:val="center"/>
                </w:tcPr>
                <w:p w:rsidR="007B25E1" w:rsidRPr="00517AC4" w:rsidRDefault="007B25E1" w:rsidP="007B25E1">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7B25E1" w:rsidRPr="00517AC4" w:rsidRDefault="007B25E1" w:rsidP="007B25E1">
                  <w:pPr>
                    <w:jc w:val="center"/>
                  </w:pPr>
                  <w:r w:rsidRPr="00517AC4">
                    <w:rPr>
                      <w:rFonts w:ascii="Times New Roman" w:hAnsi="Times New Roman"/>
                      <w:bCs/>
                      <w:szCs w:val="21"/>
                    </w:rPr>
                    <w:t>外购</w:t>
                  </w:r>
                </w:p>
              </w:tc>
            </w:tr>
            <w:tr w:rsidR="007B25E1" w:rsidRPr="00517AC4" w:rsidTr="00BA61D3">
              <w:trPr>
                <w:trHeight w:val="499"/>
                <w:jc w:val="center"/>
              </w:trPr>
              <w:tc>
                <w:tcPr>
                  <w:tcW w:w="505" w:type="pct"/>
                  <w:vMerge/>
                  <w:vAlign w:val="center"/>
                </w:tcPr>
                <w:p w:rsidR="007B25E1" w:rsidRPr="00517AC4" w:rsidRDefault="007B25E1" w:rsidP="00285BB1">
                  <w:pPr>
                    <w:jc w:val="center"/>
                    <w:rPr>
                      <w:rFonts w:ascii="Times New Roman" w:hAnsi="Times New Roman"/>
                      <w:bCs/>
                      <w:szCs w:val="21"/>
                    </w:rPr>
                  </w:pPr>
                </w:p>
              </w:tc>
              <w:tc>
                <w:tcPr>
                  <w:tcW w:w="1107" w:type="pct"/>
                  <w:vAlign w:val="center"/>
                </w:tcPr>
                <w:p w:rsidR="007B25E1" w:rsidRPr="00517AC4" w:rsidRDefault="007B25E1" w:rsidP="005E5863">
                  <w:pPr>
                    <w:jc w:val="center"/>
                    <w:rPr>
                      <w:rFonts w:ascii="Times New Roman" w:hAnsi="Times New Roman"/>
                      <w:bCs/>
                      <w:szCs w:val="21"/>
                    </w:rPr>
                  </w:pPr>
                  <w:r w:rsidRPr="00517AC4">
                    <w:rPr>
                      <w:rFonts w:ascii="Times New Roman" w:hAnsi="Times New Roman" w:hint="eastAsia"/>
                      <w:bCs/>
                      <w:szCs w:val="21"/>
                    </w:rPr>
                    <w:t>矮生苦草</w:t>
                  </w:r>
                </w:p>
              </w:tc>
              <w:tc>
                <w:tcPr>
                  <w:tcW w:w="1134" w:type="pct"/>
                  <w:vAlign w:val="center"/>
                </w:tcPr>
                <w:p w:rsidR="007B25E1" w:rsidRPr="00517AC4" w:rsidRDefault="007B25E1" w:rsidP="00AE7919">
                  <w:pPr>
                    <w:jc w:val="center"/>
                    <w:rPr>
                      <w:rFonts w:ascii="Times New Roman" w:hAnsi="Times New Roman"/>
                      <w:bCs/>
                      <w:szCs w:val="21"/>
                    </w:rPr>
                  </w:pPr>
                  <w:r w:rsidRPr="00517AC4">
                    <w:rPr>
                      <w:rFonts w:ascii="Times New Roman" w:hAnsi="Times New Roman" w:hint="eastAsia"/>
                      <w:bCs/>
                      <w:szCs w:val="21"/>
                    </w:rPr>
                    <w:t>17502</w:t>
                  </w:r>
                </w:p>
              </w:tc>
              <w:tc>
                <w:tcPr>
                  <w:tcW w:w="859" w:type="pct"/>
                  <w:vAlign w:val="center"/>
                </w:tcPr>
                <w:p w:rsidR="007B25E1" w:rsidRPr="00517AC4" w:rsidRDefault="007B25E1" w:rsidP="007B25E1">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7B25E1" w:rsidRPr="00517AC4" w:rsidRDefault="007B25E1" w:rsidP="007B25E1">
                  <w:pPr>
                    <w:jc w:val="center"/>
                  </w:pPr>
                  <w:r w:rsidRPr="00517AC4">
                    <w:rPr>
                      <w:rFonts w:ascii="Times New Roman" w:hAnsi="Times New Roman"/>
                      <w:bCs/>
                      <w:szCs w:val="21"/>
                    </w:rPr>
                    <w:t>外购</w:t>
                  </w:r>
                </w:p>
              </w:tc>
            </w:tr>
            <w:tr w:rsidR="007B25E1" w:rsidRPr="00517AC4" w:rsidTr="00BA61D3">
              <w:trPr>
                <w:trHeight w:val="499"/>
                <w:jc w:val="center"/>
              </w:trPr>
              <w:tc>
                <w:tcPr>
                  <w:tcW w:w="505" w:type="pct"/>
                  <w:vMerge/>
                  <w:vAlign w:val="center"/>
                </w:tcPr>
                <w:p w:rsidR="007B25E1" w:rsidRPr="00517AC4" w:rsidRDefault="007B25E1" w:rsidP="00285BB1">
                  <w:pPr>
                    <w:jc w:val="center"/>
                    <w:rPr>
                      <w:rFonts w:ascii="Times New Roman" w:hAnsi="Times New Roman"/>
                      <w:bCs/>
                      <w:szCs w:val="21"/>
                    </w:rPr>
                  </w:pPr>
                </w:p>
              </w:tc>
              <w:tc>
                <w:tcPr>
                  <w:tcW w:w="1107" w:type="pct"/>
                  <w:vAlign w:val="center"/>
                </w:tcPr>
                <w:p w:rsidR="007B25E1" w:rsidRPr="00517AC4" w:rsidRDefault="007B25E1" w:rsidP="005E5863">
                  <w:pPr>
                    <w:jc w:val="center"/>
                    <w:rPr>
                      <w:rFonts w:ascii="Times New Roman" w:hAnsi="Times New Roman"/>
                      <w:bCs/>
                      <w:szCs w:val="21"/>
                    </w:rPr>
                  </w:pPr>
                  <w:r w:rsidRPr="00517AC4">
                    <w:rPr>
                      <w:rFonts w:ascii="Times New Roman" w:hAnsi="Times New Roman" w:hint="eastAsia"/>
                      <w:bCs/>
                      <w:szCs w:val="21"/>
                    </w:rPr>
                    <w:t>香蒲</w:t>
                  </w:r>
                </w:p>
              </w:tc>
              <w:tc>
                <w:tcPr>
                  <w:tcW w:w="1134" w:type="pct"/>
                  <w:vAlign w:val="center"/>
                </w:tcPr>
                <w:p w:rsidR="007B25E1" w:rsidRPr="00517AC4" w:rsidRDefault="007B25E1" w:rsidP="00AE7919">
                  <w:pPr>
                    <w:jc w:val="center"/>
                    <w:rPr>
                      <w:rFonts w:ascii="Times New Roman" w:hAnsi="Times New Roman"/>
                      <w:bCs/>
                      <w:szCs w:val="21"/>
                    </w:rPr>
                  </w:pPr>
                  <w:r w:rsidRPr="00517AC4">
                    <w:rPr>
                      <w:rFonts w:ascii="Times New Roman" w:hAnsi="Times New Roman" w:hint="eastAsia"/>
                      <w:bCs/>
                      <w:szCs w:val="21"/>
                    </w:rPr>
                    <w:t>48314</w:t>
                  </w:r>
                </w:p>
              </w:tc>
              <w:tc>
                <w:tcPr>
                  <w:tcW w:w="859" w:type="pct"/>
                  <w:vAlign w:val="center"/>
                </w:tcPr>
                <w:p w:rsidR="007B25E1" w:rsidRPr="00517AC4" w:rsidRDefault="007B25E1" w:rsidP="007B25E1">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7B25E1" w:rsidRPr="00517AC4" w:rsidRDefault="007B25E1" w:rsidP="007B25E1">
                  <w:pPr>
                    <w:jc w:val="center"/>
                  </w:pPr>
                  <w:r w:rsidRPr="00517AC4">
                    <w:rPr>
                      <w:rFonts w:ascii="Times New Roman" w:hAnsi="Times New Roman"/>
                      <w:bCs/>
                      <w:szCs w:val="21"/>
                    </w:rPr>
                    <w:t>外购</w:t>
                  </w:r>
                </w:p>
              </w:tc>
            </w:tr>
            <w:tr w:rsidR="007B25E1" w:rsidRPr="00517AC4" w:rsidTr="00BA61D3">
              <w:trPr>
                <w:trHeight w:val="499"/>
                <w:jc w:val="center"/>
              </w:trPr>
              <w:tc>
                <w:tcPr>
                  <w:tcW w:w="505" w:type="pct"/>
                  <w:vMerge/>
                  <w:vAlign w:val="center"/>
                </w:tcPr>
                <w:p w:rsidR="007B25E1" w:rsidRPr="00517AC4" w:rsidRDefault="007B25E1" w:rsidP="00285BB1">
                  <w:pPr>
                    <w:jc w:val="center"/>
                    <w:rPr>
                      <w:rFonts w:ascii="Times New Roman" w:hAnsi="Times New Roman"/>
                      <w:bCs/>
                      <w:szCs w:val="21"/>
                    </w:rPr>
                  </w:pPr>
                </w:p>
              </w:tc>
              <w:tc>
                <w:tcPr>
                  <w:tcW w:w="1107" w:type="pct"/>
                  <w:vAlign w:val="center"/>
                </w:tcPr>
                <w:p w:rsidR="007B25E1" w:rsidRPr="00517AC4" w:rsidRDefault="007B25E1" w:rsidP="005E5863">
                  <w:pPr>
                    <w:jc w:val="center"/>
                    <w:rPr>
                      <w:rFonts w:ascii="Times New Roman" w:hAnsi="Times New Roman"/>
                      <w:bCs/>
                      <w:szCs w:val="21"/>
                    </w:rPr>
                  </w:pPr>
                  <w:r w:rsidRPr="00517AC4">
                    <w:rPr>
                      <w:rFonts w:ascii="Times New Roman" w:hAnsi="Times New Roman" w:hint="eastAsia"/>
                      <w:bCs/>
                      <w:szCs w:val="21"/>
                    </w:rPr>
                    <w:t>粉绿狐尾藻</w:t>
                  </w:r>
                </w:p>
              </w:tc>
              <w:tc>
                <w:tcPr>
                  <w:tcW w:w="1134" w:type="pct"/>
                  <w:vAlign w:val="center"/>
                </w:tcPr>
                <w:p w:rsidR="007B25E1" w:rsidRPr="00517AC4" w:rsidRDefault="007B25E1" w:rsidP="00AE7919">
                  <w:pPr>
                    <w:jc w:val="center"/>
                    <w:rPr>
                      <w:rFonts w:ascii="Times New Roman" w:hAnsi="Times New Roman"/>
                      <w:bCs/>
                      <w:szCs w:val="21"/>
                    </w:rPr>
                  </w:pPr>
                  <w:r w:rsidRPr="00517AC4">
                    <w:rPr>
                      <w:rFonts w:ascii="Times New Roman" w:hAnsi="Times New Roman" w:hint="eastAsia"/>
                      <w:bCs/>
                      <w:szCs w:val="21"/>
                    </w:rPr>
                    <w:t>13527</w:t>
                  </w:r>
                </w:p>
              </w:tc>
              <w:tc>
                <w:tcPr>
                  <w:tcW w:w="859" w:type="pct"/>
                  <w:vAlign w:val="center"/>
                </w:tcPr>
                <w:p w:rsidR="007B25E1" w:rsidRPr="00517AC4" w:rsidRDefault="007B25E1" w:rsidP="007B25E1">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7B25E1" w:rsidRPr="00517AC4" w:rsidRDefault="007B25E1" w:rsidP="007B25E1">
                  <w:pPr>
                    <w:jc w:val="center"/>
                  </w:pPr>
                  <w:r w:rsidRPr="00517AC4">
                    <w:rPr>
                      <w:rFonts w:ascii="Times New Roman" w:hAnsi="Times New Roman"/>
                      <w:bCs/>
                      <w:szCs w:val="21"/>
                    </w:rPr>
                    <w:t>外购</w:t>
                  </w:r>
                </w:p>
              </w:tc>
            </w:tr>
            <w:tr w:rsidR="00B53456" w:rsidRPr="00517AC4" w:rsidTr="00BA61D3">
              <w:trPr>
                <w:trHeight w:val="499"/>
                <w:jc w:val="center"/>
              </w:trPr>
              <w:tc>
                <w:tcPr>
                  <w:tcW w:w="505" w:type="pct"/>
                  <w:vMerge w:val="restar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人工</w:t>
                  </w:r>
                  <w:r w:rsidRPr="00517AC4">
                    <w:rPr>
                      <w:rFonts w:ascii="Times New Roman" w:hAnsi="Times New Roman"/>
                      <w:bCs/>
                      <w:szCs w:val="21"/>
                    </w:rPr>
                    <w:t>生态浮岛</w:t>
                  </w:r>
                </w:p>
              </w:tc>
              <w:tc>
                <w:tcPr>
                  <w:tcW w:w="1107" w:type="pct"/>
                  <w:vAlign w:val="center"/>
                </w:tcPr>
                <w:p w:rsidR="00B53456" w:rsidRPr="00517AC4" w:rsidRDefault="00B53456" w:rsidP="00AE7919">
                  <w:pPr>
                    <w:jc w:val="center"/>
                    <w:rPr>
                      <w:rFonts w:ascii="Times New Roman" w:hAnsi="Times New Roman"/>
                      <w:bCs/>
                      <w:szCs w:val="21"/>
                    </w:rPr>
                  </w:pPr>
                  <w:r w:rsidRPr="00517AC4">
                    <w:rPr>
                      <w:rFonts w:ascii="Times New Roman" w:hAnsi="Times New Roman" w:hint="eastAsia"/>
                      <w:bCs/>
                      <w:szCs w:val="21"/>
                    </w:rPr>
                    <w:t>浮床单体</w:t>
                  </w:r>
                </w:p>
              </w:tc>
              <w:tc>
                <w:tcPr>
                  <w:tcW w:w="1134" w:type="pct"/>
                  <w:vAlign w:val="center"/>
                </w:tcPr>
                <w:p w:rsidR="00B53456" w:rsidRPr="00517AC4" w:rsidRDefault="00B53456" w:rsidP="00AE7919">
                  <w:pPr>
                    <w:jc w:val="center"/>
                    <w:rPr>
                      <w:rFonts w:ascii="Times New Roman" w:hAnsi="Times New Roman"/>
                      <w:bCs/>
                      <w:szCs w:val="21"/>
                    </w:rPr>
                  </w:pPr>
                  <w:r w:rsidRPr="00517AC4">
                    <w:rPr>
                      <w:rFonts w:ascii="Times New Roman" w:hAnsi="Times New Roman" w:hint="eastAsia"/>
                      <w:bCs/>
                      <w:szCs w:val="21"/>
                    </w:rPr>
                    <w:t>8760</w:t>
                  </w:r>
                </w:p>
              </w:tc>
              <w:tc>
                <w:tcPr>
                  <w:tcW w:w="859" w:type="pct"/>
                  <w:vAlign w:val="center"/>
                </w:tcPr>
                <w:p w:rsidR="00B53456" w:rsidRPr="00517AC4" w:rsidRDefault="00B53456" w:rsidP="00AE7919">
                  <w:pPr>
                    <w:jc w:val="center"/>
                    <w:rPr>
                      <w:rFonts w:ascii="Times New Roman" w:hAnsi="Times New Roman"/>
                      <w:szCs w:val="21"/>
                    </w:rPr>
                  </w:pPr>
                  <w:r w:rsidRPr="00517AC4">
                    <w:rPr>
                      <w:rFonts w:ascii="Times New Roman" w:hAnsi="Times New Roman" w:hint="eastAsia"/>
                      <w:szCs w:val="21"/>
                    </w:rPr>
                    <w:t>个</w:t>
                  </w:r>
                </w:p>
              </w:tc>
              <w:tc>
                <w:tcPr>
                  <w:tcW w:w="1395" w:type="pct"/>
                  <w:vAlign w:val="center"/>
                </w:tcPr>
                <w:p w:rsidR="00B53456" w:rsidRPr="00517AC4" w:rsidRDefault="00B53456" w:rsidP="00AE7919">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尼龙绳</w:t>
                  </w:r>
                </w:p>
              </w:tc>
              <w:tc>
                <w:tcPr>
                  <w:tcW w:w="1134" w:type="pc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520</w:t>
                  </w:r>
                </w:p>
              </w:tc>
              <w:tc>
                <w:tcPr>
                  <w:tcW w:w="859" w:type="pct"/>
                  <w:vAlign w:val="center"/>
                </w:tcPr>
                <w:p w:rsidR="00B53456" w:rsidRPr="00517AC4" w:rsidRDefault="00B53456" w:rsidP="00285BB1">
                  <w:pPr>
                    <w:jc w:val="center"/>
                    <w:rPr>
                      <w:rFonts w:ascii="Times New Roman" w:hAnsi="Times New Roman"/>
                      <w:szCs w:val="21"/>
                    </w:rPr>
                  </w:pPr>
                  <w:r w:rsidRPr="00517AC4">
                    <w:rPr>
                      <w:rFonts w:ascii="Times New Roman" w:hAnsi="Times New Roman" w:hint="eastAsia"/>
                      <w:szCs w:val="21"/>
                    </w:rPr>
                    <w:t>根</w:t>
                  </w:r>
                </w:p>
              </w:tc>
              <w:tc>
                <w:tcPr>
                  <w:tcW w:w="1395" w:type="pct"/>
                  <w:vAlign w:val="center"/>
                </w:tcPr>
                <w:p w:rsidR="00B53456" w:rsidRPr="00517AC4" w:rsidRDefault="00B53456" w:rsidP="005E5863">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千屈菜</w:t>
                  </w:r>
                </w:p>
              </w:tc>
              <w:tc>
                <w:tcPr>
                  <w:tcW w:w="1134" w:type="pc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11400</w:t>
                  </w:r>
                </w:p>
              </w:tc>
              <w:tc>
                <w:tcPr>
                  <w:tcW w:w="859" w:type="pct"/>
                  <w:vAlign w:val="center"/>
                </w:tcPr>
                <w:p w:rsidR="00B53456" w:rsidRPr="00517AC4" w:rsidRDefault="00B53456" w:rsidP="00B53456">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B53456" w:rsidRPr="00517AC4" w:rsidRDefault="00B53456" w:rsidP="0029671A">
                  <w:pPr>
                    <w:jc w:val="cente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菖蒲</w:t>
                  </w:r>
                </w:p>
              </w:tc>
              <w:tc>
                <w:tcPr>
                  <w:tcW w:w="1134" w:type="pc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30425</w:t>
                  </w:r>
                </w:p>
              </w:tc>
              <w:tc>
                <w:tcPr>
                  <w:tcW w:w="859" w:type="pct"/>
                  <w:vAlign w:val="center"/>
                </w:tcPr>
                <w:p w:rsidR="00B53456" w:rsidRPr="00517AC4" w:rsidRDefault="00B53456" w:rsidP="00B53456">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粉绿狐尾藻</w:t>
                  </w:r>
                </w:p>
              </w:tc>
              <w:tc>
                <w:tcPr>
                  <w:tcW w:w="1134" w:type="pct"/>
                  <w:vAlign w:val="center"/>
                </w:tcPr>
                <w:p w:rsidR="00B53456" w:rsidRPr="00517AC4" w:rsidRDefault="00B53456" w:rsidP="00285BB1">
                  <w:pPr>
                    <w:jc w:val="center"/>
                    <w:rPr>
                      <w:rFonts w:ascii="Times New Roman" w:hAnsi="Times New Roman"/>
                      <w:bCs/>
                      <w:szCs w:val="21"/>
                    </w:rPr>
                  </w:pPr>
                  <w:r w:rsidRPr="00517AC4">
                    <w:rPr>
                      <w:rFonts w:ascii="Times New Roman" w:hAnsi="Times New Roman" w:hint="eastAsia"/>
                      <w:bCs/>
                      <w:szCs w:val="21"/>
                    </w:rPr>
                    <w:t>281358</w:t>
                  </w:r>
                </w:p>
              </w:tc>
              <w:tc>
                <w:tcPr>
                  <w:tcW w:w="859" w:type="pct"/>
                  <w:vAlign w:val="center"/>
                </w:tcPr>
                <w:p w:rsidR="00B53456" w:rsidRPr="00517AC4" w:rsidRDefault="00B53456" w:rsidP="00B53456">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restart"/>
                  <w:vAlign w:val="center"/>
                </w:tcPr>
                <w:p w:rsidR="00B53456" w:rsidRPr="00517AC4" w:rsidRDefault="00B53456" w:rsidP="00AE7919">
                  <w:pPr>
                    <w:jc w:val="center"/>
                    <w:rPr>
                      <w:rFonts w:ascii="Times New Roman" w:hAnsi="Times New Roman"/>
                      <w:bCs/>
                      <w:szCs w:val="21"/>
                    </w:rPr>
                  </w:pPr>
                  <w:r w:rsidRPr="00517AC4">
                    <w:rPr>
                      <w:rFonts w:ascii="Times New Roman" w:hAnsi="Times New Roman"/>
                      <w:bCs/>
                      <w:szCs w:val="21"/>
                    </w:rPr>
                    <w:t>生态护坡</w:t>
                  </w:r>
                </w:p>
              </w:tc>
              <w:tc>
                <w:tcPr>
                  <w:tcW w:w="1107"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块片石</w:t>
                  </w:r>
                </w:p>
              </w:tc>
              <w:tc>
                <w:tcPr>
                  <w:tcW w:w="1134"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4976</w:t>
                  </w:r>
                </w:p>
              </w:tc>
              <w:tc>
                <w:tcPr>
                  <w:tcW w:w="859" w:type="pct"/>
                  <w:vAlign w:val="center"/>
                </w:tcPr>
                <w:p w:rsidR="00B53456" w:rsidRPr="00517AC4" w:rsidRDefault="00B53456" w:rsidP="0029671A">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3</w:t>
                  </w:r>
                </w:p>
              </w:tc>
              <w:tc>
                <w:tcPr>
                  <w:tcW w:w="1395"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方整石</w:t>
                  </w:r>
                </w:p>
              </w:tc>
              <w:tc>
                <w:tcPr>
                  <w:tcW w:w="1134"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2201</w:t>
                  </w:r>
                </w:p>
              </w:tc>
              <w:tc>
                <w:tcPr>
                  <w:tcW w:w="859" w:type="pct"/>
                  <w:vAlign w:val="center"/>
                </w:tcPr>
                <w:p w:rsidR="00B53456" w:rsidRPr="00517AC4" w:rsidRDefault="00B53456" w:rsidP="0029671A">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3</w:t>
                  </w:r>
                </w:p>
              </w:tc>
              <w:tc>
                <w:tcPr>
                  <w:tcW w:w="1395"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土工布</w:t>
                  </w:r>
                  <w:r w:rsidRPr="00517AC4">
                    <w:rPr>
                      <w:rFonts w:ascii="Times New Roman" w:hAnsi="Times New Roman" w:hint="eastAsia"/>
                      <w:bCs/>
                      <w:szCs w:val="21"/>
                    </w:rPr>
                    <w:t>200g/m</w:t>
                  </w:r>
                  <w:r w:rsidRPr="00517AC4">
                    <w:rPr>
                      <w:rFonts w:ascii="Times New Roman" w:hAnsi="Times New Roman" w:hint="eastAsia"/>
                      <w:bCs/>
                      <w:szCs w:val="21"/>
                      <w:vertAlign w:val="superscript"/>
                    </w:rPr>
                    <w:t>2</w:t>
                  </w:r>
                </w:p>
              </w:tc>
              <w:tc>
                <w:tcPr>
                  <w:tcW w:w="1134"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28036</w:t>
                  </w:r>
                </w:p>
              </w:tc>
              <w:tc>
                <w:tcPr>
                  <w:tcW w:w="859" w:type="pct"/>
                  <w:vAlign w:val="center"/>
                </w:tcPr>
                <w:p w:rsidR="00B53456" w:rsidRPr="00517AC4" w:rsidRDefault="00B53456" w:rsidP="0029671A">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395"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生态</w:t>
                  </w:r>
                  <w:r w:rsidRPr="00517AC4">
                    <w:rPr>
                      <w:rFonts w:ascii="Times New Roman" w:hAnsi="Times New Roman"/>
                      <w:bCs/>
                      <w:szCs w:val="21"/>
                    </w:rPr>
                    <w:t>自锁砌块</w:t>
                  </w:r>
                </w:p>
              </w:tc>
              <w:tc>
                <w:tcPr>
                  <w:tcW w:w="1134"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25642</w:t>
                  </w:r>
                </w:p>
              </w:tc>
              <w:tc>
                <w:tcPr>
                  <w:tcW w:w="859" w:type="pct"/>
                  <w:vAlign w:val="center"/>
                </w:tcPr>
                <w:p w:rsidR="00B53456" w:rsidRPr="00517AC4" w:rsidRDefault="00B53456" w:rsidP="0029671A">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395"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商品混凝土</w:t>
                  </w:r>
                </w:p>
              </w:tc>
              <w:tc>
                <w:tcPr>
                  <w:tcW w:w="1134"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3745</w:t>
                  </w:r>
                </w:p>
              </w:tc>
              <w:tc>
                <w:tcPr>
                  <w:tcW w:w="859" w:type="pct"/>
                  <w:vAlign w:val="center"/>
                </w:tcPr>
                <w:p w:rsidR="00B53456" w:rsidRPr="00517AC4" w:rsidRDefault="00B53456" w:rsidP="0029671A">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3</w:t>
                  </w:r>
                </w:p>
              </w:tc>
              <w:tc>
                <w:tcPr>
                  <w:tcW w:w="1395"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外购</w:t>
                  </w:r>
                </w:p>
              </w:tc>
            </w:tr>
            <w:tr w:rsidR="00B53456" w:rsidRPr="00517AC4" w:rsidTr="00BA61D3">
              <w:trPr>
                <w:trHeight w:val="499"/>
                <w:jc w:val="center"/>
              </w:trPr>
              <w:tc>
                <w:tcPr>
                  <w:tcW w:w="505" w:type="pct"/>
                  <w:vMerge/>
                  <w:vAlign w:val="center"/>
                </w:tcPr>
                <w:p w:rsidR="00B53456" w:rsidRPr="00517AC4" w:rsidRDefault="00B53456" w:rsidP="00AE7919">
                  <w:pPr>
                    <w:jc w:val="center"/>
                    <w:rPr>
                      <w:rFonts w:ascii="Times New Roman" w:hAnsi="Times New Roman"/>
                      <w:bCs/>
                      <w:szCs w:val="21"/>
                    </w:rPr>
                  </w:pPr>
                </w:p>
              </w:tc>
              <w:tc>
                <w:tcPr>
                  <w:tcW w:w="1107"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鸢尾</w:t>
                  </w:r>
                </w:p>
              </w:tc>
              <w:tc>
                <w:tcPr>
                  <w:tcW w:w="1134"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hint="eastAsia"/>
                      <w:bCs/>
                      <w:szCs w:val="21"/>
                    </w:rPr>
                    <w:t>765513</w:t>
                  </w:r>
                </w:p>
              </w:tc>
              <w:tc>
                <w:tcPr>
                  <w:tcW w:w="859" w:type="pct"/>
                  <w:vAlign w:val="center"/>
                </w:tcPr>
                <w:p w:rsidR="00B53456" w:rsidRPr="00517AC4" w:rsidRDefault="00B53456" w:rsidP="0029671A">
                  <w:pPr>
                    <w:jc w:val="center"/>
                    <w:rPr>
                      <w:rFonts w:ascii="Times New Roman" w:hAnsi="Times New Roman"/>
                      <w:szCs w:val="21"/>
                    </w:rP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B53456" w:rsidRPr="00517AC4" w:rsidRDefault="00B53456" w:rsidP="0029671A">
                  <w:pPr>
                    <w:jc w:val="center"/>
                    <w:rPr>
                      <w:rFonts w:ascii="Times New Roman" w:hAnsi="Times New Roman"/>
                      <w:bCs/>
                      <w:szCs w:val="21"/>
                    </w:rPr>
                  </w:pPr>
                  <w:r w:rsidRPr="00517AC4">
                    <w:rPr>
                      <w:rFonts w:ascii="Times New Roman" w:hAnsi="Times New Roman"/>
                      <w:bCs/>
                      <w:szCs w:val="21"/>
                    </w:rPr>
                    <w:t>外购</w:t>
                  </w:r>
                </w:p>
              </w:tc>
            </w:tr>
            <w:tr w:rsidR="00B1022E" w:rsidRPr="00517AC4" w:rsidTr="00BA61D3">
              <w:trPr>
                <w:trHeight w:val="499"/>
                <w:jc w:val="center"/>
              </w:trPr>
              <w:tc>
                <w:tcPr>
                  <w:tcW w:w="505" w:type="pct"/>
                  <w:vMerge w:val="restart"/>
                  <w:vAlign w:val="center"/>
                </w:tcPr>
                <w:p w:rsidR="00B1022E" w:rsidRPr="00517AC4" w:rsidRDefault="00B1022E" w:rsidP="00AE7919">
                  <w:pPr>
                    <w:jc w:val="center"/>
                    <w:rPr>
                      <w:rFonts w:ascii="Times New Roman" w:hAnsi="Times New Roman"/>
                      <w:bCs/>
                      <w:szCs w:val="21"/>
                    </w:rPr>
                  </w:pPr>
                  <w:r w:rsidRPr="00517AC4">
                    <w:rPr>
                      <w:rFonts w:ascii="Times New Roman" w:hAnsi="Times New Roman" w:hint="eastAsia"/>
                      <w:bCs/>
                      <w:szCs w:val="21"/>
                    </w:rPr>
                    <w:t>湖滨湿地</w:t>
                  </w:r>
                </w:p>
              </w:tc>
              <w:tc>
                <w:tcPr>
                  <w:tcW w:w="1107"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bCs/>
                      <w:szCs w:val="21"/>
                    </w:rPr>
                    <w:t>碎石</w:t>
                  </w:r>
                </w:p>
              </w:tc>
              <w:tc>
                <w:tcPr>
                  <w:tcW w:w="1134"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hint="eastAsia"/>
                      <w:bCs/>
                      <w:szCs w:val="21"/>
                    </w:rPr>
                    <w:t>5176</w:t>
                  </w:r>
                </w:p>
              </w:tc>
              <w:tc>
                <w:tcPr>
                  <w:tcW w:w="859" w:type="pct"/>
                  <w:vAlign w:val="center"/>
                </w:tcPr>
                <w:p w:rsidR="00B1022E" w:rsidRPr="00517AC4" w:rsidRDefault="00B1022E" w:rsidP="00AE7919">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3</w:t>
                  </w:r>
                </w:p>
              </w:tc>
              <w:tc>
                <w:tcPr>
                  <w:tcW w:w="1395" w:type="pct"/>
                  <w:vAlign w:val="center"/>
                </w:tcPr>
                <w:p w:rsidR="00B1022E" w:rsidRPr="00517AC4" w:rsidRDefault="00B1022E" w:rsidP="0029671A">
                  <w:pPr>
                    <w:jc w:val="center"/>
                    <w:rPr>
                      <w:rFonts w:ascii="Times New Roman" w:hAnsi="Times New Roman"/>
                      <w:bCs/>
                      <w:szCs w:val="21"/>
                    </w:rPr>
                  </w:pPr>
                  <w:r w:rsidRPr="00517AC4">
                    <w:rPr>
                      <w:rFonts w:ascii="Times New Roman" w:hAnsi="Times New Roman"/>
                      <w:bCs/>
                      <w:szCs w:val="21"/>
                    </w:rPr>
                    <w:t>外购</w:t>
                  </w:r>
                </w:p>
              </w:tc>
            </w:tr>
            <w:tr w:rsidR="00B1022E" w:rsidRPr="00517AC4" w:rsidTr="00BA61D3">
              <w:trPr>
                <w:trHeight w:val="499"/>
                <w:jc w:val="center"/>
              </w:trPr>
              <w:tc>
                <w:tcPr>
                  <w:tcW w:w="505" w:type="pct"/>
                  <w:vMerge/>
                  <w:vAlign w:val="center"/>
                </w:tcPr>
                <w:p w:rsidR="00B1022E" w:rsidRPr="00517AC4" w:rsidRDefault="00B1022E" w:rsidP="00AE7919">
                  <w:pPr>
                    <w:jc w:val="center"/>
                    <w:rPr>
                      <w:rFonts w:ascii="Times New Roman" w:hAnsi="Times New Roman"/>
                      <w:bCs/>
                      <w:szCs w:val="21"/>
                    </w:rPr>
                  </w:pPr>
                </w:p>
              </w:tc>
              <w:tc>
                <w:tcPr>
                  <w:tcW w:w="1107"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bCs/>
                      <w:szCs w:val="21"/>
                    </w:rPr>
                    <w:t>松木护岸</w:t>
                  </w:r>
                </w:p>
              </w:tc>
              <w:tc>
                <w:tcPr>
                  <w:tcW w:w="1134"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hint="eastAsia"/>
                      <w:bCs/>
                      <w:szCs w:val="21"/>
                    </w:rPr>
                    <w:t>2700</w:t>
                  </w:r>
                </w:p>
              </w:tc>
              <w:tc>
                <w:tcPr>
                  <w:tcW w:w="859" w:type="pct"/>
                  <w:vAlign w:val="center"/>
                </w:tcPr>
                <w:p w:rsidR="00B1022E" w:rsidRPr="00517AC4" w:rsidRDefault="00B1022E" w:rsidP="00202AB9">
                  <w:pPr>
                    <w:jc w:val="center"/>
                    <w:rPr>
                      <w:rFonts w:ascii="Times New Roman" w:hAnsi="Times New Roman"/>
                      <w:szCs w:val="21"/>
                    </w:rPr>
                  </w:pPr>
                  <w:r w:rsidRPr="00517AC4">
                    <w:rPr>
                      <w:rFonts w:ascii="Times New Roman" w:hAnsi="Times New Roman"/>
                      <w:szCs w:val="21"/>
                    </w:rPr>
                    <w:t>根</w:t>
                  </w:r>
                </w:p>
              </w:tc>
              <w:tc>
                <w:tcPr>
                  <w:tcW w:w="1395" w:type="pct"/>
                  <w:vAlign w:val="center"/>
                </w:tcPr>
                <w:p w:rsidR="00B1022E" w:rsidRPr="00517AC4" w:rsidRDefault="00B1022E" w:rsidP="0029671A">
                  <w:pPr>
                    <w:jc w:val="center"/>
                    <w:rPr>
                      <w:rFonts w:ascii="Times New Roman" w:hAnsi="Times New Roman"/>
                      <w:bCs/>
                      <w:szCs w:val="21"/>
                    </w:rPr>
                  </w:pPr>
                  <w:r w:rsidRPr="00517AC4">
                    <w:rPr>
                      <w:rFonts w:ascii="Times New Roman" w:hAnsi="Times New Roman"/>
                      <w:bCs/>
                      <w:szCs w:val="21"/>
                    </w:rPr>
                    <w:t>外购</w:t>
                  </w:r>
                </w:p>
              </w:tc>
            </w:tr>
            <w:tr w:rsidR="00B1022E" w:rsidRPr="00517AC4" w:rsidTr="00BA61D3">
              <w:trPr>
                <w:trHeight w:val="499"/>
                <w:jc w:val="center"/>
              </w:trPr>
              <w:tc>
                <w:tcPr>
                  <w:tcW w:w="505" w:type="pct"/>
                  <w:vMerge/>
                  <w:vAlign w:val="center"/>
                </w:tcPr>
                <w:p w:rsidR="00B1022E" w:rsidRPr="00517AC4" w:rsidRDefault="00B1022E" w:rsidP="00AE7919">
                  <w:pPr>
                    <w:jc w:val="center"/>
                    <w:rPr>
                      <w:rFonts w:ascii="Times New Roman" w:hAnsi="Times New Roman"/>
                      <w:bCs/>
                      <w:szCs w:val="21"/>
                    </w:rPr>
                  </w:pPr>
                </w:p>
              </w:tc>
              <w:tc>
                <w:tcPr>
                  <w:tcW w:w="1107"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bCs/>
                      <w:szCs w:val="21"/>
                    </w:rPr>
                    <w:t>垂柳</w:t>
                  </w:r>
                </w:p>
              </w:tc>
              <w:tc>
                <w:tcPr>
                  <w:tcW w:w="1134"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hint="eastAsia"/>
                      <w:bCs/>
                      <w:szCs w:val="21"/>
                    </w:rPr>
                    <w:t>45</w:t>
                  </w:r>
                </w:p>
              </w:tc>
              <w:tc>
                <w:tcPr>
                  <w:tcW w:w="859" w:type="pct"/>
                  <w:vAlign w:val="center"/>
                </w:tcPr>
                <w:p w:rsidR="00B1022E" w:rsidRPr="00517AC4" w:rsidRDefault="00B1022E" w:rsidP="00202AB9">
                  <w:pPr>
                    <w:jc w:val="center"/>
                    <w:rPr>
                      <w:rFonts w:ascii="Times New Roman" w:hAnsi="Times New Roman"/>
                      <w:szCs w:val="21"/>
                    </w:rPr>
                  </w:pPr>
                  <w:r w:rsidRPr="00517AC4">
                    <w:rPr>
                      <w:rFonts w:ascii="Times New Roman" w:hAnsi="Times New Roman"/>
                      <w:szCs w:val="21"/>
                    </w:rPr>
                    <w:t>株</w:t>
                  </w:r>
                </w:p>
              </w:tc>
              <w:tc>
                <w:tcPr>
                  <w:tcW w:w="1395" w:type="pct"/>
                  <w:vAlign w:val="center"/>
                </w:tcPr>
                <w:p w:rsidR="00B1022E" w:rsidRPr="00517AC4" w:rsidRDefault="00B1022E" w:rsidP="0029671A">
                  <w:pPr>
                    <w:jc w:val="center"/>
                    <w:rPr>
                      <w:rFonts w:ascii="Times New Roman" w:hAnsi="Times New Roman"/>
                      <w:bCs/>
                      <w:szCs w:val="21"/>
                    </w:rPr>
                  </w:pPr>
                  <w:r w:rsidRPr="00517AC4">
                    <w:rPr>
                      <w:rFonts w:ascii="Times New Roman" w:hAnsi="Times New Roman"/>
                      <w:bCs/>
                      <w:szCs w:val="21"/>
                    </w:rPr>
                    <w:t>外购</w:t>
                  </w:r>
                </w:p>
              </w:tc>
            </w:tr>
            <w:tr w:rsidR="00B1022E" w:rsidRPr="00517AC4" w:rsidTr="00BA61D3">
              <w:trPr>
                <w:trHeight w:val="499"/>
                <w:jc w:val="center"/>
              </w:trPr>
              <w:tc>
                <w:tcPr>
                  <w:tcW w:w="505" w:type="pct"/>
                  <w:vMerge/>
                  <w:vAlign w:val="center"/>
                </w:tcPr>
                <w:p w:rsidR="00B1022E" w:rsidRPr="00517AC4" w:rsidRDefault="00B1022E" w:rsidP="00AE7919">
                  <w:pPr>
                    <w:jc w:val="center"/>
                    <w:rPr>
                      <w:rFonts w:ascii="Times New Roman" w:hAnsi="Times New Roman"/>
                      <w:bCs/>
                      <w:szCs w:val="21"/>
                    </w:rPr>
                  </w:pPr>
                </w:p>
              </w:tc>
              <w:tc>
                <w:tcPr>
                  <w:tcW w:w="1107"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bCs/>
                      <w:szCs w:val="21"/>
                    </w:rPr>
                    <w:t>马尼拉草皮</w:t>
                  </w:r>
                </w:p>
              </w:tc>
              <w:tc>
                <w:tcPr>
                  <w:tcW w:w="1134"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hint="eastAsia"/>
                      <w:bCs/>
                      <w:szCs w:val="21"/>
                    </w:rPr>
                    <w:t>2623</w:t>
                  </w:r>
                </w:p>
              </w:tc>
              <w:tc>
                <w:tcPr>
                  <w:tcW w:w="859" w:type="pct"/>
                  <w:vAlign w:val="center"/>
                </w:tcPr>
                <w:p w:rsidR="00B1022E" w:rsidRPr="00517AC4" w:rsidRDefault="00B1022E" w:rsidP="00202AB9">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395" w:type="pct"/>
                  <w:vAlign w:val="center"/>
                </w:tcPr>
                <w:p w:rsidR="00B1022E" w:rsidRPr="00517AC4" w:rsidRDefault="00B1022E" w:rsidP="0029671A">
                  <w:pPr>
                    <w:jc w:val="center"/>
                    <w:rPr>
                      <w:rFonts w:ascii="Times New Roman" w:hAnsi="Times New Roman"/>
                      <w:bCs/>
                      <w:szCs w:val="21"/>
                    </w:rPr>
                  </w:pPr>
                  <w:r w:rsidRPr="00517AC4">
                    <w:rPr>
                      <w:rFonts w:ascii="Times New Roman" w:hAnsi="Times New Roman"/>
                      <w:bCs/>
                      <w:szCs w:val="21"/>
                    </w:rPr>
                    <w:t>外购</w:t>
                  </w:r>
                </w:p>
              </w:tc>
            </w:tr>
            <w:tr w:rsidR="00B1022E" w:rsidRPr="00517AC4" w:rsidTr="00BA61D3">
              <w:trPr>
                <w:trHeight w:val="499"/>
                <w:jc w:val="center"/>
              </w:trPr>
              <w:tc>
                <w:tcPr>
                  <w:tcW w:w="505" w:type="pct"/>
                  <w:vMerge/>
                  <w:vAlign w:val="center"/>
                </w:tcPr>
                <w:p w:rsidR="00B1022E" w:rsidRPr="00517AC4" w:rsidRDefault="00B1022E" w:rsidP="00AE7919">
                  <w:pPr>
                    <w:jc w:val="center"/>
                    <w:rPr>
                      <w:rFonts w:ascii="Times New Roman" w:hAnsi="Times New Roman"/>
                      <w:bCs/>
                      <w:szCs w:val="21"/>
                    </w:rPr>
                  </w:pPr>
                </w:p>
              </w:tc>
              <w:tc>
                <w:tcPr>
                  <w:tcW w:w="1107"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bCs/>
                      <w:szCs w:val="21"/>
                    </w:rPr>
                    <w:t>千屈菜</w:t>
                  </w:r>
                </w:p>
              </w:tc>
              <w:tc>
                <w:tcPr>
                  <w:tcW w:w="1134"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hint="eastAsia"/>
                      <w:bCs/>
                      <w:szCs w:val="21"/>
                    </w:rPr>
                    <w:t>1096</w:t>
                  </w:r>
                </w:p>
              </w:tc>
              <w:tc>
                <w:tcPr>
                  <w:tcW w:w="859" w:type="pct"/>
                  <w:vAlign w:val="center"/>
                </w:tcPr>
                <w:p w:rsidR="00B1022E" w:rsidRPr="00517AC4" w:rsidRDefault="00B1022E" w:rsidP="0029671A">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B1022E" w:rsidRPr="00517AC4" w:rsidRDefault="00B1022E" w:rsidP="0029671A">
                  <w:pPr>
                    <w:jc w:val="center"/>
                    <w:rPr>
                      <w:rFonts w:ascii="Times New Roman" w:hAnsi="Times New Roman"/>
                      <w:bCs/>
                      <w:szCs w:val="21"/>
                    </w:rPr>
                  </w:pPr>
                  <w:r w:rsidRPr="00517AC4">
                    <w:rPr>
                      <w:rFonts w:ascii="Times New Roman" w:hAnsi="Times New Roman"/>
                      <w:bCs/>
                      <w:szCs w:val="21"/>
                    </w:rPr>
                    <w:t>外购</w:t>
                  </w:r>
                </w:p>
              </w:tc>
            </w:tr>
            <w:tr w:rsidR="00B1022E" w:rsidRPr="00517AC4" w:rsidTr="00BA61D3">
              <w:trPr>
                <w:trHeight w:val="499"/>
                <w:jc w:val="center"/>
              </w:trPr>
              <w:tc>
                <w:tcPr>
                  <w:tcW w:w="505" w:type="pct"/>
                  <w:vMerge/>
                  <w:vAlign w:val="center"/>
                </w:tcPr>
                <w:p w:rsidR="00B1022E" w:rsidRPr="00517AC4" w:rsidRDefault="00B1022E" w:rsidP="00AE7919">
                  <w:pPr>
                    <w:jc w:val="center"/>
                    <w:rPr>
                      <w:rFonts w:ascii="Times New Roman" w:hAnsi="Times New Roman"/>
                      <w:bCs/>
                      <w:szCs w:val="21"/>
                    </w:rPr>
                  </w:pPr>
                </w:p>
              </w:tc>
              <w:tc>
                <w:tcPr>
                  <w:tcW w:w="1107"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bCs/>
                      <w:szCs w:val="21"/>
                    </w:rPr>
                    <w:t>水生鸢尾</w:t>
                  </w:r>
                </w:p>
              </w:tc>
              <w:tc>
                <w:tcPr>
                  <w:tcW w:w="1134"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hint="eastAsia"/>
                      <w:bCs/>
                      <w:szCs w:val="21"/>
                    </w:rPr>
                    <w:t>18046</w:t>
                  </w:r>
                </w:p>
              </w:tc>
              <w:tc>
                <w:tcPr>
                  <w:tcW w:w="859" w:type="pct"/>
                  <w:vAlign w:val="center"/>
                </w:tcPr>
                <w:p w:rsidR="00B1022E" w:rsidRPr="00517AC4" w:rsidRDefault="00B1022E" w:rsidP="0029671A">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B1022E" w:rsidRPr="00517AC4" w:rsidRDefault="00B1022E" w:rsidP="0029671A">
                  <w:pPr>
                    <w:jc w:val="center"/>
                    <w:rPr>
                      <w:rFonts w:ascii="Times New Roman" w:hAnsi="Times New Roman"/>
                      <w:bCs/>
                      <w:szCs w:val="21"/>
                    </w:rPr>
                  </w:pPr>
                  <w:r w:rsidRPr="00517AC4">
                    <w:rPr>
                      <w:rFonts w:ascii="Times New Roman" w:hAnsi="Times New Roman"/>
                      <w:bCs/>
                      <w:szCs w:val="21"/>
                    </w:rPr>
                    <w:t>外购</w:t>
                  </w:r>
                </w:p>
              </w:tc>
            </w:tr>
            <w:tr w:rsidR="00B1022E" w:rsidRPr="00517AC4" w:rsidTr="00BA61D3">
              <w:trPr>
                <w:trHeight w:val="499"/>
                <w:jc w:val="center"/>
              </w:trPr>
              <w:tc>
                <w:tcPr>
                  <w:tcW w:w="505" w:type="pct"/>
                  <w:vMerge/>
                  <w:vAlign w:val="center"/>
                </w:tcPr>
                <w:p w:rsidR="00B1022E" w:rsidRPr="00517AC4" w:rsidRDefault="00B1022E" w:rsidP="00AE7919">
                  <w:pPr>
                    <w:jc w:val="center"/>
                    <w:rPr>
                      <w:rFonts w:ascii="Times New Roman" w:hAnsi="Times New Roman"/>
                      <w:bCs/>
                      <w:szCs w:val="21"/>
                    </w:rPr>
                  </w:pPr>
                </w:p>
              </w:tc>
              <w:tc>
                <w:tcPr>
                  <w:tcW w:w="1107"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bCs/>
                      <w:szCs w:val="21"/>
                    </w:rPr>
                    <w:t>水生美人蕉</w:t>
                  </w:r>
                </w:p>
              </w:tc>
              <w:tc>
                <w:tcPr>
                  <w:tcW w:w="1134"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hint="eastAsia"/>
                      <w:bCs/>
                      <w:szCs w:val="21"/>
                    </w:rPr>
                    <w:t>24461</w:t>
                  </w:r>
                </w:p>
              </w:tc>
              <w:tc>
                <w:tcPr>
                  <w:tcW w:w="859" w:type="pct"/>
                  <w:vAlign w:val="center"/>
                </w:tcPr>
                <w:p w:rsidR="00B1022E" w:rsidRPr="00517AC4" w:rsidRDefault="00B1022E" w:rsidP="0029671A">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B1022E" w:rsidRPr="00517AC4" w:rsidRDefault="00B1022E" w:rsidP="0029671A">
                  <w:pPr>
                    <w:jc w:val="center"/>
                    <w:rPr>
                      <w:rFonts w:ascii="Times New Roman" w:hAnsi="Times New Roman"/>
                      <w:bCs/>
                      <w:szCs w:val="21"/>
                    </w:rPr>
                  </w:pPr>
                  <w:r w:rsidRPr="00517AC4">
                    <w:rPr>
                      <w:rFonts w:ascii="Times New Roman" w:hAnsi="Times New Roman"/>
                      <w:bCs/>
                      <w:szCs w:val="21"/>
                    </w:rPr>
                    <w:t>外购</w:t>
                  </w:r>
                </w:p>
              </w:tc>
            </w:tr>
            <w:tr w:rsidR="00B1022E" w:rsidRPr="00517AC4" w:rsidTr="00BA61D3">
              <w:trPr>
                <w:trHeight w:val="499"/>
                <w:jc w:val="center"/>
              </w:trPr>
              <w:tc>
                <w:tcPr>
                  <w:tcW w:w="505" w:type="pct"/>
                  <w:vMerge/>
                  <w:vAlign w:val="center"/>
                </w:tcPr>
                <w:p w:rsidR="00B1022E" w:rsidRPr="00517AC4" w:rsidRDefault="00B1022E" w:rsidP="00AE7919">
                  <w:pPr>
                    <w:jc w:val="center"/>
                    <w:rPr>
                      <w:rFonts w:ascii="Times New Roman" w:hAnsi="Times New Roman"/>
                      <w:bCs/>
                      <w:szCs w:val="21"/>
                    </w:rPr>
                  </w:pPr>
                </w:p>
              </w:tc>
              <w:tc>
                <w:tcPr>
                  <w:tcW w:w="1107"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bCs/>
                      <w:szCs w:val="21"/>
                    </w:rPr>
                    <w:t>水葱</w:t>
                  </w:r>
                </w:p>
              </w:tc>
              <w:tc>
                <w:tcPr>
                  <w:tcW w:w="1134" w:type="pct"/>
                  <w:vAlign w:val="center"/>
                </w:tcPr>
                <w:p w:rsidR="00B1022E" w:rsidRPr="00517AC4" w:rsidRDefault="00B1022E" w:rsidP="005E5863">
                  <w:pPr>
                    <w:jc w:val="center"/>
                    <w:rPr>
                      <w:rFonts w:ascii="Times New Roman" w:hAnsi="Times New Roman"/>
                      <w:bCs/>
                      <w:szCs w:val="21"/>
                    </w:rPr>
                  </w:pPr>
                  <w:r w:rsidRPr="00517AC4">
                    <w:rPr>
                      <w:rFonts w:ascii="Times New Roman" w:hAnsi="Times New Roman" w:hint="eastAsia"/>
                      <w:bCs/>
                      <w:szCs w:val="21"/>
                    </w:rPr>
                    <w:t>13651</w:t>
                  </w:r>
                </w:p>
              </w:tc>
              <w:tc>
                <w:tcPr>
                  <w:tcW w:w="859" w:type="pct"/>
                  <w:vAlign w:val="center"/>
                </w:tcPr>
                <w:p w:rsidR="00B1022E" w:rsidRPr="00517AC4" w:rsidRDefault="00B1022E" w:rsidP="0029671A">
                  <w:pPr>
                    <w:jc w:val="center"/>
                  </w:pPr>
                  <w:r w:rsidRPr="00517AC4">
                    <w:rPr>
                      <w:rFonts w:ascii="Times New Roman" w:hAnsi="Times New Roman"/>
                      <w:szCs w:val="21"/>
                    </w:rPr>
                    <w:t>株</w:t>
                  </w:r>
                  <w:r w:rsidRPr="00517AC4">
                    <w:rPr>
                      <w:rFonts w:ascii="Times New Roman" w:hAnsi="Times New Roman" w:hint="eastAsia"/>
                      <w:szCs w:val="21"/>
                    </w:rPr>
                    <w:t>（丛）</w:t>
                  </w:r>
                </w:p>
              </w:tc>
              <w:tc>
                <w:tcPr>
                  <w:tcW w:w="1395" w:type="pct"/>
                  <w:vAlign w:val="center"/>
                </w:tcPr>
                <w:p w:rsidR="00B1022E" w:rsidRPr="00517AC4" w:rsidRDefault="00B1022E" w:rsidP="0029671A">
                  <w:pPr>
                    <w:jc w:val="center"/>
                    <w:rPr>
                      <w:rFonts w:ascii="Times New Roman" w:hAnsi="Times New Roman"/>
                      <w:bCs/>
                      <w:szCs w:val="21"/>
                    </w:rPr>
                  </w:pPr>
                  <w:r w:rsidRPr="00517AC4">
                    <w:rPr>
                      <w:rFonts w:ascii="Times New Roman" w:hAnsi="Times New Roman"/>
                      <w:bCs/>
                      <w:szCs w:val="21"/>
                    </w:rPr>
                    <w:t>外购</w:t>
                  </w:r>
                </w:p>
              </w:tc>
            </w:tr>
          </w:tbl>
          <w:p w:rsidR="00BA61D3" w:rsidRPr="00517AC4" w:rsidRDefault="00BA61D3" w:rsidP="00BA61D3">
            <w:pPr>
              <w:jc w:val="center"/>
              <w:rPr>
                <w:rFonts w:ascii="Times New Roman" w:hAnsi="Times New Roman"/>
                <w:b/>
                <w:szCs w:val="21"/>
              </w:rPr>
            </w:pPr>
            <w:r w:rsidRPr="00517AC4">
              <w:rPr>
                <w:rFonts w:ascii="Times New Roman" w:hAnsi="Times New Roman"/>
                <w:b/>
                <w:szCs w:val="21"/>
              </w:rPr>
              <w:t>表</w:t>
            </w:r>
            <w:r w:rsidRPr="00517AC4">
              <w:rPr>
                <w:rFonts w:ascii="Times New Roman" w:hAnsi="Times New Roman"/>
                <w:b/>
                <w:szCs w:val="21"/>
              </w:rPr>
              <w:t>2.2-</w:t>
            </w:r>
            <w:r w:rsidRPr="00517AC4">
              <w:rPr>
                <w:rFonts w:ascii="Times New Roman" w:hAnsi="Times New Roman" w:hint="eastAsia"/>
                <w:b/>
                <w:szCs w:val="21"/>
              </w:rPr>
              <w:t>3</w:t>
            </w:r>
            <w:r w:rsidRPr="00517AC4">
              <w:rPr>
                <w:rFonts w:ascii="Times New Roman" w:hAnsi="Times New Roman"/>
                <w:b/>
                <w:szCs w:val="21"/>
              </w:rPr>
              <w:t>项目</w:t>
            </w:r>
            <w:r w:rsidRPr="00517AC4">
              <w:rPr>
                <w:rFonts w:ascii="Times New Roman" w:hAnsi="Times New Roman" w:hint="eastAsia"/>
                <w:b/>
                <w:szCs w:val="21"/>
              </w:rPr>
              <w:t>施工</w:t>
            </w:r>
            <w:r w:rsidRPr="00517AC4">
              <w:rPr>
                <w:rFonts w:ascii="Times New Roman" w:hAnsi="Times New Roman"/>
                <w:b/>
                <w:szCs w:val="21"/>
              </w:rPr>
              <w:t>机械一览表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65"/>
              <w:gridCol w:w="1522"/>
              <w:gridCol w:w="1322"/>
              <w:gridCol w:w="1322"/>
              <w:gridCol w:w="1002"/>
              <w:gridCol w:w="1619"/>
            </w:tblGrid>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szCs w:val="21"/>
                    </w:rPr>
                  </w:pPr>
                  <w:r w:rsidRPr="00517AC4">
                    <w:rPr>
                      <w:rFonts w:ascii="Times New Roman" w:hAnsi="Times New Roman"/>
                      <w:szCs w:val="21"/>
                    </w:rPr>
                    <w:t>序号</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szCs w:val="21"/>
                    </w:rPr>
                    <w:t>名称</w:t>
                  </w:r>
                </w:p>
              </w:tc>
              <w:tc>
                <w:tcPr>
                  <w:tcW w:w="842" w:type="pct"/>
                  <w:vAlign w:val="center"/>
                </w:tcPr>
                <w:p w:rsidR="00BA61D3" w:rsidRPr="00517AC4" w:rsidRDefault="00BA61D3" w:rsidP="00BA61D3">
                  <w:pPr>
                    <w:jc w:val="center"/>
                    <w:rPr>
                      <w:rFonts w:ascii="Times New Roman" w:hAnsi="Times New Roman"/>
                      <w:szCs w:val="21"/>
                    </w:rPr>
                  </w:pPr>
                  <w:r w:rsidRPr="00517AC4">
                    <w:rPr>
                      <w:rFonts w:ascii="Times New Roman" w:hAnsi="Times New Roman"/>
                      <w:szCs w:val="21"/>
                    </w:rPr>
                    <w:t>规格型号</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szCs w:val="21"/>
                    </w:rPr>
                    <w:t>数量</w:t>
                  </w:r>
                </w:p>
              </w:tc>
              <w:tc>
                <w:tcPr>
                  <w:tcW w:w="638"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szCs w:val="21"/>
                    </w:rPr>
                    <w:t>单位</w:t>
                  </w:r>
                </w:p>
              </w:tc>
              <w:tc>
                <w:tcPr>
                  <w:tcW w:w="103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备注</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1</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挖掘机</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PC200</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4</w:t>
                  </w:r>
                </w:p>
              </w:tc>
              <w:tc>
                <w:tcPr>
                  <w:tcW w:w="638" w:type="pct"/>
                  <w:vAlign w:val="center"/>
                </w:tcPr>
                <w:p w:rsidR="00BA61D3" w:rsidRPr="00517AC4" w:rsidRDefault="00BA61D3" w:rsidP="0029671A">
                  <w:pPr>
                    <w:jc w:val="center"/>
                    <w:rPr>
                      <w:rFonts w:ascii="Times New Roman" w:hAnsi="Times New Roman"/>
                      <w:szCs w:val="21"/>
                    </w:rPr>
                  </w:pPr>
                  <w:r w:rsidRPr="00517AC4">
                    <w:rPr>
                      <w:rFonts w:ascii="Times New Roman" w:hAnsi="Times New Roman"/>
                      <w:szCs w:val="21"/>
                    </w:rPr>
                    <w:t>辆</w:t>
                  </w:r>
                </w:p>
              </w:tc>
              <w:tc>
                <w:tcPr>
                  <w:tcW w:w="103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土方</w:t>
                  </w:r>
                  <w:r w:rsidRPr="00517AC4">
                    <w:rPr>
                      <w:rFonts w:ascii="Times New Roman" w:hAnsi="Times New Roman" w:hint="eastAsia"/>
                      <w:bCs/>
                      <w:szCs w:val="21"/>
                    </w:rPr>
                    <w:t>、</w:t>
                  </w:r>
                  <w:r w:rsidRPr="00517AC4">
                    <w:rPr>
                      <w:rFonts w:ascii="Times New Roman" w:hAnsi="Times New Roman"/>
                      <w:bCs/>
                      <w:szCs w:val="21"/>
                    </w:rPr>
                    <w:t>基坑</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2</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挖掘机</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PC80</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2</w:t>
                  </w:r>
                </w:p>
              </w:tc>
              <w:tc>
                <w:tcPr>
                  <w:tcW w:w="638" w:type="pct"/>
                  <w:vAlign w:val="center"/>
                </w:tcPr>
                <w:p w:rsidR="00BA61D3" w:rsidRPr="00517AC4" w:rsidRDefault="00BA61D3" w:rsidP="0029671A">
                  <w:pPr>
                    <w:jc w:val="center"/>
                    <w:rPr>
                      <w:rFonts w:ascii="Times New Roman" w:hAnsi="Times New Roman"/>
                      <w:szCs w:val="21"/>
                    </w:rPr>
                  </w:pPr>
                  <w:r w:rsidRPr="00517AC4">
                    <w:rPr>
                      <w:rFonts w:ascii="Times New Roman" w:hAnsi="Times New Roman"/>
                      <w:szCs w:val="21"/>
                    </w:rPr>
                    <w:t>辆</w:t>
                  </w:r>
                </w:p>
              </w:tc>
              <w:tc>
                <w:tcPr>
                  <w:tcW w:w="103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土方</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3</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水陆挖机</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PC200</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1</w:t>
                  </w:r>
                </w:p>
              </w:tc>
              <w:tc>
                <w:tcPr>
                  <w:tcW w:w="638" w:type="pct"/>
                  <w:vAlign w:val="center"/>
                </w:tcPr>
                <w:p w:rsidR="00BA61D3" w:rsidRPr="00517AC4" w:rsidRDefault="00BA61D3" w:rsidP="0029671A">
                  <w:pPr>
                    <w:jc w:val="center"/>
                    <w:rPr>
                      <w:rFonts w:ascii="Times New Roman" w:hAnsi="Times New Roman"/>
                      <w:szCs w:val="21"/>
                    </w:rPr>
                  </w:pPr>
                  <w:r w:rsidRPr="00517AC4">
                    <w:rPr>
                      <w:rFonts w:ascii="Times New Roman" w:hAnsi="Times New Roman"/>
                      <w:szCs w:val="21"/>
                    </w:rPr>
                    <w:t>辆</w:t>
                  </w:r>
                </w:p>
              </w:tc>
              <w:tc>
                <w:tcPr>
                  <w:tcW w:w="103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湿地池平整</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4</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自卸渣土车</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T81SS1</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6</w:t>
                  </w:r>
                </w:p>
              </w:tc>
              <w:tc>
                <w:tcPr>
                  <w:tcW w:w="638" w:type="pct"/>
                  <w:vAlign w:val="center"/>
                </w:tcPr>
                <w:p w:rsidR="00BA61D3" w:rsidRPr="00517AC4" w:rsidRDefault="00BA61D3" w:rsidP="0029671A">
                  <w:pPr>
                    <w:jc w:val="center"/>
                    <w:rPr>
                      <w:rFonts w:ascii="Times New Roman" w:hAnsi="Times New Roman"/>
                      <w:szCs w:val="21"/>
                    </w:rPr>
                  </w:pPr>
                  <w:r w:rsidRPr="00517AC4">
                    <w:rPr>
                      <w:rFonts w:ascii="Times New Roman" w:hAnsi="Times New Roman"/>
                      <w:szCs w:val="21"/>
                    </w:rPr>
                    <w:t>辆</w:t>
                  </w:r>
                </w:p>
              </w:tc>
              <w:tc>
                <w:tcPr>
                  <w:tcW w:w="103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土方</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5</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平板渔船</w:t>
                  </w:r>
                </w:p>
              </w:tc>
              <w:tc>
                <w:tcPr>
                  <w:tcW w:w="842" w:type="pct"/>
                  <w:vAlign w:val="center"/>
                </w:tcPr>
                <w:p w:rsidR="00BA61D3" w:rsidRPr="00517AC4" w:rsidRDefault="00BA61D3" w:rsidP="00BA61D3">
                  <w:pPr>
                    <w:jc w:val="center"/>
                    <w:rPr>
                      <w:rFonts w:ascii="Times New Roman" w:hAnsi="Times New Roman"/>
                      <w:bCs/>
                      <w:szCs w:val="21"/>
                    </w:rPr>
                  </w:pP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2</w:t>
                  </w:r>
                </w:p>
              </w:tc>
              <w:tc>
                <w:tcPr>
                  <w:tcW w:w="638" w:type="pct"/>
                  <w:vAlign w:val="center"/>
                </w:tcPr>
                <w:p w:rsidR="00BA61D3" w:rsidRPr="00517AC4" w:rsidRDefault="00BA61D3" w:rsidP="0029671A">
                  <w:pPr>
                    <w:jc w:val="center"/>
                    <w:rPr>
                      <w:rFonts w:ascii="Times New Roman" w:hAnsi="Times New Roman"/>
                      <w:szCs w:val="21"/>
                    </w:rPr>
                  </w:pPr>
                  <w:r w:rsidRPr="00517AC4">
                    <w:rPr>
                      <w:rFonts w:ascii="Times New Roman" w:hAnsi="Times New Roman"/>
                      <w:szCs w:val="21"/>
                    </w:rPr>
                    <w:t>艘</w:t>
                  </w:r>
                </w:p>
              </w:tc>
              <w:tc>
                <w:tcPr>
                  <w:tcW w:w="103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水生植物</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6</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随车吊</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中联</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2</w:t>
                  </w:r>
                </w:p>
              </w:tc>
              <w:tc>
                <w:tcPr>
                  <w:tcW w:w="638" w:type="pct"/>
                  <w:vAlign w:val="center"/>
                </w:tcPr>
                <w:p w:rsidR="00BA61D3" w:rsidRPr="00517AC4" w:rsidRDefault="00BA61D3" w:rsidP="0029671A">
                  <w:pPr>
                    <w:jc w:val="center"/>
                    <w:rPr>
                      <w:rFonts w:ascii="Times New Roman" w:hAnsi="Times New Roman"/>
                      <w:szCs w:val="21"/>
                    </w:rPr>
                  </w:pPr>
                  <w:r w:rsidRPr="00517AC4">
                    <w:rPr>
                      <w:rFonts w:ascii="Times New Roman" w:hAnsi="Times New Roman"/>
                      <w:szCs w:val="21"/>
                    </w:rPr>
                    <w:t>台</w:t>
                  </w:r>
                </w:p>
              </w:tc>
              <w:tc>
                <w:tcPr>
                  <w:tcW w:w="1032" w:type="pct"/>
                  <w:vAlign w:val="center"/>
                </w:tcPr>
                <w:p w:rsidR="00BA61D3" w:rsidRPr="00517AC4" w:rsidRDefault="00BA61D3" w:rsidP="0029671A">
                  <w:pPr>
                    <w:jc w:val="center"/>
                  </w:pPr>
                  <w:r w:rsidRPr="00517AC4">
                    <w:t>绿化</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7</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洒水车</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三一</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2</w:t>
                  </w:r>
                </w:p>
              </w:tc>
              <w:tc>
                <w:tcPr>
                  <w:tcW w:w="638" w:type="pct"/>
                  <w:vAlign w:val="center"/>
                </w:tcPr>
                <w:p w:rsidR="00BA61D3" w:rsidRPr="00517AC4" w:rsidRDefault="00BA61D3" w:rsidP="0029671A">
                  <w:pPr>
                    <w:jc w:val="center"/>
                  </w:pPr>
                  <w:r w:rsidRPr="00517AC4">
                    <w:t>辆</w:t>
                  </w:r>
                </w:p>
              </w:tc>
              <w:tc>
                <w:tcPr>
                  <w:tcW w:w="1032" w:type="pct"/>
                  <w:vAlign w:val="center"/>
                </w:tcPr>
                <w:p w:rsidR="00BA61D3" w:rsidRPr="00517AC4" w:rsidRDefault="00BA61D3" w:rsidP="0029671A">
                  <w:pPr>
                    <w:jc w:val="center"/>
                  </w:pPr>
                  <w:r w:rsidRPr="00517AC4">
                    <w:t>绿化</w:t>
                  </w:r>
                  <w:r w:rsidRPr="00517AC4">
                    <w:rPr>
                      <w:rFonts w:hint="eastAsia"/>
                    </w:rPr>
                    <w:t>、</w:t>
                  </w:r>
                  <w:r w:rsidRPr="00517AC4">
                    <w:t>降尘</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8</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自动洗车台</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科重</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2</w:t>
                  </w:r>
                </w:p>
              </w:tc>
              <w:tc>
                <w:tcPr>
                  <w:tcW w:w="638" w:type="pct"/>
                  <w:vAlign w:val="center"/>
                </w:tcPr>
                <w:p w:rsidR="00BA61D3" w:rsidRPr="00517AC4" w:rsidRDefault="00BA61D3" w:rsidP="0029671A">
                  <w:pPr>
                    <w:jc w:val="center"/>
                  </w:pPr>
                  <w:r w:rsidRPr="00517AC4">
                    <w:rPr>
                      <w:rFonts w:hint="eastAsia"/>
                    </w:rPr>
                    <w:t>套</w:t>
                  </w:r>
                </w:p>
              </w:tc>
              <w:tc>
                <w:tcPr>
                  <w:tcW w:w="1032" w:type="pct"/>
                  <w:vAlign w:val="center"/>
                </w:tcPr>
                <w:p w:rsidR="00BA61D3" w:rsidRPr="00517AC4" w:rsidRDefault="00BA61D3" w:rsidP="0029671A">
                  <w:pPr>
                    <w:jc w:val="center"/>
                  </w:pPr>
                  <w:r w:rsidRPr="00517AC4">
                    <w:t>降尘</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9</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雾炮机</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北华</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4</w:t>
                  </w:r>
                </w:p>
              </w:tc>
              <w:tc>
                <w:tcPr>
                  <w:tcW w:w="638" w:type="pct"/>
                  <w:vAlign w:val="center"/>
                </w:tcPr>
                <w:p w:rsidR="00BA61D3" w:rsidRPr="00517AC4" w:rsidRDefault="00BA61D3" w:rsidP="0029671A">
                  <w:pPr>
                    <w:jc w:val="center"/>
                  </w:pPr>
                  <w:r w:rsidRPr="00517AC4">
                    <w:t>台</w:t>
                  </w:r>
                </w:p>
              </w:tc>
              <w:tc>
                <w:tcPr>
                  <w:tcW w:w="1032" w:type="pct"/>
                  <w:vAlign w:val="center"/>
                </w:tcPr>
                <w:p w:rsidR="00BA61D3" w:rsidRPr="00517AC4" w:rsidRDefault="00BA61D3" w:rsidP="0029671A">
                  <w:pPr>
                    <w:jc w:val="center"/>
                  </w:pPr>
                  <w:r w:rsidRPr="00517AC4">
                    <w:t>降尘</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10</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污水泵</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7.5KW</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12</w:t>
                  </w:r>
                </w:p>
              </w:tc>
              <w:tc>
                <w:tcPr>
                  <w:tcW w:w="638" w:type="pct"/>
                  <w:vAlign w:val="center"/>
                </w:tcPr>
                <w:p w:rsidR="00BA61D3" w:rsidRPr="00517AC4" w:rsidRDefault="00BA61D3" w:rsidP="0029671A">
                  <w:pPr>
                    <w:jc w:val="center"/>
                  </w:pPr>
                  <w:r w:rsidRPr="00517AC4">
                    <w:t>台</w:t>
                  </w:r>
                </w:p>
              </w:tc>
              <w:tc>
                <w:tcPr>
                  <w:tcW w:w="1032" w:type="pct"/>
                  <w:vAlign w:val="center"/>
                </w:tcPr>
                <w:p w:rsidR="00BA61D3" w:rsidRPr="00517AC4" w:rsidRDefault="00BA61D3" w:rsidP="0029671A">
                  <w:pPr>
                    <w:jc w:val="center"/>
                  </w:pPr>
                  <w:r w:rsidRPr="00517AC4">
                    <w:t>排水</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11</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装载机</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柳工</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2</w:t>
                  </w:r>
                </w:p>
              </w:tc>
              <w:tc>
                <w:tcPr>
                  <w:tcW w:w="638" w:type="pct"/>
                  <w:vAlign w:val="center"/>
                </w:tcPr>
                <w:p w:rsidR="00BA61D3" w:rsidRPr="00517AC4" w:rsidRDefault="00BA61D3" w:rsidP="0029671A">
                  <w:pPr>
                    <w:jc w:val="center"/>
                  </w:pPr>
                  <w:r w:rsidRPr="00517AC4">
                    <w:t>台</w:t>
                  </w:r>
                </w:p>
              </w:tc>
              <w:tc>
                <w:tcPr>
                  <w:tcW w:w="1032" w:type="pct"/>
                  <w:vAlign w:val="center"/>
                </w:tcPr>
                <w:p w:rsidR="00BA61D3" w:rsidRPr="00517AC4" w:rsidRDefault="00BA61D3" w:rsidP="0029671A">
                  <w:pPr>
                    <w:jc w:val="center"/>
                  </w:pPr>
                  <w:r w:rsidRPr="00517AC4">
                    <w:t>应急</w:t>
                  </w:r>
                  <w:r w:rsidRPr="00517AC4">
                    <w:rPr>
                      <w:rFonts w:hint="eastAsia"/>
                    </w:rPr>
                    <w:t>、</w:t>
                  </w:r>
                  <w:r w:rsidRPr="00517AC4">
                    <w:t>土建</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12</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发电机</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30GT</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3</w:t>
                  </w:r>
                </w:p>
              </w:tc>
              <w:tc>
                <w:tcPr>
                  <w:tcW w:w="638" w:type="pct"/>
                  <w:vAlign w:val="center"/>
                </w:tcPr>
                <w:p w:rsidR="00BA61D3" w:rsidRPr="00517AC4" w:rsidRDefault="00BA61D3" w:rsidP="0029671A">
                  <w:pPr>
                    <w:jc w:val="center"/>
                    <w:rPr>
                      <w:rFonts w:ascii="Times New Roman" w:hAnsi="Times New Roman"/>
                      <w:szCs w:val="21"/>
                    </w:rPr>
                  </w:pPr>
                  <w:r w:rsidRPr="00517AC4">
                    <w:t>台</w:t>
                  </w:r>
                </w:p>
              </w:tc>
              <w:tc>
                <w:tcPr>
                  <w:tcW w:w="103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应急</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13</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抽水机</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50W</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2</w:t>
                  </w:r>
                </w:p>
              </w:tc>
              <w:tc>
                <w:tcPr>
                  <w:tcW w:w="638" w:type="pct"/>
                  <w:vAlign w:val="center"/>
                </w:tcPr>
                <w:p w:rsidR="00BA61D3" w:rsidRPr="00517AC4" w:rsidRDefault="00BA61D3" w:rsidP="0029671A">
                  <w:pPr>
                    <w:jc w:val="center"/>
                    <w:rPr>
                      <w:rFonts w:ascii="Times New Roman" w:hAnsi="Times New Roman"/>
                      <w:szCs w:val="21"/>
                    </w:rPr>
                  </w:pPr>
                  <w:r w:rsidRPr="00517AC4">
                    <w:rPr>
                      <w:rFonts w:ascii="Times New Roman" w:hAnsi="Times New Roman"/>
                      <w:szCs w:val="21"/>
                    </w:rPr>
                    <w:t>台</w:t>
                  </w:r>
                </w:p>
              </w:tc>
              <w:tc>
                <w:tcPr>
                  <w:tcW w:w="103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bCs/>
                      <w:szCs w:val="21"/>
                    </w:rPr>
                    <w:t>排水</w:t>
                  </w:r>
                </w:p>
              </w:tc>
            </w:tr>
            <w:tr w:rsidR="00BA61D3" w:rsidRPr="00517AC4" w:rsidTr="00BA61D3">
              <w:trPr>
                <w:trHeight w:val="499"/>
                <w:jc w:val="center"/>
              </w:trPr>
              <w:tc>
                <w:tcPr>
                  <w:tcW w:w="678"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14</w:t>
                  </w:r>
                </w:p>
              </w:tc>
              <w:tc>
                <w:tcPr>
                  <w:tcW w:w="969"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蛙式打夯机</w:t>
                  </w:r>
                </w:p>
              </w:tc>
              <w:tc>
                <w:tcPr>
                  <w:tcW w:w="842" w:type="pct"/>
                  <w:vAlign w:val="center"/>
                </w:tcPr>
                <w:p w:rsidR="00BA61D3" w:rsidRPr="00517AC4" w:rsidRDefault="00BA61D3" w:rsidP="00BA61D3">
                  <w:pPr>
                    <w:jc w:val="center"/>
                    <w:rPr>
                      <w:rFonts w:ascii="Times New Roman" w:hAnsi="Times New Roman"/>
                      <w:bCs/>
                      <w:szCs w:val="21"/>
                    </w:rPr>
                  </w:pPr>
                  <w:r w:rsidRPr="00517AC4">
                    <w:rPr>
                      <w:rFonts w:ascii="Times New Roman" w:hAnsi="Times New Roman" w:hint="eastAsia"/>
                      <w:bCs/>
                      <w:szCs w:val="21"/>
                    </w:rPr>
                    <w:t>/</w:t>
                  </w:r>
                </w:p>
              </w:tc>
              <w:tc>
                <w:tcPr>
                  <w:tcW w:w="842" w:type="pct"/>
                  <w:vAlign w:val="center"/>
                </w:tcPr>
                <w:p w:rsidR="00BA61D3" w:rsidRPr="00517AC4" w:rsidRDefault="00BA61D3" w:rsidP="0029671A">
                  <w:pPr>
                    <w:jc w:val="center"/>
                    <w:rPr>
                      <w:rFonts w:ascii="Times New Roman" w:hAnsi="Times New Roman"/>
                      <w:bCs/>
                      <w:szCs w:val="21"/>
                    </w:rPr>
                  </w:pPr>
                  <w:r w:rsidRPr="00517AC4">
                    <w:rPr>
                      <w:rFonts w:ascii="Times New Roman" w:hAnsi="Times New Roman" w:hint="eastAsia"/>
                      <w:bCs/>
                      <w:szCs w:val="21"/>
                    </w:rPr>
                    <w:t>5</w:t>
                  </w:r>
                </w:p>
              </w:tc>
              <w:tc>
                <w:tcPr>
                  <w:tcW w:w="638" w:type="pct"/>
                  <w:vAlign w:val="center"/>
                </w:tcPr>
                <w:p w:rsidR="00BA61D3" w:rsidRPr="00517AC4" w:rsidRDefault="00BA61D3" w:rsidP="0029671A">
                  <w:pPr>
                    <w:jc w:val="center"/>
                  </w:pPr>
                  <w:r w:rsidRPr="00517AC4">
                    <w:t>台</w:t>
                  </w:r>
                </w:p>
              </w:tc>
              <w:tc>
                <w:tcPr>
                  <w:tcW w:w="1032" w:type="pct"/>
                  <w:vAlign w:val="center"/>
                </w:tcPr>
                <w:p w:rsidR="00BA61D3" w:rsidRPr="00517AC4" w:rsidRDefault="00BA61D3" w:rsidP="0029671A">
                  <w:pPr>
                    <w:jc w:val="center"/>
                  </w:pPr>
                  <w:r w:rsidRPr="00517AC4">
                    <w:t>土建</w:t>
                  </w:r>
                </w:p>
              </w:tc>
            </w:tr>
          </w:tbl>
          <w:p w:rsidR="00862211" w:rsidRPr="00517AC4" w:rsidRDefault="00862211" w:rsidP="008060EC">
            <w:pPr>
              <w:spacing w:line="360" w:lineRule="auto"/>
              <w:rPr>
                <w:rFonts w:ascii="Times New Roman" w:hAnsi="Times New Roman"/>
                <w:kern w:val="0"/>
                <w:szCs w:val="21"/>
              </w:rPr>
            </w:pPr>
          </w:p>
        </w:tc>
      </w:tr>
      <w:tr w:rsidR="00862211" w:rsidRPr="00517AC4" w:rsidTr="00517CD5">
        <w:trPr>
          <w:trHeight w:val="1266"/>
          <w:jc w:val="center"/>
        </w:trPr>
        <w:tc>
          <w:tcPr>
            <w:tcW w:w="729"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lastRenderedPageBreak/>
              <w:t>总平面及现场布置</w:t>
            </w:r>
          </w:p>
        </w:tc>
        <w:tc>
          <w:tcPr>
            <w:tcW w:w="4271" w:type="pct"/>
            <w:vAlign w:val="center"/>
          </w:tcPr>
          <w:p w:rsidR="00862211" w:rsidRPr="00517AC4" w:rsidRDefault="00862211">
            <w:pPr>
              <w:adjustRightInd w:val="0"/>
              <w:spacing w:line="360" w:lineRule="auto"/>
              <w:ind w:firstLineChars="200" w:firstLine="420"/>
              <w:rPr>
                <w:rFonts w:ascii="Times New Roman" w:eastAsia="黑体" w:hAnsi="Times New Roman"/>
                <w:bCs/>
                <w:szCs w:val="21"/>
              </w:rPr>
            </w:pPr>
            <w:r w:rsidRPr="00517AC4">
              <w:rPr>
                <w:rFonts w:ascii="Times New Roman" w:eastAsia="黑体" w:hAnsi="Times New Roman"/>
                <w:bCs/>
                <w:szCs w:val="21"/>
              </w:rPr>
              <w:t>2.</w:t>
            </w:r>
            <w:r w:rsidR="0066701E" w:rsidRPr="00517AC4">
              <w:rPr>
                <w:rFonts w:ascii="Times New Roman" w:eastAsia="黑体" w:hAnsi="Times New Roman"/>
                <w:bCs/>
                <w:szCs w:val="21"/>
              </w:rPr>
              <w:t>3</w:t>
            </w:r>
            <w:r w:rsidRPr="00517AC4">
              <w:rPr>
                <w:rFonts w:ascii="Times New Roman" w:eastAsia="黑体" w:hAnsi="Times New Roman"/>
                <w:bCs/>
                <w:szCs w:val="21"/>
              </w:rPr>
              <w:t>工程总平面布置</w:t>
            </w:r>
          </w:p>
          <w:p w:rsidR="00862211" w:rsidRPr="00517AC4" w:rsidRDefault="00862211">
            <w:pPr>
              <w:adjustRightInd w:val="0"/>
              <w:spacing w:line="360" w:lineRule="auto"/>
              <w:ind w:firstLineChars="200" w:firstLine="420"/>
              <w:rPr>
                <w:rFonts w:ascii="Times New Roman" w:hAnsi="Times New Roman"/>
                <w:szCs w:val="21"/>
              </w:rPr>
            </w:pPr>
            <w:r w:rsidRPr="00517AC4">
              <w:rPr>
                <w:rFonts w:ascii="Times New Roman" w:hAnsi="Times New Roman"/>
                <w:szCs w:val="21"/>
              </w:rPr>
              <w:t>项目</w:t>
            </w:r>
            <w:r w:rsidR="00326159" w:rsidRPr="00517AC4">
              <w:rPr>
                <w:rFonts w:ascii="Times New Roman" w:hAnsi="Times New Roman"/>
                <w:szCs w:val="21"/>
              </w:rPr>
              <w:t>施工范围为</w:t>
            </w:r>
            <w:r w:rsidR="00B1022E" w:rsidRPr="00517AC4">
              <w:rPr>
                <w:rFonts w:ascii="Times New Roman" w:hAnsi="Times New Roman" w:hint="eastAsia"/>
                <w:szCs w:val="21"/>
              </w:rPr>
              <w:t>范家</w:t>
            </w:r>
            <w:r w:rsidR="003446B0" w:rsidRPr="00517AC4">
              <w:rPr>
                <w:rFonts w:ascii="Times New Roman" w:hAnsi="Times New Roman" w:hint="eastAsia"/>
                <w:szCs w:val="21"/>
              </w:rPr>
              <w:t>坝</w:t>
            </w:r>
            <w:r w:rsidR="00B1022E" w:rsidRPr="00517AC4">
              <w:rPr>
                <w:rFonts w:ascii="Times New Roman" w:hAnsi="Times New Roman" w:hint="eastAsia"/>
                <w:szCs w:val="21"/>
              </w:rPr>
              <w:t>湖</w:t>
            </w:r>
            <w:r w:rsidR="00B1022E" w:rsidRPr="00517AC4">
              <w:rPr>
                <w:rFonts w:ascii="Times New Roman" w:hAnsi="Times New Roman"/>
                <w:szCs w:val="21"/>
              </w:rPr>
              <w:t>北侧</w:t>
            </w:r>
            <w:r w:rsidR="00B1022E" w:rsidRPr="00517AC4">
              <w:rPr>
                <w:rFonts w:ascii="Times New Roman" w:hAnsi="Times New Roman" w:hint="eastAsia"/>
                <w:szCs w:val="21"/>
              </w:rPr>
              <w:t>、</w:t>
            </w:r>
            <w:r w:rsidR="00B1022E" w:rsidRPr="00517AC4">
              <w:rPr>
                <w:rFonts w:ascii="Times New Roman" w:hAnsi="Times New Roman"/>
                <w:szCs w:val="21"/>
              </w:rPr>
              <w:t>南侧湖岸</w:t>
            </w:r>
            <w:r w:rsidR="00B1022E" w:rsidRPr="00517AC4">
              <w:rPr>
                <w:rFonts w:ascii="Times New Roman" w:hAnsi="Times New Roman" w:hint="eastAsia"/>
                <w:szCs w:val="21"/>
              </w:rPr>
              <w:t>，</w:t>
            </w:r>
            <w:r w:rsidR="00B1022E" w:rsidRPr="00517AC4">
              <w:rPr>
                <w:rFonts w:ascii="Times New Roman" w:hAnsi="Times New Roman"/>
                <w:szCs w:val="21"/>
              </w:rPr>
              <w:t>范家坝湖北侧撇洪渠</w:t>
            </w:r>
            <w:r w:rsidR="00B1022E" w:rsidRPr="00517AC4">
              <w:rPr>
                <w:rFonts w:ascii="Times New Roman" w:hAnsi="Times New Roman" w:hint="eastAsia"/>
                <w:szCs w:val="21"/>
              </w:rPr>
              <w:t>及白泥湖北岸</w:t>
            </w:r>
            <w:r w:rsidR="00202AB9" w:rsidRPr="00517AC4">
              <w:rPr>
                <w:rFonts w:ascii="Times New Roman" w:hAnsi="Times New Roman"/>
                <w:szCs w:val="21"/>
              </w:rPr>
              <w:t>。</w:t>
            </w:r>
            <w:r w:rsidR="00B1022E" w:rsidRPr="00517AC4">
              <w:rPr>
                <w:rFonts w:ascii="Times New Roman" w:hAnsi="Times New Roman" w:hint="eastAsia"/>
                <w:szCs w:val="21"/>
              </w:rPr>
              <w:t>范家湖</w:t>
            </w:r>
            <w:r w:rsidR="00B1022E" w:rsidRPr="00517AC4">
              <w:rPr>
                <w:rFonts w:ascii="Times New Roman" w:hAnsi="Times New Roman"/>
                <w:szCs w:val="21"/>
              </w:rPr>
              <w:t>北侧</w:t>
            </w:r>
            <w:r w:rsidR="00B1022E" w:rsidRPr="00517AC4">
              <w:rPr>
                <w:rFonts w:ascii="Times New Roman" w:hAnsi="Times New Roman" w:hint="eastAsia"/>
                <w:szCs w:val="21"/>
              </w:rPr>
              <w:t>、</w:t>
            </w:r>
            <w:r w:rsidR="00B1022E" w:rsidRPr="00517AC4">
              <w:rPr>
                <w:rFonts w:ascii="Times New Roman" w:hAnsi="Times New Roman"/>
                <w:szCs w:val="21"/>
              </w:rPr>
              <w:t>南侧湖岸生态护坡合计</w:t>
            </w:r>
            <w:r w:rsidR="00B1022E" w:rsidRPr="00517AC4">
              <w:rPr>
                <w:rFonts w:ascii="Times New Roman" w:hAnsi="Times New Roman" w:hint="eastAsia"/>
                <w:szCs w:val="21"/>
              </w:rPr>
              <w:t>7km</w:t>
            </w:r>
            <w:r w:rsidR="00B1022E" w:rsidRPr="00517AC4">
              <w:rPr>
                <w:rFonts w:ascii="Times New Roman" w:hAnsi="Times New Roman" w:hint="eastAsia"/>
                <w:szCs w:val="21"/>
              </w:rPr>
              <w:t>，白泥湖北岸</w:t>
            </w:r>
            <w:r w:rsidR="00B1022E" w:rsidRPr="00517AC4">
              <w:rPr>
                <w:rFonts w:ascii="Times New Roman" w:hAnsi="Times New Roman" w:hint="eastAsia"/>
                <w:szCs w:val="21"/>
              </w:rPr>
              <w:t>500m</w:t>
            </w:r>
            <w:r w:rsidR="00B1022E" w:rsidRPr="00517AC4">
              <w:rPr>
                <w:rFonts w:ascii="Times New Roman" w:hAnsi="Times New Roman" w:hint="eastAsia"/>
                <w:szCs w:val="21"/>
              </w:rPr>
              <w:t>，</w:t>
            </w:r>
            <w:r w:rsidR="00B1022E" w:rsidRPr="00517AC4">
              <w:rPr>
                <w:rFonts w:ascii="Times New Roman" w:hAnsi="Times New Roman"/>
                <w:szCs w:val="21"/>
              </w:rPr>
              <w:t>范家坝湖北侧撇洪渠设有</w:t>
            </w:r>
            <w:r w:rsidR="00B1022E" w:rsidRPr="00517AC4">
              <w:rPr>
                <w:rFonts w:ascii="Times New Roman" w:hAnsi="Times New Roman" w:hint="eastAsia"/>
                <w:szCs w:val="21"/>
              </w:rPr>
              <w:t>2</w:t>
            </w:r>
            <w:r w:rsidR="00B1022E" w:rsidRPr="00517AC4">
              <w:rPr>
                <w:rFonts w:ascii="Times New Roman" w:hAnsi="Times New Roman" w:hint="eastAsia"/>
                <w:szCs w:val="21"/>
              </w:rPr>
              <w:t>个</w:t>
            </w:r>
            <w:r w:rsidR="00B1022E" w:rsidRPr="00517AC4">
              <w:rPr>
                <w:rFonts w:ascii="Times New Roman" w:hAnsi="Times New Roman" w:hint="eastAsia"/>
                <w:szCs w:val="21"/>
              </w:rPr>
              <w:t>200m</w:t>
            </w:r>
            <w:r w:rsidR="00B1022E" w:rsidRPr="00517AC4">
              <w:rPr>
                <w:rFonts w:ascii="Times New Roman" w:hAnsi="Times New Roman" w:hint="eastAsia"/>
                <w:szCs w:val="21"/>
                <w:vertAlign w:val="superscript"/>
              </w:rPr>
              <w:t>3</w:t>
            </w:r>
            <w:r w:rsidR="00B1022E" w:rsidRPr="00517AC4">
              <w:rPr>
                <w:rFonts w:ascii="Times New Roman" w:hAnsi="Times New Roman" w:hint="eastAsia"/>
                <w:szCs w:val="21"/>
              </w:rPr>
              <w:t>/d</w:t>
            </w:r>
            <w:r w:rsidR="00B1022E" w:rsidRPr="00517AC4">
              <w:rPr>
                <w:rFonts w:ascii="Times New Roman" w:hAnsi="Times New Roman" w:hint="eastAsia"/>
                <w:szCs w:val="21"/>
              </w:rPr>
              <w:t>人工湿地，</w:t>
            </w:r>
            <w:r w:rsidR="00B1022E" w:rsidRPr="00517AC4">
              <w:rPr>
                <w:rFonts w:ascii="Times New Roman" w:hAnsi="Times New Roman"/>
                <w:szCs w:val="21"/>
              </w:rPr>
              <w:t>范家坝湖北岸终点和南岸中部各设有湖滨湿地一个</w:t>
            </w:r>
            <w:r w:rsidR="00B1022E" w:rsidRPr="00517AC4">
              <w:rPr>
                <w:rFonts w:ascii="Times New Roman" w:hAnsi="Times New Roman" w:hint="eastAsia"/>
                <w:szCs w:val="21"/>
              </w:rPr>
              <w:t>。</w:t>
            </w:r>
          </w:p>
          <w:p w:rsidR="00862211" w:rsidRPr="00517AC4" w:rsidRDefault="00862211">
            <w:pPr>
              <w:adjustRightInd w:val="0"/>
              <w:spacing w:line="360" w:lineRule="auto"/>
              <w:ind w:firstLineChars="200" w:firstLine="420"/>
              <w:rPr>
                <w:rFonts w:ascii="Times New Roman" w:eastAsia="黑体" w:hAnsi="Times New Roman"/>
                <w:bCs/>
                <w:szCs w:val="21"/>
              </w:rPr>
            </w:pPr>
            <w:r w:rsidRPr="00517AC4">
              <w:rPr>
                <w:rFonts w:ascii="Times New Roman" w:eastAsia="黑体" w:hAnsi="Times New Roman"/>
                <w:bCs/>
                <w:szCs w:val="21"/>
              </w:rPr>
              <w:t>2.</w:t>
            </w:r>
            <w:r w:rsidR="0066701E" w:rsidRPr="00517AC4">
              <w:rPr>
                <w:rFonts w:ascii="Times New Roman" w:eastAsia="黑体" w:hAnsi="Times New Roman"/>
                <w:bCs/>
                <w:szCs w:val="21"/>
              </w:rPr>
              <w:t>4</w:t>
            </w:r>
            <w:r w:rsidRPr="00517AC4">
              <w:rPr>
                <w:rFonts w:ascii="Times New Roman" w:eastAsia="黑体" w:hAnsi="Times New Roman"/>
                <w:bCs/>
                <w:szCs w:val="21"/>
              </w:rPr>
              <w:t>工程施工布置</w:t>
            </w:r>
          </w:p>
          <w:p w:rsidR="00326159" w:rsidRPr="00517AC4" w:rsidRDefault="00326159" w:rsidP="00326159">
            <w:pPr>
              <w:adjustRightInd w:val="0"/>
              <w:spacing w:line="360" w:lineRule="auto"/>
              <w:ind w:firstLineChars="200" w:firstLine="420"/>
              <w:rPr>
                <w:rFonts w:ascii="Times New Roman" w:hAnsi="Times New Roman"/>
                <w:bCs/>
                <w:szCs w:val="21"/>
              </w:rPr>
            </w:pPr>
            <w:r w:rsidRPr="00517AC4">
              <w:rPr>
                <w:rFonts w:ascii="Times New Roman" w:hAnsi="Times New Roman"/>
                <w:bCs/>
                <w:szCs w:val="21"/>
              </w:rPr>
              <w:t>（</w:t>
            </w:r>
            <w:r w:rsidRPr="00517AC4">
              <w:rPr>
                <w:rFonts w:ascii="Times New Roman" w:hAnsi="Times New Roman"/>
                <w:bCs/>
                <w:szCs w:val="21"/>
              </w:rPr>
              <w:t>1</w:t>
            </w:r>
            <w:r w:rsidRPr="00517AC4">
              <w:rPr>
                <w:rFonts w:ascii="Times New Roman" w:hAnsi="Times New Roman"/>
                <w:bCs/>
                <w:szCs w:val="21"/>
              </w:rPr>
              <w:t>）供电</w:t>
            </w:r>
          </w:p>
          <w:p w:rsidR="00326159" w:rsidRPr="00517AC4" w:rsidRDefault="00326159" w:rsidP="00326159">
            <w:pPr>
              <w:adjustRightInd w:val="0"/>
              <w:spacing w:line="360" w:lineRule="auto"/>
              <w:ind w:firstLineChars="200" w:firstLine="420"/>
              <w:rPr>
                <w:rFonts w:ascii="Times New Roman" w:hAnsi="Times New Roman"/>
                <w:bCs/>
                <w:szCs w:val="21"/>
              </w:rPr>
            </w:pPr>
            <w:r w:rsidRPr="00517AC4">
              <w:rPr>
                <w:rFonts w:ascii="Times New Roman" w:hAnsi="Times New Roman"/>
                <w:bCs/>
                <w:szCs w:val="21"/>
              </w:rPr>
              <w:t>本项目供电采用农电电网供电，能满足项目施工期、营运期用电需求。</w:t>
            </w:r>
          </w:p>
          <w:p w:rsidR="00326159" w:rsidRPr="00517AC4" w:rsidRDefault="00326159" w:rsidP="00326159">
            <w:pPr>
              <w:adjustRightInd w:val="0"/>
              <w:spacing w:line="360" w:lineRule="auto"/>
              <w:ind w:firstLineChars="200" w:firstLine="420"/>
              <w:rPr>
                <w:rFonts w:ascii="Times New Roman" w:hAnsi="Times New Roman"/>
                <w:bCs/>
                <w:szCs w:val="21"/>
              </w:rPr>
            </w:pPr>
            <w:r w:rsidRPr="00517AC4">
              <w:rPr>
                <w:rFonts w:ascii="Times New Roman" w:hAnsi="Times New Roman"/>
                <w:bCs/>
                <w:szCs w:val="21"/>
              </w:rPr>
              <w:lastRenderedPageBreak/>
              <w:t>（</w:t>
            </w:r>
            <w:r w:rsidRPr="00517AC4">
              <w:rPr>
                <w:rFonts w:ascii="Times New Roman" w:hAnsi="Times New Roman"/>
                <w:bCs/>
                <w:szCs w:val="21"/>
              </w:rPr>
              <w:t>2</w:t>
            </w:r>
            <w:r w:rsidRPr="00517AC4">
              <w:rPr>
                <w:rFonts w:ascii="Times New Roman" w:hAnsi="Times New Roman"/>
                <w:bCs/>
                <w:szCs w:val="21"/>
              </w:rPr>
              <w:t>）供水</w:t>
            </w:r>
          </w:p>
          <w:p w:rsidR="00326159" w:rsidRPr="00517AC4" w:rsidRDefault="00326159" w:rsidP="00326159">
            <w:pPr>
              <w:adjustRightInd w:val="0"/>
              <w:spacing w:line="360" w:lineRule="auto"/>
              <w:ind w:firstLineChars="200" w:firstLine="420"/>
              <w:rPr>
                <w:rFonts w:ascii="Times New Roman" w:hAnsi="Times New Roman"/>
                <w:bCs/>
                <w:szCs w:val="21"/>
              </w:rPr>
            </w:pPr>
            <w:r w:rsidRPr="00517AC4">
              <w:rPr>
                <w:rFonts w:ascii="Times New Roman" w:hAnsi="Times New Roman"/>
                <w:bCs/>
                <w:szCs w:val="21"/>
              </w:rPr>
              <w:t>项目生活用水采用自来水，施工用水取自</w:t>
            </w:r>
            <w:r w:rsidR="00B1022E" w:rsidRPr="00517AC4">
              <w:rPr>
                <w:rFonts w:ascii="Times New Roman" w:hAnsi="Times New Roman" w:hint="eastAsia"/>
                <w:bCs/>
                <w:szCs w:val="21"/>
              </w:rPr>
              <w:t>范家坝湖</w:t>
            </w:r>
            <w:r w:rsidRPr="00517AC4">
              <w:rPr>
                <w:rFonts w:ascii="Times New Roman" w:hAnsi="Times New Roman"/>
                <w:bCs/>
                <w:szCs w:val="21"/>
              </w:rPr>
              <w:t>。</w:t>
            </w:r>
          </w:p>
          <w:p w:rsidR="00326159" w:rsidRPr="00517AC4" w:rsidRDefault="00326159" w:rsidP="00326159">
            <w:pPr>
              <w:adjustRightInd w:val="0"/>
              <w:spacing w:line="360" w:lineRule="auto"/>
              <w:ind w:firstLineChars="200" w:firstLine="420"/>
              <w:rPr>
                <w:rFonts w:ascii="Times New Roman" w:hAnsi="Times New Roman"/>
                <w:bCs/>
                <w:szCs w:val="21"/>
              </w:rPr>
            </w:pPr>
            <w:r w:rsidRPr="00517AC4">
              <w:rPr>
                <w:rFonts w:ascii="Times New Roman" w:hAnsi="Times New Roman"/>
                <w:bCs/>
                <w:szCs w:val="21"/>
              </w:rPr>
              <w:t>（</w:t>
            </w:r>
            <w:r w:rsidRPr="00517AC4">
              <w:rPr>
                <w:rFonts w:ascii="Times New Roman" w:hAnsi="Times New Roman"/>
                <w:bCs/>
                <w:szCs w:val="21"/>
              </w:rPr>
              <w:t>3</w:t>
            </w:r>
            <w:r w:rsidRPr="00517AC4">
              <w:rPr>
                <w:rFonts w:ascii="Times New Roman" w:hAnsi="Times New Roman"/>
                <w:bCs/>
                <w:szCs w:val="21"/>
              </w:rPr>
              <w:t>）管理及生活设置布置</w:t>
            </w:r>
          </w:p>
          <w:p w:rsidR="00326159" w:rsidRPr="00517AC4" w:rsidRDefault="00080978" w:rsidP="00326159">
            <w:pPr>
              <w:adjustRightInd w:val="0"/>
              <w:spacing w:line="360" w:lineRule="auto"/>
              <w:ind w:firstLineChars="200" w:firstLine="420"/>
              <w:rPr>
                <w:rFonts w:ascii="Times New Roman" w:hAnsi="Times New Roman"/>
                <w:bCs/>
                <w:szCs w:val="21"/>
              </w:rPr>
            </w:pPr>
            <w:r w:rsidRPr="00517AC4">
              <w:rPr>
                <w:rFonts w:ascii="Times New Roman" w:hAnsi="Times New Roman"/>
                <w:bCs/>
                <w:szCs w:val="21"/>
              </w:rPr>
              <w:t>本项目租用</w:t>
            </w:r>
            <w:r w:rsidR="00326159" w:rsidRPr="00517AC4">
              <w:rPr>
                <w:rFonts w:ascii="Times New Roman" w:hAnsi="Times New Roman"/>
                <w:bCs/>
                <w:szCs w:val="21"/>
              </w:rPr>
              <w:t>附近民房作为施工宿舍用房，施工现场不设置施工营地，项目所需预制混凝土</w:t>
            </w:r>
            <w:r w:rsidR="00B1022E" w:rsidRPr="00517AC4">
              <w:rPr>
                <w:rFonts w:ascii="Times New Roman" w:hAnsi="Times New Roman" w:hint="eastAsia"/>
                <w:bCs/>
                <w:szCs w:val="21"/>
              </w:rPr>
              <w:t>、砌块、</w:t>
            </w:r>
            <w:r w:rsidR="00B1022E" w:rsidRPr="00517AC4">
              <w:rPr>
                <w:rFonts w:ascii="Times New Roman" w:hAnsi="Times New Roman"/>
                <w:bCs/>
                <w:szCs w:val="21"/>
              </w:rPr>
              <w:t>块石均</w:t>
            </w:r>
            <w:r w:rsidR="00326159" w:rsidRPr="00517AC4">
              <w:rPr>
                <w:rFonts w:ascii="Times New Roman" w:hAnsi="Times New Roman"/>
                <w:bCs/>
                <w:szCs w:val="21"/>
              </w:rPr>
              <w:t>为外购成品，不设置预制场进行现场制作。</w:t>
            </w:r>
          </w:p>
          <w:p w:rsidR="00326159" w:rsidRPr="00517AC4" w:rsidRDefault="00326159" w:rsidP="00326159">
            <w:pPr>
              <w:adjustRightInd w:val="0"/>
              <w:spacing w:line="360" w:lineRule="auto"/>
              <w:ind w:firstLineChars="200" w:firstLine="420"/>
              <w:rPr>
                <w:rFonts w:ascii="Times New Roman" w:hAnsi="Times New Roman"/>
                <w:bCs/>
                <w:szCs w:val="21"/>
              </w:rPr>
            </w:pPr>
            <w:r w:rsidRPr="00517AC4">
              <w:rPr>
                <w:rFonts w:ascii="Times New Roman" w:hAnsi="Times New Roman"/>
                <w:bCs/>
                <w:szCs w:val="21"/>
              </w:rPr>
              <w:t>（</w:t>
            </w:r>
            <w:r w:rsidR="00517CD5" w:rsidRPr="00517AC4">
              <w:rPr>
                <w:rFonts w:ascii="Times New Roman" w:hAnsi="Times New Roman"/>
                <w:bCs/>
                <w:szCs w:val="21"/>
              </w:rPr>
              <w:t>4</w:t>
            </w:r>
            <w:r w:rsidRPr="00517AC4">
              <w:rPr>
                <w:rFonts w:ascii="Times New Roman" w:hAnsi="Times New Roman"/>
                <w:bCs/>
                <w:szCs w:val="21"/>
              </w:rPr>
              <w:t>）施工导流</w:t>
            </w:r>
          </w:p>
          <w:p w:rsidR="000700B7" w:rsidRPr="00517AC4" w:rsidRDefault="000700B7" w:rsidP="000700B7">
            <w:pPr>
              <w:adjustRightInd w:val="0"/>
              <w:spacing w:line="360" w:lineRule="auto"/>
              <w:ind w:firstLineChars="200" w:firstLine="420"/>
              <w:rPr>
                <w:rFonts w:ascii="Times New Roman" w:hAnsi="Times New Roman"/>
                <w:bCs/>
                <w:szCs w:val="21"/>
              </w:rPr>
            </w:pPr>
            <w:r w:rsidRPr="00517AC4">
              <w:rPr>
                <w:rFonts w:ascii="Times New Roman" w:hAnsi="Times New Roman" w:hint="eastAsia"/>
                <w:bCs/>
                <w:szCs w:val="21"/>
              </w:rPr>
              <w:t>本项目</w:t>
            </w:r>
            <w:r w:rsidRPr="00517AC4">
              <w:rPr>
                <w:rFonts w:ascii="Times New Roman" w:hAnsi="Times New Roman"/>
                <w:bCs/>
                <w:szCs w:val="21"/>
              </w:rPr>
              <w:t>生态护岸</w:t>
            </w:r>
            <w:r w:rsidRPr="00517AC4">
              <w:rPr>
                <w:rFonts w:ascii="Times New Roman" w:hAnsi="Times New Roman" w:hint="eastAsia"/>
                <w:bCs/>
                <w:szCs w:val="21"/>
              </w:rPr>
              <w:t>、</w:t>
            </w:r>
            <w:r w:rsidRPr="00517AC4">
              <w:rPr>
                <w:rFonts w:ascii="Times New Roman" w:hAnsi="Times New Roman"/>
                <w:bCs/>
                <w:szCs w:val="21"/>
              </w:rPr>
              <w:t>湖滨湿地</w:t>
            </w:r>
            <w:r w:rsidRPr="00517AC4">
              <w:rPr>
                <w:rFonts w:ascii="Times New Roman" w:hAnsi="Times New Roman" w:hint="eastAsia"/>
                <w:bCs/>
                <w:szCs w:val="21"/>
              </w:rPr>
              <w:t>、</w:t>
            </w:r>
            <w:r w:rsidRPr="00517AC4">
              <w:rPr>
                <w:rFonts w:ascii="Times New Roman" w:hAnsi="Times New Roman"/>
                <w:bCs/>
                <w:szCs w:val="21"/>
              </w:rPr>
              <w:t>表面流人工湿地均为陆域工程</w:t>
            </w:r>
            <w:r w:rsidRPr="00517AC4">
              <w:rPr>
                <w:rFonts w:ascii="Times New Roman" w:hAnsi="Times New Roman" w:hint="eastAsia"/>
                <w:bCs/>
                <w:szCs w:val="21"/>
              </w:rPr>
              <w:t>，</w:t>
            </w:r>
            <w:r w:rsidRPr="00517AC4">
              <w:rPr>
                <w:rFonts w:ascii="Times New Roman" w:hAnsi="Times New Roman"/>
                <w:bCs/>
                <w:szCs w:val="21"/>
              </w:rPr>
              <w:t>无需进行施工道路和水下施工</w:t>
            </w:r>
            <w:r w:rsidRPr="00517AC4">
              <w:rPr>
                <w:rFonts w:ascii="Times New Roman" w:hAnsi="Times New Roman" w:hint="eastAsia"/>
                <w:bCs/>
                <w:szCs w:val="21"/>
              </w:rPr>
              <w:t>。</w:t>
            </w:r>
            <w:r w:rsidRPr="00517AC4">
              <w:rPr>
                <w:rFonts w:ascii="Times New Roman" w:hAnsi="Times New Roman"/>
                <w:bCs/>
                <w:szCs w:val="21"/>
              </w:rPr>
              <w:t>人工浮岛为陆域拼接安装后由船只</w:t>
            </w:r>
            <w:r w:rsidR="000A4751" w:rsidRPr="00517AC4">
              <w:rPr>
                <w:rFonts w:ascii="Times New Roman" w:hAnsi="Times New Roman" w:hint="eastAsia"/>
                <w:bCs/>
                <w:szCs w:val="21"/>
              </w:rPr>
              <w:t>牵引至指定</w:t>
            </w:r>
            <w:r w:rsidRPr="00517AC4">
              <w:rPr>
                <w:rFonts w:ascii="Times New Roman" w:hAnsi="Times New Roman"/>
                <w:bCs/>
                <w:szCs w:val="21"/>
              </w:rPr>
              <w:t>水域固定</w:t>
            </w:r>
            <w:r w:rsidRPr="00517AC4">
              <w:rPr>
                <w:rFonts w:ascii="Times New Roman" w:hAnsi="Times New Roman" w:hint="eastAsia"/>
                <w:bCs/>
                <w:szCs w:val="21"/>
              </w:rPr>
              <w:t>。故本项目无水下施工工程。</w:t>
            </w:r>
          </w:p>
          <w:p w:rsidR="00326159" w:rsidRPr="00517AC4" w:rsidRDefault="00326159" w:rsidP="00326159">
            <w:pPr>
              <w:adjustRightInd w:val="0"/>
              <w:spacing w:line="360" w:lineRule="auto"/>
              <w:ind w:firstLineChars="200" w:firstLine="420"/>
              <w:rPr>
                <w:rFonts w:ascii="Times New Roman" w:hAnsi="Times New Roman"/>
                <w:bCs/>
                <w:szCs w:val="21"/>
              </w:rPr>
            </w:pPr>
            <w:r w:rsidRPr="00517AC4">
              <w:rPr>
                <w:rFonts w:ascii="Times New Roman" w:hAnsi="Times New Roman"/>
                <w:bCs/>
                <w:szCs w:val="21"/>
              </w:rPr>
              <w:t>（</w:t>
            </w:r>
            <w:r w:rsidR="00517CD5" w:rsidRPr="00517AC4">
              <w:rPr>
                <w:rFonts w:ascii="Times New Roman" w:hAnsi="Times New Roman"/>
                <w:bCs/>
                <w:szCs w:val="21"/>
              </w:rPr>
              <w:t>5</w:t>
            </w:r>
            <w:r w:rsidRPr="00517AC4">
              <w:rPr>
                <w:rFonts w:ascii="Times New Roman" w:hAnsi="Times New Roman"/>
                <w:bCs/>
                <w:szCs w:val="21"/>
              </w:rPr>
              <w:t>）基坑排水</w:t>
            </w:r>
          </w:p>
          <w:p w:rsidR="00862211" w:rsidRPr="00517AC4" w:rsidRDefault="00326159" w:rsidP="000700B7">
            <w:pPr>
              <w:adjustRightInd w:val="0"/>
              <w:spacing w:line="360" w:lineRule="auto"/>
              <w:ind w:firstLineChars="200" w:firstLine="420"/>
              <w:rPr>
                <w:rFonts w:ascii="Times New Roman" w:hAnsi="Times New Roman"/>
                <w:szCs w:val="21"/>
              </w:rPr>
            </w:pPr>
            <w:r w:rsidRPr="00517AC4">
              <w:rPr>
                <w:rFonts w:ascii="Times New Roman" w:hAnsi="Times New Roman"/>
                <w:bCs/>
                <w:szCs w:val="21"/>
              </w:rPr>
              <w:t>项目</w:t>
            </w:r>
            <w:r w:rsidR="007C4D5F" w:rsidRPr="00517AC4">
              <w:rPr>
                <w:rFonts w:ascii="Times New Roman" w:hAnsi="Times New Roman"/>
                <w:bCs/>
                <w:szCs w:val="21"/>
              </w:rPr>
              <w:t>工程量</w:t>
            </w:r>
            <w:r w:rsidRPr="00517AC4">
              <w:rPr>
                <w:rFonts w:ascii="Times New Roman" w:hAnsi="Times New Roman"/>
                <w:bCs/>
                <w:szCs w:val="21"/>
              </w:rPr>
              <w:t>施工期</w:t>
            </w:r>
            <w:r w:rsidR="000700B7" w:rsidRPr="00517AC4">
              <w:rPr>
                <w:rFonts w:ascii="Times New Roman" w:hAnsi="Times New Roman" w:hint="eastAsia"/>
                <w:bCs/>
                <w:szCs w:val="21"/>
              </w:rPr>
              <w:t>8</w:t>
            </w:r>
            <w:r w:rsidRPr="00517AC4">
              <w:rPr>
                <w:rFonts w:ascii="Times New Roman" w:hAnsi="Times New Roman"/>
                <w:bCs/>
                <w:szCs w:val="21"/>
              </w:rPr>
              <w:t>个月，每天</w:t>
            </w:r>
            <w:r w:rsidRPr="00517AC4">
              <w:rPr>
                <w:rFonts w:ascii="Times New Roman" w:hAnsi="Times New Roman"/>
                <w:bCs/>
                <w:szCs w:val="21"/>
              </w:rPr>
              <w:t>8</w:t>
            </w:r>
            <w:r w:rsidRPr="00517AC4">
              <w:rPr>
                <w:rFonts w:ascii="Times New Roman" w:hAnsi="Times New Roman"/>
                <w:bCs/>
                <w:szCs w:val="21"/>
              </w:rPr>
              <w:t>小时，采用功率</w:t>
            </w:r>
            <w:r w:rsidRPr="00517AC4">
              <w:rPr>
                <w:rFonts w:ascii="Times New Roman" w:hAnsi="Times New Roman"/>
                <w:bCs/>
                <w:szCs w:val="21"/>
              </w:rPr>
              <w:t>22KW</w:t>
            </w:r>
            <w:r w:rsidRPr="00517AC4">
              <w:rPr>
                <w:rFonts w:ascii="Times New Roman" w:hAnsi="Times New Roman"/>
                <w:bCs/>
                <w:szCs w:val="21"/>
              </w:rPr>
              <w:t>离心水泵同时对施工区排水。</w:t>
            </w:r>
          </w:p>
        </w:tc>
      </w:tr>
      <w:tr w:rsidR="00862211" w:rsidRPr="00517AC4" w:rsidTr="00B93858">
        <w:trPr>
          <w:trHeight w:val="841"/>
          <w:jc w:val="center"/>
        </w:trPr>
        <w:tc>
          <w:tcPr>
            <w:tcW w:w="729" w:type="pct"/>
            <w:vAlign w:val="center"/>
          </w:tcPr>
          <w:p w:rsidR="00862211" w:rsidRPr="00517AC4" w:rsidRDefault="00862211" w:rsidP="009C4385">
            <w:pPr>
              <w:spacing w:line="360" w:lineRule="auto"/>
              <w:ind w:firstLineChars="200" w:firstLine="420"/>
              <w:rPr>
                <w:rFonts w:ascii="Times New Roman" w:hAnsi="Times New Roman"/>
                <w:kern w:val="0"/>
                <w:szCs w:val="21"/>
              </w:rPr>
            </w:pPr>
            <w:r w:rsidRPr="00517AC4">
              <w:rPr>
                <w:rFonts w:ascii="Times New Roman" w:hAnsi="Times New Roman"/>
                <w:kern w:val="0"/>
                <w:szCs w:val="21"/>
              </w:rPr>
              <w:lastRenderedPageBreak/>
              <w:t>施</w:t>
            </w:r>
            <w:r w:rsidR="000A4751" w:rsidRPr="00517AC4">
              <w:rPr>
                <w:rFonts w:ascii="Times New Roman" w:hAnsi="Times New Roman"/>
                <w:kern w:val="0"/>
                <w:szCs w:val="21"/>
              </w:rPr>
              <w:t>施</w:t>
            </w:r>
            <w:r w:rsidRPr="00517AC4">
              <w:rPr>
                <w:rFonts w:ascii="Times New Roman" w:hAnsi="Times New Roman"/>
                <w:kern w:val="0"/>
                <w:szCs w:val="21"/>
              </w:rPr>
              <w:t>工方案</w:t>
            </w:r>
          </w:p>
        </w:tc>
        <w:tc>
          <w:tcPr>
            <w:tcW w:w="4271" w:type="pct"/>
          </w:tcPr>
          <w:p w:rsidR="00862211" w:rsidRPr="00517AC4" w:rsidRDefault="00862211" w:rsidP="009C4385">
            <w:pPr>
              <w:spacing w:line="360" w:lineRule="auto"/>
              <w:ind w:firstLineChars="200" w:firstLine="420"/>
              <w:rPr>
                <w:rFonts w:ascii="Times New Roman" w:eastAsia="黑体" w:hAnsi="Times New Roman"/>
                <w:bCs/>
                <w:szCs w:val="21"/>
              </w:rPr>
            </w:pPr>
            <w:r w:rsidRPr="00517AC4">
              <w:rPr>
                <w:rFonts w:ascii="Times New Roman" w:eastAsia="黑体" w:hAnsi="Times New Roman"/>
                <w:bCs/>
                <w:szCs w:val="21"/>
              </w:rPr>
              <w:t>2.</w:t>
            </w:r>
            <w:r w:rsidR="0066701E" w:rsidRPr="00517AC4">
              <w:rPr>
                <w:rFonts w:ascii="Times New Roman" w:eastAsia="黑体" w:hAnsi="Times New Roman"/>
                <w:bCs/>
                <w:szCs w:val="21"/>
              </w:rPr>
              <w:t>5</w:t>
            </w:r>
            <w:r w:rsidRPr="00517AC4">
              <w:rPr>
                <w:rFonts w:ascii="Times New Roman" w:eastAsia="黑体" w:hAnsi="Times New Roman"/>
                <w:bCs/>
                <w:szCs w:val="21"/>
              </w:rPr>
              <w:t>施工工艺</w:t>
            </w:r>
          </w:p>
          <w:p w:rsidR="009C4385" w:rsidRPr="00517AC4" w:rsidRDefault="000A4751" w:rsidP="00565984">
            <w:pPr>
              <w:adjustRightInd w:val="0"/>
              <w:spacing w:line="360" w:lineRule="auto"/>
              <w:ind w:firstLineChars="200" w:firstLine="420"/>
              <w:rPr>
                <w:rFonts w:ascii="Times New Roman" w:hAnsi="Times New Roman"/>
                <w:szCs w:val="21"/>
                <w:u w:val="single"/>
              </w:rPr>
            </w:pPr>
            <w:r w:rsidRPr="00517AC4">
              <w:rPr>
                <w:rFonts w:ascii="Times New Roman" w:hAnsi="Times New Roman" w:hint="eastAsia"/>
                <w:bCs/>
                <w:szCs w:val="21"/>
                <w:u w:val="single"/>
              </w:rPr>
              <w:t>本项目</w:t>
            </w:r>
            <w:r w:rsidRPr="00517AC4">
              <w:rPr>
                <w:rFonts w:ascii="Times New Roman" w:hAnsi="Times New Roman"/>
                <w:bCs/>
                <w:szCs w:val="21"/>
                <w:u w:val="single"/>
              </w:rPr>
              <w:t>生态护岸</w:t>
            </w:r>
            <w:r w:rsidRPr="00517AC4">
              <w:rPr>
                <w:rFonts w:ascii="Times New Roman" w:hAnsi="Times New Roman" w:hint="eastAsia"/>
                <w:bCs/>
                <w:szCs w:val="21"/>
                <w:u w:val="single"/>
              </w:rPr>
              <w:t>、</w:t>
            </w:r>
            <w:r w:rsidRPr="00517AC4">
              <w:rPr>
                <w:rFonts w:ascii="Times New Roman" w:hAnsi="Times New Roman"/>
                <w:bCs/>
                <w:szCs w:val="21"/>
                <w:u w:val="single"/>
              </w:rPr>
              <w:t>湖滨湿地均为陆域工程</w:t>
            </w:r>
            <w:r w:rsidRPr="00517AC4">
              <w:rPr>
                <w:rFonts w:ascii="Times New Roman" w:hAnsi="Times New Roman" w:hint="eastAsia"/>
                <w:bCs/>
                <w:szCs w:val="21"/>
                <w:u w:val="single"/>
              </w:rPr>
              <w:t>，</w:t>
            </w:r>
            <w:r w:rsidRPr="00517AC4">
              <w:rPr>
                <w:rFonts w:ascii="Times New Roman" w:hAnsi="Times New Roman"/>
                <w:bCs/>
                <w:szCs w:val="21"/>
                <w:u w:val="single"/>
              </w:rPr>
              <w:t>无需进行施工道路和水下施工</w:t>
            </w:r>
            <w:r w:rsidRPr="00517AC4">
              <w:rPr>
                <w:rFonts w:ascii="Times New Roman" w:hAnsi="Times New Roman" w:hint="eastAsia"/>
                <w:bCs/>
                <w:szCs w:val="21"/>
                <w:u w:val="single"/>
              </w:rPr>
              <w:t>。</w:t>
            </w:r>
            <w:r w:rsidR="00323418" w:rsidRPr="00517AC4">
              <w:rPr>
                <w:rFonts w:ascii="Times New Roman" w:hAnsi="Times New Roman" w:hint="eastAsia"/>
                <w:bCs/>
                <w:szCs w:val="21"/>
                <w:u w:val="single"/>
              </w:rPr>
              <w:t>表面流人工湿地位于撇洪渠河滩，采用围堰施工，</w:t>
            </w:r>
            <w:r w:rsidRPr="00517AC4">
              <w:rPr>
                <w:rFonts w:ascii="Times New Roman" w:hAnsi="Times New Roman"/>
                <w:bCs/>
                <w:szCs w:val="21"/>
                <w:u w:val="single"/>
              </w:rPr>
              <w:t>人工浮岛为陆域拼接安装后由船只</w:t>
            </w:r>
            <w:r w:rsidRPr="00517AC4">
              <w:rPr>
                <w:rFonts w:ascii="Times New Roman" w:hAnsi="Times New Roman" w:hint="eastAsia"/>
                <w:bCs/>
                <w:szCs w:val="21"/>
                <w:u w:val="single"/>
              </w:rPr>
              <w:t>牵引至指定</w:t>
            </w:r>
            <w:r w:rsidRPr="00517AC4">
              <w:rPr>
                <w:rFonts w:ascii="Times New Roman" w:hAnsi="Times New Roman"/>
                <w:bCs/>
                <w:szCs w:val="21"/>
                <w:u w:val="single"/>
              </w:rPr>
              <w:t>水域固定</w:t>
            </w:r>
            <w:r w:rsidRPr="00517AC4">
              <w:rPr>
                <w:rFonts w:ascii="Times New Roman" w:hAnsi="Times New Roman" w:hint="eastAsia"/>
                <w:bCs/>
                <w:szCs w:val="21"/>
                <w:u w:val="single"/>
              </w:rPr>
              <w:t>。故本项目无水下施工工程。</w:t>
            </w:r>
            <w:r w:rsidR="009C4385" w:rsidRPr="00517AC4">
              <w:rPr>
                <w:rFonts w:ascii="Times New Roman" w:hAnsi="Times New Roman"/>
                <w:szCs w:val="21"/>
                <w:u w:val="single"/>
              </w:rPr>
              <w:t>本项目</w:t>
            </w:r>
            <w:r w:rsidR="00162130" w:rsidRPr="00517AC4">
              <w:rPr>
                <w:rFonts w:ascii="Times New Roman" w:hAnsi="Times New Roman" w:hint="eastAsia"/>
                <w:szCs w:val="21"/>
                <w:u w:val="single"/>
              </w:rPr>
              <w:t>施工</w:t>
            </w:r>
            <w:r w:rsidR="00162130" w:rsidRPr="00517AC4">
              <w:rPr>
                <w:rFonts w:ascii="Times New Roman" w:hAnsi="Times New Roman"/>
                <w:szCs w:val="21"/>
                <w:u w:val="single"/>
              </w:rPr>
              <w:t>方式</w:t>
            </w:r>
            <w:r w:rsidR="00F90050" w:rsidRPr="00517AC4">
              <w:rPr>
                <w:rFonts w:ascii="Times New Roman" w:hAnsi="Times New Roman"/>
                <w:szCs w:val="21"/>
                <w:u w:val="single"/>
              </w:rPr>
              <w:t>采用直接开挖的方式进行</w:t>
            </w:r>
            <w:r w:rsidR="00875757" w:rsidRPr="00517AC4">
              <w:rPr>
                <w:rFonts w:ascii="Times New Roman" w:hAnsi="Times New Roman"/>
                <w:szCs w:val="21"/>
                <w:u w:val="single"/>
              </w:rPr>
              <w:t>。</w:t>
            </w:r>
          </w:p>
          <w:p w:rsidR="00875757" w:rsidRPr="00517AC4" w:rsidRDefault="00875757" w:rsidP="009A34A8">
            <w:pPr>
              <w:pStyle w:val="a0"/>
              <w:snapToGrid/>
              <w:spacing w:before="0" w:after="0" w:line="360" w:lineRule="auto"/>
              <w:ind w:right="0" w:firstLineChars="200" w:firstLine="422"/>
              <w:rPr>
                <w:rFonts w:ascii="Times New Roman" w:hAnsi="Times New Roman"/>
                <w:b/>
                <w:sz w:val="21"/>
                <w:szCs w:val="21"/>
                <w:u w:val="single"/>
              </w:rPr>
            </w:pPr>
            <w:r w:rsidRPr="00517AC4">
              <w:rPr>
                <w:rFonts w:ascii="Times New Roman" w:hAnsi="Times New Roman"/>
                <w:b/>
                <w:sz w:val="21"/>
                <w:szCs w:val="21"/>
                <w:u w:val="single"/>
              </w:rPr>
              <w:t>一、</w:t>
            </w:r>
            <w:r w:rsidR="000A4751" w:rsidRPr="00517AC4">
              <w:rPr>
                <w:rFonts w:ascii="Times New Roman" w:hAnsi="Times New Roman" w:hint="eastAsia"/>
                <w:b/>
                <w:sz w:val="21"/>
                <w:szCs w:val="21"/>
                <w:u w:val="single"/>
              </w:rPr>
              <w:t>生态护岸工程</w:t>
            </w:r>
          </w:p>
          <w:p w:rsidR="00A74F97" w:rsidRPr="00517AC4" w:rsidRDefault="00F90050"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根据项目</w:t>
            </w:r>
            <w:r w:rsidR="000A4751" w:rsidRPr="00517AC4">
              <w:rPr>
                <w:rFonts w:ascii="Times New Roman" w:hAnsi="Times New Roman" w:hint="eastAsia"/>
                <w:sz w:val="21"/>
                <w:szCs w:val="21"/>
                <w:u w:val="single"/>
              </w:rPr>
              <w:t>实施</w:t>
            </w:r>
            <w:r w:rsidRPr="00517AC4">
              <w:rPr>
                <w:rFonts w:ascii="Times New Roman" w:hAnsi="Times New Roman"/>
                <w:sz w:val="21"/>
                <w:szCs w:val="21"/>
                <w:u w:val="single"/>
              </w:rPr>
              <w:t>方案，</w:t>
            </w:r>
            <w:r w:rsidR="000A4751" w:rsidRPr="00517AC4">
              <w:rPr>
                <w:rFonts w:ascii="Times New Roman" w:hAnsi="Times New Roman" w:hint="eastAsia"/>
                <w:sz w:val="21"/>
                <w:szCs w:val="21"/>
                <w:u w:val="single"/>
              </w:rPr>
              <w:t>本工程以河道护坡为主，主要形式为格宾石笼护坡</w:t>
            </w:r>
            <w:r w:rsidR="000A4751" w:rsidRPr="00517AC4">
              <w:rPr>
                <w:rFonts w:ascii="Times New Roman" w:hAnsi="Times New Roman" w:hint="eastAsia"/>
                <w:sz w:val="21"/>
                <w:szCs w:val="21"/>
                <w:u w:val="single"/>
              </w:rPr>
              <w:t>+</w:t>
            </w:r>
            <w:r w:rsidR="000A4751" w:rsidRPr="00517AC4">
              <w:rPr>
                <w:rFonts w:ascii="Times New Roman" w:hAnsi="Times New Roman" w:hint="eastAsia"/>
                <w:sz w:val="21"/>
                <w:szCs w:val="21"/>
                <w:u w:val="single"/>
              </w:rPr>
              <w:t>连锁切块护坡，辅助部分边坡平缓地段采用植生毯固坡及松木桩固坡的形式。</w:t>
            </w:r>
          </w:p>
          <w:p w:rsidR="005A0B3B"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场地清表→测量放线→基坑开挖→格宾石笼安装→边坡平整→</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土工布铺设→连锁砌块护坡→植物种植→场地清理。</w:t>
            </w:r>
            <w:r w:rsidR="00565984" w:rsidRPr="00517AC4">
              <w:rPr>
                <w:rFonts w:ascii="Times New Roman" w:hAnsi="Times New Roman" w:hint="eastAsia"/>
                <w:sz w:val="21"/>
                <w:szCs w:val="21"/>
                <w:u w:val="single"/>
              </w:rPr>
              <w:t>.</w:t>
            </w: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5A0B3B" w:rsidRPr="00517AC4" w:rsidRDefault="005A0B3B" w:rsidP="00A74F97">
            <w:pPr>
              <w:pStyle w:val="a0"/>
              <w:snapToGrid/>
              <w:spacing w:before="0" w:after="0" w:line="360" w:lineRule="auto"/>
              <w:ind w:right="0" w:firstLineChars="200" w:firstLine="420"/>
              <w:rPr>
                <w:rFonts w:ascii="Times New Roman" w:hAnsi="Times New Roman"/>
                <w:sz w:val="21"/>
                <w:szCs w:val="21"/>
              </w:rPr>
            </w:pPr>
          </w:p>
          <w:p w:rsidR="000A4751" w:rsidRPr="00517AC4" w:rsidRDefault="000A4751" w:rsidP="00A74F97">
            <w:pPr>
              <w:pStyle w:val="a0"/>
              <w:snapToGrid/>
              <w:spacing w:before="0" w:after="0" w:line="360" w:lineRule="auto"/>
              <w:ind w:right="0" w:firstLineChars="200" w:firstLine="420"/>
              <w:rPr>
                <w:rFonts w:ascii="Times New Roman" w:hAnsi="Times New Roman"/>
                <w:sz w:val="21"/>
                <w:szCs w:val="21"/>
              </w:rPr>
            </w:pPr>
          </w:p>
          <w:p w:rsidR="006B5D03" w:rsidRPr="00517AC4" w:rsidRDefault="006B5D03" w:rsidP="006B5D03">
            <w:pPr>
              <w:pStyle w:val="a0"/>
              <w:snapToGrid/>
              <w:spacing w:before="0" w:after="0" w:line="360" w:lineRule="auto"/>
              <w:ind w:right="0"/>
              <w:jc w:val="center"/>
              <w:rPr>
                <w:rFonts w:ascii="Times New Roman" w:hAnsi="Times New Roman"/>
                <w:sz w:val="21"/>
                <w:szCs w:val="21"/>
              </w:rPr>
            </w:pPr>
            <w:r w:rsidRPr="00517AC4">
              <w:rPr>
                <w:rFonts w:ascii="Times New Roman" w:hAnsi="Times New Roman" w:hint="eastAsia"/>
                <w:noProof/>
                <w:szCs w:val="21"/>
              </w:rPr>
              <w:lastRenderedPageBreak/>
              <w:drawing>
                <wp:inline distT="0" distB="0" distL="0" distR="0">
                  <wp:extent cx="4540212" cy="6078071"/>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43629" cy="6082645"/>
                          </a:xfrm>
                          <a:prstGeom prst="rect">
                            <a:avLst/>
                          </a:prstGeom>
                          <a:noFill/>
                          <a:ln w="9525">
                            <a:noFill/>
                            <a:miter lim="800000"/>
                            <a:headEnd/>
                            <a:tailEnd/>
                          </a:ln>
                        </pic:spPr>
                      </pic:pic>
                    </a:graphicData>
                  </a:graphic>
                </wp:inline>
              </w:drawing>
            </w:r>
          </w:p>
          <w:p w:rsidR="006B5D03" w:rsidRPr="00517AC4" w:rsidRDefault="006B5D03" w:rsidP="006B5D03">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2.5-1 </w:t>
            </w:r>
            <w:r w:rsidRPr="00517AC4">
              <w:rPr>
                <w:rFonts w:ascii="Times New Roman" w:hAnsi="Times New Roman" w:hint="eastAsia"/>
                <w:b/>
                <w:sz w:val="21"/>
                <w:szCs w:val="21"/>
                <w:u w:val="single"/>
              </w:rPr>
              <w:t>项目生态护岸工程施工工艺流程图</w:t>
            </w:r>
          </w:p>
          <w:p w:rsidR="00631EB9" w:rsidRPr="00517AC4" w:rsidRDefault="00631EB9" w:rsidP="00631EB9">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、场地清理</w:t>
            </w:r>
          </w:p>
          <w:p w:rsidR="00631EB9" w:rsidRPr="00517AC4" w:rsidRDefault="00631EB9" w:rsidP="00631EB9">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凡工程范围内的表层杂草、块石、杂物、腐殖土、树根等均应清除干净，平整压实，清理厚度不得小于</w:t>
            </w:r>
            <w:r w:rsidRPr="00517AC4">
              <w:rPr>
                <w:rFonts w:ascii="Times New Roman" w:hAnsi="Times New Roman" w:hint="eastAsia"/>
                <w:sz w:val="21"/>
                <w:szCs w:val="21"/>
                <w:u w:val="single"/>
              </w:rPr>
              <w:t>0.3m</w:t>
            </w:r>
            <w:r w:rsidRPr="00517AC4">
              <w:rPr>
                <w:rFonts w:ascii="Times New Roman" w:hAnsi="Times New Roman" w:hint="eastAsia"/>
                <w:sz w:val="21"/>
                <w:szCs w:val="21"/>
                <w:u w:val="single"/>
              </w:rPr>
              <w:t>，清除出来的废渣不得随地弃置，采用自卸汽车外运至湘阴县住建部门指定区域</w:t>
            </w:r>
            <w:r w:rsidRPr="00517AC4">
              <w:rPr>
                <w:rFonts w:ascii="Times New Roman" w:hAnsi="Times New Roman"/>
                <w:sz w:val="21"/>
                <w:szCs w:val="21"/>
                <w:u w:val="single"/>
              </w:rPr>
              <w:t>。</w:t>
            </w:r>
          </w:p>
          <w:p w:rsidR="000A4751" w:rsidRPr="00517AC4" w:rsidRDefault="00631EB9"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000A4751" w:rsidRPr="00517AC4">
              <w:rPr>
                <w:rFonts w:ascii="Times New Roman" w:hAnsi="Times New Roman" w:hint="eastAsia"/>
                <w:sz w:val="21"/>
                <w:szCs w:val="21"/>
                <w:u w:val="single"/>
              </w:rPr>
              <w:t>、宾格石笼</w:t>
            </w:r>
          </w:p>
          <w:p w:rsidR="000A4751"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）施工准备</w:t>
            </w:r>
          </w:p>
          <w:p w:rsidR="000A4751"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）施工单位开工前，应对合同或设计文件进行深入研究，并应编制施工组织设计及技术交底工作。</w:t>
            </w:r>
          </w:p>
          <w:p w:rsidR="000A4751"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）应根据水文气象资料和工地实际情况，合理安排施工计划。</w:t>
            </w:r>
          </w:p>
          <w:p w:rsidR="000A4751"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lastRenderedPageBreak/>
              <w:t>3</w:t>
            </w:r>
            <w:r w:rsidRPr="00517AC4">
              <w:rPr>
                <w:rFonts w:ascii="Times New Roman" w:hAnsi="Times New Roman" w:hint="eastAsia"/>
                <w:sz w:val="21"/>
                <w:szCs w:val="21"/>
                <w:u w:val="single"/>
              </w:rPr>
              <w:t>）开工前，应做好各项技术、“四通一平”、临建工程等准备工作。</w:t>
            </w:r>
          </w:p>
          <w:p w:rsidR="000A4751"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）施工测量</w:t>
            </w:r>
          </w:p>
          <w:p w:rsidR="0029671A"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）测量人员根据设计文件，对有关数据、资料及施工图中的几何尺寸进行检验及放样。</w:t>
            </w:r>
          </w:p>
          <w:p w:rsidR="0029671A"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）指定专人负责测量工作，并及时提供所需现场施工的测量资料。</w:t>
            </w:r>
          </w:p>
          <w:p w:rsidR="0029671A"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）施工测量的精度指标应符合以下要求：</w:t>
            </w:r>
          </w:p>
          <w:p w:rsidR="0029671A" w:rsidRPr="00517AC4" w:rsidRDefault="0029671A"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a.</w:t>
            </w:r>
            <w:r w:rsidR="000A4751" w:rsidRPr="00517AC4">
              <w:rPr>
                <w:rFonts w:ascii="Times New Roman" w:hAnsi="Times New Roman" w:hint="eastAsia"/>
                <w:sz w:val="21"/>
                <w:szCs w:val="21"/>
                <w:u w:val="single"/>
              </w:rPr>
              <w:t>平面位置允许误差±</w:t>
            </w:r>
            <w:r w:rsidR="000A4751" w:rsidRPr="00517AC4">
              <w:rPr>
                <w:rFonts w:ascii="Times New Roman" w:hAnsi="Times New Roman" w:hint="eastAsia"/>
                <w:sz w:val="21"/>
                <w:szCs w:val="21"/>
                <w:u w:val="single"/>
              </w:rPr>
              <w:t>40mm</w:t>
            </w:r>
          </w:p>
          <w:p w:rsidR="0029671A" w:rsidRPr="00517AC4" w:rsidRDefault="0029671A"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b.</w:t>
            </w:r>
            <w:r w:rsidR="000A4751" w:rsidRPr="00517AC4">
              <w:rPr>
                <w:rFonts w:ascii="Times New Roman" w:hAnsi="Times New Roman" w:hint="eastAsia"/>
                <w:sz w:val="21"/>
                <w:szCs w:val="21"/>
                <w:u w:val="single"/>
              </w:rPr>
              <w:t>高程允许误差±</w:t>
            </w:r>
            <w:r w:rsidR="000A4751" w:rsidRPr="00517AC4">
              <w:rPr>
                <w:rFonts w:ascii="Times New Roman" w:hAnsi="Times New Roman" w:hint="eastAsia"/>
                <w:sz w:val="21"/>
                <w:szCs w:val="21"/>
                <w:u w:val="single"/>
              </w:rPr>
              <w:t>30mm</w:t>
            </w:r>
          </w:p>
          <w:p w:rsidR="0029671A" w:rsidRPr="00517AC4" w:rsidRDefault="0029671A"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c.</w:t>
            </w:r>
            <w:r w:rsidR="000A4751" w:rsidRPr="00517AC4">
              <w:rPr>
                <w:rFonts w:ascii="Times New Roman" w:hAnsi="Times New Roman" w:hint="eastAsia"/>
                <w:sz w:val="21"/>
                <w:szCs w:val="21"/>
                <w:u w:val="single"/>
              </w:rPr>
              <w:t>坡面不平整度的高差允许范围±</w:t>
            </w:r>
            <w:r w:rsidR="000A4751" w:rsidRPr="00517AC4">
              <w:rPr>
                <w:rFonts w:ascii="Times New Roman" w:hAnsi="Times New Roman" w:hint="eastAsia"/>
                <w:sz w:val="21"/>
                <w:szCs w:val="21"/>
                <w:u w:val="single"/>
              </w:rPr>
              <w:t>30mm</w:t>
            </w:r>
          </w:p>
          <w:p w:rsidR="000A4751" w:rsidRPr="00517AC4" w:rsidRDefault="000A4751"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施工中对借用或设置的施工控制标志、高程点，必须严加保护，并定期检测、校正。</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）基础开挖</w:t>
            </w:r>
          </w:p>
          <w:p w:rsidR="000A4751"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格宾挡墙现场分段长度为</w:t>
            </w:r>
            <w:r w:rsidRPr="00517AC4">
              <w:rPr>
                <w:rFonts w:ascii="Times New Roman" w:hAnsi="Times New Roman" w:hint="eastAsia"/>
                <w:sz w:val="21"/>
                <w:szCs w:val="21"/>
                <w:u w:val="single"/>
              </w:rPr>
              <w:t>50m</w:t>
            </w:r>
            <w:r w:rsidRPr="00517AC4">
              <w:rPr>
                <w:rFonts w:ascii="Times New Roman" w:hAnsi="Times New Roman" w:hint="eastAsia"/>
                <w:sz w:val="21"/>
                <w:szCs w:val="21"/>
                <w:u w:val="single"/>
              </w:rPr>
              <w:t>。当渠道高程降至</w:t>
            </w:r>
            <w:r w:rsidRPr="00517AC4">
              <w:rPr>
                <w:rFonts w:ascii="Times New Roman" w:hAnsi="Times New Roman" w:hint="eastAsia"/>
                <w:sz w:val="21"/>
                <w:szCs w:val="21"/>
                <w:u w:val="single"/>
              </w:rPr>
              <w:t>EL.18.0</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EL.19.0</w:t>
            </w:r>
            <w:r w:rsidRPr="00517AC4">
              <w:rPr>
                <w:rFonts w:ascii="Times New Roman" w:hAnsi="Times New Roman" w:hint="eastAsia"/>
                <w:sz w:val="21"/>
                <w:szCs w:val="21"/>
                <w:u w:val="single"/>
              </w:rPr>
              <w:t>高程后，采用</w:t>
            </w:r>
            <w:r w:rsidRPr="00517AC4">
              <w:rPr>
                <w:rFonts w:ascii="Times New Roman" w:hAnsi="Times New Roman" w:hint="eastAsia"/>
                <w:sz w:val="21"/>
                <w:szCs w:val="21"/>
                <w:u w:val="single"/>
              </w:rPr>
              <w:t>PC200</w:t>
            </w:r>
            <w:r w:rsidRPr="00517AC4">
              <w:rPr>
                <w:rFonts w:ascii="Times New Roman" w:hAnsi="Times New Roman" w:hint="eastAsia"/>
                <w:sz w:val="21"/>
                <w:szCs w:val="21"/>
                <w:u w:val="single"/>
              </w:rPr>
              <w:t>反铲进行格宾挡墙基础开挖至设计高程，当该段格宾挡墙施工完成后，开挖过程中严禁出现倒坡现象，渠道上部开挖时两侧岸坡</w:t>
            </w:r>
            <w:r w:rsidRPr="00517AC4">
              <w:rPr>
                <w:rFonts w:ascii="Times New Roman" w:hAnsi="Times New Roman" w:hint="eastAsia"/>
                <w:sz w:val="21"/>
                <w:szCs w:val="21"/>
                <w:u w:val="single"/>
              </w:rPr>
              <w:t>5m</w:t>
            </w:r>
            <w:r w:rsidRPr="00517AC4">
              <w:rPr>
                <w:rFonts w:ascii="Times New Roman" w:hAnsi="Times New Roman" w:hint="eastAsia"/>
                <w:sz w:val="21"/>
                <w:szCs w:val="21"/>
                <w:u w:val="single"/>
              </w:rPr>
              <w:t>范围堆存开挖料，以防止边坡垮塌</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4</w:t>
            </w:r>
            <w:r w:rsidRPr="00517AC4">
              <w:rPr>
                <w:rFonts w:ascii="Times New Roman" w:hAnsi="Times New Roman" w:hint="eastAsia"/>
                <w:sz w:val="21"/>
                <w:szCs w:val="21"/>
                <w:u w:val="single"/>
              </w:rPr>
              <w:t>）材料准备</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）根据工程施工进度应及时组织材料进场，并应事先对原材料和半成品的质量进行检验。</w:t>
            </w:r>
          </w:p>
          <w:p w:rsidR="000A4751"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）进场原材料和半成品必须经检验合格后，方可使用。</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5</w:t>
            </w:r>
            <w:r w:rsidRPr="00517AC4">
              <w:rPr>
                <w:rFonts w:ascii="Times New Roman" w:hAnsi="Times New Roman" w:hint="eastAsia"/>
                <w:sz w:val="21"/>
                <w:szCs w:val="21"/>
                <w:u w:val="single"/>
              </w:rPr>
              <w:t>）格宾网箱施工</w:t>
            </w:r>
          </w:p>
          <w:p w:rsidR="000A4751"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格宾石笼施工应首先从河底两侧开始，自下而上错缝码砌，严禁在施工段内出现“通缝”。成品格宾石笼应按设计图首先就位后再填充石料，格宾石笼在搬运和填充石料过程中必须小心轻放，不得损坏格宾网铝锌钢丝外表防腐涂层。石材垒砌时外立面摆放应平整、美观。空笼绑扎：在格宾挡墙两侧搭设钢架管，立杆（</w:t>
            </w:r>
            <w:r w:rsidRPr="00517AC4">
              <w:rPr>
                <w:rFonts w:ascii="Times New Roman" w:hAnsi="Times New Roman" w:hint="eastAsia"/>
                <w:sz w:val="21"/>
                <w:szCs w:val="21"/>
                <w:u w:val="single"/>
              </w:rPr>
              <w:t>3m</w:t>
            </w:r>
            <w:r w:rsidRPr="00517AC4">
              <w:rPr>
                <w:rFonts w:ascii="Times New Roman" w:hAnsi="Times New Roman" w:hint="eastAsia"/>
                <w:sz w:val="21"/>
                <w:szCs w:val="21"/>
                <w:u w:val="single"/>
              </w:rPr>
              <w:t>Φ</w:t>
            </w:r>
            <w:r w:rsidRPr="00517AC4">
              <w:rPr>
                <w:rFonts w:ascii="Times New Roman" w:hAnsi="Times New Roman" w:hint="eastAsia"/>
                <w:sz w:val="21"/>
                <w:szCs w:val="21"/>
                <w:u w:val="single"/>
              </w:rPr>
              <w:t>48</w:t>
            </w:r>
            <w:r w:rsidRPr="00517AC4">
              <w:rPr>
                <w:rFonts w:ascii="Times New Roman" w:hAnsi="Times New Roman" w:hint="eastAsia"/>
                <w:sz w:val="21"/>
                <w:szCs w:val="21"/>
                <w:u w:val="single"/>
              </w:rPr>
              <w:t>钢架管）间距</w:t>
            </w:r>
            <w:r w:rsidRPr="00517AC4">
              <w:rPr>
                <w:rFonts w:ascii="Times New Roman" w:hAnsi="Times New Roman" w:hint="eastAsia"/>
                <w:sz w:val="21"/>
                <w:szCs w:val="21"/>
                <w:u w:val="single"/>
              </w:rPr>
              <w:t>3m</w:t>
            </w:r>
            <w:r w:rsidRPr="00517AC4">
              <w:rPr>
                <w:rFonts w:ascii="Times New Roman" w:hAnsi="Times New Roman" w:hint="eastAsia"/>
                <w:sz w:val="21"/>
                <w:szCs w:val="21"/>
                <w:u w:val="single"/>
              </w:rPr>
              <w:t>，横杆（</w:t>
            </w:r>
            <w:r w:rsidRPr="00517AC4">
              <w:rPr>
                <w:rFonts w:ascii="Times New Roman" w:hAnsi="Times New Roman" w:hint="eastAsia"/>
                <w:sz w:val="21"/>
                <w:szCs w:val="21"/>
                <w:u w:val="single"/>
              </w:rPr>
              <w:t>6</w:t>
            </w:r>
            <w:r w:rsidRPr="00517AC4">
              <w:rPr>
                <w:rFonts w:ascii="Times New Roman" w:hAnsi="Times New Roman" w:hint="eastAsia"/>
                <w:sz w:val="21"/>
                <w:szCs w:val="21"/>
                <w:u w:val="single"/>
              </w:rPr>
              <w:t>米Φ</w:t>
            </w:r>
            <w:r w:rsidRPr="00517AC4">
              <w:rPr>
                <w:rFonts w:ascii="Times New Roman" w:hAnsi="Times New Roman" w:hint="eastAsia"/>
                <w:sz w:val="21"/>
                <w:szCs w:val="21"/>
                <w:u w:val="single"/>
              </w:rPr>
              <w:t>48</w:t>
            </w:r>
            <w:r w:rsidRPr="00517AC4">
              <w:rPr>
                <w:rFonts w:ascii="Times New Roman" w:hAnsi="Times New Roman" w:hint="eastAsia"/>
                <w:sz w:val="21"/>
                <w:szCs w:val="21"/>
                <w:u w:val="single"/>
              </w:rPr>
              <w:t>钢架管）间距</w:t>
            </w:r>
            <w:r w:rsidRPr="00517AC4">
              <w:rPr>
                <w:rFonts w:ascii="Times New Roman" w:hAnsi="Times New Roman" w:hint="eastAsia"/>
                <w:sz w:val="21"/>
                <w:szCs w:val="21"/>
                <w:u w:val="single"/>
              </w:rPr>
              <w:t>50cm</w:t>
            </w:r>
            <w:r w:rsidRPr="00517AC4">
              <w:rPr>
                <w:rFonts w:ascii="Times New Roman" w:hAnsi="Times New Roman" w:hint="eastAsia"/>
                <w:sz w:val="21"/>
                <w:szCs w:val="21"/>
                <w:u w:val="single"/>
              </w:rPr>
              <w:t>，立杆顶部利用</w:t>
            </w:r>
            <w:r w:rsidRPr="00517AC4">
              <w:rPr>
                <w:rFonts w:ascii="Times New Roman" w:hAnsi="Times New Roman" w:hint="eastAsia"/>
                <w:sz w:val="21"/>
                <w:szCs w:val="21"/>
                <w:u w:val="single"/>
              </w:rPr>
              <w:t>3m</w:t>
            </w:r>
            <w:r w:rsidRPr="00517AC4">
              <w:rPr>
                <w:rFonts w:ascii="Times New Roman" w:hAnsi="Times New Roman" w:hint="eastAsia"/>
                <w:sz w:val="21"/>
                <w:szCs w:val="21"/>
                <w:u w:val="single"/>
              </w:rPr>
              <w:t>钢架管连接，将网片与横向钢架管用组合丝连接。网箱的间隔网片与网身应呈</w:t>
            </w:r>
            <w:r w:rsidRPr="00517AC4">
              <w:rPr>
                <w:rFonts w:ascii="Times New Roman" w:hAnsi="Times New Roman" w:hint="eastAsia"/>
                <w:sz w:val="21"/>
                <w:szCs w:val="21"/>
                <w:u w:val="single"/>
              </w:rPr>
              <w:t>90</w:t>
            </w:r>
            <w:r w:rsidRPr="00517AC4">
              <w:rPr>
                <w:rFonts w:ascii="Times New Roman" w:hAnsi="Times New Roman" w:hint="eastAsia"/>
                <w:sz w:val="21"/>
                <w:szCs w:val="21"/>
                <w:u w:val="single"/>
              </w:rPr>
              <w:t>º相交后，才可进行绑扎每道组合丝绑扎必须是双股线并绞紧，绑扎间距需要满足设计要求。所有网箱拐角、相邻边丝、边丝与网面交接处必须间隔</w:t>
            </w:r>
            <w:r w:rsidRPr="00517AC4">
              <w:rPr>
                <w:rFonts w:ascii="Times New Roman" w:hAnsi="Times New Roman" w:hint="eastAsia"/>
                <w:sz w:val="21"/>
                <w:szCs w:val="21"/>
                <w:u w:val="single"/>
              </w:rPr>
              <w:t>25cm</w:t>
            </w:r>
            <w:r w:rsidRPr="00517AC4">
              <w:rPr>
                <w:rFonts w:ascii="Times New Roman" w:hAnsi="Times New Roman" w:hint="eastAsia"/>
                <w:sz w:val="21"/>
                <w:szCs w:val="21"/>
                <w:u w:val="single"/>
              </w:rPr>
              <w:t>双股绑扎一道。空笼安放，连接绑扎其它网箱单元：根据放样线按设计要求摆放网箱到位，并将每套网箱与上下、左右相邻的网箱进行双股绑扎，在边丝与边丝、边丝与网片相邻处进行绑扎。相邻单元网箱的网片结合面每平米绑扎</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处，彻底检查空网箱是否与放样控制线保持一致，网箱高程是否符合设计要求。没有问题后方可进行下一步工作。在外露面绑扎Φ</w:t>
            </w:r>
            <w:r w:rsidRPr="00517AC4">
              <w:rPr>
                <w:rFonts w:ascii="Times New Roman" w:hAnsi="Times New Roman" w:hint="eastAsia"/>
                <w:sz w:val="21"/>
                <w:szCs w:val="21"/>
                <w:u w:val="single"/>
              </w:rPr>
              <w:t>48</w:t>
            </w:r>
            <w:r w:rsidRPr="00517AC4">
              <w:rPr>
                <w:rFonts w:ascii="Times New Roman" w:hAnsi="Times New Roman" w:hint="eastAsia"/>
                <w:sz w:val="21"/>
                <w:szCs w:val="21"/>
                <w:u w:val="single"/>
              </w:rPr>
              <w:t>钢架管以保证外露面平整，在封盖完成后拆除。</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）网箱砌体应符合下列要求：</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a.</w:t>
            </w:r>
            <w:r w:rsidRPr="00517AC4">
              <w:rPr>
                <w:rFonts w:ascii="Times New Roman" w:hAnsi="Times New Roman" w:hint="eastAsia"/>
                <w:sz w:val="21"/>
                <w:szCs w:val="21"/>
                <w:u w:val="single"/>
              </w:rPr>
              <w:t>网箱砌体平面位置必须符合设计图纸要求；</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lastRenderedPageBreak/>
              <w:t>b.</w:t>
            </w:r>
            <w:r w:rsidRPr="00517AC4">
              <w:rPr>
                <w:rFonts w:ascii="Times New Roman" w:hAnsi="Times New Roman" w:hint="eastAsia"/>
                <w:sz w:val="21"/>
                <w:szCs w:val="21"/>
                <w:u w:val="single"/>
              </w:rPr>
              <w:t>层与层间的网箱或网箱组宜纵横交错叠砌，上下联结，严禁出现“通缝”；</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c.</w:t>
            </w:r>
            <w:r w:rsidRPr="00517AC4">
              <w:rPr>
                <w:rFonts w:ascii="Times New Roman" w:hAnsi="Times New Roman" w:hint="eastAsia"/>
                <w:sz w:val="21"/>
                <w:szCs w:val="21"/>
                <w:u w:val="single"/>
              </w:rPr>
              <w:t>每层网箱摆放宜适当放置“丁”字箱体；</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d.</w:t>
            </w:r>
            <w:r w:rsidRPr="00517AC4">
              <w:rPr>
                <w:rFonts w:ascii="Times New Roman" w:hAnsi="Times New Roman" w:hint="eastAsia"/>
                <w:sz w:val="21"/>
                <w:szCs w:val="21"/>
                <w:u w:val="single"/>
              </w:rPr>
              <w:t>格宾挡墙外露面宜人工铺砌整平，保证美观。</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）每层网箱（挡墙）施工结束，墙后应及时回填土方至网箱面平。回填土坯厚宜控制在</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40cm</w:t>
            </w:r>
            <w:r w:rsidRPr="00517AC4">
              <w:rPr>
                <w:rFonts w:ascii="Times New Roman" w:hAnsi="Times New Roman" w:hint="eastAsia"/>
                <w:sz w:val="21"/>
                <w:szCs w:val="21"/>
                <w:u w:val="single"/>
              </w:rPr>
              <w:t>左右，且必须夯实，压实度不小于</w:t>
            </w:r>
            <w:r w:rsidRPr="00517AC4">
              <w:rPr>
                <w:rFonts w:ascii="Times New Roman" w:hAnsi="Times New Roman" w:hint="eastAsia"/>
                <w:sz w:val="21"/>
                <w:szCs w:val="21"/>
                <w:u w:val="single"/>
              </w:rPr>
              <w:t>0.95</w:t>
            </w:r>
            <w:r w:rsidRPr="00517AC4">
              <w:rPr>
                <w:rFonts w:ascii="Times New Roman" w:hAnsi="Times New Roman" w:hint="eastAsia"/>
                <w:sz w:val="21"/>
                <w:szCs w:val="21"/>
                <w:u w:val="single"/>
              </w:rPr>
              <w:t>。</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）组装网箱组或网箱时，网箱的间隔网片与网身应呈</w:t>
            </w:r>
            <w:r w:rsidRPr="00517AC4">
              <w:rPr>
                <w:rFonts w:ascii="Times New Roman" w:hAnsi="Times New Roman" w:hint="eastAsia"/>
                <w:sz w:val="21"/>
                <w:szCs w:val="21"/>
                <w:u w:val="single"/>
              </w:rPr>
              <w:t>90</w:t>
            </w:r>
            <w:r w:rsidRPr="00517AC4">
              <w:rPr>
                <w:rFonts w:ascii="Times New Roman" w:hAnsi="Times New Roman" w:hint="eastAsia"/>
                <w:sz w:val="21"/>
                <w:szCs w:val="21"/>
                <w:u w:val="single"/>
              </w:rPr>
              <w:t>°相交后，才可进行绑扎，组装成长方形或正方形网箱组或网箱。</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4</w:t>
            </w:r>
            <w:r w:rsidRPr="00517AC4">
              <w:rPr>
                <w:rFonts w:ascii="Times New Roman" w:hAnsi="Times New Roman" w:hint="eastAsia"/>
                <w:sz w:val="21"/>
                <w:szCs w:val="21"/>
                <w:u w:val="single"/>
              </w:rPr>
              <w:t>）组装网箱组或网箱时，绑扎用的组合丝、水平固定丝必须与网丝（编织网片用的钢丝）同材质。</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5</w:t>
            </w:r>
            <w:r w:rsidRPr="00517AC4">
              <w:rPr>
                <w:rFonts w:ascii="Times New Roman" w:hAnsi="Times New Roman" w:hint="eastAsia"/>
                <w:sz w:val="21"/>
                <w:szCs w:val="21"/>
                <w:u w:val="single"/>
              </w:rPr>
              <w:t>）每道组合丝绑扎必须是双股线并绞紧。</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6</w:t>
            </w:r>
            <w:r w:rsidRPr="00517AC4">
              <w:rPr>
                <w:rFonts w:ascii="Times New Roman" w:hAnsi="Times New Roman" w:hint="eastAsia"/>
                <w:sz w:val="21"/>
                <w:szCs w:val="21"/>
                <w:u w:val="single"/>
              </w:rPr>
              <w:t>）构成网箱的各种网片交接处绑扎应符合以下要求：</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a.</w:t>
            </w:r>
            <w:r w:rsidRPr="00517AC4">
              <w:rPr>
                <w:rFonts w:ascii="Times New Roman" w:hAnsi="Times New Roman" w:hint="eastAsia"/>
                <w:sz w:val="21"/>
                <w:szCs w:val="21"/>
                <w:u w:val="single"/>
              </w:rPr>
              <w:t>间隔网与网身的四处交角各一道组合丝绑扎；</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b.</w:t>
            </w:r>
            <w:r w:rsidRPr="00517AC4">
              <w:rPr>
                <w:rFonts w:ascii="Times New Roman" w:hAnsi="Times New Roman" w:hint="eastAsia"/>
                <w:sz w:val="21"/>
                <w:szCs w:val="21"/>
                <w:u w:val="single"/>
              </w:rPr>
              <w:t>间隔网与网身交接处必须采用绑扎丝连接；</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c.</w:t>
            </w:r>
            <w:r w:rsidRPr="00517AC4">
              <w:rPr>
                <w:rFonts w:ascii="Times New Roman" w:hAnsi="Times New Roman" w:hint="eastAsia"/>
                <w:sz w:val="21"/>
                <w:szCs w:val="21"/>
                <w:u w:val="single"/>
              </w:rPr>
              <w:t>间隔网与网身的相邻框线，必须采用绑扎丝连接。</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7</w:t>
            </w:r>
            <w:r w:rsidRPr="00517AC4">
              <w:rPr>
                <w:rFonts w:ascii="Times New Roman" w:hAnsi="Times New Roman" w:hint="eastAsia"/>
                <w:sz w:val="21"/>
                <w:szCs w:val="21"/>
                <w:u w:val="single"/>
              </w:rPr>
              <w:t>）单元网箱间连接绑扎，应符合下列要求：</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a.</w:t>
            </w:r>
            <w:r w:rsidRPr="00517AC4">
              <w:rPr>
                <w:rFonts w:ascii="Times New Roman" w:hAnsi="Times New Roman" w:hint="eastAsia"/>
                <w:sz w:val="21"/>
                <w:szCs w:val="21"/>
                <w:u w:val="single"/>
              </w:rPr>
              <w:t>相邻单元网箱的上下四角各一道组合丝绑扎；</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b.</w:t>
            </w:r>
            <w:r w:rsidRPr="00517AC4">
              <w:rPr>
                <w:rFonts w:ascii="Times New Roman" w:hAnsi="Times New Roman" w:hint="eastAsia"/>
                <w:sz w:val="21"/>
                <w:szCs w:val="21"/>
                <w:u w:val="single"/>
              </w:rPr>
              <w:t>相邻单元网箱的上下框线或折线，必须采用绑扎丝连接；</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c.</w:t>
            </w:r>
            <w:r w:rsidRPr="00517AC4">
              <w:rPr>
                <w:rFonts w:ascii="Times New Roman" w:hAnsi="Times New Roman" w:hint="eastAsia"/>
                <w:sz w:val="21"/>
                <w:szCs w:val="21"/>
                <w:u w:val="single"/>
              </w:rPr>
              <w:t>相邻单元网箱的网片结合面每平米绑扎</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处；</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d.</w:t>
            </w:r>
            <w:r w:rsidRPr="00517AC4">
              <w:rPr>
                <w:rFonts w:ascii="Times New Roman" w:hAnsi="Times New Roman" w:hint="eastAsia"/>
                <w:sz w:val="21"/>
                <w:szCs w:val="21"/>
                <w:u w:val="single"/>
              </w:rPr>
              <w:t>有下层网箱的，放置、绑扎上层网箱时，必须与下方网箱面层框线或网片绑扎、连成一体；</w:t>
            </w:r>
          </w:p>
          <w:p w:rsidR="000A4751"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e.</w:t>
            </w:r>
            <w:r w:rsidRPr="00517AC4">
              <w:rPr>
                <w:rFonts w:ascii="Times New Roman" w:hAnsi="Times New Roman" w:hint="eastAsia"/>
                <w:sz w:val="21"/>
                <w:szCs w:val="21"/>
                <w:u w:val="single"/>
              </w:rPr>
              <w:t>裸露部位的网箱，必须设置水平固定丝，水平固定丝在每层石料填放、铺平后设置。水平固定丝可以分为两种。一种是八字形拉筋，即水平及垂直间距为</w:t>
            </w:r>
            <w:r w:rsidRPr="00517AC4">
              <w:rPr>
                <w:rFonts w:ascii="Times New Roman" w:hAnsi="Times New Roman" w:hint="eastAsia"/>
                <w:sz w:val="21"/>
                <w:szCs w:val="21"/>
                <w:u w:val="single"/>
              </w:rPr>
              <w:t>25cm</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35cm</w:t>
            </w:r>
            <w:r w:rsidRPr="00517AC4">
              <w:rPr>
                <w:rFonts w:ascii="Times New Roman" w:hAnsi="Times New Roman" w:hint="eastAsia"/>
                <w:sz w:val="21"/>
                <w:szCs w:val="21"/>
                <w:u w:val="single"/>
              </w:rPr>
              <w:t>，呈八字形向内与边网片或临土面连结并拉紧固定。另一种为前后面对拉筋，拉筋可以呈双股</w:t>
            </w:r>
            <w:r w:rsidRPr="00517AC4">
              <w:rPr>
                <w:rFonts w:ascii="Times New Roman" w:hAnsi="Times New Roman" w:hint="eastAsia"/>
                <w:sz w:val="21"/>
                <w:szCs w:val="21"/>
                <w:u w:val="single"/>
              </w:rPr>
              <w:t>8</w:t>
            </w:r>
            <w:r w:rsidRPr="00517AC4">
              <w:rPr>
                <w:rFonts w:ascii="Times New Roman" w:hAnsi="Times New Roman" w:hint="eastAsia"/>
                <w:sz w:val="21"/>
                <w:szCs w:val="21"/>
                <w:u w:val="single"/>
              </w:rPr>
              <w:t>字型（一般用在挡墙），也可为单根拉筋（一般用在单层护脚）。</w:t>
            </w:r>
          </w:p>
          <w:p w:rsidR="000A4751"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6</w:t>
            </w:r>
            <w:r w:rsidRPr="00517AC4">
              <w:rPr>
                <w:rFonts w:ascii="Times New Roman" w:hAnsi="Times New Roman" w:hint="eastAsia"/>
                <w:sz w:val="21"/>
                <w:szCs w:val="21"/>
                <w:u w:val="single"/>
              </w:rPr>
              <w:t>）填充料施工</w:t>
            </w:r>
          </w:p>
          <w:p w:rsidR="00A74F97"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待网箱与钢架管连接后，立即进行石料填充，填充石料利用人工码放，长臂反铲配合。填充石料施工过程中必须依次、均匀、分层的向同层的各箱格内投料码放，严禁一次性填满单格网箱。填充料施工中，应控制每坯投料厚度在</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左右，一般</w:t>
            </w: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米高网箱分三次投料码放，</w:t>
            </w:r>
            <w:r w:rsidRPr="00517AC4">
              <w:rPr>
                <w:rFonts w:ascii="Times New Roman" w:hAnsi="Times New Roman" w:hint="eastAsia"/>
                <w:sz w:val="21"/>
                <w:szCs w:val="21"/>
                <w:u w:val="single"/>
              </w:rPr>
              <w:t>50cm</w:t>
            </w:r>
            <w:r w:rsidRPr="00517AC4">
              <w:rPr>
                <w:rFonts w:ascii="Times New Roman" w:hAnsi="Times New Roman" w:hint="eastAsia"/>
                <w:sz w:val="21"/>
                <w:szCs w:val="21"/>
                <w:u w:val="single"/>
              </w:rPr>
              <w:t>高网箱分</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次投料码放。当填充料顶面</w:t>
            </w:r>
            <w:r w:rsidRPr="00517AC4">
              <w:rPr>
                <w:rFonts w:ascii="Times New Roman" w:hAnsi="Times New Roman" w:hint="eastAsia"/>
                <w:sz w:val="21"/>
                <w:szCs w:val="21"/>
                <w:u w:val="single"/>
              </w:rPr>
              <w:t>15cm</w:t>
            </w:r>
            <w:r w:rsidRPr="00517AC4">
              <w:rPr>
                <w:rFonts w:ascii="Times New Roman" w:hAnsi="Times New Roman" w:hint="eastAsia"/>
                <w:sz w:val="21"/>
                <w:szCs w:val="21"/>
                <w:u w:val="single"/>
              </w:rPr>
              <w:t>时，挑选较好的石料码放，已确保网箱上层平整度。裸露面的填充料，必须人工砌垒整平，填充料间应相互搭接。箱体封盖施工必须在顶部填充料铺砌整平的基础上进行，先使用封盖夹固定每端相邻结点后，再加以绑扎，封盖网片与网箱上部边框线、盖片与盖</w:t>
            </w:r>
            <w:r w:rsidR="00565984" w:rsidRPr="00517AC4">
              <w:rPr>
                <w:rFonts w:ascii="Times New Roman" w:hAnsi="Times New Roman" w:hint="eastAsia"/>
                <w:sz w:val="21"/>
                <w:szCs w:val="21"/>
                <w:u w:val="single"/>
              </w:rPr>
              <w:t>片间的相交线，必须采用绑扎丝连接，盖片与网箱上部边框线及盖片间</w:t>
            </w:r>
            <w:r w:rsidRPr="00517AC4">
              <w:rPr>
                <w:rFonts w:ascii="Times New Roman" w:hAnsi="Times New Roman" w:hint="eastAsia"/>
                <w:sz w:val="21"/>
                <w:szCs w:val="21"/>
                <w:u w:val="single"/>
              </w:rPr>
              <w:t>所有相交（框）线应绑扎在一起。</w:t>
            </w:r>
          </w:p>
          <w:p w:rsidR="00A74F97" w:rsidRPr="00517AC4" w:rsidRDefault="00A74F97" w:rsidP="00A74F97">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noProof/>
                <w:sz w:val="21"/>
                <w:szCs w:val="21"/>
                <w:u w:val="single"/>
              </w:rPr>
              <w:lastRenderedPageBreak/>
              <w:drawing>
                <wp:inline distT="0" distB="0" distL="0" distR="0">
                  <wp:extent cx="4984423" cy="5611906"/>
                  <wp:effectExtent l="19050" t="0" r="6677"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988485" cy="5616479"/>
                          </a:xfrm>
                          <a:prstGeom prst="rect">
                            <a:avLst/>
                          </a:prstGeom>
                          <a:noFill/>
                          <a:ln w="9525">
                            <a:noFill/>
                            <a:miter lim="800000"/>
                            <a:headEnd/>
                            <a:tailEnd/>
                          </a:ln>
                        </pic:spPr>
                      </pic:pic>
                    </a:graphicData>
                  </a:graphic>
                </wp:inline>
              </w:drawing>
            </w:r>
          </w:p>
          <w:p w:rsidR="000A4751" w:rsidRPr="00517AC4" w:rsidRDefault="00A74F97" w:rsidP="00A74F97">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2.5-</w:t>
            </w:r>
            <w:r w:rsidR="009A34A8" w:rsidRPr="00517AC4">
              <w:rPr>
                <w:rFonts w:ascii="Times New Roman" w:hAnsi="Times New Roman" w:hint="eastAsia"/>
                <w:b/>
                <w:sz w:val="21"/>
                <w:szCs w:val="21"/>
                <w:u w:val="single"/>
              </w:rPr>
              <w:t>2</w:t>
            </w:r>
            <w:r w:rsidRPr="00517AC4">
              <w:rPr>
                <w:rFonts w:ascii="Times New Roman" w:hAnsi="Times New Roman" w:hint="eastAsia"/>
                <w:b/>
                <w:sz w:val="21"/>
                <w:szCs w:val="21"/>
                <w:u w:val="single"/>
              </w:rPr>
              <w:t xml:space="preserve"> </w:t>
            </w:r>
            <w:r w:rsidRPr="00517AC4">
              <w:rPr>
                <w:rFonts w:ascii="Times New Roman" w:hAnsi="Times New Roman" w:hint="eastAsia"/>
                <w:b/>
                <w:sz w:val="21"/>
                <w:szCs w:val="21"/>
                <w:u w:val="single"/>
              </w:rPr>
              <w:t>项目生态护岸格宾工程施工工艺流程图</w:t>
            </w:r>
          </w:p>
          <w:p w:rsidR="000A4751" w:rsidRPr="00517AC4" w:rsidRDefault="00631EB9"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0029671A" w:rsidRPr="00517AC4">
              <w:rPr>
                <w:rFonts w:ascii="Times New Roman" w:hAnsi="Times New Roman" w:hint="eastAsia"/>
                <w:sz w:val="21"/>
                <w:szCs w:val="21"/>
                <w:u w:val="single"/>
              </w:rPr>
              <w:t>、连锁砌块护坡</w:t>
            </w:r>
          </w:p>
          <w:p w:rsidR="000A4751"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本工程连锁式水工砌块护坡施工流程为：平整坡面→浆砌块石护脚→铺设土工布→挂线→连锁砌块铺装→干砂灌缝→养护→</w:t>
            </w:r>
            <w:r w:rsidRPr="00517AC4">
              <w:rPr>
                <w:rFonts w:ascii="Times New Roman" w:hAnsi="Times New Roman" w:hint="eastAsia"/>
                <w:sz w:val="21"/>
                <w:szCs w:val="21"/>
                <w:u w:val="single"/>
              </w:rPr>
              <w:t>20mm</w:t>
            </w:r>
            <w:r w:rsidRPr="00517AC4">
              <w:rPr>
                <w:rFonts w:ascii="Times New Roman" w:hAnsi="Times New Roman" w:hint="eastAsia"/>
                <w:sz w:val="21"/>
                <w:szCs w:val="21"/>
                <w:u w:val="single"/>
              </w:rPr>
              <w:t>厚结构缝内填闭孔泡沫板。</w:t>
            </w:r>
          </w:p>
          <w:p w:rsidR="0029671A"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）平整坡面</w:t>
            </w:r>
          </w:p>
          <w:p w:rsidR="000A4751" w:rsidRPr="00517AC4" w:rsidRDefault="0029671A" w:rsidP="0029671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平整坡面采用人工清理的方法进行整修，清除土堤边坡浮土，拍实表面，清理边坡线，使边坡平顺稳定，曲线圆滑，边线顺直，排水顺畅。</w:t>
            </w:r>
          </w:p>
          <w:p w:rsidR="000A4751" w:rsidRPr="00517AC4" w:rsidRDefault="0029671A"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w:t>
            </w:r>
            <w:r w:rsidR="00FE5EA0" w:rsidRPr="00517AC4">
              <w:rPr>
                <w:rFonts w:ascii="Times New Roman" w:hAnsi="Times New Roman" w:hint="eastAsia"/>
                <w:sz w:val="21"/>
                <w:szCs w:val="21"/>
                <w:u w:val="single"/>
              </w:rPr>
              <w:t>营养性</w:t>
            </w:r>
            <w:r w:rsidR="00A74F97" w:rsidRPr="00517AC4">
              <w:rPr>
                <w:rFonts w:ascii="Times New Roman" w:hAnsi="Times New Roman" w:hint="eastAsia"/>
                <w:sz w:val="21"/>
                <w:szCs w:val="21"/>
                <w:u w:val="single"/>
              </w:rPr>
              <w:t>反滤土工布铺设</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）反滤土工布规格：</w:t>
            </w:r>
            <w:r w:rsidRPr="00517AC4">
              <w:rPr>
                <w:rFonts w:ascii="Times New Roman" w:hAnsi="Times New Roman" w:hint="eastAsia"/>
                <w:sz w:val="21"/>
                <w:szCs w:val="21"/>
                <w:u w:val="single"/>
              </w:rPr>
              <w:t>200g/m</w:t>
            </w:r>
            <w:r w:rsidRPr="00517AC4">
              <w:rPr>
                <w:rFonts w:ascii="Times New Roman" w:hAnsi="Times New Roman" w:hint="eastAsia"/>
                <w:sz w:val="21"/>
                <w:szCs w:val="21"/>
                <w:u w:val="single"/>
                <w:vertAlign w:val="superscript"/>
              </w:rPr>
              <w:t>2</w:t>
            </w:r>
            <w:r w:rsidRPr="00517AC4">
              <w:rPr>
                <w:rFonts w:ascii="Times New Roman" w:hAnsi="Times New Roman" w:hint="eastAsia"/>
                <w:sz w:val="21"/>
                <w:szCs w:val="21"/>
                <w:u w:val="single"/>
              </w:rPr>
              <w:t>。供货厂家必须通过检测报告的形式提供下列技术数据：断裂强度、断裂伸长率、撕破强力、抗渗压力、渗透系数、使用温度范围、抗冻性等。</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）反滤土工布在运输、存放、铺设过程中采取保护措施，要防火、防晒、防潮并</w:t>
            </w:r>
            <w:r w:rsidRPr="00517AC4">
              <w:rPr>
                <w:rFonts w:ascii="Times New Roman" w:hAnsi="Times New Roman" w:hint="eastAsia"/>
                <w:sz w:val="21"/>
                <w:szCs w:val="21"/>
                <w:u w:val="single"/>
              </w:rPr>
              <w:lastRenderedPageBreak/>
              <w:t>防止机械损伤，不能刺破、撕裂。</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）铺设反滤土工布前，必须清除坡面的顽石等尖角杂物，保证结合面平整，经验收合格后方可铺设。施工时采取有效措施，严格保护膜料不受损坏，一旦损坏必须加以补救。</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4</w:t>
            </w:r>
            <w:r w:rsidRPr="00517AC4">
              <w:rPr>
                <w:rFonts w:ascii="Times New Roman" w:hAnsi="Times New Roman" w:hint="eastAsia"/>
                <w:sz w:val="21"/>
                <w:szCs w:val="21"/>
                <w:u w:val="single"/>
              </w:rPr>
              <w:t>）铺设反滤土工布应在干燥和暖天气进行，由坡顶向坡脚徐徐铺设，铺放时不应过紧，应留足够余幅（大约</w:t>
            </w:r>
            <w:r w:rsidRPr="00517AC4">
              <w:rPr>
                <w:rFonts w:ascii="Times New Roman" w:hAnsi="Times New Roman" w:hint="eastAsia"/>
                <w:sz w:val="21"/>
                <w:szCs w:val="21"/>
                <w:u w:val="single"/>
              </w:rPr>
              <w:t>1.5%</w:t>
            </w:r>
            <w:r w:rsidRPr="00517AC4">
              <w:rPr>
                <w:rFonts w:ascii="Times New Roman" w:hAnsi="Times New Roman" w:hint="eastAsia"/>
                <w:sz w:val="21"/>
                <w:szCs w:val="21"/>
                <w:u w:val="single"/>
              </w:rPr>
              <w:t>），以适应基体的变形；施工人员应穿胶底鞋，应密切注意防火，不得抽烟；坡面弯曲处特别注意反滤土工布剪裁尺寸；反滤土工布拼接采用热焙焊法拼接时，焊缝搭接宽为</w:t>
            </w:r>
            <w:r w:rsidRPr="00517AC4">
              <w:rPr>
                <w:rFonts w:ascii="Times New Roman" w:hAnsi="Times New Roman" w:hint="eastAsia"/>
                <w:sz w:val="21"/>
                <w:szCs w:val="21"/>
                <w:u w:val="single"/>
              </w:rPr>
              <w:t>15cm</w:t>
            </w:r>
            <w:r w:rsidRPr="00517AC4">
              <w:rPr>
                <w:rFonts w:ascii="Times New Roman" w:hAnsi="Times New Roman" w:hint="eastAsia"/>
                <w:sz w:val="21"/>
                <w:szCs w:val="21"/>
                <w:u w:val="single"/>
              </w:rPr>
              <w:t>，拼接前应进行试拼，拼接完后应进行接缝检测，采用胶粘法时，胶粘宽为</w:t>
            </w:r>
            <w:r w:rsidRPr="00517AC4">
              <w:rPr>
                <w:rFonts w:ascii="Times New Roman" w:hAnsi="Times New Roman" w:hint="eastAsia"/>
                <w:sz w:val="21"/>
                <w:szCs w:val="21"/>
                <w:u w:val="single"/>
              </w:rPr>
              <w:t>10cm</w:t>
            </w:r>
            <w:r w:rsidRPr="00517AC4">
              <w:rPr>
                <w:rFonts w:ascii="Times New Roman" w:hAnsi="Times New Roman" w:hint="eastAsia"/>
                <w:sz w:val="21"/>
                <w:szCs w:val="21"/>
                <w:u w:val="single"/>
              </w:rPr>
              <w:t>，采用专用胶水；反滤土工布局部修补采用胶粘法，所用胶料应在蓄水后不溶解。</w:t>
            </w:r>
          </w:p>
          <w:p w:rsidR="000A4751" w:rsidRPr="00517AC4" w:rsidRDefault="00A74F97"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5</w:t>
            </w:r>
            <w:r w:rsidRPr="00517AC4">
              <w:rPr>
                <w:rFonts w:ascii="Times New Roman" w:hAnsi="Times New Roman" w:hint="eastAsia"/>
                <w:sz w:val="21"/>
                <w:szCs w:val="21"/>
                <w:u w:val="single"/>
              </w:rPr>
              <w:t>）反滤土工布接缝检测采用目测法，现场检漏法和抽样测试法相结合；现场检漏法采用真空法或充气法；抽样测试法，约</w:t>
            </w:r>
            <w:r w:rsidRPr="00517AC4">
              <w:rPr>
                <w:rFonts w:ascii="Times New Roman" w:hAnsi="Times New Roman" w:hint="eastAsia"/>
                <w:sz w:val="21"/>
                <w:szCs w:val="21"/>
                <w:u w:val="single"/>
              </w:rPr>
              <w:t>1000m</w:t>
            </w:r>
            <w:r w:rsidRPr="00517AC4">
              <w:rPr>
                <w:rFonts w:ascii="Times New Roman" w:hAnsi="Times New Roman" w:hint="eastAsia"/>
                <w:sz w:val="21"/>
                <w:szCs w:val="21"/>
                <w:u w:val="single"/>
              </w:rPr>
              <w:t>取一试样，作拉伸强度试验，要求强度不低于母材的</w:t>
            </w:r>
            <w:r w:rsidRPr="00517AC4">
              <w:rPr>
                <w:rFonts w:ascii="Times New Roman" w:hAnsi="Times New Roman" w:hint="eastAsia"/>
                <w:sz w:val="21"/>
                <w:szCs w:val="21"/>
                <w:u w:val="single"/>
              </w:rPr>
              <w:t>80%</w:t>
            </w:r>
            <w:r w:rsidRPr="00517AC4">
              <w:rPr>
                <w:rFonts w:ascii="Times New Roman" w:hAnsi="Times New Roman" w:hint="eastAsia"/>
                <w:sz w:val="21"/>
                <w:szCs w:val="21"/>
                <w:u w:val="single"/>
              </w:rPr>
              <w:t>，且试样断裂不得在接缝处，否则接缝质量不合格。</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采用营养性反滤土工布理由主要为：</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a.</w:t>
            </w:r>
            <w:r w:rsidRPr="00517AC4">
              <w:rPr>
                <w:rFonts w:ascii="Times New Roman" w:hAnsi="Times New Roman"/>
                <w:sz w:val="21"/>
                <w:szCs w:val="21"/>
                <w:u w:val="single"/>
              </w:rPr>
              <w:t>隔离</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利用涤纶短纤针刺土工布对具有不同物理性质（粒径大小、分布、稠度及密度等）的建筑材料进行隔离。使两种或多种材料间不流失，不混杂，保持材料的整体结构和功能，使构筑物载承能力加强。</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b.</w:t>
            </w:r>
            <w:r w:rsidRPr="00517AC4">
              <w:rPr>
                <w:rFonts w:ascii="Times New Roman" w:hAnsi="Times New Roman"/>
                <w:sz w:val="21"/>
                <w:szCs w:val="21"/>
                <w:u w:val="single"/>
              </w:rPr>
              <w:t>过滤（反滤）</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当水由细料土层流入粗料土层时，利用涤纶短纤针刺土工布良好的透气性和透水性，使水流通过，而有效地截流土颗粒，细沙、小石料等，以保持水土工程的稳定。</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c.</w:t>
            </w:r>
            <w:r w:rsidRPr="00517AC4">
              <w:rPr>
                <w:rFonts w:ascii="Times New Roman" w:hAnsi="Times New Roman"/>
                <w:sz w:val="21"/>
                <w:szCs w:val="21"/>
                <w:u w:val="single"/>
              </w:rPr>
              <w:t>排水</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涤纶短纤针刺土工布具有良好的导水性能，它可以土体内部形成排水通道，将土体结构内多余液体和气体外排。</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d.</w:t>
            </w:r>
            <w:r w:rsidRPr="00517AC4">
              <w:rPr>
                <w:rFonts w:ascii="Times New Roman" w:hAnsi="Times New Roman"/>
                <w:sz w:val="21"/>
                <w:szCs w:val="21"/>
                <w:u w:val="single"/>
              </w:rPr>
              <w:t>加筋</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利用涤纶短纤针刺土工布增强土体的抗拉强度和抗变形能力，增强建筑结构的稳定性，以改善土体质量。</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e.</w:t>
            </w:r>
            <w:r w:rsidRPr="00517AC4">
              <w:rPr>
                <w:rFonts w:ascii="Times New Roman" w:hAnsi="Times New Roman"/>
                <w:sz w:val="21"/>
                <w:szCs w:val="21"/>
                <w:u w:val="single"/>
              </w:rPr>
              <w:t>防护</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水流对土体冲刷时，有效的将集中应力扩散，传递或分解，防止土体受外力作用而破坏，其保护土壤。</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f.</w:t>
            </w:r>
            <w:r w:rsidRPr="00517AC4">
              <w:rPr>
                <w:rFonts w:ascii="Times New Roman" w:hAnsi="Times New Roman"/>
                <w:sz w:val="21"/>
                <w:szCs w:val="21"/>
                <w:u w:val="single"/>
              </w:rPr>
              <w:t>防穿刺</w:t>
            </w:r>
          </w:p>
          <w:p w:rsidR="00FE5EA0" w:rsidRPr="00517AC4" w:rsidRDefault="00FE5EA0" w:rsidP="00FE5EA0">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与土工膜结合成为复合防水防渗材料，起到防穿刺的作用。</w:t>
            </w:r>
          </w:p>
          <w:p w:rsidR="000A4751" w:rsidRPr="00517AC4" w:rsidRDefault="00631EB9"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4</w:t>
            </w:r>
            <w:r w:rsidR="00A74F97" w:rsidRPr="00517AC4">
              <w:rPr>
                <w:rFonts w:ascii="Times New Roman" w:hAnsi="Times New Roman" w:hint="eastAsia"/>
                <w:sz w:val="21"/>
                <w:szCs w:val="21"/>
                <w:u w:val="single"/>
              </w:rPr>
              <w:t>、植生毯护坡</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本项目生态护坡河段在常水位以上、地基较平整采用植生毯形式</w:t>
            </w:r>
            <w:r w:rsidR="00FE5EA0" w:rsidRPr="00517AC4">
              <w:rPr>
                <w:rFonts w:ascii="Times New Roman" w:hAnsi="Times New Roman" w:hint="eastAsia"/>
                <w:sz w:val="21"/>
                <w:szCs w:val="21"/>
                <w:u w:val="single"/>
              </w:rPr>
              <w:t>，植被选用土著植</w:t>
            </w:r>
            <w:r w:rsidR="00FE5EA0" w:rsidRPr="00517AC4">
              <w:rPr>
                <w:rFonts w:ascii="Times New Roman" w:hAnsi="Times New Roman" w:hint="eastAsia"/>
                <w:sz w:val="21"/>
                <w:szCs w:val="21"/>
                <w:u w:val="single"/>
              </w:rPr>
              <w:lastRenderedPageBreak/>
              <w:t>物</w:t>
            </w:r>
            <w:r w:rsidRPr="00517AC4">
              <w:rPr>
                <w:rFonts w:ascii="Times New Roman" w:hAnsi="Times New Roman" w:hint="eastAsia"/>
                <w:sz w:val="21"/>
                <w:szCs w:val="21"/>
                <w:u w:val="single"/>
              </w:rPr>
              <w:t>。</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w:t>
            </w:r>
            <w:r w:rsidR="00FE5EA0" w:rsidRPr="00517AC4">
              <w:rPr>
                <w:rFonts w:ascii="Times New Roman" w:hAnsi="Times New Roman" w:hint="eastAsia"/>
                <w:sz w:val="21"/>
                <w:szCs w:val="21"/>
                <w:u w:val="single"/>
              </w:rPr>
              <w:t>在施工前</w:t>
            </w:r>
            <w:r w:rsidR="00FE5EA0" w:rsidRPr="00517AC4">
              <w:rPr>
                <w:rFonts w:ascii="Times New Roman" w:hAnsi="Times New Roman" w:hint="eastAsia"/>
                <w:sz w:val="21"/>
                <w:szCs w:val="21"/>
                <w:u w:val="single"/>
              </w:rPr>
              <w:t>3-4</w:t>
            </w:r>
            <w:r w:rsidR="00FE5EA0" w:rsidRPr="00517AC4">
              <w:rPr>
                <w:rFonts w:ascii="Times New Roman" w:hAnsi="Times New Roman" w:hint="eastAsia"/>
                <w:sz w:val="21"/>
                <w:szCs w:val="21"/>
                <w:u w:val="single"/>
              </w:rPr>
              <w:t>天采用机械或人工等方式</w:t>
            </w:r>
            <w:r w:rsidRPr="00517AC4">
              <w:rPr>
                <w:rFonts w:ascii="Times New Roman" w:hAnsi="Times New Roman" w:hint="eastAsia"/>
                <w:sz w:val="21"/>
                <w:szCs w:val="21"/>
                <w:u w:val="single"/>
              </w:rPr>
              <w:t>清除边坡杂草</w:t>
            </w:r>
            <w:r w:rsidR="00FE5EA0" w:rsidRPr="00517AC4">
              <w:rPr>
                <w:rFonts w:ascii="Times New Roman" w:hAnsi="Times New Roman" w:hint="eastAsia"/>
                <w:sz w:val="21"/>
                <w:szCs w:val="21"/>
                <w:u w:val="single"/>
              </w:rPr>
              <w:t>，禁止使用除草剂进行除草</w:t>
            </w:r>
            <w:r w:rsidRPr="00517AC4">
              <w:rPr>
                <w:rFonts w:ascii="Times New Roman" w:hAnsi="Times New Roman" w:hint="eastAsia"/>
                <w:sz w:val="21"/>
                <w:szCs w:val="21"/>
                <w:u w:val="single"/>
              </w:rPr>
              <w:t>。</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）平整边坡清除边坡上已死的杂草、草根、施工垃圾、较大的石块等不利护坡草籽生长的东西。将这些清除后要用铁耙将边坡搂平，这样有利于肥料均匀的挂载边坡不致全部滑落到坡脚和草毯个好的贴在边坡上。</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）挖沟主要作用是起到固定草毯。沟的规格是</w:t>
            </w:r>
            <w:r w:rsidRPr="00517AC4">
              <w:rPr>
                <w:rFonts w:ascii="Times New Roman" w:hAnsi="Times New Roman" w:hint="eastAsia"/>
                <w:sz w:val="21"/>
                <w:szCs w:val="21"/>
                <w:u w:val="single"/>
              </w:rPr>
              <w:t>750px</w:t>
            </w:r>
            <w:r w:rsidRPr="00517AC4">
              <w:rPr>
                <w:rFonts w:ascii="Times New Roman" w:hAnsi="Times New Roman" w:hint="eastAsia"/>
                <w:sz w:val="21"/>
                <w:szCs w:val="21"/>
                <w:u w:val="single"/>
              </w:rPr>
              <w:t>宽</w:t>
            </w:r>
            <w:r w:rsidRPr="00517AC4">
              <w:rPr>
                <w:rFonts w:ascii="Times New Roman" w:hAnsi="Times New Roman" w:hint="eastAsia"/>
                <w:sz w:val="21"/>
                <w:szCs w:val="21"/>
                <w:u w:val="single"/>
              </w:rPr>
              <w:t>*1250px</w:t>
            </w:r>
            <w:r w:rsidRPr="00517AC4">
              <w:rPr>
                <w:rFonts w:ascii="Times New Roman" w:hAnsi="Times New Roman" w:hint="eastAsia"/>
                <w:sz w:val="21"/>
                <w:szCs w:val="21"/>
                <w:u w:val="single"/>
              </w:rPr>
              <w:t>深，长度根据边坡而定。</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4</w:t>
            </w:r>
            <w:r w:rsidRPr="00517AC4">
              <w:rPr>
                <w:rFonts w:ascii="Times New Roman" w:hAnsi="Times New Roman" w:hint="eastAsia"/>
                <w:sz w:val="21"/>
                <w:szCs w:val="21"/>
                <w:u w:val="single"/>
              </w:rPr>
              <w:t>）铺设草毯展开草毯，将草毯一端置入沟内填土压实后用竹签或钢筋将草毯固定；将草毯沿边坡展开，使之与地面充分接触（可以经过轻微镇压处理）然后用竹签将展开的草毯固定在边坡上，坡脚处的草毯用土镇压以防止被风掀起；草毯铺设的边缘接触要保持整齐一致，草毯铺设完毕不允许随便解开植被，以便确保种植的正常发芽和生长。草毯铺设的时间是持续下</w:t>
            </w:r>
            <w:r w:rsidRPr="00517AC4">
              <w:rPr>
                <w:rFonts w:ascii="Times New Roman" w:hAnsi="Times New Roman" w:hint="eastAsia"/>
                <w:sz w:val="21"/>
                <w:szCs w:val="21"/>
                <w:u w:val="single"/>
              </w:rPr>
              <w:t>3-4</w:t>
            </w:r>
            <w:r w:rsidRPr="00517AC4">
              <w:rPr>
                <w:rFonts w:ascii="Times New Roman" w:hAnsi="Times New Roman" w:hint="eastAsia"/>
                <w:sz w:val="21"/>
                <w:szCs w:val="21"/>
                <w:u w:val="single"/>
              </w:rPr>
              <w:t>小时的中雨的天，此时的边坡土壤水分充足且坡表面的土经过一夜的风干已是半干半湿不会影响施工。</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5</w:t>
            </w:r>
            <w:r w:rsidRPr="00517AC4">
              <w:rPr>
                <w:rFonts w:ascii="Times New Roman" w:hAnsi="Times New Roman" w:hint="eastAsia"/>
                <w:sz w:val="21"/>
                <w:szCs w:val="21"/>
                <w:u w:val="single"/>
              </w:rPr>
              <w:t>）覆土铺设完草毯后用人工或机械覆盖</w:t>
            </w:r>
            <w:r w:rsidRPr="00517AC4">
              <w:rPr>
                <w:rFonts w:ascii="Times New Roman" w:hAnsi="Times New Roman" w:hint="eastAsia"/>
                <w:sz w:val="21"/>
                <w:szCs w:val="21"/>
                <w:u w:val="single"/>
              </w:rPr>
              <w:t>1-75px</w:t>
            </w:r>
            <w:r w:rsidRPr="00517AC4">
              <w:rPr>
                <w:rFonts w:ascii="Times New Roman" w:hAnsi="Times New Roman" w:hint="eastAsia"/>
                <w:sz w:val="21"/>
                <w:szCs w:val="21"/>
                <w:u w:val="single"/>
              </w:rPr>
              <w:t>土壤，让草毯与土壤充分结合，也起到保证草种发芽率和更好的固定草毯作用。</w:t>
            </w:r>
          </w:p>
          <w:p w:rsidR="009A34A8"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6</w:t>
            </w:r>
            <w:r w:rsidRPr="00517AC4">
              <w:rPr>
                <w:rFonts w:ascii="Times New Roman" w:hAnsi="Times New Roman" w:hint="eastAsia"/>
                <w:sz w:val="21"/>
                <w:szCs w:val="21"/>
                <w:u w:val="single"/>
              </w:rPr>
              <w:t>）浇水覆盖后一定要浇透水，在土壤较干燥的地方应时常保持草毯湿润，以利于草坪快速发芽。</w:t>
            </w:r>
          </w:p>
          <w:p w:rsidR="009A34A8" w:rsidRPr="00517AC4" w:rsidRDefault="009A34A8" w:rsidP="009A34A8">
            <w:pPr>
              <w:pStyle w:val="a0"/>
              <w:snapToGrid/>
              <w:spacing w:before="0" w:after="0" w:line="360" w:lineRule="auto"/>
              <w:ind w:right="0"/>
              <w:jc w:val="center"/>
              <w:rPr>
                <w:rFonts w:ascii="Times New Roman" w:hAnsi="Times New Roman"/>
                <w:sz w:val="21"/>
                <w:szCs w:val="21"/>
                <w:u w:val="single"/>
              </w:rPr>
            </w:pPr>
            <w:r w:rsidRPr="00517AC4">
              <w:rPr>
                <w:rFonts w:ascii="Times New Roman" w:hAnsi="Times New Roman" w:hint="eastAsia"/>
                <w:noProof/>
                <w:szCs w:val="21"/>
                <w:u w:val="single"/>
              </w:rPr>
              <w:drawing>
                <wp:inline distT="0" distB="0" distL="0" distR="0">
                  <wp:extent cx="4949324" cy="2895600"/>
                  <wp:effectExtent l="19050" t="0" r="3676"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949324" cy="2895600"/>
                          </a:xfrm>
                          <a:prstGeom prst="rect">
                            <a:avLst/>
                          </a:prstGeom>
                          <a:noFill/>
                          <a:ln w="9525">
                            <a:noFill/>
                            <a:miter lim="800000"/>
                            <a:headEnd/>
                            <a:tailEnd/>
                          </a:ln>
                        </pic:spPr>
                      </pic:pic>
                    </a:graphicData>
                  </a:graphic>
                </wp:inline>
              </w:drawing>
            </w:r>
          </w:p>
          <w:p w:rsidR="00FE5EA0" w:rsidRPr="00517AC4" w:rsidRDefault="009A34A8" w:rsidP="009A34A8">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2.5-3 </w:t>
            </w:r>
            <w:r w:rsidRPr="00517AC4">
              <w:rPr>
                <w:rFonts w:ascii="Times New Roman" w:hAnsi="Times New Roman" w:hint="eastAsia"/>
                <w:b/>
                <w:sz w:val="21"/>
                <w:szCs w:val="21"/>
                <w:u w:val="single"/>
              </w:rPr>
              <w:t>项目</w:t>
            </w:r>
            <w:r w:rsidRPr="00517AC4">
              <w:rPr>
                <w:rFonts w:ascii="Times New Roman" w:hAnsi="Times New Roman" w:hint="eastAsia"/>
                <w:b/>
                <w:sz w:val="21"/>
                <w:szCs w:val="21"/>
                <w:u w:val="single"/>
              </w:rPr>
              <w:t>A</w:t>
            </w:r>
            <w:r w:rsidRPr="00517AC4">
              <w:rPr>
                <w:rFonts w:ascii="Times New Roman" w:hAnsi="Times New Roman" w:hint="eastAsia"/>
                <w:b/>
                <w:sz w:val="21"/>
                <w:szCs w:val="21"/>
                <w:u w:val="single"/>
              </w:rPr>
              <w:t>类生态护坡大样图</w:t>
            </w:r>
          </w:p>
          <w:p w:rsidR="009A34A8" w:rsidRPr="00517AC4" w:rsidRDefault="009A34A8" w:rsidP="009A34A8">
            <w:pPr>
              <w:pStyle w:val="a0"/>
              <w:snapToGrid/>
              <w:spacing w:before="0" w:after="0" w:line="360" w:lineRule="auto"/>
              <w:ind w:right="0"/>
              <w:jc w:val="center"/>
              <w:rPr>
                <w:rFonts w:ascii="Times New Roman" w:hAnsi="Times New Roman"/>
                <w:sz w:val="21"/>
                <w:szCs w:val="21"/>
                <w:u w:val="single"/>
              </w:rPr>
            </w:pPr>
            <w:r w:rsidRPr="00517AC4">
              <w:rPr>
                <w:rFonts w:ascii="Times New Roman" w:hAnsi="Times New Roman" w:hint="eastAsia"/>
                <w:noProof/>
                <w:szCs w:val="21"/>
                <w:u w:val="single"/>
              </w:rPr>
              <w:lastRenderedPageBreak/>
              <w:drawing>
                <wp:inline distT="0" distB="0" distL="0" distR="0">
                  <wp:extent cx="4970105" cy="2796988"/>
                  <wp:effectExtent l="19050" t="0" r="19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970105" cy="2796988"/>
                          </a:xfrm>
                          <a:prstGeom prst="rect">
                            <a:avLst/>
                          </a:prstGeom>
                          <a:noFill/>
                          <a:ln w="9525">
                            <a:noFill/>
                            <a:miter lim="800000"/>
                            <a:headEnd/>
                            <a:tailEnd/>
                          </a:ln>
                        </pic:spPr>
                      </pic:pic>
                    </a:graphicData>
                  </a:graphic>
                </wp:inline>
              </w:drawing>
            </w:r>
          </w:p>
          <w:p w:rsidR="005A0B3B" w:rsidRPr="00517AC4" w:rsidRDefault="009A34A8" w:rsidP="009A34A8">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2.5-4 </w:t>
            </w:r>
            <w:r w:rsidRPr="00517AC4">
              <w:rPr>
                <w:rFonts w:ascii="Times New Roman" w:hAnsi="Times New Roman" w:hint="eastAsia"/>
                <w:b/>
                <w:sz w:val="21"/>
                <w:szCs w:val="21"/>
                <w:u w:val="single"/>
              </w:rPr>
              <w:t>项目</w:t>
            </w:r>
            <w:r w:rsidRPr="00517AC4">
              <w:rPr>
                <w:rFonts w:ascii="Times New Roman" w:hAnsi="Times New Roman" w:hint="eastAsia"/>
                <w:b/>
                <w:sz w:val="21"/>
                <w:szCs w:val="21"/>
                <w:u w:val="single"/>
              </w:rPr>
              <w:t>B</w:t>
            </w:r>
            <w:r w:rsidRPr="00517AC4">
              <w:rPr>
                <w:rFonts w:ascii="Times New Roman" w:hAnsi="Times New Roman" w:hint="eastAsia"/>
                <w:b/>
                <w:sz w:val="21"/>
                <w:szCs w:val="21"/>
                <w:u w:val="single"/>
              </w:rPr>
              <w:t>类生态护坡大样图</w:t>
            </w:r>
          </w:p>
          <w:p w:rsidR="009A34A8" w:rsidRPr="00517AC4" w:rsidRDefault="009A34A8" w:rsidP="009A34A8">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drawing>
                <wp:inline distT="0" distB="0" distL="0" distR="0">
                  <wp:extent cx="4969211" cy="2339788"/>
                  <wp:effectExtent l="19050" t="0" r="2839"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969735" cy="2340035"/>
                          </a:xfrm>
                          <a:prstGeom prst="rect">
                            <a:avLst/>
                          </a:prstGeom>
                          <a:noFill/>
                          <a:ln w="9525">
                            <a:noFill/>
                            <a:miter lim="800000"/>
                            <a:headEnd/>
                            <a:tailEnd/>
                          </a:ln>
                        </pic:spPr>
                      </pic:pic>
                    </a:graphicData>
                  </a:graphic>
                </wp:inline>
              </w:drawing>
            </w:r>
          </w:p>
          <w:p w:rsidR="009A34A8" w:rsidRPr="00517AC4" w:rsidRDefault="009A34A8" w:rsidP="009A34A8">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2.5-5 </w:t>
            </w:r>
            <w:r w:rsidRPr="00517AC4">
              <w:rPr>
                <w:rFonts w:ascii="Times New Roman" w:hAnsi="Times New Roman" w:hint="eastAsia"/>
                <w:b/>
                <w:sz w:val="21"/>
                <w:szCs w:val="21"/>
                <w:u w:val="single"/>
              </w:rPr>
              <w:t>项目</w:t>
            </w:r>
            <w:r w:rsidRPr="00517AC4">
              <w:rPr>
                <w:rFonts w:ascii="Times New Roman" w:hAnsi="Times New Roman" w:hint="eastAsia"/>
                <w:b/>
                <w:sz w:val="21"/>
                <w:szCs w:val="21"/>
                <w:u w:val="single"/>
              </w:rPr>
              <w:t>C</w:t>
            </w:r>
            <w:r w:rsidRPr="00517AC4">
              <w:rPr>
                <w:rFonts w:ascii="Times New Roman" w:hAnsi="Times New Roman" w:hint="eastAsia"/>
                <w:b/>
                <w:sz w:val="21"/>
                <w:szCs w:val="21"/>
                <w:u w:val="single"/>
              </w:rPr>
              <w:t>类生态护坡大样图</w:t>
            </w:r>
          </w:p>
          <w:p w:rsidR="009A34A8" w:rsidRPr="00517AC4" w:rsidRDefault="009A34A8" w:rsidP="009A34A8">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drawing>
                <wp:inline distT="0" distB="0" distL="0" distR="0">
                  <wp:extent cx="4940576" cy="2484783"/>
                  <wp:effectExtent l="1905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t="3672" b="6215"/>
                          <a:stretch>
                            <a:fillRect/>
                          </a:stretch>
                        </pic:blipFill>
                        <pic:spPr bwMode="auto">
                          <a:xfrm>
                            <a:off x="0" y="0"/>
                            <a:ext cx="4938432" cy="2483705"/>
                          </a:xfrm>
                          <a:prstGeom prst="rect">
                            <a:avLst/>
                          </a:prstGeom>
                          <a:noFill/>
                          <a:ln w="9525">
                            <a:noFill/>
                            <a:miter lim="800000"/>
                            <a:headEnd/>
                            <a:tailEnd/>
                          </a:ln>
                        </pic:spPr>
                      </pic:pic>
                    </a:graphicData>
                  </a:graphic>
                </wp:inline>
              </w:drawing>
            </w:r>
          </w:p>
          <w:p w:rsidR="00631EB9" w:rsidRPr="00517AC4" w:rsidRDefault="00631EB9"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2.5-6 </w:t>
            </w:r>
            <w:r w:rsidRPr="00517AC4">
              <w:rPr>
                <w:rFonts w:ascii="Times New Roman" w:hAnsi="Times New Roman" w:hint="eastAsia"/>
                <w:b/>
                <w:sz w:val="21"/>
                <w:szCs w:val="21"/>
                <w:u w:val="single"/>
              </w:rPr>
              <w:t>项目白泥湖湖岸修整美化大样图</w:t>
            </w:r>
          </w:p>
          <w:p w:rsidR="00631EB9" w:rsidRPr="00517AC4" w:rsidRDefault="00631EB9" w:rsidP="009A34A8">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lastRenderedPageBreak/>
              <w:drawing>
                <wp:inline distT="0" distB="0" distL="0" distR="0">
                  <wp:extent cx="4902574" cy="2707341"/>
                  <wp:effectExtent l="1905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b="4118"/>
                          <a:stretch>
                            <a:fillRect/>
                          </a:stretch>
                        </pic:blipFill>
                        <pic:spPr bwMode="auto">
                          <a:xfrm>
                            <a:off x="0" y="0"/>
                            <a:ext cx="4902574" cy="2707341"/>
                          </a:xfrm>
                          <a:prstGeom prst="rect">
                            <a:avLst/>
                          </a:prstGeom>
                          <a:noFill/>
                          <a:ln w="9525">
                            <a:noFill/>
                            <a:miter lim="800000"/>
                            <a:headEnd/>
                            <a:tailEnd/>
                          </a:ln>
                        </pic:spPr>
                      </pic:pic>
                    </a:graphicData>
                  </a:graphic>
                </wp:inline>
              </w:drawing>
            </w:r>
          </w:p>
          <w:p w:rsidR="00631EB9" w:rsidRPr="00517AC4" w:rsidRDefault="00631EB9"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2.5-7 </w:t>
            </w:r>
            <w:r w:rsidRPr="00517AC4">
              <w:rPr>
                <w:rFonts w:ascii="Times New Roman" w:hAnsi="Times New Roman" w:hint="eastAsia"/>
                <w:b/>
                <w:sz w:val="21"/>
                <w:szCs w:val="21"/>
                <w:u w:val="single"/>
              </w:rPr>
              <w:t>项目松木桩大样图</w:t>
            </w:r>
          </w:p>
          <w:p w:rsidR="000A4751" w:rsidRPr="00517AC4" w:rsidRDefault="00A74F97" w:rsidP="009A34A8">
            <w:pPr>
              <w:pStyle w:val="a0"/>
              <w:snapToGrid/>
              <w:spacing w:before="0" w:after="0" w:line="360" w:lineRule="auto"/>
              <w:ind w:right="0" w:firstLineChars="200" w:firstLine="422"/>
              <w:rPr>
                <w:rFonts w:ascii="Times New Roman" w:hAnsi="Times New Roman"/>
                <w:b/>
                <w:sz w:val="21"/>
                <w:szCs w:val="21"/>
                <w:u w:val="single"/>
              </w:rPr>
            </w:pPr>
            <w:r w:rsidRPr="00517AC4">
              <w:rPr>
                <w:rFonts w:ascii="Times New Roman" w:hAnsi="Times New Roman" w:hint="eastAsia"/>
                <w:b/>
                <w:sz w:val="21"/>
                <w:szCs w:val="21"/>
                <w:u w:val="single"/>
              </w:rPr>
              <w:t>二、湖滨带生态修复工程</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湖滨带生态修复工程主要以水生植物栽植净化水质为主，施工流程如下：场地清理→种植区降水→水生植物栽植→日常养护</w:t>
            </w:r>
          </w:p>
          <w:p w:rsidR="009A34A8" w:rsidRPr="00517AC4" w:rsidRDefault="009A34A8"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、场地清理</w:t>
            </w:r>
          </w:p>
          <w:p w:rsidR="009A34A8" w:rsidRPr="00517AC4" w:rsidRDefault="009A34A8"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根据标高，翻整土地，翻土深度应在</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以上，并同时清除杂物（包括建筑垃圾和各种生活垃圾），平整后的场地不应有低洼积水处。栽植地宜选择肥沃、疏松、透气、排水良好的栽培土。</w:t>
            </w:r>
          </w:p>
          <w:p w:rsidR="00A74F97" w:rsidRPr="00517AC4" w:rsidRDefault="009A34A8"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00A74F97" w:rsidRPr="00517AC4">
              <w:rPr>
                <w:rFonts w:ascii="Times New Roman" w:hAnsi="Times New Roman" w:hint="eastAsia"/>
                <w:sz w:val="21"/>
                <w:szCs w:val="21"/>
                <w:u w:val="single"/>
              </w:rPr>
              <w:t>、挺水植物栽植</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施工准备技术准备，工程开工前组织技术人员及现场管理人员学习施工规范、工艺标准、合同文件、施工图纸以及业主、监理下发的有关文件。完成总体施工组织设计，对分项施工方案进行编制。开工前完成前期施工各项目的现场施工技术交底，熟悉各类植物栽植的技术特点和技术要求。现场勘察及准备，组织施工人员对种植土进行现场勘察、现场采样、观察土层结构，确定土壤的含水量、土壤的酸碱性、粘性、构成成分，进一步制定公司的施工步骤。了解业主对植物种植的要求及环保需求。</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）施工技术方案</w:t>
            </w:r>
          </w:p>
          <w:p w:rsidR="00A74F97" w:rsidRPr="00517AC4" w:rsidRDefault="00A74F97" w:rsidP="00A74F97">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根据植物材料的生态学特性，制订严谨科学的施工方案，确保竣工后植物的旺盛生长，达到优良的生态环境景观。严格按照合同文件要求的植物种类和比例施工。</w:t>
            </w:r>
          </w:p>
          <w:p w:rsidR="000A4751" w:rsidRPr="00517AC4" w:rsidRDefault="00A74F97"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水生植物准备工作</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搜集当地的气候水文、土壤资料、仔细研究图纸、了解施工现场供水情况，准备好水车。定点放线</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邀请监理工程师验点，合理后方可施工，严格按图施工。根据设计图纸特点，用自然式配植放线法中的距离放线法，坡面种植植物用皮尺经纬仪按等图示尺寸定位放线。用上述方法定出种植范围并且用白灰洒线分块。根苗准备严格按照设计要求规范、行业技术标准执行确保根苗的优质及优美的生态园林景观</w:t>
            </w:r>
            <w:r w:rsidRPr="00517AC4">
              <w:rPr>
                <w:rFonts w:ascii="Times New Roman" w:hAnsi="Times New Roman" w:hint="eastAsia"/>
                <w:sz w:val="21"/>
                <w:szCs w:val="21"/>
                <w:u w:val="single"/>
              </w:rPr>
              <w:lastRenderedPageBreak/>
              <w:t>效果。起苗选根系发达的根苗，并注意保护根系完整，避免造成机械损伤确保运输中根苗的安全。起苗时间与栽苗时间紧密配合，严格执行随起随运随栽原则，起苗前</w:t>
            </w:r>
            <w:r w:rsidRPr="00517AC4">
              <w:rPr>
                <w:rFonts w:ascii="Times New Roman" w:hAnsi="Times New Roman" w:hint="eastAsia"/>
                <w:sz w:val="21"/>
                <w:szCs w:val="21"/>
                <w:u w:val="single"/>
              </w:rPr>
              <w:t>1-3</w:t>
            </w:r>
            <w:r w:rsidRPr="00517AC4">
              <w:rPr>
                <w:rFonts w:ascii="Times New Roman" w:hAnsi="Times New Roman" w:hint="eastAsia"/>
                <w:sz w:val="21"/>
                <w:szCs w:val="21"/>
                <w:u w:val="single"/>
              </w:rPr>
              <w:t>天适当浇水使土松软。根苗运输，根苗运输量根据种植量确定，根苗运到现场后及时栽植。根苗在装卸车时轻取轻放，不损伤根苗和根系。起带土球小型苗木时用绳网兜土球。裸根苗必须当天种植。起苗开始暴露时间不宜超过</w:t>
            </w:r>
            <w:r w:rsidRPr="00517AC4">
              <w:rPr>
                <w:rFonts w:ascii="Times New Roman" w:hAnsi="Times New Roman" w:hint="eastAsia"/>
                <w:sz w:val="21"/>
                <w:szCs w:val="21"/>
                <w:u w:val="single"/>
              </w:rPr>
              <w:t>8h</w:t>
            </w:r>
            <w:r w:rsidRPr="00517AC4">
              <w:rPr>
                <w:rFonts w:ascii="Times New Roman" w:hAnsi="Times New Roman" w:hint="eastAsia"/>
                <w:sz w:val="21"/>
                <w:szCs w:val="21"/>
                <w:u w:val="single"/>
              </w:rPr>
              <w:t>，当日不能种植时，根部喷水。</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植物种植时应考虑景观的整体性，讲究艺术性与生态性，注重立面空间构图，高低层次及色彩搭配。为达到最佳植物景地空间景观效果，在现场定位、放样并同时考虑苗木的增加和删减。选苗按苗木规格要求，求大不宜小，所植苗木应冠形优美，生长势旺盛。所移树木应保证土球的大小，且树木整枝应兼顾树姿优美。图中所示片植花灌木应采用成片密植手法，其种植以图示范围为依据，实际种植时如遇数量与图面面积误差较大时，以近似图形为准。</w:t>
            </w:r>
          </w:p>
          <w:p w:rsidR="000A4751"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各项栽植工序应密切衔接，做到随挖、随运、随种、随养护。树木起掘后，不得曝晒或失水，若不能及时种植，应采取保护措施，如覆盖、假植等。栽植时可结合施用基人字形、扁担形、三角形或单柱支撑，支撑要牢固。支撑下埋深度，可按树种规格和土质定，严禁打穿土球或损伤根盘。栽植时应选丰满完整的植株，并注意主要观赏面。孤植树木更应注意冠幅的完整。</w:t>
            </w:r>
          </w:p>
          <w:p w:rsidR="000A4751" w:rsidRPr="00517AC4" w:rsidRDefault="001528C3" w:rsidP="000A475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、水生植物的管理</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）除草</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由于水生花卉在幼苗期生长较慢，所以不论是露地、缸盆栽种，都要进行除草。从栽植到植株生长过程中，必须时时除草（特别是水绵的危害）</w:t>
            </w:r>
            <w:r w:rsidR="00A90E22" w:rsidRPr="00517AC4">
              <w:rPr>
                <w:rFonts w:ascii="Times New Roman" w:hAnsi="Times New Roman" w:hint="eastAsia"/>
                <w:sz w:val="21"/>
                <w:szCs w:val="21"/>
                <w:u w:val="single"/>
              </w:rPr>
              <w:t>，宜采用人工除草，禁止使用除草剂</w:t>
            </w:r>
            <w:r w:rsidRPr="00517AC4">
              <w:rPr>
                <w:rFonts w:ascii="Times New Roman" w:hAnsi="Times New Roman" w:hint="eastAsia"/>
                <w:sz w:val="21"/>
                <w:szCs w:val="21"/>
                <w:u w:val="single"/>
              </w:rPr>
              <w:t>。</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00A90E22" w:rsidRPr="00517AC4">
              <w:rPr>
                <w:rFonts w:ascii="Times New Roman" w:hAnsi="Times New Roman" w:hint="eastAsia"/>
                <w:sz w:val="21"/>
                <w:szCs w:val="21"/>
                <w:u w:val="single"/>
              </w:rPr>
              <w:t>2</w:t>
            </w:r>
            <w:r w:rsidRPr="00517AC4">
              <w:rPr>
                <w:rFonts w:ascii="Times New Roman" w:hAnsi="Times New Roman" w:hint="eastAsia"/>
                <w:sz w:val="21"/>
                <w:szCs w:val="21"/>
                <w:u w:val="single"/>
              </w:rPr>
              <w:t>）水位调节</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水生花卉在不同的生长季节（时期）所需的水量也有所不同，调节水位（深），应掌握由浅入深、再由深到浅的原则。分栽时，保持</w:t>
            </w:r>
            <w:r w:rsidRPr="00517AC4">
              <w:rPr>
                <w:rFonts w:ascii="Times New Roman" w:hAnsi="Times New Roman" w:hint="eastAsia"/>
                <w:sz w:val="21"/>
                <w:szCs w:val="21"/>
                <w:u w:val="single"/>
              </w:rPr>
              <w:t>5-10cm</w:t>
            </w:r>
            <w:r w:rsidRPr="00517AC4">
              <w:rPr>
                <w:rFonts w:ascii="Times New Roman" w:hAnsi="Times New Roman" w:hint="eastAsia"/>
                <w:sz w:val="21"/>
                <w:szCs w:val="21"/>
                <w:u w:val="single"/>
              </w:rPr>
              <w:t>的水位，随着立叶或浮叶的生长，水位可根据植物的需要量，将水位提高（一般在</w:t>
            </w:r>
            <w:r w:rsidRPr="00517AC4">
              <w:rPr>
                <w:rFonts w:ascii="Times New Roman" w:hAnsi="Times New Roman" w:hint="eastAsia"/>
                <w:sz w:val="21"/>
                <w:szCs w:val="21"/>
                <w:u w:val="single"/>
              </w:rPr>
              <w:t>30-80cm</w:t>
            </w:r>
            <w:r w:rsidRPr="00517AC4">
              <w:rPr>
                <w:rFonts w:ascii="Times New Roman" w:hAnsi="Times New Roman" w:hint="eastAsia"/>
                <w:sz w:val="21"/>
                <w:szCs w:val="21"/>
                <w:u w:val="single"/>
              </w:rPr>
              <w:t>）。提高泥温和昼夜温差，提高种苗的繁殖数量。</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00A90E22" w:rsidRPr="00517AC4">
              <w:rPr>
                <w:rFonts w:ascii="Times New Roman" w:hAnsi="Times New Roman" w:hint="eastAsia"/>
                <w:sz w:val="21"/>
                <w:szCs w:val="21"/>
                <w:u w:val="single"/>
              </w:rPr>
              <w:t>3</w:t>
            </w:r>
            <w:r w:rsidRPr="00517AC4">
              <w:rPr>
                <w:rFonts w:ascii="Times New Roman" w:hAnsi="Times New Roman" w:hint="eastAsia"/>
                <w:sz w:val="21"/>
                <w:szCs w:val="21"/>
                <w:u w:val="single"/>
              </w:rPr>
              <w:t>）防风防冻</w:t>
            </w:r>
          </w:p>
          <w:p w:rsidR="000A4751"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水生植物的木质化程度差，纤维素含量少，抗风能力差，栽植时，应在东南方向选择有防护林等的地方为宜。水生植物在北方种植，冬天要进入室内或灌深水（</w:t>
            </w:r>
            <w:r w:rsidRPr="00517AC4">
              <w:rPr>
                <w:rFonts w:ascii="Times New Roman" w:hAnsi="Times New Roman" w:hint="eastAsia"/>
                <w:sz w:val="21"/>
                <w:szCs w:val="21"/>
                <w:u w:val="single"/>
              </w:rPr>
              <w:t>100cm</w:t>
            </w:r>
            <w:r w:rsidRPr="00517AC4">
              <w:rPr>
                <w:rFonts w:ascii="Times New Roman" w:hAnsi="Times New Roman" w:hint="eastAsia"/>
                <w:sz w:val="21"/>
                <w:szCs w:val="21"/>
                <w:u w:val="single"/>
              </w:rPr>
              <w:t>）防冻。</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00A90E22" w:rsidRPr="00517AC4">
              <w:rPr>
                <w:rFonts w:ascii="Times New Roman" w:hAnsi="Times New Roman" w:hint="eastAsia"/>
                <w:sz w:val="21"/>
                <w:szCs w:val="21"/>
                <w:u w:val="single"/>
              </w:rPr>
              <w:t>4</w:t>
            </w:r>
            <w:r w:rsidRPr="00517AC4">
              <w:rPr>
                <w:rFonts w:ascii="Times New Roman" w:hAnsi="Times New Roman" w:hint="eastAsia"/>
                <w:sz w:val="21"/>
                <w:szCs w:val="21"/>
                <w:u w:val="single"/>
              </w:rPr>
              <w:t>）遮荫</w:t>
            </w:r>
          </w:p>
          <w:p w:rsidR="00A90E22"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水生花卉中有不少属阴生性，不适应强阳光的照射，栽培时需搭设荫棚。根据各种植物的需求，遮光率一般控制在</w:t>
            </w:r>
            <w:r w:rsidRPr="00517AC4">
              <w:rPr>
                <w:rFonts w:ascii="Times New Roman" w:hAnsi="Times New Roman" w:hint="eastAsia"/>
                <w:sz w:val="21"/>
                <w:szCs w:val="21"/>
                <w:u w:val="single"/>
              </w:rPr>
              <w:t>50</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-60</w:t>
            </w:r>
            <w:r w:rsidRPr="00517AC4">
              <w:rPr>
                <w:rFonts w:ascii="Times New Roman" w:hAnsi="Times New Roman" w:hint="eastAsia"/>
                <w:sz w:val="21"/>
                <w:szCs w:val="21"/>
                <w:u w:val="single"/>
              </w:rPr>
              <w:t>％，遮荫多采用黑色或绿色的遮阳网时行遮荫。有不同遮光率的产品，具有明显的遮荫、降温效果，使用方便。</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lastRenderedPageBreak/>
              <w:t>（</w:t>
            </w:r>
            <w:r w:rsidR="00A90E22" w:rsidRPr="00517AC4">
              <w:rPr>
                <w:rFonts w:ascii="Times New Roman" w:hAnsi="Times New Roman" w:hint="eastAsia"/>
                <w:sz w:val="21"/>
                <w:szCs w:val="21"/>
                <w:u w:val="single"/>
              </w:rPr>
              <w:t>5</w:t>
            </w:r>
            <w:r w:rsidRPr="00517AC4">
              <w:rPr>
                <w:rFonts w:ascii="Times New Roman" w:hAnsi="Times New Roman" w:hint="eastAsia"/>
                <w:sz w:val="21"/>
                <w:szCs w:val="21"/>
                <w:u w:val="single"/>
              </w:rPr>
              <w:t>）病虫害防治</w:t>
            </w:r>
          </w:p>
          <w:p w:rsidR="000A4751"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水生花卉的病虫害防治</w:t>
            </w:r>
            <w:r w:rsidR="00A90E22" w:rsidRPr="00517AC4">
              <w:rPr>
                <w:rFonts w:ascii="Times New Roman" w:hAnsi="Times New Roman" w:hint="eastAsia"/>
                <w:sz w:val="21"/>
                <w:szCs w:val="21"/>
                <w:u w:val="single"/>
              </w:rPr>
              <w:t>工作，应贯彻“预防为主、防重于治”的原则，不断提高栽培技术水平，及时清除杂草和枯枝落叶，培育壮苗提高抗病虫害的能力</w:t>
            </w:r>
            <w:r w:rsidRPr="00517AC4">
              <w:rPr>
                <w:rFonts w:ascii="Times New Roman" w:hAnsi="Times New Roman" w:hint="eastAsia"/>
                <w:sz w:val="21"/>
                <w:szCs w:val="21"/>
                <w:u w:val="single"/>
              </w:rPr>
              <w:t>。此外，还要加强引种的检疫工作，避免引入新的病虫害。</w:t>
            </w:r>
          </w:p>
          <w:p w:rsidR="00631EB9" w:rsidRPr="00517AC4" w:rsidRDefault="00631EB9"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drawing>
                <wp:inline distT="0" distB="0" distL="0" distR="0">
                  <wp:extent cx="4920503" cy="451709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921516" cy="4518025"/>
                          </a:xfrm>
                          <a:prstGeom prst="rect">
                            <a:avLst/>
                          </a:prstGeom>
                          <a:noFill/>
                          <a:ln w="9525">
                            <a:noFill/>
                            <a:miter lim="800000"/>
                            <a:headEnd/>
                            <a:tailEnd/>
                          </a:ln>
                        </pic:spPr>
                      </pic:pic>
                    </a:graphicData>
                  </a:graphic>
                </wp:inline>
              </w:drawing>
            </w:r>
          </w:p>
          <w:p w:rsidR="00FE5EA0" w:rsidRPr="00517AC4" w:rsidRDefault="00631EB9"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2.5-8 </w:t>
            </w:r>
            <w:r w:rsidRPr="00517AC4">
              <w:rPr>
                <w:rFonts w:ascii="Times New Roman" w:hAnsi="Times New Roman" w:hint="eastAsia"/>
                <w:b/>
                <w:sz w:val="21"/>
                <w:szCs w:val="21"/>
                <w:u w:val="single"/>
              </w:rPr>
              <w:t>项目湖滨湿地一平面图</w:t>
            </w:r>
          </w:p>
          <w:p w:rsidR="00631EB9" w:rsidRPr="00517AC4" w:rsidRDefault="0050550D"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drawing>
                <wp:inline distT="0" distB="0" distL="0" distR="0">
                  <wp:extent cx="4956362" cy="1730189"/>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4956895" cy="1730375"/>
                          </a:xfrm>
                          <a:prstGeom prst="rect">
                            <a:avLst/>
                          </a:prstGeom>
                          <a:noFill/>
                          <a:ln w="9525">
                            <a:noFill/>
                            <a:miter lim="800000"/>
                            <a:headEnd/>
                            <a:tailEnd/>
                          </a:ln>
                        </pic:spPr>
                      </pic:pic>
                    </a:graphicData>
                  </a:graphic>
                </wp:inline>
              </w:drawing>
            </w:r>
          </w:p>
          <w:p w:rsidR="00A90E22" w:rsidRPr="00517AC4" w:rsidRDefault="00631EB9"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2.5-9 </w:t>
            </w:r>
            <w:r w:rsidRPr="00517AC4">
              <w:rPr>
                <w:rFonts w:ascii="Times New Roman" w:hAnsi="Times New Roman" w:hint="eastAsia"/>
                <w:b/>
                <w:sz w:val="21"/>
                <w:szCs w:val="21"/>
                <w:u w:val="single"/>
              </w:rPr>
              <w:t>项目湖滨湿地一</w:t>
            </w:r>
            <w:r w:rsidR="0050550D" w:rsidRPr="00517AC4">
              <w:rPr>
                <w:rFonts w:ascii="Times New Roman" w:hAnsi="Times New Roman" w:hint="eastAsia"/>
                <w:b/>
                <w:sz w:val="21"/>
                <w:szCs w:val="21"/>
                <w:u w:val="single"/>
              </w:rPr>
              <w:t>剖</w:t>
            </w:r>
            <w:r w:rsidRPr="00517AC4">
              <w:rPr>
                <w:rFonts w:ascii="Times New Roman" w:hAnsi="Times New Roman" w:hint="eastAsia"/>
                <w:b/>
                <w:sz w:val="21"/>
                <w:szCs w:val="21"/>
                <w:u w:val="single"/>
              </w:rPr>
              <w:t>面图</w:t>
            </w:r>
          </w:p>
          <w:p w:rsidR="00A90E22" w:rsidRPr="00517AC4" w:rsidRDefault="00A90E22" w:rsidP="00631EB9">
            <w:pPr>
              <w:pStyle w:val="a0"/>
              <w:snapToGrid/>
              <w:spacing w:before="0" w:after="0" w:line="360" w:lineRule="auto"/>
              <w:ind w:right="0"/>
              <w:jc w:val="center"/>
              <w:rPr>
                <w:rFonts w:ascii="Times New Roman" w:hAnsi="Times New Roman"/>
                <w:b/>
                <w:sz w:val="21"/>
                <w:szCs w:val="21"/>
                <w:u w:val="single"/>
              </w:rPr>
            </w:pPr>
          </w:p>
          <w:p w:rsidR="00A90E22" w:rsidRPr="00517AC4" w:rsidRDefault="00A90E22" w:rsidP="00631EB9">
            <w:pPr>
              <w:pStyle w:val="a0"/>
              <w:snapToGrid/>
              <w:spacing w:before="0" w:after="0" w:line="360" w:lineRule="auto"/>
              <w:ind w:right="0"/>
              <w:jc w:val="center"/>
              <w:rPr>
                <w:rFonts w:ascii="Times New Roman" w:hAnsi="Times New Roman"/>
                <w:b/>
                <w:sz w:val="21"/>
                <w:szCs w:val="21"/>
                <w:u w:val="single"/>
              </w:rPr>
            </w:pPr>
          </w:p>
          <w:p w:rsidR="007167B6" w:rsidRPr="00517AC4" w:rsidRDefault="007167B6" w:rsidP="00631EB9">
            <w:pPr>
              <w:pStyle w:val="a0"/>
              <w:snapToGrid/>
              <w:spacing w:before="0" w:after="0" w:line="360" w:lineRule="auto"/>
              <w:ind w:right="0"/>
              <w:jc w:val="center"/>
              <w:rPr>
                <w:rFonts w:ascii="Times New Roman" w:hAnsi="Times New Roman"/>
                <w:b/>
                <w:sz w:val="21"/>
                <w:szCs w:val="21"/>
                <w:u w:val="single"/>
              </w:rPr>
            </w:pPr>
          </w:p>
          <w:p w:rsidR="00631EB9" w:rsidRPr="00517AC4" w:rsidRDefault="00631EB9"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lastRenderedPageBreak/>
              <w:drawing>
                <wp:inline distT="0" distB="0" distL="0" distR="0">
                  <wp:extent cx="4857750" cy="2680854"/>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4857750" cy="2680854"/>
                          </a:xfrm>
                          <a:prstGeom prst="rect">
                            <a:avLst/>
                          </a:prstGeom>
                          <a:noFill/>
                          <a:ln w="9525">
                            <a:noFill/>
                            <a:miter lim="800000"/>
                            <a:headEnd/>
                            <a:tailEnd/>
                          </a:ln>
                        </pic:spPr>
                      </pic:pic>
                    </a:graphicData>
                  </a:graphic>
                </wp:inline>
              </w:drawing>
            </w:r>
          </w:p>
          <w:p w:rsidR="00631EB9" w:rsidRPr="00517AC4" w:rsidRDefault="00631EB9"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2.5-</w:t>
            </w:r>
            <w:r w:rsidR="0050550D" w:rsidRPr="00517AC4">
              <w:rPr>
                <w:rFonts w:ascii="Times New Roman" w:hAnsi="Times New Roman" w:hint="eastAsia"/>
                <w:b/>
                <w:sz w:val="21"/>
                <w:szCs w:val="21"/>
                <w:u w:val="single"/>
              </w:rPr>
              <w:t>10</w:t>
            </w:r>
            <w:r w:rsidRPr="00517AC4">
              <w:rPr>
                <w:rFonts w:ascii="Times New Roman" w:hAnsi="Times New Roman" w:hint="eastAsia"/>
                <w:b/>
                <w:sz w:val="21"/>
                <w:szCs w:val="21"/>
                <w:u w:val="single"/>
              </w:rPr>
              <w:t xml:space="preserve"> </w:t>
            </w:r>
            <w:r w:rsidRPr="00517AC4">
              <w:rPr>
                <w:rFonts w:ascii="Times New Roman" w:hAnsi="Times New Roman" w:hint="eastAsia"/>
                <w:b/>
                <w:sz w:val="21"/>
                <w:szCs w:val="21"/>
                <w:u w:val="single"/>
              </w:rPr>
              <w:t>项目湖滨湿地二平面图</w:t>
            </w:r>
          </w:p>
          <w:p w:rsidR="00631EB9" w:rsidRPr="00517AC4" w:rsidRDefault="0050550D"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drawing>
                <wp:inline distT="0" distB="0" distL="0" distR="0">
                  <wp:extent cx="4920503" cy="1595427"/>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4921516" cy="1595755"/>
                          </a:xfrm>
                          <a:prstGeom prst="rect">
                            <a:avLst/>
                          </a:prstGeom>
                          <a:noFill/>
                          <a:ln w="9525">
                            <a:noFill/>
                            <a:miter lim="800000"/>
                            <a:headEnd/>
                            <a:tailEnd/>
                          </a:ln>
                        </pic:spPr>
                      </pic:pic>
                    </a:graphicData>
                  </a:graphic>
                </wp:inline>
              </w:drawing>
            </w:r>
          </w:p>
          <w:p w:rsidR="00FE5EA0" w:rsidRPr="00517AC4" w:rsidRDefault="0050550D" w:rsidP="0050550D">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2.5-11 </w:t>
            </w:r>
            <w:r w:rsidRPr="00517AC4">
              <w:rPr>
                <w:rFonts w:ascii="Times New Roman" w:hAnsi="Times New Roman" w:hint="eastAsia"/>
                <w:b/>
                <w:sz w:val="21"/>
                <w:szCs w:val="21"/>
                <w:u w:val="single"/>
              </w:rPr>
              <w:t>项目湖滨湿地</w:t>
            </w:r>
            <w:r w:rsidR="00E517D5" w:rsidRPr="00517AC4">
              <w:rPr>
                <w:rFonts w:ascii="Times New Roman" w:hAnsi="Times New Roman" w:hint="eastAsia"/>
                <w:b/>
                <w:sz w:val="21"/>
                <w:szCs w:val="21"/>
                <w:u w:val="single"/>
              </w:rPr>
              <w:t>二</w:t>
            </w:r>
            <w:r w:rsidRPr="00517AC4">
              <w:rPr>
                <w:rFonts w:ascii="Times New Roman" w:hAnsi="Times New Roman" w:hint="eastAsia"/>
                <w:b/>
                <w:sz w:val="21"/>
                <w:szCs w:val="21"/>
                <w:u w:val="single"/>
              </w:rPr>
              <w:t>剖面图</w:t>
            </w:r>
          </w:p>
          <w:p w:rsidR="00631EB9" w:rsidRPr="00517AC4" w:rsidRDefault="0050550D" w:rsidP="00631EB9">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drawing>
                <wp:inline distT="0" distB="0" distL="0" distR="0">
                  <wp:extent cx="3677173" cy="2930236"/>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b="7143"/>
                          <a:stretch>
                            <a:fillRect/>
                          </a:stretch>
                        </pic:blipFill>
                        <pic:spPr bwMode="auto">
                          <a:xfrm>
                            <a:off x="0" y="0"/>
                            <a:ext cx="3672504" cy="2926515"/>
                          </a:xfrm>
                          <a:prstGeom prst="rect">
                            <a:avLst/>
                          </a:prstGeom>
                          <a:noFill/>
                          <a:ln w="9525">
                            <a:noFill/>
                            <a:miter lim="800000"/>
                            <a:headEnd/>
                            <a:tailEnd/>
                          </a:ln>
                        </pic:spPr>
                      </pic:pic>
                    </a:graphicData>
                  </a:graphic>
                </wp:inline>
              </w:drawing>
            </w:r>
          </w:p>
          <w:p w:rsidR="0050550D" w:rsidRPr="00517AC4" w:rsidRDefault="0050550D" w:rsidP="0050550D">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 xml:space="preserve">2.5-12 </w:t>
            </w:r>
            <w:r w:rsidRPr="00517AC4">
              <w:rPr>
                <w:rFonts w:ascii="Times New Roman" w:hAnsi="Times New Roman" w:hint="eastAsia"/>
                <w:b/>
                <w:sz w:val="21"/>
                <w:szCs w:val="21"/>
                <w:u w:val="single"/>
              </w:rPr>
              <w:t>项目湖滨湿地大样图</w:t>
            </w:r>
          </w:p>
          <w:p w:rsidR="00A90E22" w:rsidRPr="00517AC4" w:rsidRDefault="00A90E22" w:rsidP="004B5CF8">
            <w:pPr>
              <w:jc w:val="center"/>
              <w:rPr>
                <w:rFonts w:ascii="Times New Roman" w:hAnsi="Times New Roman"/>
                <w:b/>
                <w:szCs w:val="21"/>
                <w:u w:val="single"/>
              </w:rPr>
            </w:pPr>
          </w:p>
          <w:p w:rsidR="006A0F53" w:rsidRDefault="006A0F53" w:rsidP="004B5CF8">
            <w:pPr>
              <w:jc w:val="center"/>
              <w:rPr>
                <w:rFonts w:ascii="Times New Roman" w:hAnsi="Times New Roman" w:hint="eastAsia"/>
                <w:b/>
                <w:szCs w:val="21"/>
                <w:u w:val="single"/>
              </w:rPr>
            </w:pPr>
          </w:p>
          <w:p w:rsidR="006A0F53" w:rsidRDefault="006A0F53" w:rsidP="004B5CF8">
            <w:pPr>
              <w:jc w:val="center"/>
              <w:rPr>
                <w:rFonts w:ascii="Times New Roman" w:hAnsi="Times New Roman" w:hint="eastAsia"/>
                <w:b/>
                <w:szCs w:val="21"/>
                <w:u w:val="single"/>
              </w:rPr>
            </w:pPr>
          </w:p>
          <w:p w:rsidR="004B5CF8" w:rsidRPr="00517AC4" w:rsidRDefault="004B5CF8" w:rsidP="004B5CF8">
            <w:pPr>
              <w:jc w:val="center"/>
              <w:rPr>
                <w:rFonts w:ascii="Times New Roman" w:hAnsi="Times New Roman"/>
                <w:b/>
                <w:szCs w:val="21"/>
                <w:u w:val="single"/>
              </w:rPr>
            </w:pPr>
            <w:r w:rsidRPr="00517AC4">
              <w:rPr>
                <w:rFonts w:ascii="Times New Roman" w:hAnsi="Times New Roman"/>
                <w:b/>
                <w:szCs w:val="21"/>
                <w:u w:val="single"/>
              </w:rPr>
              <w:lastRenderedPageBreak/>
              <w:t>表</w:t>
            </w:r>
            <w:r w:rsidRPr="00517AC4">
              <w:rPr>
                <w:rFonts w:ascii="Times New Roman" w:hAnsi="Times New Roman"/>
                <w:b/>
                <w:szCs w:val="21"/>
                <w:u w:val="single"/>
              </w:rPr>
              <w:t>2.5-</w:t>
            </w:r>
            <w:r w:rsidRPr="00517AC4">
              <w:rPr>
                <w:rFonts w:ascii="Times New Roman" w:hAnsi="Times New Roman" w:hint="eastAsia"/>
                <w:b/>
                <w:szCs w:val="21"/>
                <w:u w:val="single"/>
              </w:rPr>
              <w:t>1</w:t>
            </w:r>
            <w:r w:rsidRPr="00517AC4">
              <w:rPr>
                <w:rFonts w:ascii="Times New Roman" w:hAnsi="Times New Roman" w:hint="eastAsia"/>
                <w:b/>
                <w:szCs w:val="21"/>
                <w:u w:val="single"/>
              </w:rPr>
              <w:t>湖滨</w:t>
            </w:r>
            <w:r w:rsidRPr="00517AC4">
              <w:rPr>
                <w:rFonts w:ascii="Times New Roman" w:hAnsi="Times New Roman"/>
                <w:b/>
                <w:szCs w:val="21"/>
                <w:u w:val="single"/>
              </w:rPr>
              <w:t>湿地</w:t>
            </w:r>
            <w:r w:rsidR="00E517D5" w:rsidRPr="00517AC4">
              <w:rPr>
                <w:rFonts w:ascii="Times New Roman" w:hAnsi="Times New Roman" w:hint="eastAsia"/>
                <w:b/>
                <w:szCs w:val="21"/>
                <w:u w:val="single"/>
              </w:rPr>
              <w:t>1</w:t>
            </w:r>
            <w:r w:rsidRPr="00517AC4">
              <w:rPr>
                <w:rFonts w:ascii="Times New Roman" w:hAnsi="Times New Roman" w:hint="eastAsia"/>
                <w:b/>
                <w:szCs w:val="21"/>
                <w:u w:val="single"/>
              </w:rPr>
              <w:t>植物种植</w:t>
            </w:r>
            <w:r w:rsidRPr="00517AC4">
              <w:rPr>
                <w:rFonts w:ascii="Times New Roman" w:hAnsi="Times New Roman"/>
                <w:b/>
                <w:szCs w:val="21"/>
                <w:u w:val="single"/>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82"/>
              <w:gridCol w:w="1801"/>
              <w:gridCol w:w="1173"/>
              <w:gridCol w:w="1134"/>
              <w:gridCol w:w="2762"/>
            </w:tblGrid>
            <w:tr w:rsidR="00E517D5" w:rsidRPr="00517AC4" w:rsidTr="00E517D5">
              <w:trPr>
                <w:trHeight w:val="423"/>
                <w:jc w:val="center"/>
              </w:trPr>
              <w:tc>
                <w:tcPr>
                  <w:tcW w:w="625"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bCs/>
                      <w:szCs w:val="21"/>
                      <w:u w:val="single"/>
                    </w:rPr>
                    <w:t>序号</w:t>
                  </w:r>
                </w:p>
              </w:tc>
              <w:tc>
                <w:tcPr>
                  <w:tcW w:w="11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szCs w:val="21"/>
                      <w:u w:val="single"/>
                    </w:rPr>
                    <w:t>名称</w:t>
                  </w:r>
                </w:p>
              </w:tc>
              <w:tc>
                <w:tcPr>
                  <w:tcW w:w="7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szCs w:val="21"/>
                      <w:u w:val="single"/>
                    </w:rPr>
                    <w:t>数量</w:t>
                  </w:r>
                </w:p>
              </w:tc>
              <w:tc>
                <w:tcPr>
                  <w:tcW w:w="722"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szCs w:val="21"/>
                      <w:u w:val="single"/>
                    </w:rPr>
                    <w:t>单位</w:t>
                  </w:r>
                </w:p>
              </w:tc>
              <w:tc>
                <w:tcPr>
                  <w:tcW w:w="1759" w:type="pct"/>
                  <w:vAlign w:val="center"/>
                </w:tcPr>
                <w:p w:rsidR="004B5CF8" w:rsidRPr="00517AC4" w:rsidRDefault="004B5CF8" w:rsidP="004B5CF8">
                  <w:pPr>
                    <w:jc w:val="center"/>
                    <w:rPr>
                      <w:rFonts w:ascii="Times New Roman" w:hAnsi="Times New Roman"/>
                      <w:szCs w:val="21"/>
                      <w:u w:val="single"/>
                    </w:rPr>
                  </w:pPr>
                  <w:r w:rsidRPr="00517AC4">
                    <w:rPr>
                      <w:rFonts w:ascii="Times New Roman" w:hAnsi="Times New Roman"/>
                      <w:szCs w:val="21"/>
                      <w:u w:val="single"/>
                    </w:rPr>
                    <w:t>备注</w:t>
                  </w:r>
                </w:p>
              </w:tc>
            </w:tr>
            <w:tr w:rsidR="00E517D5" w:rsidRPr="00517AC4" w:rsidTr="00E517D5">
              <w:trPr>
                <w:trHeight w:val="423"/>
                <w:jc w:val="center"/>
              </w:trPr>
              <w:tc>
                <w:tcPr>
                  <w:tcW w:w="625"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bCs/>
                      <w:szCs w:val="21"/>
                      <w:u w:val="single"/>
                    </w:rPr>
                    <w:t>1</w:t>
                  </w:r>
                </w:p>
              </w:tc>
              <w:tc>
                <w:tcPr>
                  <w:tcW w:w="11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水生</w:t>
                  </w:r>
                  <w:r w:rsidRPr="00517AC4">
                    <w:rPr>
                      <w:rFonts w:ascii="Times New Roman" w:hAnsi="Times New Roman"/>
                      <w:bCs/>
                      <w:szCs w:val="21"/>
                      <w:u w:val="single"/>
                    </w:rPr>
                    <w:t>美人蕉</w:t>
                  </w:r>
                </w:p>
              </w:tc>
              <w:tc>
                <w:tcPr>
                  <w:tcW w:w="7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848</w:t>
                  </w:r>
                </w:p>
              </w:tc>
              <w:tc>
                <w:tcPr>
                  <w:tcW w:w="722" w:type="pct"/>
                  <w:vAlign w:val="center"/>
                </w:tcPr>
                <w:p w:rsidR="004B5CF8" w:rsidRPr="00517AC4" w:rsidRDefault="004B5CF8"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4B5CF8" w:rsidRPr="00517AC4" w:rsidRDefault="004B5CF8" w:rsidP="004B5CF8">
                  <w:pPr>
                    <w:jc w:val="center"/>
                    <w:rPr>
                      <w:rFonts w:ascii="Times New Roman" w:hAnsi="Times New Roman"/>
                      <w:szCs w:val="21"/>
                      <w:u w:val="single"/>
                    </w:rPr>
                  </w:pPr>
                </w:p>
              </w:tc>
            </w:tr>
            <w:tr w:rsidR="00E517D5" w:rsidRPr="00517AC4" w:rsidTr="00E517D5">
              <w:trPr>
                <w:trHeight w:val="423"/>
                <w:jc w:val="center"/>
              </w:trPr>
              <w:tc>
                <w:tcPr>
                  <w:tcW w:w="625"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bCs/>
                      <w:szCs w:val="21"/>
                      <w:u w:val="single"/>
                    </w:rPr>
                    <w:t>2</w:t>
                  </w:r>
                </w:p>
              </w:tc>
              <w:tc>
                <w:tcPr>
                  <w:tcW w:w="11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水葱</w:t>
                  </w:r>
                </w:p>
              </w:tc>
              <w:tc>
                <w:tcPr>
                  <w:tcW w:w="7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1100</w:t>
                  </w:r>
                </w:p>
              </w:tc>
              <w:tc>
                <w:tcPr>
                  <w:tcW w:w="722" w:type="pct"/>
                  <w:vAlign w:val="center"/>
                </w:tcPr>
                <w:p w:rsidR="004B5CF8" w:rsidRPr="00517AC4" w:rsidRDefault="004B5CF8"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4B5CF8" w:rsidRPr="00517AC4" w:rsidRDefault="004B5CF8" w:rsidP="004B5CF8">
                  <w:pPr>
                    <w:jc w:val="center"/>
                    <w:rPr>
                      <w:rFonts w:ascii="Times New Roman" w:hAnsi="Times New Roman"/>
                      <w:szCs w:val="21"/>
                      <w:u w:val="single"/>
                    </w:rPr>
                  </w:pPr>
                </w:p>
              </w:tc>
            </w:tr>
            <w:tr w:rsidR="00E517D5" w:rsidRPr="00517AC4" w:rsidTr="00E517D5">
              <w:trPr>
                <w:trHeight w:val="423"/>
                <w:jc w:val="center"/>
              </w:trPr>
              <w:tc>
                <w:tcPr>
                  <w:tcW w:w="625"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bCs/>
                      <w:szCs w:val="21"/>
                      <w:u w:val="single"/>
                    </w:rPr>
                    <w:t>3</w:t>
                  </w:r>
                </w:p>
              </w:tc>
              <w:tc>
                <w:tcPr>
                  <w:tcW w:w="11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千屈菜</w:t>
                  </w:r>
                </w:p>
              </w:tc>
              <w:tc>
                <w:tcPr>
                  <w:tcW w:w="7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979</w:t>
                  </w:r>
                </w:p>
              </w:tc>
              <w:tc>
                <w:tcPr>
                  <w:tcW w:w="722" w:type="pct"/>
                  <w:vAlign w:val="center"/>
                </w:tcPr>
                <w:p w:rsidR="004B5CF8" w:rsidRPr="00517AC4" w:rsidRDefault="004B5CF8"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4B5CF8" w:rsidRPr="00517AC4" w:rsidRDefault="004B5CF8" w:rsidP="004B5CF8">
                  <w:pPr>
                    <w:jc w:val="center"/>
                    <w:rPr>
                      <w:rFonts w:ascii="Times New Roman" w:hAnsi="Times New Roman"/>
                      <w:szCs w:val="21"/>
                      <w:u w:val="single"/>
                    </w:rPr>
                  </w:pPr>
                </w:p>
              </w:tc>
            </w:tr>
            <w:tr w:rsidR="00E517D5" w:rsidRPr="00517AC4" w:rsidTr="00E517D5">
              <w:trPr>
                <w:trHeight w:val="423"/>
                <w:jc w:val="center"/>
              </w:trPr>
              <w:tc>
                <w:tcPr>
                  <w:tcW w:w="625"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bCs/>
                      <w:szCs w:val="21"/>
                      <w:u w:val="single"/>
                    </w:rPr>
                    <w:t>4</w:t>
                  </w:r>
                </w:p>
              </w:tc>
              <w:tc>
                <w:tcPr>
                  <w:tcW w:w="11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水生鸢尾</w:t>
                  </w:r>
                </w:p>
              </w:tc>
              <w:tc>
                <w:tcPr>
                  <w:tcW w:w="7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547</w:t>
                  </w:r>
                </w:p>
              </w:tc>
              <w:tc>
                <w:tcPr>
                  <w:tcW w:w="722" w:type="pct"/>
                  <w:vAlign w:val="center"/>
                </w:tcPr>
                <w:p w:rsidR="004B5CF8" w:rsidRPr="00517AC4" w:rsidRDefault="004B5CF8"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4B5CF8" w:rsidRPr="00517AC4" w:rsidRDefault="004B5CF8" w:rsidP="004B5CF8">
                  <w:pPr>
                    <w:jc w:val="center"/>
                    <w:rPr>
                      <w:rFonts w:ascii="Times New Roman" w:hAnsi="Times New Roman"/>
                      <w:szCs w:val="21"/>
                      <w:u w:val="single"/>
                    </w:rPr>
                  </w:pPr>
                </w:p>
              </w:tc>
            </w:tr>
            <w:tr w:rsidR="00E517D5" w:rsidRPr="00517AC4" w:rsidTr="00E517D5">
              <w:trPr>
                <w:trHeight w:val="423"/>
                <w:jc w:val="center"/>
              </w:trPr>
              <w:tc>
                <w:tcPr>
                  <w:tcW w:w="625"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bCs/>
                      <w:szCs w:val="21"/>
                      <w:u w:val="single"/>
                    </w:rPr>
                    <w:t>5</w:t>
                  </w:r>
                </w:p>
              </w:tc>
              <w:tc>
                <w:tcPr>
                  <w:tcW w:w="11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花叶芦竹</w:t>
                  </w:r>
                </w:p>
              </w:tc>
              <w:tc>
                <w:tcPr>
                  <w:tcW w:w="7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854</w:t>
                  </w:r>
                </w:p>
              </w:tc>
              <w:tc>
                <w:tcPr>
                  <w:tcW w:w="722" w:type="pct"/>
                  <w:vAlign w:val="center"/>
                </w:tcPr>
                <w:p w:rsidR="004B5CF8" w:rsidRPr="00517AC4" w:rsidRDefault="004B5CF8"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4B5CF8" w:rsidRPr="00517AC4" w:rsidRDefault="004B5CF8" w:rsidP="004B5CF8">
                  <w:pPr>
                    <w:jc w:val="center"/>
                    <w:rPr>
                      <w:rFonts w:ascii="Times New Roman" w:hAnsi="Times New Roman"/>
                      <w:szCs w:val="21"/>
                      <w:u w:val="single"/>
                    </w:rPr>
                  </w:pPr>
                </w:p>
              </w:tc>
            </w:tr>
            <w:tr w:rsidR="00E517D5" w:rsidRPr="00517AC4" w:rsidTr="00E517D5">
              <w:trPr>
                <w:trHeight w:val="423"/>
                <w:jc w:val="center"/>
              </w:trPr>
              <w:tc>
                <w:tcPr>
                  <w:tcW w:w="625"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bCs/>
                      <w:szCs w:val="21"/>
                      <w:u w:val="single"/>
                    </w:rPr>
                    <w:t>6</w:t>
                  </w:r>
                </w:p>
              </w:tc>
              <w:tc>
                <w:tcPr>
                  <w:tcW w:w="11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河岸修整</w:t>
                  </w:r>
                </w:p>
              </w:tc>
              <w:tc>
                <w:tcPr>
                  <w:tcW w:w="7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4035</w:t>
                  </w:r>
                </w:p>
              </w:tc>
              <w:tc>
                <w:tcPr>
                  <w:tcW w:w="722" w:type="pct"/>
                  <w:vAlign w:val="center"/>
                </w:tcPr>
                <w:p w:rsidR="004B5CF8" w:rsidRPr="00517AC4" w:rsidRDefault="004B5CF8"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4B5CF8" w:rsidRPr="00517AC4" w:rsidRDefault="00E517D5" w:rsidP="004B5CF8">
                  <w:pPr>
                    <w:jc w:val="center"/>
                    <w:rPr>
                      <w:rFonts w:ascii="Times New Roman" w:hAnsi="Times New Roman"/>
                      <w:szCs w:val="21"/>
                      <w:u w:val="single"/>
                    </w:rPr>
                  </w:pPr>
                  <w:r w:rsidRPr="00517AC4">
                    <w:rPr>
                      <w:rFonts w:ascii="Times New Roman" w:hAnsi="Times New Roman" w:hint="eastAsia"/>
                      <w:szCs w:val="21"/>
                      <w:u w:val="single"/>
                    </w:rPr>
                    <w:t>清除杂草杂树，保留大树，植生毯（狗牙根，黑麦草）</w:t>
                  </w:r>
                </w:p>
              </w:tc>
            </w:tr>
            <w:tr w:rsidR="00E517D5" w:rsidRPr="00517AC4" w:rsidTr="00E517D5">
              <w:trPr>
                <w:trHeight w:val="423"/>
                <w:jc w:val="center"/>
              </w:trPr>
              <w:tc>
                <w:tcPr>
                  <w:tcW w:w="625"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bCs/>
                      <w:szCs w:val="21"/>
                      <w:u w:val="single"/>
                    </w:rPr>
                    <w:t>7</w:t>
                  </w:r>
                </w:p>
              </w:tc>
              <w:tc>
                <w:tcPr>
                  <w:tcW w:w="11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垂柳</w:t>
                  </w:r>
                </w:p>
              </w:tc>
              <w:tc>
                <w:tcPr>
                  <w:tcW w:w="747" w:type="pct"/>
                  <w:vAlign w:val="center"/>
                </w:tcPr>
                <w:p w:rsidR="004B5CF8" w:rsidRPr="00517AC4" w:rsidRDefault="004B5CF8" w:rsidP="00F74154">
                  <w:pPr>
                    <w:jc w:val="center"/>
                    <w:rPr>
                      <w:rFonts w:ascii="Times New Roman" w:hAnsi="Times New Roman"/>
                      <w:bCs/>
                      <w:szCs w:val="21"/>
                      <w:u w:val="single"/>
                    </w:rPr>
                  </w:pPr>
                  <w:r w:rsidRPr="00517AC4">
                    <w:rPr>
                      <w:rFonts w:ascii="Times New Roman" w:hAnsi="Times New Roman" w:hint="eastAsia"/>
                      <w:bCs/>
                      <w:szCs w:val="21"/>
                      <w:u w:val="single"/>
                    </w:rPr>
                    <w:t>21</w:t>
                  </w:r>
                </w:p>
              </w:tc>
              <w:tc>
                <w:tcPr>
                  <w:tcW w:w="722" w:type="pct"/>
                  <w:vAlign w:val="center"/>
                </w:tcPr>
                <w:p w:rsidR="004B5CF8" w:rsidRPr="00517AC4" w:rsidRDefault="004B5CF8" w:rsidP="00F74154">
                  <w:pPr>
                    <w:jc w:val="center"/>
                    <w:rPr>
                      <w:rFonts w:ascii="Times New Roman" w:hAnsi="Times New Roman"/>
                      <w:szCs w:val="21"/>
                      <w:u w:val="single"/>
                    </w:rPr>
                  </w:pPr>
                  <w:r w:rsidRPr="00517AC4">
                    <w:rPr>
                      <w:rFonts w:ascii="Times New Roman" w:hAnsi="Times New Roman" w:hint="eastAsia"/>
                      <w:szCs w:val="21"/>
                      <w:u w:val="single"/>
                    </w:rPr>
                    <w:t>株</w:t>
                  </w:r>
                </w:p>
              </w:tc>
              <w:tc>
                <w:tcPr>
                  <w:tcW w:w="1759" w:type="pct"/>
                  <w:vAlign w:val="center"/>
                </w:tcPr>
                <w:p w:rsidR="004B5CF8" w:rsidRPr="00517AC4" w:rsidRDefault="004B5CF8" w:rsidP="004B5CF8">
                  <w:pPr>
                    <w:jc w:val="center"/>
                    <w:rPr>
                      <w:rFonts w:ascii="Times New Roman" w:hAnsi="Times New Roman"/>
                      <w:szCs w:val="21"/>
                      <w:u w:val="single"/>
                    </w:rPr>
                  </w:pPr>
                </w:p>
              </w:tc>
            </w:tr>
          </w:tbl>
          <w:p w:rsidR="00E517D5" w:rsidRPr="00517AC4" w:rsidRDefault="00E517D5" w:rsidP="00E517D5">
            <w:pPr>
              <w:jc w:val="center"/>
              <w:rPr>
                <w:rFonts w:ascii="Times New Roman" w:hAnsi="Times New Roman"/>
                <w:b/>
                <w:szCs w:val="21"/>
                <w:u w:val="single"/>
              </w:rPr>
            </w:pPr>
            <w:r w:rsidRPr="00517AC4">
              <w:rPr>
                <w:rFonts w:ascii="Times New Roman" w:hAnsi="Times New Roman"/>
                <w:b/>
                <w:szCs w:val="21"/>
                <w:u w:val="single"/>
              </w:rPr>
              <w:t>表</w:t>
            </w:r>
            <w:r w:rsidRPr="00517AC4">
              <w:rPr>
                <w:rFonts w:ascii="Times New Roman" w:hAnsi="Times New Roman"/>
                <w:b/>
                <w:szCs w:val="21"/>
                <w:u w:val="single"/>
              </w:rPr>
              <w:t>2.5-</w:t>
            </w:r>
            <w:r w:rsidRPr="00517AC4">
              <w:rPr>
                <w:rFonts w:ascii="Times New Roman" w:hAnsi="Times New Roman" w:hint="eastAsia"/>
                <w:b/>
                <w:szCs w:val="21"/>
                <w:u w:val="single"/>
              </w:rPr>
              <w:t>2</w:t>
            </w:r>
            <w:r w:rsidRPr="00517AC4">
              <w:rPr>
                <w:rFonts w:ascii="Times New Roman" w:hAnsi="Times New Roman" w:hint="eastAsia"/>
                <w:b/>
                <w:szCs w:val="21"/>
                <w:u w:val="single"/>
              </w:rPr>
              <w:t>湖滨</w:t>
            </w:r>
            <w:r w:rsidRPr="00517AC4">
              <w:rPr>
                <w:rFonts w:ascii="Times New Roman" w:hAnsi="Times New Roman"/>
                <w:b/>
                <w:szCs w:val="21"/>
                <w:u w:val="single"/>
              </w:rPr>
              <w:t>湿地</w:t>
            </w:r>
            <w:r w:rsidRPr="00517AC4">
              <w:rPr>
                <w:rFonts w:ascii="Times New Roman" w:hAnsi="Times New Roman" w:hint="eastAsia"/>
                <w:b/>
                <w:szCs w:val="21"/>
                <w:u w:val="single"/>
              </w:rPr>
              <w:t>2</w:t>
            </w:r>
            <w:r w:rsidRPr="00517AC4">
              <w:rPr>
                <w:rFonts w:ascii="Times New Roman" w:hAnsi="Times New Roman" w:hint="eastAsia"/>
                <w:b/>
                <w:szCs w:val="21"/>
                <w:u w:val="single"/>
              </w:rPr>
              <w:t>植物种植</w:t>
            </w:r>
            <w:r w:rsidRPr="00517AC4">
              <w:rPr>
                <w:rFonts w:ascii="Times New Roman" w:hAnsi="Times New Roman"/>
                <w:b/>
                <w:szCs w:val="21"/>
                <w:u w:val="single"/>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82"/>
              <w:gridCol w:w="1801"/>
              <w:gridCol w:w="1173"/>
              <w:gridCol w:w="1134"/>
              <w:gridCol w:w="2762"/>
            </w:tblGrid>
            <w:tr w:rsidR="00E517D5" w:rsidRPr="00517AC4" w:rsidTr="00F74154">
              <w:trPr>
                <w:trHeight w:val="423"/>
                <w:jc w:val="center"/>
              </w:trPr>
              <w:tc>
                <w:tcPr>
                  <w:tcW w:w="625"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bCs/>
                      <w:szCs w:val="21"/>
                      <w:u w:val="single"/>
                    </w:rPr>
                    <w:t>序号</w:t>
                  </w:r>
                </w:p>
              </w:tc>
              <w:tc>
                <w:tcPr>
                  <w:tcW w:w="11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szCs w:val="21"/>
                      <w:u w:val="single"/>
                    </w:rPr>
                    <w:t>名称</w:t>
                  </w:r>
                </w:p>
              </w:tc>
              <w:tc>
                <w:tcPr>
                  <w:tcW w:w="7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szCs w:val="21"/>
                      <w:u w:val="single"/>
                    </w:rPr>
                    <w:t>数量</w:t>
                  </w:r>
                </w:p>
              </w:tc>
              <w:tc>
                <w:tcPr>
                  <w:tcW w:w="722"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szCs w:val="21"/>
                      <w:u w:val="single"/>
                    </w:rPr>
                    <w:t>单位</w:t>
                  </w:r>
                </w:p>
              </w:tc>
              <w:tc>
                <w:tcPr>
                  <w:tcW w:w="1759"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szCs w:val="21"/>
                      <w:u w:val="single"/>
                    </w:rPr>
                    <w:t>备注</w:t>
                  </w:r>
                </w:p>
              </w:tc>
            </w:tr>
            <w:tr w:rsidR="00E517D5" w:rsidRPr="00517AC4" w:rsidTr="00F74154">
              <w:trPr>
                <w:trHeight w:val="423"/>
                <w:jc w:val="center"/>
              </w:trPr>
              <w:tc>
                <w:tcPr>
                  <w:tcW w:w="625"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bCs/>
                      <w:szCs w:val="21"/>
                      <w:u w:val="single"/>
                    </w:rPr>
                    <w:t>1</w:t>
                  </w:r>
                </w:p>
              </w:tc>
              <w:tc>
                <w:tcPr>
                  <w:tcW w:w="11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水生</w:t>
                  </w:r>
                  <w:r w:rsidRPr="00517AC4">
                    <w:rPr>
                      <w:rFonts w:ascii="Times New Roman" w:hAnsi="Times New Roman"/>
                      <w:bCs/>
                      <w:szCs w:val="21"/>
                      <w:u w:val="single"/>
                    </w:rPr>
                    <w:t>美人蕉</w:t>
                  </w:r>
                </w:p>
              </w:tc>
              <w:tc>
                <w:tcPr>
                  <w:tcW w:w="7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357</w:t>
                  </w:r>
                </w:p>
              </w:tc>
              <w:tc>
                <w:tcPr>
                  <w:tcW w:w="722"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E517D5" w:rsidRPr="00517AC4" w:rsidRDefault="00E517D5" w:rsidP="00F74154">
                  <w:pPr>
                    <w:jc w:val="center"/>
                    <w:rPr>
                      <w:rFonts w:ascii="Times New Roman" w:hAnsi="Times New Roman"/>
                      <w:szCs w:val="21"/>
                      <w:u w:val="single"/>
                    </w:rPr>
                  </w:pPr>
                </w:p>
              </w:tc>
            </w:tr>
            <w:tr w:rsidR="00E517D5" w:rsidRPr="00517AC4" w:rsidTr="00F74154">
              <w:trPr>
                <w:trHeight w:val="423"/>
                <w:jc w:val="center"/>
              </w:trPr>
              <w:tc>
                <w:tcPr>
                  <w:tcW w:w="625"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bCs/>
                      <w:szCs w:val="21"/>
                      <w:u w:val="single"/>
                    </w:rPr>
                    <w:t>2</w:t>
                  </w:r>
                </w:p>
              </w:tc>
              <w:tc>
                <w:tcPr>
                  <w:tcW w:w="11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水葱</w:t>
                  </w:r>
                </w:p>
              </w:tc>
              <w:tc>
                <w:tcPr>
                  <w:tcW w:w="7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245</w:t>
                  </w:r>
                </w:p>
              </w:tc>
              <w:tc>
                <w:tcPr>
                  <w:tcW w:w="722"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E517D5" w:rsidRPr="00517AC4" w:rsidRDefault="00E517D5" w:rsidP="00F74154">
                  <w:pPr>
                    <w:jc w:val="center"/>
                    <w:rPr>
                      <w:rFonts w:ascii="Times New Roman" w:hAnsi="Times New Roman"/>
                      <w:szCs w:val="21"/>
                      <w:u w:val="single"/>
                    </w:rPr>
                  </w:pPr>
                </w:p>
              </w:tc>
            </w:tr>
            <w:tr w:rsidR="00E517D5" w:rsidRPr="00517AC4" w:rsidTr="00F74154">
              <w:trPr>
                <w:trHeight w:val="423"/>
                <w:jc w:val="center"/>
              </w:trPr>
              <w:tc>
                <w:tcPr>
                  <w:tcW w:w="625"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bCs/>
                      <w:szCs w:val="21"/>
                      <w:u w:val="single"/>
                    </w:rPr>
                    <w:t>3</w:t>
                  </w:r>
                </w:p>
              </w:tc>
              <w:tc>
                <w:tcPr>
                  <w:tcW w:w="11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千屈菜</w:t>
                  </w:r>
                </w:p>
              </w:tc>
              <w:tc>
                <w:tcPr>
                  <w:tcW w:w="7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316</w:t>
                  </w:r>
                </w:p>
              </w:tc>
              <w:tc>
                <w:tcPr>
                  <w:tcW w:w="722"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E517D5" w:rsidRPr="00517AC4" w:rsidRDefault="00E517D5" w:rsidP="00F74154">
                  <w:pPr>
                    <w:jc w:val="center"/>
                    <w:rPr>
                      <w:rFonts w:ascii="Times New Roman" w:hAnsi="Times New Roman"/>
                      <w:szCs w:val="21"/>
                      <w:u w:val="single"/>
                    </w:rPr>
                  </w:pPr>
                </w:p>
              </w:tc>
            </w:tr>
            <w:tr w:rsidR="00E517D5" w:rsidRPr="00517AC4" w:rsidTr="00F74154">
              <w:trPr>
                <w:trHeight w:val="423"/>
                <w:jc w:val="center"/>
              </w:trPr>
              <w:tc>
                <w:tcPr>
                  <w:tcW w:w="625"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bCs/>
                      <w:szCs w:val="21"/>
                      <w:u w:val="single"/>
                    </w:rPr>
                    <w:t>4</w:t>
                  </w:r>
                </w:p>
              </w:tc>
              <w:tc>
                <w:tcPr>
                  <w:tcW w:w="11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水生鸢尾</w:t>
                  </w:r>
                </w:p>
              </w:tc>
              <w:tc>
                <w:tcPr>
                  <w:tcW w:w="7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342</w:t>
                  </w:r>
                </w:p>
              </w:tc>
              <w:tc>
                <w:tcPr>
                  <w:tcW w:w="722"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E517D5" w:rsidRPr="00517AC4" w:rsidRDefault="00E517D5" w:rsidP="00F74154">
                  <w:pPr>
                    <w:jc w:val="center"/>
                    <w:rPr>
                      <w:rFonts w:ascii="Times New Roman" w:hAnsi="Times New Roman"/>
                      <w:szCs w:val="21"/>
                      <w:u w:val="single"/>
                    </w:rPr>
                  </w:pPr>
                </w:p>
              </w:tc>
            </w:tr>
            <w:tr w:rsidR="00E517D5" w:rsidRPr="00517AC4" w:rsidTr="00F74154">
              <w:trPr>
                <w:trHeight w:val="423"/>
                <w:jc w:val="center"/>
              </w:trPr>
              <w:tc>
                <w:tcPr>
                  <w:tcW w:w="625"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bCs/>
                      <w:szCs w:val="21"/>
                      <w:u w:val="single"/>
                    </w:rPr>
                    <w:t>5</w:t>
                  </w:r>
                </w:p>
              </w:tc>
              <w:tc>
                <w:tcPr>
                  <w:tcW w:w="11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花叶芦竹</w:t>
                  </w:r>
                </w:p>
              </w:tc>
              <w:tc>
                <w:tcPr>
                  <w:tcW w:w="7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436</w:t>
                  </w:r>
                </w:p>
              </w:tc>
              <w:tc>
                <w:tcPr>
                  <w:tcW w:w="722"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E517D5" w:rsidRPr="00517AC4" w:rsidRDefault="00E517D5" w:rsidP="00F74154">
                  <w:pPr>
                    <w:jc w:val="center"/>
                    <w:rPr>
                      <w:rFonts w:ascii="Times New Roman" w:hAnsi="Times New Roman"/>
                      <w:szCs w:val="21"/>
                      <w:u w:val="single"/>
                    </w:rPr>
                  </w:pPr>
                </w:p>
              </w:tc>
            </w:tr>
            <w:tr w:rsidR="00E517D5" w:rsidRPr="00517AC4" w:rsidTr="00F74154">
              <w:trPr>
                <w:trHeight w:val="423"/>
                <w:jc w:val="center"/>
              </w:trPr>
              <w:tc>
                <w:tcPr>
                  <w:tcW w:w="625"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bCs/>
                      <w:szCs w:val="21"/>
                      <w:u w:val="single"/>
                    </w:rPr>
                    <w:t>6</w:t>
                  </w:r>
                </w:p>
              </w:tc>
              <w:tc>
                <w:tcPr>
                  <w:tcW w:w="11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河岸修整</w:t>
                  </w:r>
                </w:p>
              </w:tc>
              <w:tc>
                <w:tcPr>
                  <w:tcW w:w="7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824</w:t>
                  </w:r>
                </w:p>
              </w:tc>
              <w:tc>
                <w:tcPr>
                  <w:tcW w:w="722"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1759"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hint="eastAsia"/>
                      <w:szCs w:val="21"/>
                      <w:u w:val="single"/>
                    </w:rPr>
                    <w:t>清除杂草杂树，保留大树，植生毯（狗牙根，黑麦草）</w:t>
                  </w:r>
                </w:p>
              </w:tc>
            </w:tr>
            <w:tr w:rsidR="00E517D5" w:rsidRPr="00517AC4" w:rsidTr="00F74154">
              <w:trPr>
                <w:trHeight w:val="423"/>
                <w:jc w:val="center"/>
              </w:trPr>
              <w:tc>
                <w:tcPr>
                  <w:tcW w:w="625"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bCs/>
                      <w:szCs w:val="21"/>
                      <w:u w:val="single"/>
                    </w:rPr>
                    <w:t>7</w:t>
                  </w:r>
                </w:p>
              </w:tc>
              <w:tc>
                <w:tcPr>
                  <w:tcW w:w="1147" w:type="pct"/>
                  <w:vAlign w:val="center"/>
                </w:tcPr>
                <w:p w:rsidR="00E517D5" w:rsidRPr="00517AC4" w:rsidRDefault="00E517D5" w:rsidP="00F74154">
                  <w:pPr>
                    <w:jc w:val="center"/>
                    <w:rPr>
                      <w:rFonts w:ascii="Times New Roman" w:hAnsi="Times New Roman"/>
                      <w:bCs/>
                      <w:szCs w:val="21"/>
                      <w:u w:val="single"/>
                    </w:rPr>
                  </w:pPr>
                  <w:r w:rsidRPr="00517AC4">
                    <w:rPr>
                      <w:rFonts w:ascii="Times New Roman" w:hAnsi="Times New Roman" w:hint="eastAsia"/>
                      <w:bCs/>
                      <w:szCs w:val="21"/>
                      <w:u w:val="single"/>
                    </w:rPr>
                    <w:t>垂柳</w:t>
                  </w:r>
                </w:p>
              </w:tc>
              <w:tc>
                <w:tcPr>
                  <w:tcW w:w="747" w:type="pct"/>
                  <w:vAlign w:val="center"/>
                </w:tcPr>
                <w:p w:rsidR="00E517D5" w:rsidRPr="00517AC4" w:rsidRDefault="00E517D5" w:rsidP="00E517D5">
                  <w:pPr>
                    <w:jc w:val="center"/>
                    <w:rPr>
                      <w:rFonts w:ascii="Times New Roman" w:hAnsi="Times New Roman"/>
                      <w:bCs/>
                      <w:szCs w:val="21"/>
                      <w:u w:val="single"/>
                    </w:rPr>
                  </w:pPr>
                  <w:r w:rsidRPr="00517AC4">
                    <w:rPr>
                      <w:rFonts w:ascii="Times New Roman" w:hAnsi="Times New Roman" w:hint="eastAsia"/>
                      <w:bCs/>
                      <w:szCs w:val="21"/>
                      <w:u w:val="single"/>
                    </w:rPr>
                    <w:t>24</w:t>
                  </w:r>
                </w:p>
              </w:tc>
              <w:tc>
                <w:tcPr>
                  <w:tcW w:w="722" w:type="pct"/>
                  <w:vAlign w:val="center"/>
                </w:tcPr>
                <w:p w:rsidR="00E517D5" w:rsidRPr="00517AC4" w:rsidRDefault="00E517D5" w:rsidP="00F74154">
                  <w:pPr>
                    <w:jc w:val="center"/>
                    <w:rPr>
                      <w:rFonts w:ascii="Times New Roman" w:hAnsi="Times New Roman"/>
                      <w:szCs w:val="21"/>
                      <w:u w:val="single"/>
                    </w:rPr>
                  </w:pPr>
                  <w:r w:rsidRPr="00517AC4">
                    <w:rPr>
                      <w:rFonts w:ascii="Times New Roman" w:hAnsi="Times New Roman" w:hint="eastAsia"/>
                      <w:szCs w:val="21"/>
                      <w:u w:val="single"/>
                    </w:rPr>
                    <w:t>株</w:t>
                  </w:r>
                </w:p>
              </w:tc>
              <w:tc>
                <w:tcPr>
                  <w:tcW w:w="1759" w:type="pct"/>
                  <w:vAlign w:val="center"/>
                </w:tcPr>
                <w:p w:rsidR="00E517D5" w:rsidRPr="00517AC4" w:rsidRDefault="00E517D5" w:rsidP="00F74154">
                  <w:pPr>
                    <w:jc w:val="center"/>
                    <w:rPr>
                      <w:rFonts w:ascii="Times New Roman" w:hAnsi="Times New Roman"/>
                      <w:szCs w:val="21"/>
                      <w:u w:val="single"/>
                    </w:rPr>
                  </w:pPr>
                </w:p>
              </w:tc>
            </w:tr>
          </w:tbl>
          <w:p w:rsidR="00E517D5" w:rsidRPr="00517AC4" w:rsidRDefault="00A90E22" w:rsidP="00A90E22">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本项目湖滨湿地选用植物主要有水生美人蕉</w:t>
            </w:r>
            <w:r w:rsidRPr="00517AC4">
              <w:rPr>
                <w:rFonts w:ascii="Times New Roman" w:hAnsi="Times New Roman" w:hint="eastAsia"/>
                <w:sz w:val="21"/>
                <w:szCs w:val="21"/>
                <w:u w:val="single"/>
              </w:rPr>
              <w:t>、</w:t>
            </w:r>
            <w:r w:rsidRPr="00517AC4">
              <w:rPr>
                <w:rFonts w:ascii="Times New Roman" w:hAnsi="Times New Roman"/>
                <w:sz w:val="21"/>
                <w:szCs w:val="21"/>
                <w:u w:val="single"/>
              </w:rPr>
              <w:t>水葱</w:t>
            </w:r>
            <w:r w:rsidRPr="00517AC4">
              <w:rPr>
                <w:rFonts w:ascii="Times New Roman" w:hAnsi="Times New Roman" w:hint="eastAsia"/>
                <w:sz w:val="21"/>
                <w:szCs w:val="21"/>
                <w:u w:val="single"/>
              </w:rPr>
              <w:t>、</w:t>
            </w:r>
            <w:r w:rsidRPr="00517AC4">
              <w:rPr>
                <w:rFonts w:ascii="Times New Roman" w:hAnsi="Times New Roman"/>
                <w:sz w:val="21"/>
                <w:szCs w:val="21"/>
                <w:u w:val="single"/>
              </w:rPr>
              <w:t>千屈菜</w:t>
            </w:r>
            <w:r w:rsidRPr="00517AC4">
              <w:rPr>
                <w:rFonts w:ascii="Times New Roman" w:hAnsi="Times New Roman" w:hint="eastAsia"/>
                <w:sz w:val="21"/>
                <w:szCs w:val="21"/>
                <w:u w:val="single"/>
              </w:rPr>
              <w:t>、</w:t>
            </w:r>
            <w:r w:rsidRPr="00517AC4">
              <w:rPr>
                <w:rFonts w:ascii="Times New Roman" w:hAnsi="Times New Roman"/>
                <w:sz w:val="21"/>
                <w:szCs w:val="21"/>
                <w:u w:val="single"/>
              </w:rPr>
              <w:t>水生鸢尾</w:t>
            </w:r>
            <w:r w:rsidRPr="00517AC4">
              <w:rPr>
                <w:rFonts w:ascii="Times New Roman" w:hAnsi="Times New Roman" w:hint="eastAsia"/>
                <w:sz w:val="21"/>
                <w:szCs w:val="21"/>
                <w:u w:val="single"/>
              </w:rPr>
              <w:t>、</w:t>
            </w:r>
            <w:r w:rsidRPr="00517AC4">
              <w:rPr>
                <w:rFonts w:ascii="Times New Roman" w:hAnsi="Times New Roman"/>
                <w:sz w:val="21"/>
                <w:szCs w:val="21"/>
                <w:u w:val="single"/>
              </w:rPr>
              <w:t>花叶芦竹</w:t>
            </w:r>
            <w:r w:rsidRPr="00517AC4">
              <w:rPr>
                <w:rFonts w:ascii="Times New Roman" w:hAnsi="Times New Roman" w:hint="eastAsia"/>
                <w:sz w:val="21"/>
                <w:szCs w:val="21"/>
                <w:u w:val="single"/>
              </w:rPr>
              <w:t>、</w:t>
            </w:r>
            <w:r w:rsidRPr="00517AC4">
              <w:rPr>
                <w:rFonts w:ascii="Times New Roman" w:hAnsi="Times New Roman"/>
                <w:sz w:val="21"/>
                <w:szCs w:val="21"/>
                <w:u w:val="single"/>
              </w:rPr>
              <w:t>垂柳等</w:t>
            </w:r>
            <w:r w:rsidRPr="00517AC4">
              <w:rPr>
                <w:rFonts w:ascii="Times New Roman" w:hAnsi="Times New Roman" w:hint="eastAsia"/>
                <w:sz w:val="21"/>
                <w:szCs w:val="21"/>
                <w:u w:val="single"/>
              </w:rPr>
              <w:t>，</w:t>
            </w:r>
            <w:r w:rsidR="00FE706F" w:rsidRPr="00517AC4">
              <w:rPr>
                <w:rFonts w:ascii="Times New Roman" w:hAnsi="Times New Roman" w:hint="eastAsia"/>
                <w:sz w:val="21"/>
                <w:szCs w:val="21"/>
                <w:u w:val="single"/>
              </w:rPr>
              <w:t>均为湘阴县本地乡土植物，具有除污效果好且适宜于河岸线生境特点，可</w:t>
            </w:r>
            <w:r w:rsidR="00FE706F" w:rsidRPr="00517AC4">
              <w:rPr>
                <w:rFonts w:ascii="Times New Roman" w:hAnsi="Times New Roman"/>
                <w:sz w:val="21"/>
                <w:szCs w:val="21"/>
                <w:u w:val="single"/>
              </w:rPr>
              <w:t>过滤和吸收地表径流中污染物质，地被区对</w:t>
            </w:r>
            <w:r w:rsidR="00FE706F" w:rsidRPr="00517AC4">
              <w:rPr>
                <w:rFonts w:ascii="Times New Roman" w:hAnsi="Times New Roman"/>
                <w:sz w:val="21"/>
                <w:szCs w:val="21"/>
                <w:u w:val="single"/>
              </w:rPr>
              <w:t>P</w:t>
            </w:r>
            <w:r w:rsidR="00FE706F" w:rsidRPr="00517AC4">
              <w:rPr>
                <w:rFonts w:ascii="Times New Roman" w:hAnsi="Times New Roman"/>
                <w:sz w:val="21"/>
                <w:szCs w:val="21"/>
                <w:u w:val="single"/>
              </w:rPr>
              <w:t>的吸附能力强；对污染物质的截留和分解的效果好，并以不同的植物群落方式出现，季相变化明显，具有较高的观赏价值。</w:t>
            </w:r>
          </w:p>
          <w:p w:rsidR="000A4751" w:rsidRPr="00517AC4" w:rsidRDefault="001528C3" w:rsidP="001528C3">
            <w:pPr>
              <w:pStyle w:val="a0"/>
              <w:snapToGrid/>
              <w:spacing w:before="0" w:after="0" w:line="360" w:lineRule="auto"/>
              <w:ind w:right="0" w:firstLineChars="200" w:firstLine="422"/>
              <w:rPr>
                <w:rFonts w:ascii="Times New Roman" w:hAnsi="Times New Roman"/>
                <w:b/>
                <w:sz w:val="21"/>
                <w:szCs w:val="21"/>
              </w:rPr>
            </w:pPr>
            <w:r w:rsidRPr="00517AC4">
              <w:rPr>
                <w:rFonts w:ascii="Times New Roman" w:hAnsi="Times New Roman" w:hint="eastAsia"/>
                <w:b/>
                <w:sz w:val="21"/>
                <w:szCs w:val="21"/>
              </w:rPr>
              <w:t>三、人工生态浮岛工程</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人工生态浮岛是漂浮在水面上的种植池，可以种植水生植物，大小尺寸按照设计要求，拼接成型，再行种植植物。本设计附带太阳能曝气装置配套净化水质。具体施工流程如下：材料准备→浮岛拼装→水生植物栽植→摆放浮岛及加固→安装太阳能曝气装置→日常养护</w:t>
            </w:r>
          </w:p>
          <w:p w:rsidR="001528C3" w:rsidRPr="00517AC4" w:rsidRDefault="001528C3" w:rsidP="001528C3">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水生植物浮岛是以生态浮床为载体，再将高等水生植物或驯化的陆生植物种植到生态浮床上，按照植物的生长习性以及植物的特性，经过配景设计组合成具有良好观赏效果的水上景观。</w:t>
            </w:r>
          </w:p>
          <w:p w:rsidR="000A4751" w:rsidRPr="00517AC4" w:rsidRDefault="001528C3" w:rsidP="001528C3">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生态浮岛是在受污染水体内搭建浮岛作为载体，并种植湿生及水</w:t>
            </w:r>
            <w:r w:rsidRPr="00517AC4">
              <w:rPr>
                <w:rFonts w:ascii="Times New Roman" w:hAnsi="Times New Roman" w:hint="eastAsia"/>
                <w:sz w:val="21"/>
                <w:szCs w:val="21"/>
              </w:rPr>
              <w:t xml:space="preserve"> </w:t>
            </w:r>
            <w:r w:rsidRPr="00517AC4">
              <w:rPr>
                <w:rFonts w:ascii="Times New Roman" w:hAnsi="Times New Roman" w:hint="eastAsia"/>
                <w:sz w:val="21"/>
                <w:szCs w:val="21"/>
              </w:rPr>
              <w:t>生植物，悬挂生态填料，构建植物、微生物、水生动物及鸟类等生物</w:t>
            </w:r>
            <w:r w:rsidRPr="00517AC4">
              <w:rPr>
                <w:rFonts w:ascii="Times New Roman" w:hAnsi="Times New Roman" w:hint="eastAsia"/>
                <w:sz w:val="21"/>
                <w:szCs w:val="21"/>
              </w:rPr>
              <w:t xml:space="preserve"> </w:t>
            </w:r>
            <w:r w:rsidRPr="00517AC4">
              <w:rPr>
                <w:rFonts w:ascii="Times New Roman" w:hAnsi="Times New Roman" w:hint="eastAsia"/>
                <w:sz w:val="21"/>
                <w:szCs w:val="21"/>
              </w:rPr>
              <w:t>栖息地，形成生物链来降解去除</w:t>
            </w:r>
            <w:r w:rsidRPr="00517AC4">
              <w:rPr>
                <w:rFonts w:ascii="Times New Roman" w:hAnsi="Times New Roman" w:hint="eastAsia"/>
                <w:sz w:val="21"/>
                <w:szCs w:val="21"/>
              </w:rPr>
              <w:lastRenderedPageBreak/>
              <w:t>水体中的污染物，并抑制藻类生长，</w:t>
            </w:r>
            <w:r w:rsidRPr="00517AC4">
              <w:rPr>
                <w:rFonts w:ascii="Times New Roman" w:hAnsi="Times New Roman" w:hint="eastAsia"/>
                <w:sz w:val="21"/>
                <w:szCs w:val="21"/>
              </w:rPr>
              <w:t xml:space="preserve"> </w:t>
            </w:r>
            <w:r w:rsidRPr="00517AC4">
              <w:rPr>
                <w:rFonts w:ascii="Times New Roman" w:hAnsi="Times New Roman" w:hint="eastAsia"/>
                <w:sz w:val="21"/>
                <w:szCs w:val="21"/>
              </w:rPr>
              <w:t>从而达到净化水质的效果。</w:t>
            </w:r>
          </w:p>
          <w:p w:rsidR="00565984" w:rsidRPr="00517AC4" w:rsidRDefault="00565984" w:rsidP="00565984">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1</w:t>
            </w:r>
            <w:r w:rsidRPr="00517AC4">
              <w:rPr>
                <w:rFonts w:ascii="Times New Roman" w:hAnsi="Times New Roman" w:hint="eastAsia"/>
                <w:sz w:val="21"/>
                <w:szCs w:val="21"/>
              </w:rPr>
              <w:t>、生态浮床的准备</w:t>
            </w:r>
          </w:p>
          <w:p w:rsidR="00565984" w:rsidRPr="00517AC4" w:rsidRDefault="00565984" w:rsidP="00565984">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生态浮床通过在塑料公司订做，按照植物生长口径要求订做营养杯的大小。口径大小具体视植物大小及根系情况而定。</w:t>
            </w:r>
          </w:p>
          <w:p w:rsidR="001528C3" w:rsidRPr="00517AC4" w:rsidRDefault="00565984" w:rsidP="00565984">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2</w:t>
            </w:r>
            <w:r w:rsidRPr="00517AC4">
              <w:rPr>
                <w:rFonts w:ascii="Times New Roman" w:hAnsi="Times New Roman" w:hint="eastAsia"/>
                <w:sz w:val="21"/>
                <w:szCs w:val="21"/>
              </w:rPr>
              <w:t>、在根据水生植物浮岛造型拼装好浮床后，将培育好的植物种苗栽植到浮床中的营养钵中，并将浮床运送至浮岛区域，根据浮岛造型拼接并固定好。栽植浮岛营养杯的基质配方定为，腐殖土：腐熟菜枯</w:t>
            </w:r>
            <w:r w:rsidRPr="00517AC4">
              <w:rPr>
                <w:rFonts w:ascii="Times New Roman" w:hAnsi="Times New Roman" w:hint="eastAsia"/>
                <w:sz w:val="21"/>
                <w:szCs w:val="21"/>
              </w:rPr>
              <w:t xml:space="preserve">=9:1 </w:t>
            </w:r>
            <w:r w:rsidRPr="00517AC4">
              <w:rPr>
                <w:rFonts w:ascii="Times New Roman" w:hAnsi="Times New Roman" w:hint="eastAsia"/>
                <w:sz w:val="21"/>
                <w:szCs w:val="21"/>
              </w:rPr>
              <w:t>的比例。</w:t>
            </w:r>
          </w:p>
          <w:p w:rsidR="00565984" w:rsidRPr="00517AC4" w:rsidRDefault="00565984" w:rsidP="00565984">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3</w:t>
            </w:r>
            <w:r w:rsidRPr="00517AC4">
              <w:rPr>
                <w:rFonts w:ascii="Times New Roman" w:hAnsi="Times New Roman" w:hint="eastAsia"/>
                <w:sz w:val="21"/>
                <w:szCs w:val="21"/>
              </w:rPr>
              <w:t>、水生植物浮岛的养护</w:t>
            </w:r>
          </w:p>
          <w:p w:rsidR="00565984" w:rsidRPr="00517AC4" w:rsidRDefault="00565984" w:rsidP="00565984">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水生植物浮岛的养护分为生长期，旺盛期，枯萎期三部分。</w:t>
            </w:r>
          </w:p>
          <w:p w:rsidR="00565984" w:rsidRPr="00517AC4" w:rsidRDefault="00565984" w:rsidP="00565984">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w:t>
            </w:r>
            <w:r w:rsidRPr="00517AC4">
              <w:rPr>
                <w:rFonts w:ascii="Times New Roman" w:hAnsi="Times New Roman" w:hint="eastAsia"/>
                <w:sz w:val="21"/>
                <w:szCs w:val="21"/>
              </w:rPr>
              <w:t>1</w:t>
            </w:r>
            <w:r w:rsidR="00E517D5" w:rsidRPr="00517AC4">
              <w:rPr>
                <w:rFonts w:ascii="Times New Roman" w:hAnsi="Times New Roman" w:hint="eastAsia"/>
                <w:sz w:val="21"/>
                <w:szCs w:val="21"/>
              </w:rPr>
              <w:t>）</w:t>
            </w:r>
            <w:r w:rsidRPr="00517AC4">
              <w:rPr>
                <w:rFonts w:ascii="Times New Roman" w:hAnsi="Times New Roman" w:hint="eastAsia"/>
                <w:sz w:val="21"/>
                <w:szCs w:val="21"/>
              </w:rPr>
              <w:t>水生植物生长期的养护主要包括根据长势施肥，促进植物生长，预防病虫害。</w:t>
            </w:r>
          </w:p>
          <w:p w:rsidR="00565984" w:rsidRPr="00517AC4" w:rsidRDefault="00565984" w:rsidP="00565984">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w:t>
            </w:r>
            <w:r w:rsidRPr="00517AC4">
              <w:rPr>
                <w:rFonts w:ascii="Times New Roman" w:hAnsi="Times New Roman" w:hint="eastAsia"/>
                <w:sz w:val="21"/>
                <w:szCs w:val="21"/>
              </w:rPr>
              <w:t>2</w:t>
            </w:r>
            <w:r w:rsidR="00E517D5" w:rsidRPr="00517AC4">
              <w:rPr>
                <w:rFonts w:ascii="Times New Roman" w:hAnsi="Times New Roman" w:hint="eastAsia"/>
                <w:sz w:val="21"/>
                <w:szCs w:val="21"/>
              </w:rPr>
              <w:t>）</w:t>
            </w:r>
            <w:r w:rsidRPr="00517AC4">
              <w:rPr>
                <w:rFonts w:ascii="Times New Roman" w:hAnsi="Times New Roman" w:hint="eastAsia"/>
                <w:sz w:val="21"/>
                <w:szCs w:val="21"/>
              </w:rPr>
              <w:t>水生植物生长旺盛期的养护主要为防止病虫害，注意植物的通风透气，合理追肥，增强植物生长势，做到花繁叶茂，有良好的景观效果。</w:t>
            </w:r>
          </w:p>
          <w:p w:rsidR="00565984" w:rsidRPr="00517AC4" w:rsidRDefault="00565984" w:rsidP="00565984">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w:t>
            </w:r>
            <w:r w:rsidRPr="00517AC4">
              <w:rPr>
                <w:rFonts w:ascii="Times New Roman" w:hAnsi="Times New Roman" w:hint="eastAsia"/>
                <w:sz w:val="21"/>
                <w:szCs w:val="21"/>
              </w:rPr>
              <w:t>3</w:t>
            </w:r>
            <w:r w:rsidR="00E517D5" w:rsidRPr="00517AC4">
              <w:rPr>
                <w:rFonts w:ascii="Times New Roman" w:hAnsi="Times New Roman" w:hint="eastAsia"/>
                <w:sz w:val="21"/>
                <w:szCs w:val="21"/>
              </w:rPr>
              <w:t>）</w:t>
            </w:r>
            <w:r w:rsidRPr="00517AC4">
              <w:rPr>
                <w:rFonts w:ascii="Times New Roman" w:hAnsi="Times New Roman" w:hint="eastAsia"/>
                <w:sz w:val="21"/>
                <w:szCs w:val="21"/>
              </w:rPr>
              <w:t>水生植物枯萎期的养护，大部分的水生植物在我们湘潭地区冬季地上部分会枯萎，这就需要通过冬季收割的方式，将枯萎的枝叶清除，避免水体的二次污染。然后再栽植如铜钱草、黑麦草及紫云英等地被类水生植物维持冬季的景观效果，同时对于水生植物做好防冻工作。</w:t>
            </w:r>
          </w:p>
          <w:p w:rsidR="00565984" w:rsidRPr="00517AC4" w:rsidRDefault="00565984" w:rsidP="00565984">
            <w:pPr>
              <w:pStyle w:val="a0"/>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4</w:t>
            </w:r>
            <w:r w:rsidRPr="00517AC4">
              <w:rPr>
                <w:rFonts w:ascii="Times New Roman" w:hAnsi="Times New Roman" w:hint="eastAsia"/>
                <w:sz w:val="21"/>
                <w:szCs w:val="21"/>
              </w:rPr>
              <w:t>、太阳能曝气机安装</w:t>
            </w:r>
          </w:p>
          <w:p w:rsidR="001528C3" w:rsidRPr="00517AC4" w:rsidRDefault="00565984" w:rsidP="00565984">
            <w:pPr>
              <w:pStyle w:val="a0"/>
              <w:spacing w:before="0" w:after="0" w:line="360" w:lineRule="auto"/>
              <w:ind w:right="0" w:firstLineChars="200" w:firstLine="420"/>
              <w:rPr>
                <w:rFonts w:ascii="Times New Roman" w:hAnsi="Times New Roman"/>
                <w:sz w:val="21"/>
                <w:szCs w:val="21"/>
              </w:rPr>
            </w:pPr>
            <w:r w:rsidRPr="00517AC4">
              <w:rPr>
                <w:rFonts w:ascii="Times New Roman" w:hAnsi="Times New Roman" w:hint="eastAsia"/>
                <w:sz w:val="21"/>
                <w:szCs w:val="21"/>
              </w:rPr>
              <w:t>根据设计要求，精心组织材料人工，降低河床水位，控制曝气安装高度，精确定位安装曝气盘，保证曝气装置安装合格稳定。</w:t>
            </w:r>
          </w:p>
          <w:p w:rsidR="00E517D5" w:rsidRPr="00517AC4" w:rsidRDefault="00E517D5" w:rsidP="00E517D5">
            <w:pPr>
              <w:pStyle w:val="a0"/>
              <w:snapToGrid/>
              <w:spacing w:before="0" w:after="0" w:line="360" w:lineRule="auto"/>
              <w:ind w:right="0"/>
              <w:rPr>
                <w:rFonts w:ascii="Times New Roman" w:hAnsi="Times New Roman"/>
                <w:b/>
                <w:sz w:val="21"/>
                <w:szCs w:val="21"/>
              </w:rPr>
            </w:pPr>
            <w:r w:rsidRPr="00517AC4">
              <w:rPr>
                <w:rFonts w:ascii="Times New Roman" w:hAnsi="Times New Roman" w:hint="eastAsia"/>
                <w:b/>
                <w:noProof/>
                <w:szCs w:val="21"/>
              </w:rPr>
              <w:drawing>
                <wp:inline distT="0" distB="0" distL="0" distR="0">
                  <wp:extent cx="4938432" cy="3271482"/>
                  <wp:effectExtent l="1905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939449" cy="3272155"/>
                          </a:xfrm>
                          <a:prstGeom prst="rect">
                            <a:avLst/>
                          </a:prstGeom>
                          <a:noFill/>
                          <a:ln w="9525">
                            <a:noFill/>
                            <a:miter lim="800000"/>
                            <a:headEnd/>
                            <a:tailEnd/>
                          </a:ln>
                        </pic:spPr>
                      </pic:pic>
                    </a:graphicData>
                  </a:graphic>
                </wp:inline>
              </w:drawing>
            </w:r>
          </w:p>
          <w:p w:rsidR="007167B6" w:rsidRPr="00517AC4" w:rsidRDefault="00E517D5" w:rsidP="00E517D5">
            <w:pPr>
              <w:pStyle w:val="a0"/>
              <w:snapToGrid/>
              <w:spacing w:before="0" w:after="0" w:line="360" w:lineRule="auto"/>
              <w:ind w:right="0"/>
              <w:jc w:val="center"/>
              <w:rPr>
                <w:rFonts w:ascii="Times New Roman" w:hAnsi="Times New Roman"/>
                <w:b/>
                <w:sz w:val="21"/>
                <w:szCs w:val="21"/>
              </w:rPr>
            </w:pPr>
            <w:r w:rsidRPr="00517AC4">
              <w:rPr>
                <w:rFonts w:ascii="Times New Roman" w:hAnsi="Times New Roman" w:hint="eastAsia"/>
                <w:b/>
                <w:sz w:val="21"/>
                <w:szCs w:val="21"/>
              </w:rPr>
              <w:t>图</w:t>
            </w:r>
            <w:r w:rsidRPr="00517AC4">
              <w:rPr>
                <w:rFonts w:ascii="Times New Roman" w:hAnsi="Times New Roman" w:hint="eastAsia"/>
                <w:b/>
                <w:sz w:val="21"/>
                <w:szCs w:val="21"/>
              </w:rPr>
              <w:t xml:space="preserve">2.5-13 </w:t>
            </w:r>
            <w:r w:rsidRPr="00517AC4">
              <w:rPr>
                <w:rFonts w:ascii="Times New Roman" w:hAnsi="Times New Roman" w:hint="eastAsia"/>
                <w:b/>
                <w:sz w:val="21"/>
                <w:szCs w:val="21"/>
              </w:rPr>
              <w:t>项目人工浮岛浮盘图</w:t>
            </w:r>
          </w:p>
          <w:p w:rsidR="007167B6" w:rsidRPr="00517AC4" w:rsidRDefault="007167B6" w:rsidP="00E517D5">
            <w:pPr>
              <w:pStyle w:val="a0"/>
              <w:snapToGrid/>
              <w:spacing w:before="0" w:after="0" w:line="360" w:lineRule="auto"/>
              <w:ind w:right="0"/>
              <w:jc w:val="center"/>
              <w:rPr>
                <w:rFonts w:ascii="Times New Roman" w:hAnsi="Times New Roman"/>
                <w:b/>
                <w:sz w:val="21"/>
                <w:szCs w:val="21"/>
              </w:rPr>
            </w:pPr>
          </w:p>
          <w:p w:rsidR="00E517D5" w:rsidRPr="00517AC4" w:rsidRDefault="00E517D5" w:rsidP="00E517D5">
            <w:pPr>
              <w:pStyle w:val="a0"/>
              <w:snapToGrid/>
              <w:spacing w:before="0" w:after="0" w:line="360" w:lineRule="auto"/>
              <w:ind w:right="0"/>
              <w:jc w:val="center"/>
              <w:rPr>
                <w:rFonts w:ascii="Times New Roman" w:hAnsi="Times New Roman"/>
                <w:b/>
                <w:sz w:val="21"/>
                <w:szCs w:val="21"/>
              </w:rPr>
            </w:pPr>
            <w:r w:rsidRPr="00517AC4">
              <w:rPr>
                <w:rFonts w:ascii="Times New Roman" w:hAnsi="Times New Roman" w:hint="eastAsia"/>
                <w:b/>
                <w:noProof/>
                <w:szCs w:val="21"/>
              </w:rPr>
              <w:lastRenderedPageBreak/>
              <w:drawing>
                <wp:inline distT="0" distB="0" distL="0" distR="0">
                  <wp:extent cx="4992220" cy="3792071"/>
                  <wp:effectExtent l="19050" t="0" r="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992416" cy="3792220"/>
                          </a:xfrm>
                          <a:prstGeom prst="rect">
                            <a:avLst/>
                          </a:prstGeom>
                          <a:noFill/>
                          <a:ln w="9525">
                            <a:noFill/>
                            <a:miter lim="800000"/>
                            <a:headEnd/>
                            <a:tailEnd/>
                          </a:ln>
                        </pic:spPr>
                      </pic:pic>
                    </a:graphicData>
                  </a:graphic>
                </wp:inline>
              </w:drawing>
            </w:r>
          </w:p>
          <w:p w:rsidR="00E517D5" w:rsidRPr="00517AC4" w:rsidRDefault="00E517D5" w:rsidP="00E517D5">
            <w:pPr>
              <w:pStyle w:val="a0"/>
              <w:snapToGrid/>
              <w:spacing w:before="0" w:after="0" w:line="360" w:lineRule="auto"/>
              <w:ind w:right="0"/>
              <w:jc w:val="center"/>
              <w:rPr>
                <w:rFonts w:ascii="Times New Roman" w:hAnsi="Times New Roman"/>
                <w:b/>
                <w:sz w:val="21"/>
                <w:szCs w:val="21"/>
              </w:rPr>
            </w:pPr>
            <w:r w:rsidRPr="00517AC4">
              <w:rPr>
                <w:rFonts w:ascii="Times New Roman" w:hAnsi="Times New Roman" w:hint="eastAsia"/>
                <w:b/>
                <w:sz w:val="21"/>
                <w:szCs w:val="21"/>
              </w:rPr>
              <w:t>图</w:t>
            </w:r>
            <w:r w:rsidRPr="00517AC4">
              <w:rPr>
                <w:rFonts w:ascii="Times New Roman" w:hAnsi="Times New Roman" w:hint="eastAsia"/>
                <w:b/>
                <w:sz w:val="21"/>
                <w:szCs w:val="21"/>
              </w:rPr>
              <w:t xml:space="preserve">2.5-14 </w:t>
            </w:r>
            <w:r w:rsidRPr="00517AC4">
              <w:rPr>
                <w:rFonts w:ascii="Times New Roman" w:hAnsi="Times New Roman" w:hint="eastAsia"/>
                <w:b/>
                <w:sz w:val="21"/>
                <w:szCs w:val="21"/>
              </w:rPr>
              <w:t>项目人工浮岛植物布置图</w:t>
            </w:r>
          </w:p>
          <w:p w:rsidR="00E517D5" w:rsidRPr="00517AC4" w:rsidRDefault="00E517D5" w:rsidP="00E517D5">
            <w:pPr>
              <w:pStyle w:val="a0"/>
              <w:snapToGrid/>
              <w:spacing w:before="0" w:after="0" w:line="360" w:lineRule="auto"/>
              <w:ind w:right="0"/>
              <w:jc w:val="center"/>
              <w:rPr>
                <w:rFonts w:ascii="Times New Roman" w:hAnsi="Times New Roman"/>
                <w:b/>
                <w:sz w:val="21"/>
                <w:szCs w:val="21"/>
              </w:rPr>
            </w:pPr>
            <w:r w:rsidRPr="00517AC4">
              <w:rPr>
                <w:rFonts w:ascii="Times New Roman" w:hAnsi="Times New Roman" w:hint="eastAsia"/>
                <w:b/>
                <w:noProof/>
                <w:szCs w:val="21"/>
              </w:rPr>
              <w:drawing>
                <wp:inline distT="0" distB="0" distL="0" distR="0">
                  <wp:extent cx="4965326" cy="1416423"/>
                  <wp:effectExtent l="19050" t="0" r="6724"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966244" cy="1416685"/>
                          </a:xfrm>
                          <a:prstGeom prst="rect">
                            <a:avLst/>
                          </a:prstGeom>
                          <a:noFill/>
                          <a:ln w="9525">
                            <a:noFill/>
                            <a:miter lim="800000"/>
                            <a:headEnd/>
                            <a:tailEnd/>
                          </a:ln>
                        </pic:spPr>
                      </pic:pic>
                    </a:graphicData>
                  </a:graphic>
                </wp:inline>
              </w:drawing>
            </w:r>
          </w:p>
          <w:p w:rsidR="00E517D5" w:rsidRPr="00517AC4" w:rsidRDefault="00E517D5" w:rsidP="00E517D5">
            <w:pPr>
              <w:pStyle w:val="a0"/>
              <w:snapToGrid/>
              <w:spacing w:before="0" w:after="0" w:line="360" w:lineRule="auto"/>
              <w:ind w:right="0"/>
              <w:jc w:val="center"/>
              <w:rPr>
                <w:rFonts w:ascii="Times New Roman" w:hAnsi="Times New Roman"/>
                <w:b/>
                <w:sz w:val="21"/>
                <w:szCs w:val="21"/>
              </w:rPr>
            </w:pPr>
            <w:r w:rsidRPr="00517AC4">
              <w:rPr>
                <w:rFonts w:ascii="Times New Roman" w:hAnsi="Times New Roman" w:hint="eastAsia"/>
                <w:b/>
                <w:sz w:val="21"/>
                <w:szCs w:val="21"/>
              </w:rPr>
              <w:t>图</w:t>
            </w:r>
            <w:r w:rsidRPr="00517AC4">
              <w:rPr>
                <w:rFonts w:ascii="Times New Roman" w:hAnsi="Times New Roman" w:hint="eastAsia"/>
                <w:b/>
                <w:sz w:val="21"/>
                <w:szCs w:val="21"/>
              </w:rPr>
              <w:t xml:space="preserve">2.5-15 </w:t>
            </w:r>
            <w:r w:rsidRPr="00517AC4">
              <w:rPr>
                <w:rFonts w:ascii="Times New Roman" w:hAnsi="Times New Roman" w:hint="eastAsia"/>
                <w:b/>
                <w:sz w:val="21"/>
                <w:szCs w:val="21"/>
              </w:rPr>
              <w:t>项目人工浮岛大样图</w:t>
            </w: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C82E32" w:rsidRPr="00517AC4" w:rsidRDefault="00C82E32" w:rsidP="00E517D5">
            <w:pPr>
              <w:jc w:val="center"/>
              <w:rPr>
                <w:rFonts w:ascii="Times New Roman" w:hAnsi="Times New Roman"/>
                <w:b/>
                <w:szCs w:val="21"/>
              </w:rPr>
            </w:pPr>
          </w:p>
          <w:p w:rsidR="00B5058D" w:rsidRPr="00517AC4" w:rsidRDefault="00B5058D" w:rsidP="00E517D5">
            <w:pPr>
              <w:jc w:val="center"/>
              <w:rPr>
                <w:rFonts w:ascii="Times New Roman" w:hAnsi="Times New Roman"/>
                <w:b/>
                <w:szCs w:val="21"/>
              </w:rPr>
            </w:pPr>
          </w:p>
          <w:p w:rsidR="00E517D5" w:rsidRPr="00517AC4" w:rsidRDefault="00E517D5" w:rsidP="00E517D5">
            <w:pPr>
              <w:jc w:val="center"/>
              <w:rPr>
                <w:rFonts w:ascii="Times New Roman" w:hAnsi="Times New Roman"/>
                <w:b/>
                <w:szCs w:val="21"/>
              </w:rPr>
            </w:pPr>
            <w:r w:rsidRPr="00517AC4">
              <w:rPr>
                <w:rFonts w:ascii="Times New Roman" w:hAnsi="Times New Roman"/>
                <w:b/>
                <w:szCs w:val="21"/>
              </w:rPr>
              <w:lastRenderedPageBreak/>
              <w:t>表</w:t>
            </w:r>
            <w:r w:rsidRPr="00517AC4">
              <w:rPr>
                <w:rFonts w:ascii="Times New Roman" w:hAnsi="Times New Roman"/>
                <w:b/>
                <w:szCs w:val="21"/>
              </w:rPr>
              <w:t>2.5-</w:t>
            </w:r>
            <w:r w:rsidR="00E20781" w:rsidRPr="00517AC4">
              <w:rPr>
                <w:rFonts w:ascii="Times New Roman" w:hAnsi="Times New Roman" w:hint="eastAsia"/>
                <w:b/>
                <w:szCs w:val="21"/>
              </w:rPr>
              <w:t>3</w:t>
            </w:r>
            <w:r w:rsidRPr="00517AC4">
              <w:rPr>
                <w:rFonts w:ascii="Times New Roman" w:hAnsi="Times New Roman" w:hint="eastAsia"/>
                <w:b/>
                <w:szCs w:val="21"/>
              </w:rPr>
              <w:t>项目单个人工浮岛工程量</w:t>
            </w:r>
            <w:r w:rsidRPr="00517AC4">
              <w:rPr>
                <w:rFonts w:ascii="Times New Roman" w:hAnsi="Times New Roman"/>
                <w:b/>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81"/>
              <w:gridCol w:w="1802"/>
              <w:gridCol w:w="1173"/>
              <w:gridCol w:w="1134"/>
              <w:gridCol w:w="2762"/>
            </w:tblGrid>
            <w:tr w:rsidR="00E517D5" w:rsidRPr="00517AC4" w:rsidTr="00E517D5">
              <w:trPr>
                <w:trHeight w:val="423"/>
                <w:jc w:val="center"/>
              </w:trPr>
              <w:tc>
                <w:tcPr>
                  <w:tcW w:w="624"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bCs/>
                      <w:szCs w:val="21"/>
                    </w:rPr>
                    <w:t>序号</w:t>
                  </w:r>
                </w:p>
              </w:tc>
              <w:tc>
                <w:tcPr>
                  <w:tcW w:w="1147"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szCs w:val="21"/>
                    </w:rPr>
                    <w:t>名称</w:t>
                  </w:r>
                </w:p>
              </w:tc>
              <w:tc>
                <w:tcPr>
                  <w:tcW w:w="747"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szCs w:val="21"/>
                    </w:rPr>
                    <w:t>数量</w:t>
                  </w:r>
                </w:p>
              </w:tc>
              <w:tc>
                <w:tcPr>
                  <w:tcW w:w="722"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szCs w:val="21"/>
                    </w:rPr>
                    <w:t>单位</w:t>
                  </w:r>
                </w:p>
              </w:tc>
              <w:tc>
                <w:tcPr>
                  <w:tcW w:w="1759" w:type="pct"/>
                  <w:vAlign w:val="center"/>
                </w:tcPr>
                <w:p w:rsidR="00E517D5" w:rsidRPr="00517AC4" w:rsidRDefault="00E517D5" w:rsidP="00F74154">
                  <w:pPr>
                    <w:jc w:val="center"/>
                    <w:rPr>
                      <w:rFonts w:ascii="Times New Roman" w:hAnsi="Times New Roman"/>
                      <w:szCs w:val="21"/>
                    </w:rPr>
                  </w:pPr>
                  <w:r w:rsidRPr="00517AC4">
                    <w:rPr>
                      <w:rFonts w:ascii="Times New Roman" w:hAnsi="Times New Roman"/>
                      <w:szCs w:val="21"/>
                    </w:rPr>
                    <w:t>备注</w:t>
                  </w:r>
                </w:p>
              </w:tc>
            </w:tr>
            <w:tr w:rsidR="00E517D5" w:rsidRPr="00517AC4" w:rsidTr="00E517D5">
              <w:trPr>
                <w:trHeight w:val="423"/>
                <w:jc w:val="center"/>
              </w:trPr>
              <w:tc>
                <w:tcPr>
                  <w:tcW w:w="624"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bCs/>
                      <w:szCs w:val="21"/>
                    </w:rPr>
                    <w:t>1</w:t>
                  </w:r>
                </w:p>
              </w:tc>
              <w:tc>
                <w:tcPr>
                  <w:tcW w:w="1147"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太阳能曝气岛</w:t>
                  </w:r>
                </w:p>
              </w:tc>
              <w:tc>
                <w:tcPr>
                  <w:tcW w:w="747"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2</w:t>
                  </w:r>
                </w:p>
              </w:tc>
              <w:tc>
                <w:tcPr>
                  <w:tcW w:w="722" w:type="pct"/>
                  <w:vAlign w:val="center"/>
                </w:tcPr>
                <w:p w:rsidR="00E517D5" w:rsidRPr="00517AC4" w:rsidRDefault="00E517D5" w:rsidP="00F74154">
                  <w:pPr>
                    <w:jc w:val="center"/>
                    <w:rPr>
                      <w:rFonts w:ascii="Times New Roman" w:hAnsi="Times New Roman"/>
                      <w:szCs w:val="21"/>
                    </w:rPr>
                  </w:pPr>
                  <w:r w:rsidRPr="00517AC4">
                    <w:rPr>
                      <w:rFonts w:ascii="Times New Roman" w:hAnsi="Times New Roman" w:hint="eastAsia"/>
                      <w:szCs w:val="21"/>
                    </w:rPr>
                    <w:t>座</w:t>
                  </w:r>
                </w:p>
              </w:tc>
              <w:tc>
                <w:tcPr>
                  <w:tcW w:w="1759" w:type="pct"/>
                  <w:vAlign w:val="center"/>
                </w:tcPr>
                <w:p w:rsidR="00E517D5" w:rsidRPr="00517AC4" w:rsidRDefault="00E517D5" w:rsidP="00F74154">
                  <w:pPr>
                    <w:jc w:val="center"/>
                    <w:rPr>
                      <w:rFonts w:ascii="Times New Roman" w:hAnsi="Times New Roman"/>
                      <w:szCs w:val="21"/>
                    </w:rPr>
                  </w:pPr>
                  <w:r w:rsidRPr="00517AC4">
                    <w:rPr>
                      <w:rFonts w:ascii="Times New Roman" w:hAnsi="Times New Roman"/>
                      <w:szCs w:val="21"/>
                    </w:rPr>
                    <w:t>太阳能</w:t>
                  </w:r>
                  <w:r w:rsidRPr="00517AC4">
                    <w:rPr>
                      <w:rFonts w:ascii="Times New Roman" w:hAnsi="Times New Roman" w:hint="eastAsia"/>
                      <w:szCs w:val="21"/>
                    </w:rPr>
                    <w:t>，</w:t>
                  </w:r>
                  <w:r w:rsidRPr="00517AC4">
                    <w:rPr>
                      <w:rFonts w:ascii="Times New Roman" w:hAnsi="Times New Roman" w:hint="eastAsia"/>
                      <w:szCs w:val="21"/>
                    </w:rPr>
                    <w:t>450W</w:t>
                  </w:r>
                </w:p>
              </w:tc>
            </w:tr>
            <w:tr w:rsidR="00E517D5" w:rsidRPr="00517AC4" w:rsidTr="00E517D5">
              <w:trPr>
                <w:trHeight w:val="423"/>
                <w:jc w:val="center"/>
              </w:trPr>
              <w:tc>
                <w:tcPr>
                  <w:tcW w:w="624"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2</w:t>
                  </w:r>
                </w:p>
              </w:tc>
              <w:tc>
                <w:tcPr>
                  <w:tcW w:w="1147"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菖蒲</w:t>
                  </w:r>
                </w:p>
              </w:tc>
              <w:tc>
                <w:tcPr>
                  <w:tcW w:w="747"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124.9</w:t>
                  </w:r>
                </w:p>
              </w:tc>
              <w:tc>
                <w:tcPr>
                  <w:tcW w:w="722" w:type="pct"/>
                  <w:vAlign w:val="center"/>
                </w:tcPr>
                <w:p w:rsidR="00E517D5" w:rsidRPr="00517AC4" w:rsidRDefault="00E517D5" w:rsidP="00F74154">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759" w:type="pct"/>
                  <w:vAlign w:val="center"/>
                </w:tcPr>
                <w:p w:rsidR="00E517D5" w:rsidRPr="00517AC4" w:rsidRDefault="00E517D5" w:rsidP="00F74154">
                  <w:pPr>
                    <w:jc w:val="center"/>
                    <w:rPr>
                      <w:rFonts w:ascii="Times New Roman" w:hAnsi="Times New Roman"/>
                      <w:szCs w:val="21"/>
                    </w:rPr>
                  </w:pPr>
                </w:p>
              </w:tc>
            </w:tr>
            <w:tr w:rsidR="00E517D5" w:rsidRPr="00517AC4" w:rsidTr="00E517D5">
              <w:trPr>
                <w:trHeight w:val="423"/>
                <w:jc w:val="center"/>
              </w:trPr>
              <w:tc>
                <w:tcPr>
                  <w:tcW w:w="624"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3</w:t>
                  </w:r>
                </w:p>
              </w:tc>
              <w:tc>
                <w:tcPr>
                  <w:tcW w:w="1147"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千屈菜</w:t>
                  </w:r>
                </w:p>
              </w:tc>
              <w:tc>
                <w:tcPr>
                  <w:tcW w:w="747"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62.4</w:t>
                  </w:r>
                </w:p>
              </w:tc>
              <w:tc>
                <w:tcPr>
                  <w:tcW w:w="722" w:type="pct"/>
                  <w:vAlign w:val="center"/>
                </w:tcPr>
                <w:p w:rsidR="00E517D5" w:rsidRPr="00517AC4" w:rsidRDefault="00E517D5" w:rsidP="00F74154">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759" w:type="pct"/>
                  <w:vAlign w:val="center"/>
                </w:tcPr>
                <w:p w:rsidR="00E517D5" w:rsidRPr="00517AC4" w:rsidRDefault="00E517D5" w:rsidP="00F74154">
                  <w:pPr>
                    <w:jc w:val="center"/>
                    <w:rPr>
                      <w:rFonts w:ascii="Times New Roman" w:hAnsi="Times New Roman"/>
                      <w:szCs w:val="21"/>
                    </w:rPr>
                  </w:pPr>
                </w:p>
              </w:tc>
            </w:tr>
            <w:tr w:rsidR="00E517D5" w:rsidRPr="00517AC4" w:rsidTr="00E517D5">
              <w:trPr>
                <w:trHeight w:val="423"/>
                <w:jc w:val="center"/>
              </w:trPr>
              <w:tc>
                <w:tcPr>
                  <w:tcW w:w="624"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4</w:t>
                  </w:r>
                </w:p>
              </w:tc>
              <w:tc>
                <w:tcPr>
                  <w:tcW w:w="1147" w:type="pct"/>
                  <w:vAlign w:val="center"/>
                </w:tcPr>
                <w:p w:rsidR="00E517D5" w:rsidRPr="00517AC4" w:rsidRDefault="00E20781" w:rsidP="00F74154">
                  <w:pPr>
                    <w:jc w:val="center"/>
                    <w:rPr>
                      <w:rFonts w:ascii="Times New Roman" w:hAnsi="Times New Roman"/>
                      <w:bCs/>
                      <w:szCs w:val="21"/>
                    </w:rPr>
                  </w:pPr>
                  <w:r w:rsidRPr="00517AC4">
                    <w:rPr>
                      <w:rFonts w:ascii="Times New Roman" w:hAnsi="Times New Roman" w:hint="eastAsia"/>
                      <w:bCs/>
                      <w:szCs w:val="21"/>
                    </w:rPr>
                    <w:t>粉绿狐尾藻</w:t>
                  </w:r>
                </w:p>
              </w:tc>
              <w:tc>
                <w:tcPr>
                  <w:tcW w:w="747" w:type="pct"/>
                  <w:vAlign w:val="center"/>
                </w:tcPr>
                <w:p w:rsidR="00E517D5" w:rsidRPr="00517AC4" w:rsidRDefault="00E20781" w:rsidP="00F74154">
                  <w:pPr>
                    <w:jc w:val="center"/>
                    <w:rPr>
                      <w:rFonts w:ascii="Times New Roman" w:hAnsi="Times New Roman"/>
                      <w:bCs/>
                      <w:szCs w:val="21"/>
                    </w:rPr>
                  </w:pPr>
                  <w:r w:rsidRPr="00517AC4">
                    <w:rPr>
                      <w:rFonts w:ascii="Times New Roman" w:hAnsi="Times New Roman" w:hint="eastAsia"/>
                      <w:bCs/>
                      <w:szCs w:val="21"/>
                    </w:rPr>
                    <w:t>115.5</w:t>
                  </w:r>
                </w:p>
              </w:tc>
              <w:tc>
                <w:tcPr>
                  <w:tcW w:w="722" w:type="pct"/>
                  <w:vAlign w:val="center"/>
                </w:tcPr>
                <w:p w:rsidR="00E517D5" w:rsidRPr="00517AC4" w:rsidRDefault="00E517D5" w:rsidP="00F74154">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759" w:type="pct"/>
                  <w:vAlign w:val="center"/>
                </w:tcPr>
                <w:p w:rsidR="00E517D5" w:rsidRPr="00517AC4" w:rsidRDefault="00E517D5" w:rsidP="00F74154">
                  <w:pPr>
                    <w:jc w:val="center"/>
                    <w:rPr>
                      <w:rFonts w:ascii="Times New Roman" w:hAnsi="Times New Roman"/>
                      <w:szCs w:val="21"/>
                    </w:rPr>
                  </w:pPr>
                </w:p>
              </w:tc>
            </w:tr>
            <w:tr w:rsidR="00E517D5" w:rsidRPr="00517AC4" w:rsidTr="00E517D5">
              <w:trPr>
                <w:trHeight w:val="423"/>
                <w:jc w:val="center"/>
              </w:trPr>
              <w:tc>
                <w:tcPr>
                  <w:tcW w:w="624"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5</w:t>
                  </w:r>
                </w:p>
              </w:tc>
              <w:tc>
                <w:tcPr>
                  <w:tcW w:w="1147" w:type="pct"/>
                  <w:vAlign w:val="center"/>
                </w:tcPr>
                <w:p w:rsidR="00E517D5" w:rsidRPr="00517AC4" w:rsidRDefault="00E20781" w:rsidP="00E20781">
                  <w:pPr>
                    <w:jc w:val="center"/>
                    <w:rPr>
                      <w:rFonts w:ascii="Times New Roman" w:hAnsi="Times New Roman"/>
                      <w:bCs/>
                      <w:szCs w:val="21"/>
                    </w:rPr>
                  </w:pPr>
                  <w:r w:rsidRPr="00517AC4">
                    <w:rPr>
                      <w:rFonts w:ascii="Times New Roman" w:hAnsi="Times New Roman" w:hint="eastAsia"/>
                      <w:bCs/>
                      <w:szCs w:val="21"/>
                    </w:rPr>
                    <w:t>带筋水泥锚</w:t>
                  </w:r>
                </w:p>
              </w:tc>
              <w:tc>
                <w:tcPr>
                  <w:tcW w:w="747" w:type="pct"/>
                  <w:vAlign w:val="center"/>
                </w:tcPr>
                <w:p w:rsidR="00E517D5" w:rsidRPr="00517AC4" w:rsidRDefault="00E20781" w:rsidP="00F74154">
                  <w:pPr>
                    <w:jc w:val="center"/>
                    <w:rPr>
                      <w:rFonts w:ascii="Times New Roman" w:hAnsi="Times New Roman"/>
                      <w:bCs/>
                      <w:szCs w:val="21"/>
                    </w:rPr>
                  </w:pPr>
                  <w:r w:rsidRPr="00517AC4">
                    <w:rPr>
                      <w:rFonts w:ascii="Times New Roman" w:hAnsi="Times New Roman" w:hint="eastAsia"/>
                      <w:bCs/>
                      <w:szCs w:val="21"/>
                    </w:rPr>
                    <w:t>26</w:t>
                  </w:r>
                </w:p>
              </w:tc>
              <w:tc>
                <w:tcPr>
                  <w:tcW w:w="722" w:type="pct"/>
                  <w:vAlign w:val="center"/>
                </w:tcPr>
                <w:p w:rsidR="00E517D5" w:rsidRPr="00517AC4" w:rsidRDefault="00E20781" w:rsidP="00F74154">
                  <w:pPr>
                    <w:jc w:val="center"/>
                    <w:rPr>
                      <w:rFonts w:ascii="Times New Roman" w:hAnsi="Times New Roman"/>
                      <w:szCs w:val="21"/>
                    </w:rPr>
                  </w:pPr>
                  <w:r w:rsidRPr="00517AC4">
                    <w:rPr>
                      <w:rFonts w:ascii="Times New Roman" w:hAnsi="Times New Roman" w:hint="eastAsia"/>
                      <w:szCs w:val="21"/>
                    </w:rPr>
                    <w:t>个</w:t>
                  </w:r>
                </w:p>
              </w:tc>
              <w:tc>
                <w:tcPr>
                  <w:tcW w:w="1759" w:type="pct"/>
                  <w:vAlign w:val="center"/>
                </w:tcPr>
                <w:p w:rsidR="00E517D5" w:rsidRPr="00517AC4" w:rsidRDefault="00E20781" w:rsidP="00F74154">
                  <w:pPr>
                    <w:jc w:val="center"/>
                    <w:rPr>
                      <w:rFonts w:ascii="Times New Roman" w:hAnsi="Times New Roman"/>
                      <w:szCs w:val="21"/>
                    </w:rPr>
                  </w:pPr>
                  <w:r w:rsidRPr="00517AC4">
                    <w:rPr>
                      <w:rFonts w:ascii="Times New Roman" w:hAnsi="Times New Roman" w:hint="eastAsia"/>
                      <w:szCs w:val="21"/>
                    </w:rPr>
                    <w:t>15m</w:t>
                  </w:r>
                  <w:r w:rsidRPr="00517AC4">
                    <w:rPr>
                      <w:rFonts w:ascii="Times New Roman" w:hAnsi="Times New Roman" w:hint="eastAsia"/>
                      <w:szCs w:val="21"/>
                    </w:rPr>
                    <w:t>，φ</w:t>
                  </w:r>
                  <w:r w:rsidRPr="00517AC4">
                    <w:rPr>
                      <w:rFonts w:ascii="Times New Roman" w:hAnsi="Times New Roman" w:hint="eastAsia"/>
                      <w:szCs w:val="21"/>
                    </w:rPr>
                    <w:t>12mm</w:t>
                  </w:r>
                </w:p>
              </w:tc>
            </w:tr>
            <w:tr w:rsidR="00E517D5" w:rsidRPr="00517AC4" w:rsidTr="00E517D5">
              <w:trPr>
                <w:trHeight w:val="423"/>
                <w:jc w:val="center"/>
              </w:trPr>
              <w:tc>
                <w:tcPr>
                  <w:tcW w:w="624"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6</w:t>
                  </w:r>
                </w:p>
              </w:tc>
              <w:tc>
                <w:tcPr>
                  <w:tcW w:w="1147" w:type="pct"/>
                  <w:vAlign w:val="center"/>
                </w:tcPr>
                <w:p w:rsidR="00E517D5" w:rsidRPr="00517AC4" w:rsidRDefault="00E20781" w:rsidP="00E20781">
                  <w:pPr>
                    <w:jc w:val="center"/>
                    <w:rPr>
                      <w:rFonts w:ascii="Times New Roman" w:hAnsi="Times New Roman"/>
                      <w:bCs/>
                      <w:szCs w:val="21"/>
                    </w:rPr>
                  </w:pPr>
                  <w:r w:rsidRPr="00517AC4">
                    <w:rPr>
                      <w:rFonts w:ascii="Times New Roman" w:hAnsi="Times New Roman" w:hint="eastAsia"/>
                      <w:bCs/>
                      <w:szCs w:val="21"/>
                    </w:rPr>
                    <w:t>尼龙绳</w:t>
                  </w:r>
                </w:p>
              </w:tc>
              <w:tc>
                <w:tcPr>
                  <w:tcW w:w="747" w:type="pct"/>
                  <w:vAlign w:val="center"/>
                </w:tcPr>
                <w:p w:rsidR="00E517D5" w:rsidRPr="00517AC4" w:rsidRDefault="00E20781" w:rsidP="00F74154">
                  <w:pPr>
                    <w:jc w:val="center"/>
                    <w:rPr>
                      <w:rFonts w:ascii="Times New Roman" w:hAnsi="Times New Roman"/>
                      <w:bCs/>
                      <w:szCs w:val="21"/>
                    </w:rPr>
                  </w:pPr>
                  <w:r w:rsidRPr="00517AC4">
                    <w:rPr>
                      <w:rFonts w:ascii="Times New Roman" w:hAnsi="Times New Roman" w:hint="eastAsia"/>
                      <w:bCs/>
                      <w:szCs w:val="21"/>
                    </w:rPr>
                    <w:t>26</w:t>
                  </w:r>
                </w:p>
              </w:tc>
              <w:tc>
                <w:tcPr>
                  <w:tcW w:w="722" w:type="pct"/>
                  <w:vAlign w:val="center"/>
                </w:tcPr>
                <w:p w:rsidR="00E517D5" w:rsidRPr="00517AC4" w:rsidRDefault="00E20781" w:rsidP="00F74154">
                  <w:pPr>
                    <w:jc w:val="center"/>
                    <w:rPr>
                      <w:rFonts w:ascii="Times New Roman" w:hAnsi="Times New Roman"/>
                      <w:szCs w:val="21"/>
                    </w:rPr>
                  </w:pPr>
                  <w:r w:rsidRPr="00517AC4">
                    <w:rPr>
                      <w:rFonts w:ascii="Times New Roman" w:hAnsi="Times New Roman"/>
                      <w:szCs w:val="21"/>
                    </w:rPr>
                    <w:t>根</w:t>
                  </w:r>
                </w:p>
              </w:tc>
              <w:tc>
                <w:tcPr>
                  <w:tcW w:w="1759" w:type="pct"/>
                  <w:vAlign w:val="center"/>
                </w:tcPr>
                <w:p w:rsidR="00E517D5" w:rsidRPr="00517AC4" w:rsidRDefault="00E517D5" w:rsidP="00F74154">
                  <w:pPr>
                    <w:jc w:val="center"/>
                    <w:rPr>
                      <w:rFonts w:ascii="Times New Roman" w:hAnsi="Times New Roman"/>
                      <w:szCs w:val="21"/>
                    </w:rPr>
                  </w:pPr>
                  <w:r w:rsidRPr="00517AC4">
                    <w:rPr>
                      <w:rFonts w:ascii="Times New Roman" w:hAnsi="Times New Roman" w:hint="eastAsia"/>
                      <w:szCs w:val="21"/>
                    </w:rPr>
                    <w:t>清除杂草杂树，保留大树，植生毯（狗牙根，黑麦草）</w:t>
                  </w:r>
                </w:p>
              </w:tc>
            </w:tr>
            <w:tr w:rsidR="00E517D5" w:rsidRPr="00517AC4" w:rsidTr="00E517D5">
              <w:trPr>
                <w:trHeight w:val="423"/>
                <w:jc w:val="center"/>
              </w:trPr>
              <w:tc>
                <w:tcPr>
                  <w:tcW w:w="624" w:type="pct"/>
                  <w:vAlign w:val="center"/>
                </w:tcPr>
                <w:p w:rsidR="00E517D5" w:rsidRPr="00517AC4" w:rsidRDefault="00E517D5" w:rsidP="00F74154">
                  <w:pPr>
                    <w:jc w:val="center"/>
                    <w:rPr>
                      <w:rFonts w:ascii="Times New Roman" w:hAnsi="Times New Roman"/>
                      <w:bCs/>
                      <w:szCs w:val="21"/>
                    </w:rPr>
                  </w:pPr>
                  <w:r w:rsidRPr="00517AC4">
                    <w:rPr>
                      <w:rFonts w:ascii="Times New Roman" w:hAnsi="Times New Roman" w:hint="eastAsia"/>
                      <w:bCs/>
                      <w:szCs w:val="21"/>
                    </w:rPr>
                    <w:t>7</w:t>
                  </w:r>
                </w:p>
              </w:tc>
              <w:tc>
                <w:tcPr>
                  <w:tcW w:w="1147" w:type="pct"/>
                  <w:vAlign w:val="center"/>
                </w:tcPr>
                <w:p w:rsidR="00E517D5" w:rsidRPr="00517AC4" w:rsidRDefault="00E20781" w:rsidP="00F74154">
                  <w:pPr>
                    <w:jc w:val="center"/>
                    <w:rPr>
                      <w:rFonts w:ascii="Times New Roman" w:hAnsi="Times New Roman"/>
                      <w:bCs/>
                      <w:szCs w:val="21"/>
                    </w:rPr>
                  </w:pPr>
                  <w:r w:rsidRPr="00517AC4">
                    <w:rPr>
                      <w:rFonts w:ascii="Times New Roman" w:hAnsi="Times New Roman" w:hint="eastAsia"/>
                      <w:bCs/>
                      <w:szCs w:val="21"/>
                    </w:rPr>
                    <w:t>生态浮岛浮体</w:t>
                  </w:r>
                </w:p>
              </w:tc>
              <w:tc>
                <w:tcPr>
                  <w:tcW w:w="747" w:type="pct"/>
                  <w:vAlign w:val="center"/>
                </w:tcPr>
                <w:p w:rsidR="00E517D5" w:rsidRPr="00517AC4" w:rsidRDefault="00E20781" w:rsidP="00F74154">
                  <w:pPr>
                    <w:jc w:val="center"/>
                    <w:rPr>
                      <w:rFonts w:ascii="Times New Roman" w:hAnsi="Times New Roman"/>
                      <w:bCs/>
                      <w:szCs w:val="21"/>
                    </w:rPr>
                  </w:pPr>
                  <w:r w:rsidRPr="00517AC4">
                    <w:rPr>
                      <w:rFonts w:ascii="Times New Roman" w:hAnsi="Times New Roman" w:hint="eastAsia"/>
                      <w:bCs/>
                      <w:szCs w:val="21"/>
                    </w:rPr>
                    <w:t>280</w:t>
                  </w:r>
                </w:p>
              </w:tc>
              <w:tc>
                <w:tcPr>
                  <w:tcW w:w="722" w:type="pct"/>
                  <w:vAlign w:val="center"/>
                </w:tcPr>
                <w:p w:rsidR="00E517D5" w:rsidRPr="00517AC4" w:rsidRDefault="00E20781" w:rsidP="00F74154">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759" w:type="pct"/>
                  <w:vAlign w:val="center"/>
                </w:tcPr>
                <w:p w:rsidR="00E517D5" w:rsidRPr="00517AC4" w:rsidRDefault="00E20781" w:rsidP="00F74154">
                  <w:pPr>
                    <w:jc w:val="center"/>
                    <w:rPr>
                      <w:rFonts w:ascii="Times New Roman" w:hAnsi="Times New Roman"/>
                      <w:szCs w:val="21"/>
                    </w:rPr>
                  </w:pPr>
                  <w:r w:rsidRPr="00517AC4">
                    <w:rPr>
                      <w:rFonts w:ascii="Times New Roman" w:hAnsi="Times New Roman" w:hint="eastAsia"/>
                      <w:szCs w:val="21"/>
                    </w:rPr>
                    <w:t>由</w:t>
                  </w:r>
                  <w:r w:rsidRPr="00517AC4">
                    <w:rPr>
                      <w:rFonts w:ascii="Times New Roman" w:hAnsi="Times New Roman" w:hint="eastAsia"/>
                      <w:szCs w:val="21"/>
                    </w:rPr>
                    <w:t>438</w:t>
                  </w:r>
                  <w:r w:rsidRPr="00517AC4">
                    <w:rPr>
                      <w:rFonts w:ascii="Times New Roman" w:hAnsi="Times New Roman" w:hint="eastAsia"/>
                      <w:szCs w:val="21"/>
                    </w:rPr>
                    <w:t>个浮盘单体拼接而成</w:t>
                  </w:r>
                </w:p>
              </w:tc>
            </w:tr>
            <w:tr w:rsidR="00E20781" w:rsidRPr="00517AC4" w:rsidTr="00E517D5">
              <w:trPr>
                <w:trHeight w:val="423"/>
                <w:jc w:val="center"/>
              </w:trPr>
              <w:tc>
                <w:tcPr>
                  <w:tcW w:w="624" w:type="pct"/>
                  <w:vAlign w:val="center"/>
                </w:tcPr>
                <w:p w:rsidR="00E20781" w:rsidRPr="00517AC4" w:rsidRDefault="00E20781" w:rsidP="00F74154">
                  <w:pPr>
                    <w:jc w:val="center"/>
                    <w:rPr>
                      <w:rFonts w:ascii="Times New Roman" w:hAnsi="Times New Roman"/>
                      <w:bCs/>
                      <w:szCs w:val="21"/>
                    </w:rPr>
                  </w:pPr>
                  <w:r w:rsidRPr="00517AC4">
                    <w:rPr>
                      <w:rFonts w:ascii="Times New Roman" w:hAnsi="Times New Roman" w:hint="eastAsia"/>
                      <w:bCs/>
                      <w:szCs w:val="21"/>
                    </w:rPr>
                    <w:t>8</w:t>
                  </w:r>
                </w:p>
              </w:tc>
              <w:tc>
                <w:tcPr>
                  <w:tcW w:w="1147" w:type="pct"/>
                  <w:vAlign w:val="center"/>
                </w:tcPr>
                <w:p w:rsidR="00E20781" w:rsidRPr="00517AC4" w:rsidRDefault="00E20781" w:rsidP="00F74154">
                  <w:pPr>
                    <w:jc w:val="center"/>
                    <w:rPr>
                      <w:rFonts w:ascii="Times New Roman" w:hAnsi="Times New Roman"/>
                      <w:bCs/>
                      <w:szCs w:val="21"/>
                    </w:rPr>
                  </w:pPr>
                  <w:r w:rsidRPr="00517AC4">
                    <w:rPr>
                      <w:rFonts w:ascii="Times New Roman" w:hAnsi="Times New Roman" w:hint="eastAsia"/>
                      <w:bCs/>
                      <w:szCs w:val="21"/>
                    </w:rPr>
                    <w:t>包裹渔网</w:t>
                  </w:r>
                </w:p>
              </w:tc>
              <w:tc>
                <w:tcPr>
                  <w:tcW w:w="747" w:type="pct"/>
                  <w:vAlign w:val="center"/>
                </w:tcPr>
                <w:p w:rsidR="00E20781" w:rsidRPr="00517AC4" w:rsidRDefault="00E20781" w:rsidP="00F74154">
                  <w:pPr>
                    <w:jc w:val="center"/>
                    <w:rPr>
                      <w:rFonts w:ascii="Times New Roman" w:hAnsi="Times New Roman"/>
                      <w:bCs/>
                      <w:szCs w:val="21"/>
                    </w:rPr>
                  </w:pPr>
                  <w:r w:rsidRPr="00517AC4">
                    <w:rPr>
                      <w:rFonts w:ascii="Times New Roman" w:hAnsi="Times New Roman" w:hint="eastAsia"/>
                      <w:bCs/>
                      <w:szCs w:val="21"/>
                    </w:rPr>
                    <w:t>560</w:t>
                  </w:r>
                </w:p>
              </w:tc>
              <w:tc>
                <w:tcPr>
                  <w:tcW w:w="722" w:type="pct"/>
                  <w:vAlign w:val="center"/>
                </w:tcPr>
                <w:p w:rsidR="00E20781" w:rsidRPr="00517AC4" w:rsidRDefault="00E20781" w:rsidP="00F74154">
                  <w:pPr>
                    <w:jc w:val="center"/>
                    <w:rPr>
                      <w:rFonts w:ascii="Times New Roman" w:hAnsi="Times New Roman"/>
                      <w:szCs w:val="21"/>
                    </w:rPr>
                  </w:pPr>
                  <w:r w:rsidRPr="00517AC4">
                    <w:rPr>
                      <w:rFonts w:ascii="Times New Roman" w:hAnsi="Times New Roman"/>
                      <w:szCs w:val="21"/>
                    </w:rPr>
                    <w:t>m</w:t>
                  </w:r>
                  <w:r w:rsidRPr="00517AC4">
                    <w:rPr>
                      <w:rFonts w:ascii="Times New Roman" w:hAnsi="Times New Roman" w:hint="eastAsia"/>
                      <w:szCs w:val="21"/>
                      <w:vertAlign w:val="superscript"/>
                    </w:rPr>
                    <w:t>2</w:t>
                  </w:r>
                </w:p>
              </w:tc>
              <w:tc>
                <w:tcPr>
                  <w:tcW w:w="1759" w:type="pct"/>
                  <w:vAlign w:val="center"/>
                </w:tcPr>
                <w:p w:rsidR="00E20781" w:rsidRPr="00517AC4" w:rsidRDefault="00E20781" w:rsidP="00F74154">
                  <w:pPr>
                    <w:jc w:val="center"/>
                    <w:rPr>
                      <w:rFonts w:ascii="Times New Roman" w:hAnsi="Times New Roman"/>
                      <w:szCs w:val="21"/>
                    </w:rPr>
                  </w:pPr>
                  <w:r w:rsidRPr="00517AC4">
                    <w:rPr>
                      <w:rFonts w:ascii="Times New Roman" w:hAnsi="Times New Roman" w:hint="eastAsia"/>
                      <w:szCs w:val="21"/>
                    </w:rPr>
                    <w:t>尼龙网片</w:t>
                  </w:r>
                </w:p>
              </w:tc>
            </w:tr>
          </w:tbl>
          <w:p w:rsidR="0050550D" w:rsidRPr="00517AC4" w:rsidRDefault="0050550D" w:rsidP="0050550D">
            <w:pPr>
              <w:pStyle w:val="a0"/>
              <w:snapToGrid/>
              <w:spacing w:before="0" w:after="0" w:line="360" w:lineRule="auto"/>
              <w:ind w:right="0" w:firstLineChars="200" w:firstLine="422"/>
              <w:rPr>
                <w:rFonts w:ascii="Times New Roman" w:hAnsi="Times New Roman"/>
                <w:b/>
                <w:sz w:val="21"/>
                <w:szCs w:val="21"/>
              </w:rPr>
            </w:pPr>
            <w:r w:rsidRPr="00517AC4">
              <w:rPr>
                <w:rFonts w:ascii="Times New Roman" w:hAnsi="Times New Roman" w:hint="eastAsia"/>
                <w:b/>
                <w:sz w:val="21"/>
                <w:szCs w:val="21"/>
              </w:rPr>
              <w:t>四、表流人工湿地工程</w:t>
            </w:r>
          </w:p>
          <w:p w:rsidR="00323418"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表流人工湿地工程</w:t>
            </w:r>
            <w:r w:rsidR="00C91362" w:rsidRPr="00517AC4">
              <w:rPr>
                <w:rFonts w:ascii="Times New Roman" w:hAnsi="Times New Roman" w:hint="eastAsia"/>
                <w:sz w:val="21"/>
                <w:szCs w:val="21"/>
                <w:u w:val="single"/>
              </w:rPr>
              <w:t>均</w:t>
            </w:r>
            <w:r w:rsidR="00323418" w:rsidRPr="00517AC4">
              <w:rPr>
                <w:rFonts w:ascii="Times New Roman" w:hAnsi="Times New Roman" w:hint="eastAsia"/>
                <w:sz w:val="21"/>
                <w:szCs w:val="21"/>
                <w:u w:val="single"/>
              </w:rPr>
              <w:t>位于撇洪渠河滩区域，需进行基坑开挖，需修筑围堰</w:t>
            </w:r>
            <w:r w:rsidR="00C91362" w:rsidRPr="00517AC4">
              <w:rPr>
                <w:rFonts w:ascii="Times New Roman" w:hAnsi="Times New Roman" w:hint="eastAsia"/>
                <w:sz w:val="21"/>
                <w:szCs w:val="21"/>
                <w:u w:val="single"/>
              </w:rPr>
              <w:t>，使施工保持在干燥环境进行。</w:t>
            </w:r>
          </w:p>
          <w:p w:rsidR="00C82E32" w:rsidRPr="00517AC4" w:rsidRDefault="001528C3"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表流人工湿地主要以土建为主，配合工艺设计需要搭配植物满足</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周边水质处理要求，人为创造的水质净化体系。具体施工流程如下：</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场地清理→测量放线→基坑开挖→挡墙施工→土建工程→管材</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安装→土方回填→满水试验→填料回填→水生植物栽植→场地平整</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→植物栽植→场地清理</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详细施工流程图如下</w:t>
            </w:r>
            <w:r w:rsidR="00565984" w:rsidRPr="00517AC4">
              <w:rPr>
                <w:rFonts w:ascii="Times New Roman" w:hAnsi="Times New Roman" w:hint="eastAsia"/>
                <w:sz w:val="21"/>
                <w:szCs w:val="21"/>
                <w:u w:val="single"/>
              </w:rPr>
              <w:t>。</w:t>
            </w: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C82E32" w:rsidRPr="00517AC4" w:rsidRDefault="00C82E32" w:rsidP="001528C3">
            <w:pPr>
              <w:pStyle w:val="a0"/>
              <w:snapToGrid/>
              <w:spacing w:before="0" w:after="0" w:line="360" w:lineRule="auto"/>
              <w:ind w:right="0" w:firstLineChars="200" w:firstLine="420"/>
              <w:rPr>
                <w:rFonts w:ascii="Times New Roman" w:hAnsi="Times New Roman"/>
                <w:sz w:val="21"/>
                <w:szCs w:val="21"/>
              </w:rPr>
            </w:pPr>
          </w:p>
          <w:p w:rsidR="004B2024" w:rsidRPr="00517AC4" w:rsidRDefault="004B2024" w:rsidP="001528C3">
            <w:pPr>
              <w:pStyle w:val="a0"/>
              <w:snapToGrid/>
              <w:spacing w:before="0" w:after="0" w:line="360" w:lineRule="auto"/>
              <w:ind w:right="0" w:firstLineChars="200" w:firstLine="420"/>
              <w:rPr>
                <w:rFonts w:ascii="Times New Roman" w:hAnsi="Times New Roman"/>
                <w:sz w:val="21"/>
                <w:szCs w:val="21"/>
              </w:rPr>
            </w:pPr>
          </w:p>
          <w:p w:rsidR="004B2024" w:rsidRPr="00517AC4" w:rsidRDefault="004B2024" w:rsidP="00635068">
            <w:pPr>
              <w:pStyle w:val="a0"/>
              <w:snapToGrid/>
              <w:spacing w:before="0" w:after="0" w:line="360" w:lineRule="auto"/>
              <w:ind w:right="0" w:firstLineChars="200" w:firstLine="420"/>
              <w:rPr>
                <w:rFonts w:ascii="Times New Roman" w:hAnsi="Times New Roman"/>
                <w:sz w:val="21"/>
                <w:szCs w:val="21"/>
              </w:rPr>
            </w:pPr>
            <w:r w:rsidRPr="00517AC4">
              <w:rPr>
                <w:rFonts w:ascii="Times New Roman" w:hAnsi="Times New Roman" w:hint="eastAsia"/>
                <w:noProof/>
                <w:sz w:val="21"/>
                <w:szCs w:val="21"/>
              </w:rPr>
              <w:lastRenderedPageBreak/>
              <w:drawing>
                <wp:inline distT="0" distB="0" distL="0" distR="0">
                  <wp:extent cx="4258310" cy="6670040"/>
                  <wp:effectExtent l="19050" t="0" r="8890" b="0"/>
                  <wp:docPr id="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4258310" cy="6670040"/>
                          </a:xfrm>
                          <a:prstGeom prst="rect">
                            <a:avLst/>
                          </a:prstGeom>
                          <a:noFill/>
                          <a:ln w="9525">
                            <a:noFill/>
                            <a:miter lim="800000"/>
                            <a:headEnd/>
                            <a:tailEnd/>
                          </a:ln>
                        </pic:spPr>
                      </pic:pic>
                    </a:graphicData>
                  </a:graphic>
                </wp:inline>
              </w:drawing>
            </w:r>
          </w:p>
          <w:p w:rsidR="004B2024" w:rsidRPr="00517AC4" w:rsidRDefault="004B2024" w:rsidP="004B2024">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sz w:val="21"/>
                <w:szCs w:val="21"/>
                <w:u w:val="single"/>
              </w:rPr>
              <w:t>图</w:t>
            </w:r>
            <w:r w:rsidRPr="00517AC4">
              <w:rPr>
                <w:rFonts w:ascii="Times New Roman" w:hAnsi="Times New Roman" w:hint="eastAsia"/>
                <w:b/>
                <w:sz w:val="21"/>
                <w:szCs w:val="21"/>
                <w:u w:val="single"/>
              </w:rPr>
              <w:t>2.5-1</w:t>
            </w:r>
            <w:r w:rsidR="00E20781" w:rsidRPr="00517AC4">
              <w:rPr>
                <w:rFonts w:ascii="Times New Roman" w:hAnsi="Times New Roman" w:hint="eastAsia"/>
                <w:b/>
                <w:sz w:val="21"/>
                <w:szCs w:val="21"/>
                <w:u w:val="single"/>
              </w:rPr>
              <w:t>6</w:t>
            </w:r>
            <w:r w:rsidRPr="00517AC4">
              <w:rPr>
                <w:rFonts w:ascii="Times New Roman" w:hAnsi="Times New Roman" w:hint="eastAsia"/>
                <w:b/>
                <w:sz w:val="21"/>
                <w:szCs w:val="21"/>
                <w:u w:val="single"/>
              </w:rPr>
              <w:t xml:space="preserve"> </w:t>
            </w:r>
            <w:r w:rsidRPr="00517AC4">
              <w:rPr>
                <w:rFonts w:ascii="Times New Roman" w:hAnsi="Times New Roman" w:hint="eastAsia"/>
                <w:b/>
                <w:sz w:val="21"/>
                <w:szCs w:val="21"/>
                <w:u w:val="single"/>
              </w:rPr>
              <w:t>项目人工湿地施工流程图</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、场地清理和基坑开挖</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）植被清理、垃圾清运</w:t>
            </w:r>
          </w:p>
          <w:p w:rsidR="004B2024" w:rsidRPr="00517AC4" w:rsidRDefault="004B2024" w:rsidP="004B2024">
            <w:pPr>
              <w:pStyle w:val="a0"/>
              <w:snapToGrid/>
              <w:spacing w:before="0" w:after="0" w:line="360" w:lineRule="auto"/>
              <w:ind w:right="0" w:firstLineChars="200" w:firstLine="420"/>
              <w:rPr>
                <w:rFonts w:asciiTheme="minorEastAsia" w:eastAsiaTheme="minorEastAsia" w:hAnsiTheme="minorEastAsia"/>
                <w:sz w:val="21"/>
                <w:szCs w:val="21"/>
                <w:u w:val="single"/>
              </w:rPr>
            </w:pPr>
            <w:r w:rsidRPr="00517AC4">
              <w:rPr>
                <w:rFonts w:ascii="Times New Roman" w:hAnsi="Times New Roman" w:hint="eastAsia"/>
                <w:sz w:val="21"/>
                <w:szCs w:val="21"/>
                <w:u w:val="single"/>
              </w:rPr>
              <w:t>本工程主体工程施工场地地表的植被清理至离施工图所示最大开挖边线外侧</w:t>
            </w:r>
            <w:r w:rsidRPr="00517AC4">
              <w:rPr>
                <w:rFonts w:ascii="Times New Roman" w:hAnsi="Times New Roman" w:hint="eastAsia"/>
                <w:sz w:val="21"/>
                <w:szCs w:val="21"/>
                <w:u w:val="single"/>
              </w:rPr>
              <w:t>5m</w:t>
            </w:r>
            <w:r w:rsidRPr="00517AC4">
              <w:rPr>
                <w:rFonts w:ascii="Times New Roman" w:hAnsi="Times New Roman" w:hint="eastAsia"/>
                <w:sz w:val="21"/>
                <w:szCs w:val="21"/>
                <w:u w:val="single"/>
              </w:rPr>
              <w:t>的距离。须予挖除树根的范围延伸到施工图所示最大开挖边线、填筑线或建筑物基础外侧</w:t>
            </w:r>
            <w:r w:rsidRPr="00517AC4">
              <w:rPr>
                <w:rFonts w:ascii="Times New Roman" w:hAnsi="Times New Roman" w:hint="eastAsia"/>
                <w:sz w:val="21"/>
                <w:szCs w:val="21"/>
                <w:u w:val="single"/>
              </w:rPr>
              <w:t>3m</w:t>
            </w:r>
            <w:r w:rsidRPr="00517AC4">
              <w:rPr>
                <w:rFonts w:asciiTheme="minorEastAsia" w:eastAsiaTheme="minorEastAsia" w:hAnsiTheme="minorEastAsia" w:hint="eastAsia"/>
                <w:sz w:val="21"/>
                <w:szCs w:val="21"/>
                <w:u w:val="single"/>
              </w:rPr>
              <w:t xml:space="preserve"> 的距离。植被清理过程中严格按照规定清理开挖工程区域内的树根、杂草、废渣及监理人指明的其它有碍物，保护清理区域附近的其他天然植被。清理过程中凡属无价值可燃物，采用焚毁方式进行处理。无法烧尽或严重影响环境的清除物，</w:t>
            </w:r>
            <w:r w:rsidRPr="00517AC4">
              <w:rPr>
                <w:rFonts w:asciiTheme="minorEastAsia" w:eastAsiaTheme="minorEastAsia" w:hAnsiTheme="minorEastAsia" w:cs="FangSong" w:hint="eastAsia"/>
                <w:sz w:val="21"/>
                <w:szCs w:val="21"/>
                <w:u w:val="single"/>
              </w:rPr>
              <w:t>在湘阴县住建部</w:t>
            </w:r>
            <w:r w:rsidRPr="00517AC4">
              <w:rPr>
                <w:rFonts w:asciiTheme="minorEastAsia" w:eastAsiaTheme="minorEastAsia" w:hAnsiTheme="minorEastAsia" w:cs="FangSong" w:hint="eastAsia"/>
                <w:sz w:val="21"/>
                <w:szCs w:val="21"/>
                <w:u w:val="single"/>
              </w:rPr>
              <w:lastRenderedPageBreak/>
              <w:t>门认可的地区进行掩埋</w:t>
            </w:r>
            <w:r w:rsidRPr="00517AC4">
              <w:rPr>
                <w:rFonts w:asciiTheme="minorEastAsia" w:eastAsiaTheme="minorEastAsia" w:hAnsiTheme="minorEastAsia" w:hint="eastAsia"/>
                <w:sz w:val="21"/>
                <w:szCs w:val="21"/>
                <w:u w:val="single"/>
              </w:rPr>
              <w:t>。</w:t>
            </w:r>
          </w:p>
          <w:p w:rsidR="004B2024" w:rsidRPr="00517AC4" w:rsidRDefault="004B2024" w:rsidP="004B2024">
            <w:pPr>
              <w:pStyle w:val="a0"/>
              <w:snapToGrid/>
              <w:spacing w:before="0" w:after="0" w:line="360" w:lineRule="auto"/>
              <w:ind w:right="0" w:firstLineChars="200" w:firstLine="420"/>
              <w:rPr>
                <w:rFonts w:asciiTheme="minorEastAsia" w:eastAsiaTheme="minorEastAsia" w:hAnsiTheme="minorEastAsia"/>
                <w:sz w:val="21"/>
                <w:szCs w:val="21"/>
                <w:u w:val="single"/>
              </w:rPr>
            </w:pPr>
            <w:r w:rsidRPr="00517AC4">
              <w:rPr>
                <w:rFonts w:asciiTheme="minorEastAsia" w:eastAsiaTheme="minorEastAsia" w:hAnsiTheme="minorEastAsia" w:hint="eastAsia"/>
                <w:sz w:val="21"/>
                <w:szCs w:val="21"/>
                <w:u w:val="single"/>
              </w:rPr>
              <w:t>开工后联系环卫部门及社会垃圾消纳场。进场后立即开始垃圾清运施工。现场垃圾采用人工、机械清理。</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）土方开挖</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挖土方根据其情况拟采用机械挖土为主，人工修整边坡，计算好挖方与填方量合理安排置土位置，减少土方运输量。</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）本工程土方开挖采用机械开挖，用反铲挖土机在停机面一次开挖，土方用翻斗汽车运到指定土方堆放地点。</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）为防止超挖和保持边坡坡度正确，机械开挖至接近设计坑底标高或过坡边界，应预留</w:t>
            </w:r>
            <w:r w:rsidRPr="00517AC4">
              <w:rPr>
                <w:rFonts w:ascii="Times New Roman" w:hAnsi="Times New Roman" w:hint="eastAsia"/>
                <w:sz w:val="21"/>
                <w:szCs w:val="21"/>
                <w:u w:val="single"/>
              </w:rPr>
              <w:t>200</w:t>
            </w:r>
            <w:r w:rsidRPr="00517AC4">
              <w:rPr>
                <w:rFonts w:ascii="Times New Roman" w:hAnsi="Times New Roman" w:hint="eastAsia"/>
                <w:sz w:val="21"/>
                <w:szCs w:val="21"/>
                <w:u w:val="single"/>
              </w:rPr>
              <w:t>厚土层，用人工开挖和修坡。</w:t>
            </w:r>
          </w:p>
          <w:p w:rsidR="00635068"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）挖土时注意检查基坑底是否有古墓、洞穴、暗沟，如发现迹象，应及时汇报并</w:t>
            </w:r>
            <w:r w:rsidR="00635068" w:rsidRPr="00517AC4">
              <w:rPr>
                <w:rFonts w:ascii="Times New Roman" w:hAnsi="Times New Roman" w:hint="eastAsia"/>
                <w:sz w:val="21"/>
                <w:szCs w:val="21"/>
                <w:u w:val="single"/>
              </w:rPr>
              <w:t>进行探查处理。</w:t>
            </w:r>
          </w:p>
          <w:p w:rsidR="00635068"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4</w:t>
            </w:r>
            <w:r w:rsidRPr="00517AC4">
              <w:rPr>
                <w:rFonts w:ascii="Times New Roman" w:hAnsi="Times New Roman" w:hint="eastAsia"/>
                <w:sz w:val="21"/>
                <w:szCs w:val="21"/>
                <w:u w:val="single"/>
              </w:rPr>
              <w:t>）弃土及时运出，如需要临时堆土，或留作回填土，堆土坡脚至坑边，距离应按挖坑深度，边坡坡度和土的类别确定：干燥密实土不少于</w:t>
            </w:r>
            <w:r w:rsidRPr="00517AC4">
              <w:rPr>
                <w:rFonts w:ascii="Times New Roman" w:hAnsi="Times New Roman" w:hint="eastAsia"/>
                <w:sz w:val="21"/>
                <w:szCs w:val="21"/>
                <w:u w:val="single"/>
              </w:rPr>
              <w:t>3m</w:t>
            </w:r>
            <w:r w:rsidRPr="00517AC4">
              <w:rPr>
                <w:rFonts w:ascii="Times New Roman" w:hAnsi="Times New Roman" w:hint="eastAsia"/>
                <w:sz w:val="21"/>
                <w:szCs w:val="21"/>
                <w:u w:val="single"/>
              </w:rPr>
              <w:t>，松软土不小于</w:t>
            </w:r>
            <w:r w:rsidRPr="00517AC4">
              <w:rPr>
                <w:rFonts w:ascii="Times New Roman" w:hAnsi="Times New Roman" w:hint="eastAsia"/>
                <w:sz w:val="21"/>
                <w:szCs w:val="21"/>
                <w:u w:val="single"/>
              </w:rPr>
              <w:t>5m</w:t>
            </w:r>
            <w:r w:rsidRPr="00517AC4">
              <w:rPr>
                <w:rFonts w:ascii="Times New Roman" w:hAnsi="Times New Roman" w:hint="eastAsia"/>
                <w:sz w:val="21"/>
                <w:szCs w:val="21"/>
                <w:u w:val="single"/>
              </w:rPr>
              <w:t>。</w:t>
            </w:r>
          </w:p>
          <w:p w:rsidR="00635068"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5</w:t>
            </w:r>
            <w:r w:rsidRPr="00517AC4">
              <w:rPr>
                <w:rFonts w:ascii="Times New Roman" w:hAnsi="Times New Roman" w:hint="eastAsia"/>
                <w:sz w:val="21"/>
                <w:szCs w:val="21"/>
                <w:u w:val="single"/>
              </w:rPr>
              <w:t>）基坑挖好后，应对坑底进行抄平，修整。如挖坑时有小部分超挖，可用素土。灰土或砾石回填夯实至地基土基本相同的密实度。</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6</w:t>
            </w:r>
            <w:r w:rsidRPr="00517AC4">
              <w:rPr>
                <w:rFonts w:ascii="Times New Roman" w:hAnsi="Times New Roman" w:hint="eastAsia"/>
                <w:sz w:val="21"/>
                <w:szCs w:val="21"/>
                <w:u w:val="single"/>
              </w:rPr>
              <w:t>）为防止坑底扰动，坑、槽挖好后应尽量减少暴露时间，及时进行下一道工序的施工，如不能立即进行下一工序时，应预留</w:t>
            </w:r>
            <w:r w:rsidRPr="00517AC4">
              <w:rPr>
                <w:rFonts w:ascii="Times New Roman" w:hAnsi="Times New Roman" w:hint="eastAsia"/>
                <w:sz w:val="21"/>
                <w:szCs w:val="21"/>
                <w:u w:val="single"/>
              </w:rPr>
              <w:t>15~30</w:t>
            </w:r>
            <w:r w:rsidRPr="00517AC4">
              <w:rPr>
                <w:rFonts w:ascii="Times New Roman" w:hAnsi="Times New Roman" w:hint="eastAsia"/>
                <w:sz w:val="21"/>
                <w:szCs w:val="21"/>
                <w:u w:val="single"/>
              </w:rPr>
              <w:t>㎝厚覆盖土层，等基础施工时再挖出。</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7</w:t>
            </w:r>
            <w:r w:rsidRPr="00517AC4">
              <w:rPr>
                <w:rFonts w:ascii="Times New Roman" w:hAnsi="Times New Roman" w:hint="eastAsia"/>
                <w:sz w:val="21"/>
                <w:szCs w:val="21"/>
                <w:u w:val="single"/>
              </w:rPr>
              <w:t>）在挖至基底设计标高以上</w:t>
            </w:r>
            <w:r w:rsidRPr="00517AC4">
              <w:rPr>
                <w:rFonts w:ascii="Times New Roman" w:hAnsi="Times New Roman" w:hint="eastAsia"/>
                <w:sz w:val="21"/>
                <w:szCs w:val="21"/>
                <w:u w:val="single"/>
              </w:rPr>
              <w:t xml:space="preserve">200-300mm </w:t>
            </w:r>
            <w:r w:rsidRPr="00517AC4">
              <w:rPr>
                <w:rFonts w:ascii="Times New Roman" w:hAnsi="Times New Roman" w:hint="eastAsia"/>
                <w:sz w:val="21"/>
                <w:szCs w:val="21"/>
                <w:u w:val="single"/>
              </w:rPr>
              <w:t>时，应采用小型挖机与人工清土、修土相结合施工，不允许出现超挖现象；如果出现超挖，禁止用松土回填。</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8</w:t>
            </w:r>
            <w:r w:rsidRPr="00517AC4">
              <w:rPr>
                <w:rFonts w:ascii="Times New Roman" w:hAnsi="Times New Roman" w:hint="eastAsia"/>
                <w:sz w:val="21"/>
                <w:szCs w:val="21"/>
                <w:u w:val="single"/>
              </w:rPr>
              <w:t>）在开挖至基底标高时，如果出现超挖现象，不得利用土方回填，必须用碎石和砂把超挖的部分填实。</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9</w:t>
            </w:r>
            <w:r w:rsidRPr="00517AC4">
              <w:rPr>
                <w:rFonts w:ascii="Times New Roman" w:hAnsi="Times New Roman"/>
                <w:sz w:val="21"/>
                <w:szCs w:val="21"/>
                <w:u w:val="single"/>
              </w:rPr>
              <w:t>）本工程基坑排水采用明排形式，即边挖土，边人工修整排水沟或小型集水坑，集水坑</w:t>
            </w:r>
            <w:r w:rsidRPr="00517AC4">
              <w:rPr>
                <w:rFonts w:ascii="Times New Roman" w:hAnsi="Times New Roman"/>
                <w:sz w:val="21"/>
                <w:szCs w:val="21"/>
                <w:u w:val="single"/>
              </w:rPr>
              <w:t>400×400</w:t>
            </w:r>
            <w:r w:rsidRPr="00517AC4">
              <w:rPr>
                <w:rFonts w:ascii="Times New Roman" w:hAnsi="Times New Roman" w:hint="eastAsia"/>
                <w:sz w:val="21"/>
                <w:szCs w:val="21"/>
                <w:u w:val="single"/>
              </w:rPr>
              <w:t>mm</w:t>
            </w:r>
            <w:r w:rsidRPr="00517AC4">
              <w:rPr>
                <w:rFonts w:ascii="Times New Roman" w:hAnsi="Times New Roman"/>
                <w:sz w:val="21"/>
                <w:szCs w:val="21"/>
                <w:u w:val="single"/>
              </w:rPr>
              <w:t>，随时用泵抽出。</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）土方回填</w:t>
            </w:r>
          </w:p>
          <w:p w:rsidR="00635068"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）回填顺序</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基坑底地坪上清理→检验土质→分层铺土→分层碾压密实→检验密实度→修整找平验收。</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）土方回填要求</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a.</w:t>
            </w:r>
            <w:r w:rsidRPr="00517AC4">
              <w:rPr>
                <w:rFonts w:ascii="Times New Roman" w:hAnsi="Times New Roman" w:hint="eastAsia"/>
                <w:sz w:val="21"/>
                <w:szCs w:val="21"/>
                <w:u w:val="single"/>
              </w:rPr>
              <w:t>回填前请监理进行隐蔽工程验收，并做好隐蔽工程检验批记录，验收合格后方可进行回填工作。</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b.</w:t>
            </w:r>
            <w:r w:rsidRPr="00517AC4">
              <w:rPr>
                <w:rFonts w:ascii="Times New Roman" w:hAnsi="Times New Roman"/>
                <w:u w:val="single"/>
              </w:rPr>
              <w:t xml:space="preserve"> </w:t>
            </w:r>
            <w:r w:rsidRPr="00517AC4">
              <w:rPr>
                <w:rFonts w:ascii="Times New Roman" w:hAnsi="Times New Roman"/>
                <w:sz w:val="21"/>
                <w:szCs w:val="21"/>
                <w:u w:val="single"/>
              </w:rPr>
              <w:t>回填土必须按规定分层夯压密实。取样测定夯（压）实后土的最大干密度，其合格率不应小于</w:t>
            </w:r>
            <w:r w:rsidRPr="00517AC4">
              <w:rPr>
                <w:rFonts w:ascii="Times New Roman" w:hAnsi="Times New Roman"/>
                <w:sz w:val="21"/>
                <w:szCs w:val="21"/>
                <w:u w:val="single"/>
              </w:rPr>
              <w:t>90</w:t>
            </w:r>
            <w:r w:rsidRPr="00517AC4">
              <w:rPr>
                <w:rFonts w:ascii="Times New Roman" w:hAnsi="Times New Roman" w:hint="eastAsia"/>
                <w:sz w:val="21"/>
                <w:szCs w:val="21"/>
                <w:u w:val="single"/>
              </w:rPr>
              <w:t>%</w:t>
            </w:r>
            <w:r w:rsidRPr="00517AC4">
              <w:rPr>
                <w:rFonts w:ascii="Times New Roman" w:hAnsi="Times New Roman"/>
                <w:sz w:val="21"/>
                <w:szCs w:val="21"/>
                <w:u w:val="single"/>
              </w:rPr>
              <w:t>；不合格土的最大干密度的最低值与设计值的差不应大于</w:t>
            </w:r>
            <w:r w:rsidRPr="00517AC4">
              <w:rPr>
                <w:rFonts w:ascii="Times New Roman" w:hAnsi="Times New Roman"/>
                <w:sz w:val="21"/>
                <w:szCs w:val="21"/>
                <w:u w:val="single"/>
              </w:rPr>
              <w:lastRenderedPageBreak/>
              <w:t>0.08g/cm</w:t>
            </w:r>
            <w:r w:rsidRPr="00517AC4">
              <w:rPr>
                <w:rFonts w:ascii="Times New Roman" w:hAnsi="Times New Roman"/>
                <w:sz w:val="21"/>
                <w:szCs w:val="21"/>
                <w:u w:val="single"/>
                <w:vertAlign w:val="superscript"/>
              </w:rPr>
              <w:t>3</w:t>
            </w:r>
            <w:r w:rsidRPr="00517AC4">
              <w:rPr>
                <w:rFonts w:ascii="Times New Roman" w:hAnsi="Times New Roman"/>
                <w:sz w:val="21"/>
                <w:szCs w:val="21"/>
                <w:u w:val="single"/>
              </w:rPr>
              <w:t>，且不应集中，环刀法取样的方法及数量应符合规定。</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）土方回填操作工艺</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a.</w:t>
            </w:r>
            <w:r w:rsidRPr="00517AC4">
              <w:rPr>
                <w:rFonts w:hint="eastAsia"/>
                <w:u w:val="single"/>
              </w:rPr>
              <w:t xml:space="preserve"> </w:t>
            </w:r>
            <w:r w:rsidRPr="00517AC4">
              <w:rPr>
                <w:rFonts w:ascii="Times New Roman" w:hAnsi="Times New Roman" w:hint="eastAsia"/>
                <w:sz w:val="21"/>
                <w:szCs w:val="21"/>
                <w:u w:val="single"/>
              </w:rPr>
              <w:t>素土：素土必须严格控制执行标准。用人工配合挖掘机进行回填，使达到均匀，颜色一致，并适当控制含水量。</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b.</w:t>
            </w:r>
            <w:r w:rsidRPr="00517AC4">
              <w:rPr>
                <w:rFonts w:hint="eastAsia"/>
                <w:u w:val="single"/>
              </w:rPr>
              <w:t xml:space="preserve"> </w:t>
            </w:r>
            <w:r w:rsidRPr="00517AC4">
              <w:rPr>
                <w:rFonts w:ascii="Times New Roman" w:hAnsi="Times New Roman" w:hint="eastAsia"/>
                <w:sz w:val="21"/>
                <w:szCs w:val="21"/>
                <w:u w:val="single"/>
              </w:rPr>
              <w:t>素土施工时，应适当控制含水量，工地检验方法是：用手将素土紧握成团，两指轻捏即碎为宜。如土料水份过多或不足时，应晒干或洒水润湿。</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c.</w:t>
            </w:r>
            <w:r w:rsidRPr="00517AC4">
              <w:rPr>
                <w:rFonts w:hint="eastAsia"/>
                <w:u w:val="single"/>
              </w:rPr>
              <w:t xml:space="preserve"> </w:t>
            </w:r>
            <w:r w:rsidRPr="00517AC4">
              <w:rPr>
                <w:rFonts w:ascii="Times New Roman" w:hAnsi="Times New Roman" w:hint="eastAsia"/>
                <w:sz w:val="21"/>
                <w:szCs w:val="21"/>
                <w:u w:val="single"/>
              </w:rPr>
              <w:t>分层铺素土：为了控制铺土厚度，在边坡或砼外墙上划出每层虚土铺放的厚度线，每层素土虚铺厚度为</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，对于个别压路机无法完成压实的部位采用蛙式打夯机夯实，虚铺厚度为</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w:t>
            </w:r>
          </w:p>
          <w:p w:rsidR="00565984" w:rsidRPr="00517AC4" w:rsidRDefault="00635068"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d.</w:t>
            </w:r>
            <w:r w:rsidR="004B2024" w:rsidRPr="00517AC4">
              <w:rPr>
                <w:rFonts w:hint="eastAsia"/>
                <w:u w:val="single"/>
              </w:rPr>
              <w:t xml:space="preserve"> </w:t>
            </w:r>
            <w:r w:rsidR="004B2024" w:rsidRPr="00517AC4">
              <w:rPr>
                <w:rFonts w:ascii="Times New Roman" w:hAnsi="Times New Roman" w:hint="eastAsia"/>
                <w:sz w:val="21"/>
                <w:szCs w:val="21"/>
                <w:u w:val="single"/>
              </w:rPr>
              <w:t>压实密度：夯压的遍数应根据土的性质、压实系数及所选机具来确定，一般不少于三遍（现场施工时要保证压实系数在大于等于</w:t>
            </w:r>
            <w:r w:rsidR="004B2024" w:rsidRPr="00517AC4">
              <w:rPr>
                <w:rFonts w:ascii="Times New Roman" w:hAnsi="Times New Roman" w:hint="eastAsia"/>
                <w:sz w:val="21"/>
                <w:szCs w:val="21"/>
                <w:u w:val="single"/>
              </w:rPr>
              <w:t>0.94</w:t>
            </w:r>
            <w:r w:rsidR="004B2024" w:rsidRPr="00517AC4">
              <w:rPr>
                <w:rFonts w:ascii="Times New Roman" w:hAnsi="Times New Roman" w:hint="eastAsia"/>
                <w:sz w:val="21"/>
                <w:szCs w:val="21"/>
                <w:u w:val="single"/>
              </w:rPr>
              <w:t>）。压实过程中应一夯压半夯，夯夯相连，行行相连，纵横交叉，每层夯压后都应用环刀取土送验，按规定分层取样试验，符合要求后方可进行上层施工。</w:t>
            </w:r>
          </w:p>
          <w:p w:rsidR="00635068"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 xml:space="preserve">e. </w:t>
            </w:r>
            <w:r w:rsidRPr="00517AC4">
              <w:rPr>
                <w:rFonts w:ascii="Times New Roman" w:hAnsi="Times New Roman" w:hint="eastAsia"/>
                <w:sz w:val="21"/>
                <w:szCs w:val="21"/>
                <w:u w:val="single"/>
              </w:rPr>
              <w:t>雨期施工时，防止地面水流入坑内，导致边坡塌方或浸泡</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基土。</w:t>
            </w:r>
          </w:p>
          <w:p w:rsidR="00635068" w:rsidRPr="00517AC4" w:rsidRDefault="004B2024"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4</w:t>
            </w:r>
            <w:r w:rsidRPr="00517AC4">
              <w:rPr>
                <w:rFonts w:ascii="Times New Roman" w:hAnsi="Times New Roman" w:hint="eastAsia"/>
                <w:sz w:val="21"/>
                <w:szCs w:val="21"/>
                <w:u w:val="single"/>
              </w:rPr>
              <w:t>）排水系统</w:t>
            </w:r>
          </w:p>
          <w:p w:rsidR="00635068"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支护宜在排除地下水的条件下施工，应采取的排水措施包括地表排水，支护内部排水，以及基坑排水，以避免土体处于饱和状态并减轻作用于面层上的静水压力。基坑顶部四周可做散水和排水沟，坑内应设置排水沟和集水坑，并与边壁保留</w:t>
            </w:r>
            <w:r w:rsidRPr="00517AC4">
              <w:rPr>
                <w:rFonts w:ascii="Times New Roman" w:hAnsi="Times New Roman" w:hint="eastAsia"/>
                <w:sz w:val="21"/>
                <w:szCs w:val="21"/>
                <w:u w:val="single"/>
              </w:rPr>
              <w:t>0.4-1m</w:t>
            </w:r>
            <w:r w:rsidRPr="00517AC4">
              <w:rPr>
                <w:rFonts w:ascii="Times New Roman" w:hAnsi="Times New Roman" w:hint="eastAsia"/>
                <w:sz w:val="21"/>
                <w:szCs w:val="21"/>
                <w:u w:val="single"/>
              </w:rPr>
              <w:t>的距离，集水坑内积水应及时抽出。</w:t>
            </w:r>
          </w:p>
          <w:p w:rsidR="00635068"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临边防护：基坑四周顶部设防护栏杆，用钢架管组成，立杆间距</w:t>
            </w:r>
            <w:r w:rsidRPr="00517AC4">
              <w:rPr>
                <w:rFonts w:ascii="Times New Roman" w:hAnsi="Times New Roman" w:hint="eastAsia"/>
                <w:sz w:val="21"/>
                <w:szCs w:val="21"/>
                <w:u w:val="single"/>
              </w:rPr>
              <w:t>2.0m</w:t>
            </w:r>
            <w:r w:rsidRPr="00517AC4">
              <w:rPr>
                <w:rFonts w:ascii="Times New Roman" w:hAnsi="Times New Roman" w:hint="eastAsia"/>
                <w:sz w:val="21"/>
                <w:szCs w:val="21"/>
                <w:u w:val="single"/>
              </w:rPr>
              <w:t>，高</w:t>
            </w:r>
            <w:r w:rsidRPr="00517AC4">
              <w:rPr>
                <w:rFonts w:ascii="Times New Roman" w:hAnsi="Times New Roman" w:hint="eastAsia"/>
                <w:sz w:val="21"/>
                <w:szCs w:val="21"/>
                <w:u w:val="single"/>
              </w:rPr>
              <w:t>1.20m</w:t>
            </w:r>
            <w:r w:rsidRPr="00517AC4">
              <w:rPr>
                <w:rFonts w:ascii="Times New Roman" w:hAnsi="Times New Roman" w:hint="eastAsia"/>
                <w:sz w:val="21"/>
                <w:szCs w:val="21"/>
                <w:u w:val="single"/>
              </w:rPr>
              <w:t>，设两道水平杆，并涂以黑黄相间的醒目标志，并用密目网进行封闭。现场排水：现场备足够的塑料布，如遇雨天，及时覆盖裸露的边坡，基坑顶四周设排水槽，防止地面水流入基坑和浸泡边坡。在基底周边挖排水沟，四周设集水井并配潜水泵，及时排水，保证排水通畅、基坑内无积水。</w:t>
            </w:r>
          </w:p>
          <w:p w:rsidR="00635068" w:rsidRPr="00517AC4" w:rsidRDefault="004B2024"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、土建工程</w:t>
            </w:r>
          </w:p>
          <w:p w:rsidR="00635068" w:rsidRPr="00517AC4" w:rsidRDefault="004B2024"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）砂（碎）石垫层施工方案</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砂（碎）石应选用质地紧韧、耐磨、具有一定级配的透水性良好的材料，如破碎花岗岩或石灰岩。软硬不同的材料不得掺合使用，不允许使用同粒径碎石、山皮石、风化石子及不稳定矿渣。砂（碎）石应为多棱角块体、清洁无土、不含石粉及风化杂质，且符合下列要求：</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抗压强度不小于</w:t>
            </w:r>
            <w:r w:rsidRPr="00517AC4">
              <w:rPr>
                <w:rFonts w:ascii="Times New Roman" w:hAnsi="Times New Roman" w:hint="eastAsia"/>
                <w:sz w:val="21"/>
                <w:szCs w:val="21"/>
                <w:u w:val="single"/>
              </w:rPr>
              <w:t>80MPA</w:t>
            </w:r>
            <w:r w:rsidRPr="00517AC4">
              <w:rPr>
                <w:rFonts w:ascii="Times New Roman" w:hAnsi="Times New Roman" w:hint="eastAsia"/>
                <w:sz w:val="21"/>
                <w:szCs w:val="21"/>
                <w:u w:val="single"/>
              </w:rPr>
              <w:t>，压碎值应小于</w:t>
            </w:r>
            <w:r w:rsidRPr="00517AC4">
              <w:rPr>
                <w:rFonts w:ascii="Times New Roman" w:hAnsi="Times New Roman" w:hint="eastAsia"/>
                <w:sz w:val="21"/>
                <w:szCs w:val="21"/>
                <w:u w:val="single"/>
              </w:rPr>
              <w:t>35%</w:t>
            </w:r>
            <w:r w:rsidRPr="00517AC4">
              <w:rPr>
                <w:rFonts w:ascii="Times New Roman" w:hAnsi="Times New Roman" w:hint="eastAsia"/>
                <w:sz w:val="21"/>
                <w:szCs w:val="21"/>
                <w:u w:val="single"/>
              </w:rPr>
              <w:t>；</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软弱颗粒小于</w:t>
            </w:r>
            <w:r w:rsidRPr="00517AC4">
              <w:rPr>
                <w:rFonts w:ascii="Times New Roman" w:hAnsi="Times New Roman" w:hint="eastAsia"/>
                <w:sz w:val="21"/>
                <w:szCs w:val="21"/>
                <w:u w:val="single"/>
              </w:rPr>
              <w:t>5%</w:t>
            </w:r>
            <w:r w:rsidRPr="00517AC4">
              <w:rPr>
                <w:rFonts w:ascii="Times New Roman" w:hAnsi="Times New Roman" w:hint="eastAsia"/>
                <w:sz w:val="21"/>
                <w:szCs w:val="21"/>
                <w:u w:val="single"/>
              </w:rPr>
              <w:t>；含泥量小于</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扁平细长碎石含量小于</w:t>
            </w:r>
            <w:r w:rsidRPr="00517AC4">
              <w:rPr>
                <w:rFonts w:ascii="Times New Roman" w:hAnsi="Times New Roman" w:hint="eastAsia"/>
                <w:sz w:val="21"/>
                <w:szCs w:val="21"/>
                <w:u w:val="single"/>
              </w:rPr>
              <w:t>20%</w:t>
            </w:r>
            <w:r w:rsidRPr="00517AC4">
              <w:rPr>
                <w:rFonts w:ascii="Times New Roman" w:hAnsi="Times New Roman" w:hint="eastAsia"/>
                <w:sz w:val="21"/>
                <w:szCs w:val="21"/>
                <w:u w:val="single"/>
              </w:rPr>
              <w:t>；</w:t>
            </w:r>
          </w:p>
          <w:p w:rsidR="004B2024"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砂（碎）石规格为</w:t>
            </w:r>
            <w:r w:rsidRPr="00517AC4">
              <w:rPr>
                <w:rFonts w:ascii="Times New Roman" w:hAnsi="Times New Roman" w:hint="eastAsia"/>
                <w:sz w:val="21"/>
                <w:szCs w:val="21"/>
                <w:u w:val="single"/>
              </w:rPr>
              <w:t>30-70mm</w:t>
            </w:r>
            <w:r w:rsidRPr="00517AC4">
              <w:rPr>
                <w:rFonts w:ascii="Times New Roman" w:hAnsi="Times New Roman" w:hint="eastAsia"/>
                <w:sz w:val="21"/>
                <w:szCs w:val="21"/>
                <w:u w:val="single"/>
              </w:rPr>
              <w:t>，嵌缝料为</w:t>
            </w:r>
            <w:r w:rsidRPr="00517AC4">
              <w:rPr>
                <w:rFonts w:ascii="Times New Roman" w:hAnsi="Times New Roman" w:hint="eastAsia"/>
                <w:sz w:val="21"/>
                <w:szCs w:val="21"/>
                <w:u w:val="single"/>
              </w:rPr>
              <w:t>15-25mm</w:t>
            </w:r>
            <w:r w:rsidRPr="00517AC4">
              <w:rPr>
                <w:rFonts w:ascii="Times New Roman" w:hAnsi="Times New Roman" w:hint="eastAsia"/>
                <w:sz w:val="21"/>
                <w:szCs w:val="21"/>
                <w:u w:val="single"/>
              </w:rPr>
              <w:t>。</w:t>
            </w:r>
          </w:p>
          <w:p w:rsidR="00635068" w:rsidRPr="00517AC4" w:rsidRDefault="004B2024" w:rsidP="004B202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lastRenderedPageBreak/>
              <w:t>下层复验合格后要及时摊铺，运到工地的砂（碎）石排平后，大小颗粒应分布均匀，虚铺厚度一致，按虚铺厚度一次铺平，不得多次找补。运料及摊铺应先远后近循序进行，所需材料按预先计算量分段</w:t>
            </w:r>
          </w:p>
          <w:p w:rsidR="00635068"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分堆放置，应用人工配合机械进行摊铺，摊铺的砂（碎）石应级配分布均匀一致，无明显颗粒分离现象，严禁用四齿耙拉平料堆，造成粗细料局部集中。对摊铺时发生的粗细料集中情况应及时处理。摊铺虚厚按设计厚度乘压实系数，通过实验段确定压实系数，一般可按</w:t>
            </w:r>
            <w:r w:rsidRPr="00517AC4">
              <w:rPr>
                <w:rFonts w:ascii="Times New Roman" w:hAnsi="Times New Roman" w:hint="eastAsia"/>
                <w:sz w:val="21"/>
                <w:szCs w:val="21"/>
                <w:u w:val="single"/>
              </w:rPr>
              <w:t>1.2-1.3</w:t>
            </w:r>
            <w:r w:rsidRPr="00517AC4">
              <w:rPr>
                <w:rFonts w:ascii="Times New Roman" w:hAnsi="Times New Roman" w:hint="eastAsia"/>
                <w:sz w:val="21"/>
                <w:szCs w:val="21"/>
                <w:u w:val="single"/>
              </w:rPr>
              <w:t>之间的松铺系数试压。摊铺时要严格控制高程和平整度，初压后必须立即检查并找补。碾压前断绝交通，保持摊铺清洁和施工安全。平整度不大于</w:t>
            </w:r>
            <w:r w:rsidRPr="00517AC4">
              <w:rPr>
                <w:rFonts w:ascii="Times New Roman" w:hAnsi="Times New Roman" w:hint="eastAsia"/>
                <w:sz w:val="21"/>
                <w:szCs w:val="21"/>
                <w:u w:val="single"/>
              </w:rPr>
              <w:t>+-15mm</w:t>
            </w:r>
            <w:r w:rsidRPr="00517AC4">
              <w:rPr>
                <w:rFonts w:ascii="Times New Roman" w:hAnsi="Times New Roman" w:hint="eastAsia"/>
                <w:sz w:val="21"/>
                <w:szCs w:val="21"/>
                <w:u w:val="single"/>
              </w:rPr>
              <w:t>。</w:t>
            </w:r>
          </w:p>
          <w:p w:rsidR="00635068"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碾压以“先慢后快”、“先轻后重”为原则。压路机应逐次倒轴碾压，重叠宽度为三轮压路机的二分之一后轮宽，对双轮压路机不应小于</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。碾压前先泼水，每平方米约泼水</w:t>
            </w:r>
            <w:r w:rsidRPr="00517AC4">
              <w:rPr>
                <w:rFonts w:ascii="Times New Roman" w:hAnsi="Times New Roman" w:hint="eastAsia"/>
                <w:sz w:val="21"/>
                <w:szCs w:val="21"/>
                <w:u w:val="single"/>
              </w:rPr>
              <w:t>3-4kg</w:t>
            </w:r>
            <w:r w:rsidRPr="00517AC4">
              <w:rPr>
                <w:rFonts w:ascii="Times New Roman" w:hAnsi="Times New Roman" w:hint="eastAsia"/>
                <w:sz w:val="21"/>
                <w:szCs w:val="21"/>
                <w:u w:val="single"/>
              </w:rPr>
              <w:t>。碾压自路边开始向路中移动，路边应重复碾压，避免石料向外挤动。在轻碾稳定碾压过程中应随时检查，如发现有高低不平现象，高出处应适当均匀撤出粒料，低凹处应适当填加粒料后再行压实。碎石层应在嵌缝前碾压坚实稳定。压实度大于</w:t>
            </w:r>
            <w:r w:rsidRPr="00517AC4">
              <w:rPr>
                <w:rFonts w:ascii="Times New Roman" w:hAnsi="Times New Roman" w:hint="eastAsia"/>
                <w:sz w:val="21"/>
                <w:szCs w:val="21"/>
                <w:u w:val="single"/>
              </w:rPr>
              <w:t>95%</w:t>
            </w:r>
            <w:r w:rsidRPr="00517AC4">
              <w:rPr>
                <w:rFonts w:ascii="Times New Roman" w:hAnsi="Times New Roman" w:hint="eastAsia"/>
                <w:sz w:val="21"/>
                <w:szCs w:val="21"/>
                <w:u w:val="single"/>
              </w:rPr>
              <w:t>。</w:t>
            </w:r>
          </w:p>
          <w:p w:rsidR="00635068" w:rsidRPr="00517AC4" w:rsidRDefault="005114F1"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）砼垫层施工方案</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）采用商品砼。对砼生产厂家按设计要求书面委托，订明抗压强度，每天用量及使用时间，砼生产厂家对砼配合比负责。</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）水泥拌和料用砼拌和车运到施工现场的指定地点倾卸。施工要考虑到车辆的进退路线，人工和浇筑设备分配。</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）砼地面在施工前要对检查井及平道牙安装好，并安装浇注段、模板及钢筋。模板的顶面标高用水准仪复测，确定纵横坡度及标高符合设计要求。</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4</w:t>
            </w:r>
            <w:r w:rsidRPr="00517AC4">
              <w:rPr>
                <w:rFonts w:ascii="Times New Roman" w:hAnsi="Times New Roman" w:hint="eastAsia"/>
                <w:sz w:val="21"/>
                <w:szCs w:val="21"/>
                <w:u w:val="single"/>
              </w:rPr>
              <w:t>）施工过程中要派人看模，支撑牢固，不跑位、漏浆。纵横胀缝和缩缝的位置在模板上事先注明或交代清楚。</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5</w:t>
            </w:r>
            <w:r w:rsidRPr="00517AC4">
              <w:rPr>
                <w:rFonts w:ascii="Times New Roman" w:hAnsi="Times New Roman" w:hint="eastAsia"/>
                <w:sz w:val="21"/>
                <w:szCs w:val="21"/>
                <w:u w:val="single"/>
              </w:rPr>
              <w:t>）砼地面的底面层要清扫干净，洒水淋湿，保持表面湿润，不能有积水。</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6</w:t>
            </w:r>
            <w:r w:rsidRPr="00517AC4">
              <w:rPr>
                <w:rFonts w:ascii="Times New Roman" w:hAnsi="Times New Roman" w:hint="eastAsia"/>
                <w:sz w:val="21"/>
                <w:szCs w:val="21"/>
                <w:u w:val="single"/>
              </w:rPr>
              <w:t>）地面振动先用用插入式振动器依次振捣；再用功率不小于</w:t>
            </w:r>
            <w:r w:rsidRPr="00517AC4">
              <w:rPr>
                <w:rFonts w:ascii="Times New Roman" w:hAnsi="Times New Roman" w:hint="eastAsia"/>
                <w:sz w:val="21"/>
                <w:szCs w:val="21"/>
                <w:u w:val="single"/>
              </w:rPr>
              <w:t>2.2KW</w:t>
            </w:r>
            <w:r w:rsidRPr="00517AC4">
              <w:rPr>
                <w:rFonts w:ascii="Times New Roman" w:hAnsi="Times New Roman" w:hint="eastAsia"/>
                <w:sz w:val="21"/>
                <w:szCs w:val="21"/>
                <w:u w:val="single"/>
              </w:rPr>
              <w:t>平板震动器纵横交错全面振动一次，达到拌和物骨料停止下沉并泛起水泥砂浆的状态；最后用放在模板顶的震动梁复振一次，振动梁的振捣是保证砼表面平整的主要工序，一边振动一边补浆或铲走多余部分的砼。</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7</w:t>
            </w:r>
            <w:r w:rsidRPr="00517AC4">
              <w:rPr>
                <w:rFonts w:ascii="Times New Roman" w:hAnsi="Times New Roman" w:hint="eastAsia"/>
                <w:sz w:val="21"/>
                <w:szCs w:val="21"/>
                <w:u w:val="single"/>
              </w:rPr>
              <w:t>）人工用抹子大致平整砼表面。对振动梁过振的位置进行修补。若用靠尺检查到局部位置不平整，人工在抹平时要进行调整。</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8</w:t>
            </w:r>
            <w:r w:rsidRPr="00517AC4">
              <w:rPr>
                <w:rFonts w:ascii="Times New Roman" w:hAnsi="Times New Roman" w:hint="eastAsia"/>
                <w:sz w:val="21"/>
                <w:szCs w:val="21"/>
                <w:u w:val="single"/>
              </w:rPr>
              <w:t>）水泥初凝后收干前，人工最后一次抹光。如果砼表面收干快，可以用砼磨光机磨光提浆后再用人工抹平。收干的标准是用压不塌陷，砼表面不粘手，抹刀走过起水印。收干的时间要掌握好，特别在阳光下直晒时要小心变干变硬。</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lastRenderedPageBreak/>
              <w:t>9</w:t>
            </w:r>
            <w:r w:rsidRPr="00517AC4">
              <w:rPr>
                <w:rFonts w:ascii="Times New Roman" w:hAnsi="Times New Roman" w:hint="eastAsia"/>
                <w:sz w:val="21"/>
                <w:szCs w:val="21"/>
                <w:u w:val="single"/>
              </w:rPr>
              <w:t>）用滚筒或其它方法对抹光后的砼表面拉毛。拉毛深度</w:t>
            </w:r>
            <w:r w:rsidRPr="00517AC4">
              <w:rPr>
                <w:rFonts w:ascii="Times New Roman" w:hAnsi="Times New Roman" w:hint="eastAsia"/>
                <w:sz w:val="21"/>
                <w:szCs w:val="21"/>
                <w:u w:val="single"/>
              </w:rPr>
              <w:t>1-2mm</w:t>
            </w:r>
            <w:r w:rsidRPr="00517AC4">
              <w:rPr>
                <w:rFonts w:ascii="Times New Roman" w:hAnsi="Times New Roman" w:hint="eastAsia"/>
                <w:sz w:val="21"/>
                <w:szCs w:val="21"/>
                <w:u w:val="single"/>
              </w:rPr>
              <w:t>，要做到均匀、一致。拉毛的滚筒按规定平行滚动或拉毛。花纹垂直于行车方向，增加车轮与砼表面的岩磨擦力。</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10</w:t>
            </w:r>
            <w:r w:rsidRPr="00517AC4">
              <w:rPr>
                <w:rFonts w:ascii="Times New Roman" w:hAnsi="Times New Roman" w:hint="eastAsia"/>
                <w:sz w:val="21"/>
                <w:szCs w:val="21"/>
                <w:u w:val="single"/>
              </w:rPr>
              <w:t>）水泥终凝后，砼地面可以承受一定的力量再用草袋或麻袋复盖，并用洒水养护，养护时间不低于</w:t>
            </w:r>
            <w:r w:rsidRPr="00517AC4">
              <w:rPr>
                <w:rFonts w:ascii="Times New Roman" w:hAnsi="Times New Roman" w:hint="eastAsia"/>
                <w:sz w:val="21"/>
                <w:szCs w:val="21"/>
                <w:u w:val="single"/>
              </w:rPr>
              <w:t>7</w:t>
            </w:r>
            <w:r w:rsidRPr="00517AC4">
              <w:rPr>
                <w:rFonts w:ascii="Times New Roman" w:hAnsi="Times New Roman" w:hint="eastAsia"/>
                <w:sz w:val="21"/>
                <w:szCs w:val="21"/>
                <w:u w:val="single"/>
              </w:rPr>
              <w:t>天。</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11</w:t>
            </w:r>
            <w:r w:rsidRPr="00517AC4">
              <w:rPr>
                <w:rFonts w:ascii="Times New Roman" w:hAnsi="Times New Roman" w:hint="eastAsia"/>
                <w:sz w:val="21"/>
                <w:szCs w:val="21"/>
                <w:u w:val="single"/>
              </w:rPr>
              <w:t>）砼地面施工要注意防雨措施的运用，备足防雨设备，搭设防雨棚，尽量利用晴天浇筑砼。遇到雨天，立即搭盖防雨工具，防止雨水直接冲刷面层，造成麻面。</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）砖砌体工程</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砖：全部采用烧结粘多孔砖，施工时要严格按照《建筑抗震设计与施工规程》的要求施工。砖使用前必须达到以下要求：砖必须做标号检验、耐久性、外观检查，几何尺寸要符合规范规定，砌筑前应该提前浇水湿润，含水率为</w:t>
            </w:r>
            <w:r w:rsidRPr="00517AC4">
              <w:rPr>
                <w:rFonts w:ascii="Times New Roman" w:hAnsi="Times New Roman" w:hint="eastAsia"/>
                <w:sz w:val="21"/>
                <w:szCs w:val="21"/>
                <w:u w:val="single"/>
              </w:rPr>
              <w:t>10</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15%</w:t>
            </w:r>
            <w:r w:rsidRPr="00517AC4">
              <w:rPr>
                <w:rFonts w:ascii="Times New Roman" w:hAnsi="Times New Roman" w:hint="eastAsia"/>
                <w:sz w:val="21"/>
                <w:szCs w:val="21"/>
                <w:u w:val="single"/>
              </w:rPr>
              <w:t>。</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本工程采用预拌砂浆，执行《预拌砂浆应用技术规程》</w:t>
            </w:r>
            <w:r w:rsidRPr="00517AC4">
              <w:rPr>
                <w:rFonts w:ascii="Times New Roman" w:hAnsi="Times New Roman" w:hint="eastAsia"/>
                <w:sz w:val="21"/>
                <w:szCs w:val="21"/>
                <w:u w:val="single"/>
              </w:rPr>
              <w:t>JGJ/T223-2010</w:t>
            </w:r>
            <w:r w:rsidRPr="00517AC4">
              <w:rPr>
                <w:rFonts w:ascii="Times New Roman" w:hAnsi="Times New Roman" w:hint="eastAsia"/>
                <w:sz w:val="21"/>
                <w:szCs w:val="21"/>
                <w:u w:val="single"/>
              </w:rPr>
              <w:t>、《砌体结构工程施工规范》</w:t>
            </w:r>
            <w:r w:rsidRPr="00517AC4">
              <w:rPr>
                <w:rFonts w:ascii="Times New Roman" w:hAnsi="Times New Roman" w:hint="eastAsia"/>
                <w:sz w:val="21"/>
                <w:szCs w:val="21"/>
                <w:u w:val="single"/>
              </w:rPr>
              <w:t>GB50924-2014</w:t>
            </w:r>
            <w:r w:rsidRPr="00517AC4">
              <w:rPr>
                <w:rFonts w:ascii="Times New Roman" w:hAnsi="Times New Roman" w:hint="eastAsia"/>
                <w:sz w:val="21"/>
                <w:szCs w:val="21"/>
                <w:u w:val="single"/>
              </w:rPr>
              <w:t>、《砌体结构工程施工质量验收规范》</w:t>
            </w:r>
            <w:r w:rsidRPr="00517AC4">
              <w:rPr>
                <w:rFonts w:ascii="Times New Roman" w:hAnsi="Times New Roman" w:hint="eastAsia"/>
                <w:sz w:val="21"/>
                <w:szCs w:val="21"/>
                <w:u w:val="single"/>
              </w:rPr>
              <w:t>GB50203-2011</w:t>
            </w:r>
            <w:r w:rsidRPr="00517AC4">
              <w:rPr>
                <w:rFonts w:ascii="Times New Roman" w:hAnsi="Times New Roman" w:hint="eastAsia"/>
                <w:sz w:val="21"/>
                <w:szCs w:val="21"/>
                <w:u w:val="single"/>
              </w:rPr>
              <w:t>、《砌体工程现场检测技术标准》</w:t>
            </w:r>
            <w:r w:rsidRPr="00517AC4">
              <w:rPr>
                <w:rFonts w:ascii="Times New Roman" w:hAnsi="Times New Roman" w:hint="eastAsia"/>
                <w:sz w:val="21"/>
                <w:szCs w:val="21"/>
                <w:u w:val="single"/>
              </w:rPr>
              <w:t>GB/T50315-2011</w:t>
            </w:r>
            <w:r w:rsidRPr="00517AC4">
              <w:rPr>
                <w:rFonts w:ascii="Times New Roman" w:hAnsi="Times New Roman" w:hint="eastAsia"/>
                <w:sz w:val="21"/>
                <w:szCs w:val="21"/>
                <w:u w:val="single"/>
              </w:rPr>
              <w:t>等国家及地方现行标准规范。</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工艺流程：确定组砌方法→砖浇水→排砖撂底→（拌制砂浆）砌砖基础（如有）→防潮层施工（如有）→验收。</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4</w:t>
            </w:r>
            <w:r w:rsidRPr="00517AC4">
              <w:rPr>
                <w:rFonts w:ascii="Times New Roman" w:hAnsi="Times New Roman" w:hint="eastAsia"/>
                <w:sz w:val="21"/>
                <w:szCs w:val="21"/>
                <w:u w:val="single"/>
              </w:rPr>
              <w:t>）挡土墙工程</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浆砌墙身：待基础砼过保养期，达到设计强度后，进行墙身的砌筑。墙身为</w:t>
            </w:r>
            <w:r w:rsidRPr="00517AC4">
              <w:rPr>
                <w:rFonts w:ascii="Times New Roman" w:hAnsi="Times New Roman" w:hint="eastAsia"/>
                <w:sz w:val="21"/>
                <w:szCs w:val="21"/>
                <w:u w:val="single"/>
              </w:rPr>
              <w:t>10M</w:t>
            </w:r>
            <w:r w:rsidRPr="00517AC4">
              <w:rPr>
                <w:rFonts w:ascii="Times New Roman" w:hAnsi="Times New Roman" w:hint="eastAsia"/>
                <w:sz w:val="21"/>
                <w:szCs w:val="21"/>
                <w:u w:val="single"/>
              </w:rPr>
              <w:t>水泥砂浆砌筑片石、块石，片石厚度不小于</w:t>
            </w:r>
            <w:r w:rsidRPr="00517AC4">
              <w:rPr>
                <w:rFonts w:ascii="Times New Roman" w:hAnsi="Times New Roman" w:hint="eastAsia"/>
                <w:sz w:val="21"/>
                <w:szCs w:val="21"/>
                <w:u w:val="single"/>
              </w:rPr>
              <w:t>150mm</w:t>
            </w:r>
            <w:r w:rsidRPr="00517AC4">
              <w:rPr>
                <w:rFonts w:ascii="Times New Roman" w:hAnsi="Times New Roman" w:hint="eastAsia"/>
                <w:sz w:val="21"/>
                <w:szCs w:val="21"/>
                <w:u w:val="single"/>
              </w:rPr>
              <w:t>，墙面采用块石镶面。在砌筑第一层时，湿润基础浆砌片石后再坐浆砌筑。石质基坑内，基础紧靠坑壁砌筑，并插浆塞满间隙，使之结成整体。在墙身砌筑时采用样板挂线或两面立杆挂线，内、外面线保证顺直整齐，背面逐层收坡，在施工过程中要经常校正线杆，以保证砌体各部尺寸符合图纸要求。</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砌体分层砌筑：</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层为一个工作层，每一工作层大致找平，砌筑前每一石块均用净水洗净使其彻底饱和，所有石块应座于新拌砂浆之上，在砂浆凝固前，所有缝应满浆，石块固定就位。相对长和短的石块应交错铺在同一层并和帮衬石或腹石交错锁结，上下层竖缝错开距离不小于</w:t>
            </w:r>
            <w:r w:rsidRPr="00517AC4">
              <w:rPr>
                <w:rFonts w:ascii="Times New Roman" w:hAnsi="Times New Roman" w:hint="eastAsia"/>
                <w:sz w:val="21"/>
                <w:szCs w:val="21"/>
                <w:u w:val="single"/>
              </w:rPr>
              <w:t>100mm</w:t>
            </w:r>
            <w:r w:rsidRPr="00517AC4">
              <w:rPr>
                <w:rFonts w:ascii="Times New Roman" w:hAnsi="Times New Roman" w:hint="eastAsia"/>
                <w:sz w:val="21"/>
                <w:szCs w:val="21"/>
                <w:u w:val="single"/>
              </w:rPr>
              <w:t>，可以用厚度不比缝宽大的石片填塞竖缝，片石应被砂浆包裹，砌筑上层时不能振动下层，不能在已砌筑好的砌体上翻掷、滚动和敲击石块。选用表面整齐的块石作为角隅石及镶面石。</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泄水孔的留置：每隔</w:t>
            </w:r>
            <w:r w:rsidRPr="00517AC4">
              <w:rPr>
                <w:rFonts w:ascii="Times New Roman" w:hAnsi="Times New Roman" w:hint="eastAsia"/>
                <w:sz w:val="21"/>
                <w:szCs w:val="21"/>
                <w:u w:val="single"/>
              </w:rPr>
              <w:t>2-3</w:t>
            </w:r>
            <w:r w:rsidRPr="00517AC4">
              <w:rPr>
                <w:rFonts w:ascii="Times New Roman" w:hAnsi="Times New Roman" w:hint="eastAsia"/>
                <w:sz w:val="21"/>
                <w:szCs w:val="21"/>
                <w:u w:val="single"/>
              </w:rPr>
              <w:t>米上下错列设置一个泻水孔，泻水孔采用ф</w:t>
            </w:r>
            <w:r w:rsidRPr="00517AC4">
              <w:rPr>
                <w:rFonts w:ascii="Times New Roman" w:hAnsi="Times New Roman" w:hint="eastAsia"/>
                <w:sz w:val="21"/>
                <w:szCs w:val="21"/>
                <w:u w:val="single"/>
              </w:rPr>
              <w:t>60mmPVC</w:t>
            </w:r>
            <w:r w:rsidRPr="00517AC4">
              <w:rPr>
                <w:rFonts w:ascii="Times New Roman" w:hAnsi="Times New Roman" w:hint="eastAsia"/>
                <w:sz w:val="21"/>
                <w:szCs w:val="21"/>
                <w:u w:val="single"/>
              </w:rPr>
              <w:t>管。</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墙背填料：墙背填料需待砌体砂浆强度达到</w:t>
            </w:r>
            <w:r w:rsidRPr="00517AC4">
              <w:rPr>
                <w:rFonts w:ascii="Times New Roman" w:hAnsi="Times New Roman" w:hint="eastAsia"/>
                <w:sz w:val="21"/>
                <w:szCs w:val="21"/>
                <w:u w:val="single"/>
              </w:rPr>
              <w:t>70%</w:t>
            </w:r>
            <w:r w:rsidRPr="00517AC4">
              <w:rPr>
                <w:rFonts w:ascii="Times New Roman" w:hAnsi="Times New Roman" w:hint="eastAsia"/>
                <w:sz w:val="21"/>
                <w:szCs w:val="21"/>
                <w:u w:val="single"/>
              </w:rPr>
              <w:t>以上时，方可回填墙背填料。并应优先选择渗水性较好的砂砾土填筑。如确有困难采用不透水性土时，必须做好反滤层及泄水孔，并与砌体同步进行，浸水挡土墙背应全部用水稳性和透水性较好的材料填筑。</w:t>
            </w: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）墙背回填要均匀摊铺平整，并设不小于</w:t>
            </w: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的横坡逐层填筑。逐层夯实，严禁使用</w:t>
            </w:r>
            <w:r w:rsidRPr="00517AC4">
              <w:rPr>
                <w:rFonts w:ascii="Times New Roman" w:hAnsi="Times New Roman" w:hint="eastAsia"/>
                <w:sz w:val="21"/>
                <w:szCs w:val="21"/>
                <w:u w:val="single"/>
              </w:rPr>
              <w:lastRenderedPageBreak/>
              <w:t>膨胀土和高塑性土，每层压实厚度不宜超过</w:t>
            </w:r>
            <w:r w:rsidRPr="00517AC4">
              <w:rPr>
                <w:rFonts w:ascii="Times New Roman" w:hAnsi="Times New Roman" w:hint="eastAsia"/>
                <w:sz w:val="21"/>
                <w:szCs w:val="21"/>
                <w:u w:val="single"/>
              </w:rPr>
              <w:t>20cm</w:t>
            </w:r>
            <w:r w:rsidRPr="00517AC4">
              <w:rPr>
                <w:rFonts w:ascii="Times New Roman" w:hAnsi="Times New Roman" w:hint="eastAsia"/>
                <w:sz w:val="21"/>
                <w:szCs w:val="21"/>
                <w:u w:val="single"/>
              </w:rPr>
              <w:t>，根据碾压机具和填料性质应进行压实试验，确定填料分层厚度及碾压遍数，以正确地指导施工。</w:t>
            </w: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）压实时应注意勿使墙身受到较大的冲击影响，临近墙背</w:t>
            </w:r>
            <w:r w:rsidRPr="00517AC4">
              <w:rPr>
                <w:rFonts w:ascii="Times New Roman" w:hAnsi="Times New Roman" w:hint="eastAsia"/>
                <w:sz w:val="21"/>
                <w:szCs w:val="21"/>
                <w:u w:val="single"/>
              </w:rPr>
              <w:t>1.0m</w:t>
            </w:r>
            <w:r w:rsidRPr="00517AC4">
              <w:rPr>
                <w:rFonts w:ascii="Times New Roman" w:hAnsi="Times New Roman" w:hint="eastAsia"/>
                <w:sz w:val="21"/>
                <w:szCs w:val="21"/>
                <w:u w:val="single"/>
              </w:rPr>
              <w:t>的范围内，应采用蛙式打夯机、内燃打夯机、手扶式振动压路机、振动平板夯等小型压实机具碾压。</w:t>
            </w:r>
          </w:p>
          <w:p w:rsidR="005114F1" w:rsidRPr="00517AC4" w:rsidRDefault="005114F1"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5</w:t>
            </w:r>
            <w:r w:rsidRPr="00517AC4">
              <w:rPr>
                <w:rFonts w:ascii="Times New Roman" w:hAnsi="Times New Roman" w:hint="eastAsia"/>
                <w:sz w:val="21"/>
                <w:szCs w:val="21"/>
                <w:u w:val="single"/>
              </w:rPr>
              <w:t>）满水试验</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构筑物分三次装水至设计水位，第一次装</w:t>
            </w:r>
            <w:r w:rsidRPr="00517AC4">
              <w:rPr>
                <w:rFonts w:ascii="Times New Roman" w:hAnsi="Times New Roman" w:hint="eastAsia"/>
                <w:sz w:val="21"/>
                <w:szCs w:val="21"/>
                <w:u w:val="single"/>
              </w:rPr>
              <w:t>1/3</w:t>
            </w:r>
            <w:r w:rsidRPr="00517AC4">
              <w:rPr>
                <w:rFonts w:ascii="Times New Roman" w:hAnsi="Times New Roman" w:hint="eastAsia"/>
                <w:sz w:val="21"/>
                <w:szCs w:val="21"/>
                <w:u w:val="single"/>
              </w:rPr>
              <w:t>池水，第二次装水至设计水位的</w:t>
            </w:r>
            <w:r w:rsidRPr="00517AC4">
              <w:rPr>
                <w:rFonts w:ascii="Times New Roman" w:hAnsi="Times New Roman" w:hint="eastAsia"/>
                <w:sz w:val="21"/>
                <w:szCs w:val="21"/>
                <w:u w:val="single"/>
              </w:rPr>
              <w:t>2/3</w:t>
            </w:r>
            <w:r w:rsidRPr="00517AC4">
              <w:rPr>
                <w:rFonts w:ascii="Times New Roman" w:hAnsi="Times New Roman" w:hint="eastAsia"/>
                <w:sz w:val="21"/>
                <w:szCs w:val="21"/>
                <w:u w:val="single"/>
              </w:rPr>
              <w:t>，第三次装至设计水位。对大、中型水池，可先充水至池壁底部的施工缝以上，检查底板的抗渗质量，当无明显渗漏时，再继续充水至第一次充水深度。</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装水时必须控制进水速度，不超过</w:t>
            </w:r>
            <w:r w:rsidRPr="00517AC4">
              <w:rPr>
                <w:rFonts w:ascii="Times New Roman" w:hAnsi="Times New Roman" w:hint="eastAsia"/>
                <w:sz w:val="21"/>
                <w:szCs w:val="21"/>
                <w:u w:val="single"/>
              </w:rPr>
              <w:t>2m/d</w:t>
            </w:r>
            <w:r w:rsidRPr="00517AC4">
              <w:rPr>
                <w:rFonts w:ascii="Times New Roman" w:hAnsi="Times New Roman" w:hint="eastAsia"/>
                <w:sz w:val="21"/>
                <w:szCs w:val="21"/>
                <w:u w:val="single"/>
              </w:rPr>
              <w:t>，使水荷载缓慢增加至设计水位，相邻两次充水的间隔时间不应小于</w:t>
            </w:r>
            <w:r w:rsidRPr="00517AC4">
              <w:rPr>
                <w:rFonts w:ascii="Times New Roman" w:hAnsi="Times New Roman" w:hint="eastAsia"/>
                <w:sz w:val="21"/>
                <w:szCs w:val="21"/>
                <w:u w:val="single"/>
              </w:rPr>
              <w:t>24h</w:t>
            </w:r>
            <w:r w:rsidRPr="00517AC4">
              <w:rPr>
                <w:rFonts w:ascii="Times New Roman" w:hAnsi="Times New Roman" w:hint="eastAsia"/>
                <w:sz w:val="21"/>
                <w:szCs w:val="21"/>
                <w:u w:val="single"/>
              </w:rPr>
              <w:t>。每次充水宜测读</w:t>
            </w:r>
            <w:r w:rsidRPr="00517AC4">
              <w:rPr>
                <w:rFonts w:ascii="Times New Roman" w:hAnsi="Times New Roman" w:hint="eastAsia"/>
                <w:sz w:val="21"/>
                <w:szCs w:val="21"/>
                <w:u w:val="single"/>
              </w:rPr>
              <w:t>24h</w:t>
            </w:r>
            <w:r w:rsidRPr="00517AC4">
              <w:rPr>
                <w:rFonts w:ascii="Times New Roman" w:hAnsi="Times New Roman" w:hint="eastAsia"/>
                <w:sz w:val="21"/>
                <w:szCs w:val="21"/>
                <w:u w:val="single"/>
              </w:rPr>
              <w:t>的水位下降值，计算渗出量，在充水过程中和充水以后应对水池做外观检查，当发现渗水量过大时，应停止充水，待作出处理后方可继续充水。</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观测记录：冲水至设计水位</w:t>
            </w:r>
            <w:r w:rsidRPr="00517AC4">
              <w:rPr>
                <w:rFonts w:ascii="Times New Roman" w:hAnsi="Times New Roman" w:hint="eastAsia"/>
                <w:sz w:val="21"/>
                <w:szCs w:val="21"/>
                <w:u w:val="single"/>
              </w:rPr>
              <w:t>48</w:t>
            </w:r>
            <w:r w:rsidRPr="00517AC4">
              <w:rPr>
                <w:rFonts w:ascii="Times New Roman" w:hAnsi="Times New Roman" w:hint="eastAsia"/>
                <w:sz w:val="21"/>
                <w:szCs w:val="21"/>
                <w:u w:val="single"/>
              </w:rPr>
              <w:t>小时后，进行最终渗水量的设定。</w:t>
            </w:r>
          </w:p>
          <w:p w:rsidR="005114F1" w:rsidRPr="00517AC4" w:rsidRDefault="005114F1"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6</w:t>
            </w:r>
            <w:r w:rsidRPr="00517AC4">
              <w:rPr>
                <w:rFonts w:ascii="Times New Roman" w:hAnsi="Times New Roman" w:hint="eastAsia"/>
                <w:sz w:val="21"/>
                <w:szCs w:val="21"/>
                <w:u w:val="single"/>
              </w:rPr>
              <w:t>）管道安装</w:t>
            </w:r>
          </w:p>
          <w:p w:rsidR="005114F1" w:rsidRPr="00517AC4" w:rsidRDefault="005114F1" w:rsidP="005114F1">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UPVC</w:t>
            </w:r>
            <w:r w:rsidRPr="00517AC4">
              <w:rPr>
                <w:rFonts w:ascii="Times New Roman" w:hAnsi="Times New Roman" w:hint="eastAsia"/>
                <w:sz w:val="21"/>
                <w:szCs w:val="21"/>
                <w:u w:val="single"/>
              </w:rPr>
              <w:t>管道的一般铺设过程：管材铺设→接口→试压。管接口采用粘结接口。</w:t>
            </w:r>
          </w:p>
          <w:p w:rsidR="005114F1" w:rsidRPr="00517AC4" w:rsidRDefault="00D84494"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7</w:t>
            </w:r>
            <w:r w:rsidRPr="00517AC4">
              <w:rPr>
                <w:rFonts w:ascii="Times New Roman" w:hAnsi="Times New Roman" w:hint="eastAsia"/>
                <w:sz w:val="21"/>
                <w:szCs w:val="21"/>
                <w:u w:val="single"/>
              </w:rPr>
              <w:t>）填料回填</w:t>
            </w:r>
          </w:p>
          <w:p w:rsidR="005114F1" w:rsidRPr="00517AC4" w:rsidRDefault="00D84494" w:rsidP="00D8449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复合型高负荷人工湿地池填料为生物填料，对污水处理有吸附作用，材料到达施工场地后，堆放场地铺设土工膜，防止泥水混合。回填采用干净机械把材料转运至人工湿地池内，采用人工平整，按照设计要求分层铺设平整，保证人工池处理效果。</w:t>
            </w:r>
          </w:p>
          <w:p w:rsidR="005114F1" w:rsidRPr="00517AC4" w:rsidRDefault="00D84494"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8</w:t>
            </w:r>
            <w:r w:rsidRPr="00517AC4">
              <w:rPr>
                <w:rFonts w:ascii="Times New Roman" w:hAnsi="Times New Roman" w:hint="eastAsia"/>
                <w:sz w:val="21"/>
                <w:szCs w:val="21"/>
                <w:u w:val="single"/>
              </w:rPr>
              <w:t>）绿化栽植</w:t>
            </w:r>
          </w:p>
          <w:p w:rsidR="005114F1" w:rsidRPr="00517AC4" w:rsidRDefault="00D84494"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1</w:t>
            </w:r>
            <w:r w:rsidRPr="00517AC4">
              <w:rPr>
                <w:rFonts w:ascii="Times New Roman" w:hAnsi="Times New Roman" w:hint="eastAsia"/>
                <w:sz w:val="21"/>
                <w:szCs w:val="21"/>
                <w:u w:val="single"/>
              </w:rPr>
              <w:t>）土方工程和地形处理</w:t>
            </w:r>
          </w:p>
          <w:p w:rsidR="005114F1" w:rsidRPr="00517AC4" w:rsidRDefault="00D84494" w:rsidP="00D8449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主要地形处理：土地基本平整，包括按规定运来的填充料形成的土方或工地本身挖掘的土方。按照图纸所示，通过使用适当的土石搬运器械对周边土壤进行平整，堆填土方每层采用机械来回碾压两次以上。在回填的栽植土已达到自然沉降状态，沉降趋稳及整体均匀压实后，形成底层土标高和等高线。地形造形和排水坡度符合设计要求，地形起伏自然，没有低洼和积水处。花坛、树池基本无积水，土表低于路沿石、花池压顶石上沿</w:t>
            </w:r>
            <w:r w:rsidRPr="00517AC4">
              <w:rPr>
                <w:rFonts w:ascii="Times New Roman" w:hAnsi="Times New Roman" w:hint="eastAsia"/>
                <w:sz w:val="21"/>
                <w:szCs w:val="21"/>
                <w:u w:val="single"/>
              </w:rPr>
              <w:t>30</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50mm</w:t>
            </w:r>
            <w:r w:rsidRPr="00517AC4">
              <w:rPr>
                <w:rFonts w:ascii="Times New Roman" w:hAnsi="Times New Roman" w:hint="eastAsia"/>
                <w:sz w:val="21"/>
                <w:szCs w:val="21"/>
                <w:u w:val="single"/>
              </w:rPr>
              <w:t>。</w:t>
            </w:r>
          </w:p>
          <w:p w:rsidR="005114F1" w:rsidRPr="00517AC4" w:rsidRDefault="00D84494"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2</w:t>
            </w:r>
            <w:r w:rsidRPr="00517AC4">
              <w:rPr>
                <w:rFonts w:ascii="Times New Roman" w:hAnsi="Times New Roman" w:hint="eastAsia"/>
                <w:sz w:val="21"/>
                <w:szCs w:val="21"/>
                <w:u w:val="single"/>
              </w:rPr>
              <w:t>）种植土壤要求与处理</w:t>
            </w:r>
          </w:p>
          <w:p w:rsidR="00D84494" w:rsidRPr="00517AC4" w:rsidRDefault="00D84494" w:rsidP="00D8449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栽植土壤的理性化性质符合《园林栽植土质量标准》，严禁使用建筑垃圾土、盐碱土、重粘土及含有其它有害成分的土壤；在栽植土层下有不透水层。表层种植土为沙壤土，</w:t>
            </w:r>
            <w:r w:rsidRPr="00517AC4">
              <w:rPr>
                <w:rFonts w:ascii="Times New Roman" w:hAnsi="Times New Roman" w:hint="eastAsia"/>
                <w:sz w:val="21"/>
                <w:szCs w:val="21"/>
                <w:u w:val="single"/>
              </w:rPr>
              <w:t>pH</w:t>
            </w:r>
            <w:r w:rsidRPr="00517AC4">
              <w:rPr>
                <w:rFonts w:ascii="Times New Roman" w:hAnsi="Times New Roman" w:hint="eastAsia"/>
                <w:sz w:val="21"/>
                <w:szCs w:val="21"/>
                <w:u w:val="single"/>
              </w:rPr>
              <w:t>为中性。</w:t>
            </w:r>
          </w:p>
          <w:p w:rsidR="00D84494" w:rsidRPr="00517AC4" w:rsidRDefault="00D84494" w:rsidP="00D8449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保证种植土平均深度≥</w:t>
            </w:r>
            <w:r w:rsidRPr="00517AC4">
              <w:rPr>
                <w:rFonts w:ascii="Times New Roman" w:hAnsi="Times New Roman" w:hint="eastAsia"/>
                <w:sz w:val="21"/>
                <w:szCs w:val="21"/>
                <w:u w:val="single"/>
              </w:rPr>
              <w:t>50cm</w:t>
            </w:r>
            <w:r w:rsidRPr="00517AC4">
              <w:rPr>
                <w:rFonts w:ascii="Times New Roman" w:hAnsi="Times New Roman" w:hint="eastAsia"/>
                <w:sz w:val="21"/>
                <w:szCs w:val="21"/>
                <w:u w:val="single"/>
              </w:rPr>
              <w:t>，其地被植物种植区种植土最薄处不得＜</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，土球或根系下有效种植土层，乔木要求＞</w:t>
            </w:r>
            <w:r w:rsidRPr="00517AC4">
              <w:rPr>
                <w:rFonts w:ascii="Times New Roman" w:hAnsi="Times New Roman" w:hint="eastAsia"/>
                <w:sz w:val="21"/>
                <w:szCs w:val="21"/>
                <w:u w:val="single"/>
              </w:rPr>
              <w:t>40cm</w:t>
            </w:r>
            <w:r w:rsidRPr="00517AC4">
              <w:rPr>
                <w:rFonts w:ascii="Times New Roman" w:hAnsi="Times New Roman" w:hint="eastAsia"/>
                <w:sz w:val="21"/>
                <w:szCs w:val="21"/>
                <w:u w:val="single"/>
              </w:rPr>
              <w:t>、灌木要求＞</w:t>
            </w:r>
            <w:r w:rsidRPr="00517AC4">
              <w:rPr>
                <w:rFonts w:ascii="Times New Roman" w:hAnsi="Times New Roman" w:hint="eastAsia"/>
                <w:sz w:val="21"/>
                <w:szCs w:val="21"/>
                <w:u w:val="single"/>
              </w:rPr>
              <w:t>20cm</w:t>
            </w:r>
            <w:r w:rsidRPr="00517AC4">
              <w:rPr>
                <w:rFonts w:ascii="Times New Roman" w:hAnsi="Times New Roman" w:hint="eastAsia"/>
                <w:sz w:val="21"/>
                <w:szCs w:val="21"/>
                <w:u w:val="single"/>
              </w:rPr>
              <w:t>，苗木种植穴的换土严格按照规范执行。土壤造坡高度要达到设计要求，地形起伏自然，没有坑洼处，排水良好。</w:t>
            </w:r>
            <w:r w:rsidRPr="00517AC4">
              <w:rPr>
                <w:rFonts w:ascii="Times New Roman" w:hAnsi="Times New Roman" w:hint="eastAsia"/>
                <w:sz w:val="21"/>
                <w:szCs w:val="21"/>
                <w:u w:val="single"/>
              </w:rPr>
              <w:lastRenderedPageBreak/>
              <w:t>在土壤处理前，对新回填的栽植范围内的土壤进行水分补充，一方面可以让其充分沉降，另一方面可以保证土壤吸收充足的水分，使其基本达到或者</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接近自然土壤的特性，便于提高植物栽植成活率。</w:t>
            </w:r>
          </w:p>
          <w:p w:rsidR="00D84494" w:rsidRPr="00517AC4" w:rsidRDefault="00D84494" w:rsidP="001528C3">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）栽植要求</w:t>
            </w:r>
          </w:p>
          <w:p w:rsidR="00D84494" w:rsidRPr="00517AC4" w:rsidRDefault="00D84494" w:rsidP="00D8449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栽植的坑的大小，以树木品种、规格及栽植地点的土壤条件而定，种植穴（槽）挖掘前了解地下管线和隐蔽物埋设情况，种植穴（槽）挖掘的定点放线，符合设计图纸要求，做好标记。在土质良好的条件下，坑径比根盘或土球大</w:t>
            </w:r>
            <w:r w:rsidRPr="00517AC4">
              <w:rPr>
                <w:rFonts w:ascii="Times New Roman" w:hAnsi="Times New Roman" w:hint="eastAsia"/>
                <w:sz w:val="21"/>
                <w:szCs w:val="21"/>
                <w:u w:val="single"/>
              </w:rPr>
              <w:t>40</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60cm</w:t>
            </w:r>
            <w:r w:rsidRPr="00517AC4">
              <w:rPr>
                <w:rFonts w:ascii="Times New Roman" w:hAnsi="Times New Roman" w:hint="eastAsia"/>
                <w:sz w:val="21"/>
                <w:szCs w:val="21"/>
                <w:u w:val="single"/>
              </w:rPr>
              <w:t>，深度大于土球直径的</w:t>
            </w:r>
            <w:r w:rsidRPr="00517AC4">
              <w:rPr>
                <w:rFonts w:ascii="Times New Roman" w:hAnsi="Times New Roman" w:hint="eastAsia"/>
                <w:sz w:val="21"/>
                <w:szCs w:val="21"/>
                <w:u w:val="single"/>
              </w:rPr>
              <w:t>20</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40cm</w:t>
            </w:r>
            <w:r w:rsidRPr="00517AC4">
              <w:rPr>
                <w:rFonts w:ascii="Times New Roman" w:hAnsi="Times New Roman" w:hint="eastAsia"/>
                <w:sz w:val="21"/>
                <w:szCs w:val="21"/>
                <w:u w:val="single"/>
              </w:rPr>
              <w:t>，树穴不成锅底形；在土质较差的条件下，附设计另有规定外，一般坑径比根盘或土球大</w:t>
            </w:r>
            <w:r w:rsidRPr="00517AC4">
              <w:rPr>
                <w:rFonts w:ascii="Times New Roman" w:hAnsi="Times New Roman" w:hint="eastAsia"/>
                <w:sz w:val="21"/>
                <w:szCs w:val="21"/>
                <w:u w:val="single"/>
              </w:rPr>
              <w:t>50</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100cm</w:t>
            </w:r>
            <w:r w:rsidRPr="00517AC4">
              <w:rPr>
                <w:rFonts w:ascii="Times New Roman" w:hAnsi="Times New Roman" w:hint="eastAsia"/>
                <w:sz w:val="21"/>
                <w:szCs w:val="21"/>
                <w:u w:val="single"/>
              </w:rPr>
              <w:t>，坑深比根系深度或土球深度深</w:t>
            </w:r>
            <w:r w:rsidRPr="00517AC4">
              <w:rPr>
                <w:rFonts w:ascii="Times New Roman" w:hAnsi="Times New Roman" w:hint="eastAsia"/>
                <w:sz w:val="21"/>
                <w:szCs w:val="21"/>
                <w:u w:val="single"/>
              </w:rPr>
              <w:t>30</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60cm</w:t>
            </w:r>
            <w:r w:rsidRPr="00517AC4">
              <w:rPr>
                <w:rFonts w:ascii="Times New Roman" w:hAnsi="Times New Roman" w:hint="eastAsia"/>
                <w:sz w:val="21"/>
                <w:szCs w:val="21"/>
                <w:u w:val="single"/>
              </w:rPr>
              <w:t>。</w:t>
            </w:r>
          </w:p>
          <w:p w:rsidR="00D84494" w:rsidRPr="00517AC4" w:rsidRDefault="00D84494" w:rsidP="00D8449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挖坑或挖沟漕时，把表土与底土、好土与坏土分别堆放，遇有</w:t>
            </w:r>
            <w:r w:rsidRPr="00517AC4">
              <w:rPr>
                <w:rFonts w:ascii="Times New Roman" w:hAnsi="Times New Roman" w:hint="eastAsia"/>
                <w:sz w:val="21"/>
                <w:szCs w:val="21"/>
                <w:u w:val="single"/>
              </w:rPr>
              <w:t>3cm</w:t>
            </w:r>
            <w:r w:rsidRPr="00517AC4">
              <w:rPr>
                <w:rFonts w:ascii="Times New Roman" w:hAnsi="Times New Roman" w:hint="eastAsia"/>
                <w:sz w:val="21"/>
                <w:szCs w:val="21"/>
                <w:u w:val="single"/>
              </w:rPr>
              <w:t>以上的石块、砖瓦、石灰渣及其他建筑材料和草根等物时，予以清除。</w:t>
            </w:r>
          </w:p>
          <w:p w:rsidR="00D84494" w:rsidRPr="00517AC4" w:rsidRDefault="00D84494" w:rsidP="00D8449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挖绿篱沟槽，沟壁直、底平。沟漕规格除设计另有规定外，一般单行栽植沟宽</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，深</w:t>
            </w:r>
            <w:r w:rsidRPr="00517AC4">
              <w:rPr>
                <w:rFonts w:ascii="Times New Roman" w:hAnsi="Times New Roman" w:hint="eastAsia"/>
                <w:sz w:val="21"/>
                <w:szCs w:val="21"/>
                <w:u w:val="single"/>
              </w:rPr>
              <w:t>20cm</w:t>
            </w:r>
            <w:r w:rsidRPr="00517AC4">
              <w:rPr>
                <w:rFonts w:ascii="Times New Roman" w:hAnsi="Times New Roman" w:hint="eastAsia"/>
                <w:sz w:val="21"/>
                <w:szCs w:val="21"/>
                <w:u w:val="single"/>
              </w:rPr>
              <w:t>；双行栽植沟宽</w:t>
            </w:r>
            <w:r w:rsidRPr="00517AC4">
              <w:rPr>
                <w:rFonts w:ascii="Times New Roman" w:hAnsi="Times New Roman" w:hint="eastAsia"/>
                <w:sz w:val="21"/>
                <w:szCs w:val="21"/>
                <w:u w:val="single"/>
              </w:rPr>
              <w:t>40cm</w:t>
            </w:r>
            <w:r w:rsidRPr="00517AC4">
              <w:rPr>
                <w:rFonts w:ascii="Times New Roman" w:hAnsi="Times New Roman" w:hint="eastAsia"/>
                <w:sz w:val="21"/>
                <w:szCs w:val="21"/>
                <w:u w:val="single"/>
              </w:rPr>
              <w:t>、深</w:t>
            </w:r>
            <w:r w:rsidRPr="00517AC4">
              <w:rPr>
                <w:rFonts w:ascii="Times New Roman" w:hAnsi="Times New Roman" w:hint="eastAsia"/>
                <w:sz w:val="21"/>
                <w:szCs w:val="21"/>
                <w:u w:val="single"/>
              </w:rPr>
              <w:t>25cm</w:t>
            </w:r>
            <w:r w:rsidRPr="00517AC4">
              <w:rPr>
                <w:rFonts w:ascii="Times New Roman" w:hAnsi="Times New Roman" w:hint="eastAsia"/>
                <w:sz w:val="21"/>
                <w:szCs w:val="21"/>
                <w:u w:val="single"/>
              </w:rPr>
              <w:t>；三行栽植沟宽</w:t>
            </w:r>
            <w:r w:rsidRPr="00517AC4">
              <w:rPr>
                <w:rFonts w:ascii="Times New Roman" w:hAnsi="Times New Roman" w:hint="eastAsia"/>
                <w:sz w:val="21"/>
                <w:szCs w:val="21"/>
                <w:u w:val="single"/>
              </w:rPr>
              <w:t>50cm</w:t>
            </w:r>
            <w:r w:rsidRPr="00517AC4">
              <w:rPr>
                <w:rFonts w:ascii="Times New Roman" w:hAnsi="Times New Roman" w:hint="eastAsia"/>
                <w:sz w:val="21"/>
                <w:szCs w:val="21"/>
                <w:u w:val="single"/>
              </w:rPr>
              <w:t>、深</w:t>
            </w:r>
            <w:r w:rsidRPr="00517AC4">
              <w:rPr>
                <w:rFonts w:ascii="Times New Roman" w:hAnsi="Times New Roman" w:hint="eastAsia"/>
                <w:sz w:val="21"/>
                <w:szCs w:val="21"/>
                <w:u w:val="single"/>
              </w:rPr>
              <w:t>30cm</w:t>
            </w:r>
            <w:r w:rsidRPr="00517AC4">
              <w:rPr>
                <w:rFonts w:ascii="Times New Roman" w:hAnsi="Times New Roman" w:hint="eastAsia"/>
                <w:sz w:val="21"/>
                <w:szCs w:val="21"/>
                <w:u w:val="single"/>
              </w:rPr>
              <w:t>。</w:t>
            </w:r>
          </w:p>
          <w:p w:rsidR="00D84494" w:rsidRPr="00517AC4" w:rsidRDefault="00D84494" w:rsidP="007B717D">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3</w:t>
            </w:r>
            <w:r w:rsidRPr="00517AC4">
              <w:rPr>
                <w:rFonts w:ascii="Times New Roman" w:hAnsi="Times New Roman" w:hint="eastAsia"/>
                <w:sz w:val="21"/>
                <w:szCs w:val="21"/>
                <w:u w:val="single"/>
              </w:rPr>
              <w:t>、</w:t>
            </w:r>
            <w:r w:rsidRPr="00517AC4">
              <w:rPr>
                <w:rFonts w:ascii="Times New Roman" w:hAnsi="Times New Roman"/>
                <w:sz w:val="21"/>
                <w:szCs w:val="21"/>
                <w:u w:val="single"/>
              </w:rPr>
              <w:t>人工湿地系统设计方案</w:t>
            </w:r>
          </w:p>
          <w:p w:rsidR="007B717D" w:rsidRPr="00517AC4" w:rsidRDefault="007B717D" w:rsidP="007B717D">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人工湿地系统是模拟自然湿地的人工生态系统，类似自然沼泽地，它由人工建造、监督和控制，是一种人为将石、砂、土壤、煤渣等一种或几种介质按一定比例构成基质，并有选择地植入植物的一种独特的生态污水处理系统，通过自然生态系统物理、化学和生物三重协同作用实现对污水的净化。</w:t>
            </w:r>
          </w:p>
          <w:p w:rsidR="007B717D" w:rsidRPr="00517AC4" w:rsidRDefault="007B717D" w:rsidP="007B717D">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人工湿地工艺利用湿地自然处理的净化过程，包括一连串湿地生态中的物理作用（沉淀、过滤、吸附）、化学作用（氧化还原、吸附、离子交换等）及生物作用净化污水水质，既可减少污染物对周边环境的污染，又可维持湿地的生态系统。</w:t>
            </w:r>
          </w:p>
          <w:p w:rsidR="007B717D" w:rsidRPr="00517AC4" w:rsidRDefault="007B717D" w:rsidP="007B717D">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人工湿地比较常见的分类形式是按照湿地中水流形态的不同，把其分为表面流人工湿地、水平潜流人工湿地和垂直潜流人工湿地。</w:t>
            </w:r>
          </w:p>
          <w:p w:rsidR="00D84494" w:rsidRPr="00517AC4" w:rsidRDefault="00BA122F" w:rsidP="007B717D">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本项目采用的表面流人工湿地，其具有开阔的水面，可种植浮叶植物、浮游植物、沉水植物和挺水植物。根据采用基质的种类，使用护坡和衬垫层来控制流向和防止渗漏。表流湿地通过沉降、过滤、氧化、还原、吸附和沉淀等过程实现对流经湿地的污水进行净化。表流湿地最接近于自然湿地，因此，表流湿地被大量的野生动物作为栖息地。但是也正是由于</w:t>
            </w:r>
            <w:r w:rsidR="006C68CA" w:rsidRPr="00517AC4">
              <w:rPr>
                <w:rFonts w:ascii="Times New Roman" w:hAnsi="Times New Roman" w:hint="eastAsia"/>
                <w:sz w:val="21"/>
                <w:szCs w:val="21"/>
                <w:u w:val="single"/>
              </w:rPr>
              <w:t>没有</w:t>
            </w:r>
            <w:r w:rsidRPr="00517AC4">
              <w:rPr>
                <w:rFonts w:ascii="Times New Roman" w:hAnsi="Times New Roman"/>
                <w:sz w:val="21"/>
                <w:szCs w:val="21"/>
                <w:u w:val="single"/>
              </w:rPr>
              <w:t>开阔的水面，使得人们可能会接触到暴露的病原菌等。因此，表流湿地很少被用来作为二级处理设施，其更多的是作为二级处理后的深度处理工艺。表流湿地能够在包括高纬度北方地区在内的大部分地区使用，但是冬季的低温会降低湿地对含氮污染物的去除能力，而且水面的冻结也会影响湿地的水力状况。因为表面流人工湿地能够很好的缓冲脉冲式进水和水位变化对污染物降解过程的影响，因此表流湿地在处理城市、农业及工业暴雨径流时具有显著优于其他污水处理技术的优势。此外，表流湿地还广泛的应用于矿井废水、地下水修复和垃圾渗漏液的处理。与其他污水处理技术相比，</w:t>
            </w:r>
            <w:r w:rsidRPr="00517AC4">
              <w:rPr>
                <w:rFonts w:ascii="Times New Roman" w:hAnsi="Times New Roman"/>
                <w:sz w:val="21"/>
                <w:szCs w:val="21"/>
                <w:u w:val="single"/>
              </w:rPr>
              <w:lastRenderedPageBreak/>
              <w:t>表流湿地的建设、运行和维护费用较低。</w:t>
            </w:r>
          </w:p>
          <w:p w:rsidR="00250DDC" w:rsidRPr="00517AC4" w:rsidRDefault="00BA122F" w:rsidP="007B717D">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本项目人工湿地</w:t>
            </w:r>
            <w:r w:rsidR="004C0594" w:rsidRPr="00517AC4">
              <w:rPr>
                <w:rFonts w:ascii="Times New Roman" w:hAnsi="Times New Roman"/>
                <w:sz w:val="21"/>
                <w:szCs w:val="21"/>
                <w:u w:val="single"/>
              </w:rPr>
              <w:t>单个</w:t>
            </w:r>
            <w:r w:rsidRPr="00517AC4">
              <w:rPr>
                <w:rFonts w:ascii="Times New Roman" w:hAnsi="Times New Roman"/>
                <w:sz w:val="21"/>
                <w:szCs w:val="21"/>
                <w:u w:val="single"/>
              </w:rPr>
              <w:t>设计规模为</w:t>
            </w:r>
            <w:r w:rsidRPr="00517AC4">
              <w:rPr>
                <w:rFonts w:ascii="Times New Roman" w:hAnsi="Times New Roman"/>
                <w:sz w:val="21"/>
                <w:szCs w:val="21"/>
                <w:u w:val="single"/>
              </w:rPr>
              <w:t>2</w:t>
            </w:r>
            <w:r w:rsidR="00D84494" w:rsidRPr="00517AC4">
              <w:rPr>
                <w:rFonts w:ascii="Times New Roman" w:hAnsi="Times New Roman" w:hint="eastAsia"/>
                <w:sz w:val="21"/>
                <w:szCs w:val="21"/>
                <w:u w:val="single"/>
              </w:rPr>
              <w:t>0</w:t>
            </w:r>
            <w:r w:rsidRPr="00517AC4">
              <w:rPr>
                <w:rFonts w:ascii="Times New Roman" w:hAnsi="Times New Roman"/>
                <w:sz w:val="21"/>
                <w:szCs w:val="21"/>
                <w:u w:val="single"/>
              </w:rPr>
              <w:t>0m</w:t>
            </w:r>
            <w:r w:rsidRPr="00517AC4">
              <w:rPr>
                <w:rFonts w:ascii="Times New Roman" w:hAnsi="Times New Roman"/>
                <w:sz w:val="21"/>
                <w:szCs w:val="21"/>
                <w:u w:val="single"/>
                <w:vertAlign w:val="superscript"/>
              </w:rPr>
              <w:t>3</w:t>
            </w:r>
            <w:r w:rsidRPr="00517AC4">
              <w:rPr>
                <w:rFonts w:ascii="Times New Roman" w:hAnsi="Times New Roman"/>
                <w:sz w:val="21"/>
                <w:szCs w:val="21"/>
                <w:u w:val="single"/>
              </w:rPr>
              <w:t>/d</w:t>
            </w:r>
            <w:r w:rsidRPr="00517AC4">
              <w:rPr>
                <w:rFonts w:ascii="Times New Roman" w:hAnsi="Times New Roman"/>
                <w:sz w:val="21"/>
                <w:szCs w:val="21"/>
                <w:u w:val="single"/>
              </w:rPr>
              <w:t>，</w:t>
            </w:r>
            <w:r w:rsidR="00A56436" w:rsidRPr="00517AC4">
              <w:rPr>
                <w:rFonts w:ascii="Times New Roman" w:hAnsi="Times New Roman"/>
                <w:sz w:val="21"/>
                <w:szCs w:val="21"/>
                <w:u w:val="single"/>
              </w:rPr>
              <w:t>表面水力负荷</w:t>
            </w:r>
            <w:r w:rsidR="00A56436" w:rsidRPr="00517AC4">
              <w:rPr>
                <w:rFonts w:ascii="Times New Roman" w:hAnsi="Times New Roman"/>
                <w:sz w:val="21"/>
                <w:szCs w:val="21"/>
                <w:u w:val="single"/>
              </w:rPr>
              <w:t>0.</w:t>
            </w:r>
            <w:r w:rsidR="004C0594" w:rsidRPr="00517AC4">
              <w:rPr>
                <w:rFonts w:ascii="Times New Roman" w:hAnsi="Times New Roman" w:hint="eastAsia"/>
                <w:sz w:val="21"/>
                <w:szCs w:val="21"/>
                <w:u w:val="single"/>
              </w:rPr>
              <w:t>067</w:t>
            </w:r>
            <w:r w:rsidR="00A56436" w:rsidRPr="00517AC4">
              <w:rPr>
                <w:rFonts w:ascii="Times New Roman" w:hAnsi="Times New Roman"/>
                <w:sz w:val="21"/>
                <w:szCs w:val="21"/>
                <w:u w:val="single"/>
              </w:rPr>
              <w:t>m</w:t>
            </w:r>
            <w:r w:rsidR="00A56436" w:rsidRPr="00517AC4">
              <w:rPr>
                <w:rFonts w:ascii="Times New Roman" w:hAnsi="Times New Roman"/>
                <w:sz w:val="21"/>
                <w:szCs w:val="21"/>
                <w:u w:val="single"/>
                <w:vertAlign w:val="superscript"/>
              </w:rPr>
              <w:t>3</w:t>
            </w:r>
            <w:r w:rsidR="00A56436" w:rsidRPr="00517AC4">
              <w:rPr>
                <w:rFonts w:ascii="Times New Roman" w:hAnsi="Times New Roman"/>
                <w:sz w:val="21"/>
                <w:szCs w:val="21"/>
                <w:u w:val="single"/>
              </w:rPr>
              <w:t>/</w:t>
            </w:r>
            <w:r w:rsidR="00A56436" w:rsidRPr="00517AC4">
              <w:rPr>
                <w:rFonts w:ascii="Times New Roman" w:hAnsi="Times New Roman"/>
                <w:sz w:val="21"/>
                <w:szCs w:val="21"/>
                <w:u w:val="single"/>
              </w:rPr>
              <w:t>（</w:t>
            </w:r>
            <w:r w:rsidR="00A56436" w:rsidRPr="00517AC4">
              <w:rPr>
                <w:rFonts w:ascii="Times New Roman" w:hAnsi="Times New Roman"/>
                <w:sz w:val="21"/>
                <w:szCs w:val="21"/>
                <w:u w:val="single"/>
              </w:rPr>
              <w:t>m</w:t>
            </w:r>
            <w:r w:rsidR="00A56436" w:rsidRPr="00517AC4">
              <w:rPr>
                <w:rFonts w:ascii="Times New Roman" w:hAnsi="Times New Roman"/>
                <w:sz w:val="21"/>
                <w:szCs w:val="21"/>
                <w:u w:val="single"/>
                <w:vertAlign w:val="superscript"/>
              </w:rPr>
              <w:t>2</w:t>
            </w:r>
            <w:r w:rsidR="00A56436" w:rsidRPr="00517AC4">
              <w:rPr>
                <w:rFonts w:ascii="Times New Roman" w:hAnsi="Times New Roman"/>
                <w:sz w:val="21"/>
                <w:szCs w:val="21"/>
                <w:u w:val="single"/>
              </w:rPr>
              <w:t>·d</w:t>
            </w:r>
            <w:r w:rsidR="00A56436" w:rsidRPr="00517AC4">
              <w:rPr>
                <w:rFonts w:ascii="Times New Roman" w:hAnsi="Times New Roman"/>
                <w:sz w:val="21"/>
                <w:szCs w:val="21"/>
                <w:u w:val="single"/>
              </w:rPr>
              <w:t>），水力停留时间</w:t>
            </w:r>
            <w:r w:rsidR="004C0594" w:rsidRPr="00517AC4">
              <w:rPr>
                <w:rFonts w:ascii="Times New Roman" w:hAnsi="Times New Roman" w:hint="eastAsia"/>
                <w:sz w:val="21"/>
                <w:szCs w:val="21"/>
                <w:u w:val="single"/>
              </w:rPr>
              <w:t>6</w:t>
            </w:r>
            <w:r w:rsidR="00A56436" w:rsidRPr="00517AC4">
              <w:rPr>
                <w:rFonts w:ascii="Times New Roman" w:hAnsi="Times New Roman"/>
                <w:sz w:val="21"/>
                <w:szCs w:val="21"/>
                <w:u w:val="single"/>
              </w:rPr>
              <w:t>d</w:t>
            </w:r>
            <w:r w:rsidRPr="00517AC4">
              <w:rPr>
                <w:rFonts w:ascii="Times New Roman" w:hAnsi="Times New Roman"/>
                <w:sz w:val="21"/>
                <w:szCs w:val="21"/>
                <w:u w:val="single"/>
              </w:rPr>
              <w:t>，建设面积</w:t>
            </w:r>
            <w:r w:rsidR="004C0594" w:rsidRPr="00517AC4">
              <w:rPr>
                <w:rFonts w:ascii="Times New Roman" w:hAnsi="Times New Roman" w:hint="eastAsia"/>
                <w:sz w:val="21"/>
                <w:szCs w:val="21"/>
                <w:u w:val="single"/>
              </w:rPr>
              <w:t>3040</w:t>
            </w:r>
            <w:r w:rsidRPr="00517AC4">
              <w:rPr>
                <w:rFonts w:ascii="Times New Roman" w:hAnsi="Times New Roman"/>
                <w:sz w:val="21"/>
                <w:szCs w:val="21"/>
                <w:u w:val="single"/>
              </w:rPr>
              <w:t>m</w:t>
            </w:r>
            <w:r w:rsidRPr="00517AC4">
              <w:rPr>
                <w:rFonts w:ascii="Times New Roman" w:hAnsi="Times New Roman"/>
                <w:sz w:val="21"/>
                <w:szCs w:val="21"/>
                <w:u w:val="single"/>
                <w:vertAlign w:val="superscript"/>
              </w:rPr>
              <w:t>2</w:t>
            </w:r>
            <w:r w:rsidR="00FB2C4A" w:rsidRPr="00517AC4">
              <w:rPr>
                <w:rFonts w:ascii="Times New Roman" w:hAnsi="Times New Roman"/>
                <w:sz w:val="21"/>
                <w:szCs w:val="21"/>
                <w:u w:val="single"/>
              </w:rPr>
              <w:t>。</w:t>
            </w:r>
          </w:p>
          <w:p w:rsidR="00FB2C4A" w:rsidRPr="00517AC4" w:rsidRDefault="00FB2C4A" w:rsidP="00FB2C4A">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sz w:val="21"/>
                <w:szCs w:val="21"/>
                <w:u w:val="single"/>
              </w:rPr>
              <w:t>人工湿地生态滤池池深为</w:t>
            </w:r>
            <w:r w:rsidR="004C0594" w:rsidRPr="00517AC4">
              <w:rPr>
                <w:rFonts w:ascii="Times New Roman" w:hAnsi="Times New Roman" w:hint="eastAsia"/>
                <w:sz w:val="21"/>
                <w:szCs w:val="21"/>
                <w:u w:val="single"/>
              </w:rPr>
              <w:t>0.3-0.5</w:t>
            </w:r>
            <w:r w:rsidRPr="00517AC4">
              <w:rPr>
                <w:rFonts w:ascii="Times New Roman" w:hAnsi="Times New Roman"/>
                <w:sz w:val="21"/>
                <w:szCs w:val="21"/>
                <w:u w:val="single"/>
              </w:rPr>
              <w:t>米，分</w:t>
            </w:r>
            <w:r w:rsidR="004C0594" w:rsidRPr="00517AC4">
              <w:rPr>
                <w:rFonts w:ascii="Times New Roman" w:hAnsi="Times New Roman" w:hint="eastAsia"/>
                <w:sz w:val="21"/>
                <w:szCs w:val="21"/>
                <w:u w:val="single"/>
              </w:rPr>
              <w:t>4</w:t>
            </w:r>
            <w:r w:rsidRPr="00517AC4">
              <w:rPr>
                <w:rFonts w:ascii="Times New Roman" w:hAnsi="Times New Roman"/>
                <w:sz w:val="21"/>
                <w:szCs w:val="21"/>
                <w:u w:val="single"/>
              </w:rPr>
              <w:t>个小滤池，每次运转两格，四格分为两组交替使用。</w:t>
            </w:r>
          </w:p>
          <w:p w:rsidR="00FB2C4A" w:rsidRPr="00517AC4" w:rsidRDefault="004C0594" w:rsidP="004C0594">
            <w:pPr>
              <w:pStyle w:val="a0"/>
              <w:snapToGrid/>
              <w:spacing w:before="0" w:after="0" w:line="360" w:lineRule="auto"/>
              <w:ind w:right="0" w:firstLineChars="200" w:firstLine="420"/>
              <w:rPr>
                <w:rFonts w:ascii="Times New Roman" w:hAnsi="Times New Roman"/>
                <w:sz w:val="21"/>
                <w:szCs w:val="21"/>
                <w:u w:val="single"/>
              </w:rPr>
            </w:pPr>
            <w:r w:rsidRPr="00517AC4">
              <w:rPr>
                <w:rFonts w:ascii="Times New Roman" w:hAnsi="Times New Roman" w:hint="eastAsia"/>
                <w:sz w:val="21"/>
                <w:szCs w:val="21"/>
                <w:u w:val="single"/>
              </w:rPr>
              <w:t>填料</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粒径分</w:t>
            </w:r>
            <w:r w:rsidRPr="00517AC4">
              <w:rPr>
                <w:rFonts w:ascii="Times New Roman" w:hAnsi="Times New Roman" w:hint="eastAsia"/>
                <w:sz w:val="21"/>
                <w:szCs w:val="21"/>
                <w:u w:val="single"/>
              </w:rPr>
              <w:t xml:space="preserve"> 4 </w:t>
            </w:r>
            <w:r w:rsidRPr="00517AC4">
              <w:rPr>
                <w:rFonts w:ascii="Times New Roman" w:hAnsi="Times New Roman" w:hint="eastAsia"/>
                <w:sz w:val="21"/>
                <w:szCs w:val="21"/>
                <w:u w:val="single"/>
              </w:rPr>
              <w:t>种规格，分别为</w:t>
            </w:r>
            <w:r w:rsidRPr="00517AC4">
              <w:rPr>
                <w:rFonts w:ascii="Times New Roman" w:hAnsi="Times New Roman" w:hint="eastAsia"/>
                <w:sz w:val="21"/>
                <w:szCs w:val="21"/>
                <w:u w:val="single"/>
              </w:rPr>
              <w:t xml:space="preserve"> 40-60mm</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20-40mm</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 xml:space="preserve">10-20mm </w:t>
            </w:r>
            <w:r w:rsidRPr="00517AC4">
              <w:rPr>
                <w:rFonts w:ascii="Times New Roman" w:hAnsi="Times New Roman" w:hint="eastAsia"/>
                <w:sz w:val="21"/>
                <w:szCs w:val="21"/>
                <w:u w:val="single"/>
              </w:rPr>
              <w:t>及</w:t>
            </w:r>
            <w:r w:rsidRPr="00517AC4">
              <w:rPr>
                <w:rFonts w:ascii="Times New Roman" w:hAnsi="Times New Roman" w:hint="eastAsia"/>
                <w:sz w:val="21"/>
                <w:szCs w:val="21"/>
                <w:u w:val="single"/>
              </w:rPr>
              <w:t xml:space="preserve"> 5-10mm</w:t>
            </w:r>
            <w:r w:rsidRPr="00517AC4">
              <w:rPr>
                <w:rFonts w:ascii="Times New Roman" w:hAnsi="Times New Roman" w:hint="eastAsia"/>
                <w:sz w:val="21"/>
                <w:szCs w:val="21"/>
                <w:u w:val="single"/>
              </w:rPr>
              <w:t>。人工</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湿地填料从上往下：</w:t>
            </w:r>
            <w:r w:rsidRPr="00517AC4">
              <w:rPr>
                <w:rFonts w:ascii="Times New Roman" w:hAnsi="Times New Roman" w:hint="eastAsia"/>
                <w:sz w:val="21"/>
                <w:szCs w:val="21"/>
                <w:u w:val="single"/>
              </w:rPr>
              <w:t xml:space="preserve">200mm </w:t>
            </w:r>
            <w:r w:rsidRPr="00517AC4">
              <w:rPr>
                <w:rFonts w:ascii="Times New Roman" w:hAnsi="Times New Roman" w:hint="eastAsia"/>
                <w:sz w:val="21"/>
                <w:szCs w:val="21"/>
                <w:u w:val="single"/>
              </w:rPr>
              <w:t>厚</w:t>
            </w:r>
            <w:r w:rsidRPr="00517AC4">
              <w:rPr>
                <w:rFonts w:ascii="Times New Roman" w:hAnsi="Times New Roman" w:hint="eastAsia"/>
                <w:sz w:val="21"/>
                <w:szCs w:val="21"/>
                <w:u w:val="single"/>
              </w:rPr>
              <w:t xml:space="preserve"> 5-10 </w:t>
            </w:r>
            <w:r w:rsidRPr="00517AC4">
              <w:rPr>
                <w:rFonts w:ascii="Times New Roman" w:hAnsi="Times New Roman" w:hint="eastAsia"/>
                <w:sz w:val="21"/>
                <w:szCs w:val="21"/>
                <w:u w:val="single"/>
              </w:rPr>
              <w:t>的碎石；</w:t>
            </w:r>
            <w:r w:rsidRPr="00517AC4">
              <w:rPr>
                <w:rFonts w:ascii="Times New Roman" w:hAnsi="Times New Roman" w:hint="eastAsia"/>
                <w:sz w:val="21"/>
                <w:szCs w:val="21"/>
                <w:u w:val="single"/>
              </w:rPr>
              <w:t xml:space="preserve">200mm </w:t>
            </w:r>
            <w:r w:rsidRPr="00517AC4">
              <w:rPr>
                <w:rFonts w:ascii="Times New Roman" w:hAnsi="Times New Roman" w:hint="eastAsia"/>
                <w:sz w:val="21"/>
                <w:szCs w:val="21"/>
                <w:u w:val="single"/>
              </w:rPr>
              <w:t>厚陶粒（陶粒密度大</w:t>
            </w:r>
            <w:r w:rsidRPr="00517AC4">
              <w:rPr>
                <w:rFonts w:ascii="Times New Roman" w:hAnsi="Times New Roman" w:hint="eastAsia"/>
                <w:sz w:val="21"/>
                <w:szCs w:val="21"/>
                <w:u w:val="single"/>
              </w:rPr>
              <w:t xml:space="preserve"> </w:t>
            </w:r>
            <w:r w:rsidRPr="00517AC4">
              <w:rPr>
                <w:rFonts w:ascii="Times New Roman" w:hAnsi="Times New Roman" w:hint="eastAsia"/>
                <w:sz w:val="21"/>
                <w:szCs w:val="21"/>
                <w:u w:val="single"/>
              </w:rPr>
              <w:t>于</w:t>
            </w:r>
            <w:r w:rsidRPr="00517AC4">
              <w:rPr>
                <w:rFonts w:ascii="Times New Roman" w:hAnsi="Times New Roman" w:hint="eastAsia"/>
                <w:sz w:val="21"/>
                <w:szCs w:val="21"/>
                <w:u w:val="single"/>
              </w:rPr>
              <w:t>1.2-1.5</w:t>
            </w:r>
            <w:r w:rsidRPr="00517AC4">
              <w:rPr>
                <w:rFonts w:ascii="Times New Roman" w:hAnsi="Times New Roman" w:hint="eastAsia"/>
                <w:sz w:val="21"/>
                <w:szCs w:val="21"/>
                <w:u w:val="single"/>
              </w:rPr>
              <w:t>，陶粒粒径</w:t>
            </w:r>
            <w:r w:rsidRPr="00517AC4">
              <w:rPr>
                <w:rFonts w:ascii="Times New Roman" w:hAnsi="Times New Roman" w:hint="eastAsia"/>
                <w:sz w:val="21"/>
                <w:szCs w:val="21"/>
                <w:u w:val="single"/>
              </w:rPr>
              <w:t>10-20mm</w:t>
            </w:r>
            <w:r w:rsidRPr="00517AC4">
              <w:rPr>
                <w:rFonts w:ascii="Times New Roman" w:hAnsi="Times New Roman" w:hint="eastAsia"/>
                <w:sz w:val="21"/>
                <w:szCs w:val="21"/>
                <w:u w:val="single"/>
              </w:rPr>
              <w:t>）；</w:t>
            </w:r>
            <w:r w:rsidRPr="00517AC4">
              <w:rPr>
                <w:rFonts w:ascii="Times New Roman" w:hAnsi="Times New Roman" w:hint="eastAsia"/>
                <w:sz w:val="21"/>
                <w:szCs w:val="21"/>
                <w:u w:val="single"/>
              </w:rPr>
              <w:t>300mm</w:t>
            </w:r>
            <w:r w:rsidRPr="00517AC4">
              <w:rPr>
                <w:rFonts w:ascii="Times New Roman" w:hAnsi="Times New Roman" w:hint="eastAsia"/>
                <w:sz w:val="21"/>
                <w:szCs w:val="21"/>
                <w:u w:val="single"/>
              </w:rPr>
              <w:t>厚</w:t>
            </w:r>
            <w:r w:rsidRPr="00517AC4">
              <w:rPr>
                <w:rFonts w:ascii="Times New Roman" w:hAnsi="Times New Roman" w:hint="eastAsia"/>
                <w:sz w:val="21"/>
                <w:szCs w:val="21"/>
                <w:u w:val="single"/>
              </w:rPr>
              <w:t>20-40mm</w:t>
            </w:r>
            <w:r w:rsidRPr="00517AC4">
              <w:rPr>
                <w:rFonts w:ascii="Times New Roman" w:hAnsi="Times New Roman" w:hint="eastAsia"/>
                <w:sz w:val="21"/>
                <w:szCs w:val="21"/>
                <w:u w:val="single"/>
              </w:rPr>
              <w:t>碎石；</w:t>
            </w:r>
            <w:r w:rsidRPr="00517AC4">
              <w:rPr>
                <w:rFonts w:ascii="Times New Roman" w:hAnsi="Times New Roman" w:hint="eastAsia"/>
                <w:sz w:val="21"/>
                <w:szCs w:val="21"/>
                <w:u w:val="single"/>
              </w:rPr>
              <w:t>300mm</w:t>
            </w:r>
            <w:r w:rsidRPr="00517AC4">
              <w:rPr>
                <w:rFonts w:ascii="Times New Roman" w:hAnsi="Times New Roman" w:hint="eastAsia"/>
                <w:sz w:val="21"/>
                <w:szCs w:val="21"/>
                <w:u w:val="single"/>
              </w:rPr>
              <w:t>厚</w:t>
            </w:r>
            <w:r w:rsidRPr="00517AC4">
              <w:rPr>
                <w:rFonts w:ascii="Times New Roman" w:hAnsi="Times New Roman" w:hint="eastAsia"/>
                <w:sz w:val="21"/>
                <w:szCs w:val="21"/>
                <w:u w:val="single"/>
              </w:rPr>
              <w:t xml:space="preserve">40-60mm </w:t>
            </w:r>
            <w:r w:rsidRPr="00517AC4">
              <w:rPr>
                <w:rFonts w:ascii="Times New Roman" w:hAnsi="Times New Roman" w:hint="eastAsia"/>
                <w:sz w:val="21"/>
                <w:szCs w:val="21"/>
                <w:u w:val="single"/>
              </w:rPr>
              <w:t>碎石</w:t>
            </w:r>
            <w:r w:rsidR="00FB2C4A" w:rsidRPr="00517AC4">
              <w:rPr>
                <w:rFonts w:ascii="Times New Roman" w:hAnsi="Times New Roman"/>
                <w:sz w:val="21"/>
                <w:szCs w:val="21"/>
                <w:u w:val="single"/>
              </w:rPr>
              <w:t>。</w:t>
            </w:r>
          </w:p>
          <w:p w:rsidR="00FB2C4A" w:rsidRPr="00517AC4" w:rsidRDefault="00FB2C4A" w:rsidP="00FB2C4A">
            <w:pPr>
              <w:jc w:val="center"/>
              <w:rPr>
                <w:rFonts w:ascii="Times New Roman" w:hAnsi="Times New Roman"/>
                <w:b/>
                <w:szCs w:val="21"/>
                <w:u w:val="single"/>
              </w:rPr>
            </w:pPr>
            <w:r w:rsidRPr="00517AC4">
              <w:rPr>
                <w:rFonts w:ascii="Times New Roman" w:hAnsi="Times New Roman"/>
                <w:b/>
                <w:szCs w:val="21"/>
                <w:u w:val="single"/>
              </w:rPr>
              <w:t>表</w:t>
            </w:r>
            <w:r w:rsidRPr="00517AC4">
              <w:rPr>
                <w:rFonts w:ascii="Times New Roman" w:hAnsi="Times New Roman"/>
                <w:b/>
                <w:szCs w:val="21"/>
                <w:u w:val="single"/>
              </w:rPr>
              <w:t>2.5-</w:t>
            </w:r>
            <w:r w:rsidR="00E20781" w:rsidRPr="00517AC4">
              <w:rPr>
                <w:rFonts w:ascii="Times New Roman" w:hAnsi="Times New Roman" w:hint="eastAsia"/>
                <w:b/>
                <w:szCs w:val="21"/>
                <w:u w:val="single"/>
              </w:rPr>
              <w:t>4</w:t>
            </w:r>
            <w:r w:rsidR="00965EB7" w:rsidRPr="00517AC4">
              <w:rPr>
                <w:rFonts w:ascii="Times New Roman" w:hAnsi="Times New Roman"/>
                <w:b/>
                <w:szCs w:val="21"/>
                <w:u w:val="single"/>
              </w:rPr>
              <w:t>人工湿地</w:t>
            </w:r>
            <w:r w:rsidR="004C0594" w:rsidRPr="00517AC4">
              <w:rPr>
                <w:rFonts w:ascii="Times New Roman" w:hAnsi="Times New Roman" w:hint="eastAsia"/>
                <w:b/>
                <w:szCs w:val="21"/>
                <w:u w:val="single"/>
              </w:rPr>
              <w:t>1</w:t>
            </w:r>
            <w:r w:rsidRPr="00517AC4">
              <w:rPr>
                <w:rFonts w:ascii="Times New Roman" w:hAnsi="Times New Roman"/>
                <w:b/>
                <w:szCs w:val="21"/>
                <w:u w:val="single"/>
              </w:rPr>
              <w:t>主要</w:t>
            </w:r>
            <w:r w:rsidR="004C0594" w:rsidRPr="00517AC4">
              <w:rPr>
                <w:rFonts w:ascii="Times New Roman" w:hAnsi="Times New Roman" w:hint="eastAsia"/>
                <w:b/>
                <w:szCs w:val="21"/>
                <w:u w:val="single"/>
              </w:rPr>
              <w:t>工程量</w:t>
            </w:r>
            <w:r w:rsidRPr="00517AC4">
              <w:rPr>
                <w:rFonts w:ascii="Times New Roman" w:hAnsi="Times New Roman"/>
                <w:b/>
                <w:szCs w:val="21"/>
                <w:u w:val="single"/>
              </w:rPr>
              <w:t>一览表</w:t>
            </w:r>
          </w:p>
          <w:tbl>
            <w:tblPr>
              <w:tblW w:w="78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96"/>
              <w:gridCol w:w="1456"/>
              <w:gridCol w:w="3262"/>
              <w:gridCol w:w="1135"/>
              <w:gridCol w:w="1197"/>
            </w:tblGrid>
            <w:tr w:rsidR="00FB2C4A" w:rsidRPr="00517AC4" w:rsidTr="00990241">
              <w:trPr>
                <w:trHeight w:val="423"/>
                <w:jc w:val="center"/>
              </w:trPr>
              <w:tc>
                <w:tcPr>
                  <w:tcW w:w="507"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序号</w:t>
                  </w:r>
                </w:p>
              </w:tc>
              <w:tc>
                <w:tcPr>
                  <w:tcW w:w="928"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szCs w:val="21"/>
                      <w:u w:val="single"/>
                    </w:rPr>
                    <w:t>名称</w:t>
                  </w:r>
                </w:p>
              </w:tc>
              <w:tc>
                <w:tcPr>
                  <w:tcW w:w="2079"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szCs w:val="21"/>
                      <w:u w:val="single"/>
                    </w:rPr>
                    <w:t>项目特征与参数</w:t>
                  </w:r>
                </w:p>
              </w:tc>
              <w:tc>
                <w:tcPr>
                  <w:tcW w:w="723"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szCs w:val="21"/>
                      <w:u w:val="single"/>
                    </w:rPr>
                    <w:t>单位</w:t>
                  </w:r>
                </w:p>
              </w:tc>
              <w:tc>
                <w:tcPr>
                  <w:tcW w:w="763"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数量</w:t>
                  </w:r>
                </w:p>
              </w:tc>
            </w:tr>
            <w:tr w:rsidR="00FB2C4A" w:rsidRPr="00517AC4" w:rsidTr="00990241">
              <w:trPr>
                <w:trHeight w:val="423"/>
                <w:jc w:val="center"/>
              </w:trPr>
              <w:tc>
                <w:tcPr>
                  <w:tcW w:w="507"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1</w:t>
                  </w:r>
                </w:p>
              </w:tc>
              <w:tc>
                <w:tcPr>
                  <w:tcW w:w="928"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人工</w:t>
                  </w:r>
                  <w:r w:rsidR="004C0594" w:rsidRPr="00517AC4">
                    <w:rPr>
                      <w:rFonts w:ascii="Times New Roman" w:hAnsi="Times New Roman" w:hint="eastAsia"/>
                      <w:bCs/>
                      <w:szCs w:val="21"/>
                      <w:u w:val="single"/>
                    </w:rPr>
                    <w:t>湿地</w:t>
                  </w:r>
                </w:p>
              </w:tc>
              <w:tc>
                <w:tcPr>
                  <w:tcW w:w="2079" w:type="pct"/>
                  <w:vAlign w:val="center"/>
                </w:tcPr>
                <w:p w:rsidR="00FB2C4A" w:rsidRPr="00517AC4" w:rsidRDefault="004C0594" w:rsidP="002519F9">
                  <w:pPr>
                    <w:jc w:val="center"/>
                    <w:rPr>
                      <w:rFonts w:ascii="Times New Roman" w:hAnsi="Times New Roman"/>
                      <w:bCs/>
                      <w:szCs w:val="21"/>
                      <w:u w:val="single"/>
                    </w:rPr>
                  </w:pPr>
                  <w:r w:rsidRPr="00517AC4">
                    <w:rPr>
                      <w:rFonts w:ascii="Times New Roman" w:hAnsi="Times New Roman" w:hint="eastAsia"/>
                      <w:bCs/>
                      <w:szCs w:val="21"/>
                      <w:u w:val="single"/>
                    </w:rPr>
                    <w:t>S=3040m</w:t>
                  </w:r>
                  <w:r w:rsidRPr="00517AC4">
                    <w:rPr>
                      <w:rFonts w:ascii="Times New Roman" w:hAnsi="Times New Roman" w:hint="eastAsia"/>
                      <w:bCs/>
                      <w:szCs w:val="21"/>
                      <w:u w:val="single"/>
                      <w:vertAlign w:val="superscript"/>
                    </w:rPr>
                    <w:t>2</w:t>
                  </w:r>
                  <w:r w:rsidRPr="00517AC4">
                    <w:rPr>
                      <w:rFonts w:ascii="Times New Roman" w:hAnsi="Times New Roman" w:hint="eastAsia"/>
                      <w:bCs/>
                      <w:szCs w:val="21"/>
                      <w:u w:val="single"/>
                    </w:rPr>
                    <w:t>（</w:t>
                  </w:r>
                  <w:r w:rsidRPr="00517AC4">
                    <w:rPr>
                      <w:rFonts w:ascii="Times New Roman" w:hAnsi="Times New Roman" w:hint="eastAsia"/>
                      <w:bCs/>
                      <w:szCs w:val="21"/>
                      <w:u w:val="single"/>
                    </w:rPr>
                    <w:t>84m*38m</w:t>
                  </w:r>
                  <w:r w:rsidRPr="00517AC4">
                    <w:rPr>
                      <w:rFonts w:ascii="Times New Roman" w:hAnsi="Times New Roman" w:hint="eastAsia"/>
                      <w:bCs/>
                      <w:szCs w:val="21"/>
                      <w:u w:val="single"/>
                    </w:rPr>
                    <w:t>）</w:t>
                  </w:r>
                </w:p>
              </w:tc>
              <w:tc>
                <w:tcPr>
                  <w:tcW w:w="723" w:type="pct"/>
                  <w:vAlign w:val="center"/>
                </w:tcPr>
                <w:p w:rsidR="00FB2C4A" w:rsidRPr="00517AC4" w:rsidRDefault="004C0594" w:rsidP="002519F9">
                  <w:pPr>
                    <w:jc w:val="center"/>
                    <w:rPr>
                      <w:rFonts w:ascii="Times New Roman" w:hAnsi="Times New Roman"/>
                      <w:szCs w:val="21"/>
                      <w:u w:val="single"/>
                    </w:rPr>
                  </w:pPr>
                  <w:r w:rsidRPr="00517AC4">
                    <w:rPr>
                      <w:rFonts w:ascii="Times New Roman" w:hAnsi="Times New Roman" w:hint="eastAsia"/>
                      <w:szCs w:val="21"/>
                      <w:u w:val="single"/>
                    </w:rPr>
                    <w:t>座</w:t>
                  </w:r>
                </w:p>
              </w:tc>
              <w:tc>
                <w:tcPr>
                  <w:tcW w:w="763"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1</w:t>
                  </w:r>
                </w:p>
              </w:tc>
            </w:tr>
            <w:tr w:rsidR="00FB2C4A" w:rsidRPr="00517AC4" w:rsidTr="00990241">
              <w:trPr>
                <w:trHeight w:val="423"/>
                <w:jc w:val="center"/>
              </w:trPr>
              <w:tc>
                <w:tcPr>
                  <w:tcW w:w="507"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2</w:t>
                  </w:r>
                </w:p>
              </w:tc>
              <w:tc>
                <w:tcPr>
                  <w:tcW w:w="928" w:type="pct"/>
                  <w:vAlign w:val="center"/>
                </w:tcPr>
                <w:p w:rsidR="00FB2C4A" w:rsidRPr="00517AC4" w:rsidRDefault="004C0594" w:rsidP="002519F9">
                  <w:pPr>
                    <w:jc w:val="center"/>
                    <w:rPr>
                      <w:rFonts w:ascii="Times New Roman" w:hAnsi="Times New Roman"/>
                      <w:bCs/>
                      <w:szCs w:val="21"/>
                      <w:u w:val="single"/>
                    </w:rPr>
                  </w:pPr>
                  <w:r w:rsidRPr="00517AC4">
                    <w:rPr>
                      <w:rFonts w:ascii="Times New Roman" w:hAnsi="Times New Roman" w:hint="eastAsia"/>
                      <w:bCs/>
                      <w:szCs w:val="21"/>
                      <w:u w:val="single"/>
                    </w:rPr>
                    <w:t>集水池</w:t>
                  </w:r>
                </w:p>
              </w:tc>
              <w:tc>
                <w:tcPr>
                  <w:tcW w:w="2079"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35m</w:t>
                  </w:r>
                  <w:r w:rsidRPr="00517AC4">
                    <w:rPr>
                      <w:rFonts w:ascii="Times New Roman" w:hAnsi="Times New Roman" w:hint="eastAsia"/>
                      <w:bCs/>
                      <w:szCs w:val="21"/>
                      <w:u w:val="single"/>
                      <w:vertAlign w:val="superscript"/>
                    </w:rPr>
                    <w:t>3</w:t>
                  </w:r>
                </w:p>
              </w:tc>
              <w:tc>
                <w:tcPr>
                  <w:tcW w:w="723" w:type="pct"/>
                  <w:vAlign w:val="center"/>
                </w:tcPr>
                <w:p w:rsidR="00FB2C4A" w:rsidRPr="00517AC4" w:rsidRDefault="00990241" w:rsidP="002519F9">
                  <w:pPr>
                    <w:jc w:val="center"/>
                    <w:rPr>
                      <w:rFonts w:ascii="Times New Roman" w:hAnsi="Times New Roman"/>
                      <w:szCs w:val="21"/>
                      <w:u w:val="single"/>
                    </w:rPr>
                  </w:pPr>
                  <w:r w:rsidRPr="00517AC4">
                    <w:rPr>
                      <w:rFonts w:ascii="Times New Roman" w:hAnsi="Times New Roman"/>
                      <w:szCs w:val="21"/>
                      <w:u w:val="single"/>
                    </w:rPr>
                    <w:t>座</w:t>
                  </w:r>
                </w:p>
              </w:tc>
              <w:tc>
                <w:tcPr>
                  <w:tcW w:w="763"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1</w:t>
                  </w:r>
                </w:p>
              </w:tc>
            </w:tr>
            <w:tr w:rsidR="00FB2C4A" w:rsidRPr="00517AC4" w:rsidTr="00990241">
              <w:trPr>
                <w:trHeight w:val="423"/>
                <w:jc w:val="center"/>
              </w:trPr>
              <w:tc>
                <w:tcPr>
                  <w:tcW w:w="507"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3</w:t>
                  </w:r>
                </w:p>
              </w:tc>
              <w:tc>
                <w:tcPr>
                  <w:tcW w:w="928"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挡土墙</w:t>
                  </w:r>
                </w:p>
              </w:tc>
              <w:tc>
                <w:tcPr>
                  <w:tcW w:w="2079"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H=2.5m</w:t>
                  </w:r>
                  <w:r w:rsidRPr="00517AC4">
                    <w:rPr>
                      <w:rFonts w:ascii="Times New Roman" w:hAnsi="Times New Roman" w:hint="eastAsia"/>
                      <w:bCs/>
                      <w:szCs w:val="21"/>
                      <w:u w:val="single"/>
                    </w:rPr>
                    <w:t>，浆砌石</w:t>
                  </w:r>
                </w:p>
              </w:tc>
              <w:tc>
                <w:tcPr>
                  <w:tcW w:w="723" w:type="pct"/>
                  <w:vAlign w:val="center"/>
                </w:tcPr>
                <w:p w:rsidR="00FB2C4A" w:rsidRPr="00517AC4" w:rsidRDefault="00990241" w:rsidP="002519F9">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151</w:t>
                  </w:r>
                </w:p>
              </w:tc>
            </w:tr>
            <w:tr w:rsidR="00FB2C4A" w:rsidRPr="00517AC4" w:rsidTr="00990241">
              <w:trPr>
                <w:trHeight w:val="423"/>
                <w:jc w:val="center"/>
              </w:trPr>
              <w:tc>
                <w:tcPr>
                  <w:tcW w:w="507"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4</w:t>
                  </w:r>
                </w:p>
              </w:tc>
              <w:tc>
                <w:tcPr>
                  <w:tcW w:w="928"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人行便道</w:t>
                  </w:r>
                </w:p>
              </w:tc>
              <w:tc>
                <w:tcPr>
                  <w:tcW w:w="2079" w:type="pct"/>
                  <w:vAlign w:val="center"/>
                </w:tcPr>
                <w:p w:rsidR="00FB2C4A" w:rsidRPr="00517AC4" w:rsidRDefault="00990241" w:rsidP="00965EB7">
                  <w:pPr>
                    <w:jc w:val="center"/>
                    <w:rPr>
                      <w:rFonts w:ascii="Times New Roman" w:hAnsi="Times New Roman"/>
                      <w:bCs/>
                      <w:szCs w:val="21"/>
                      <w:u w:val="single"/>
                    </w:rPr>
                  </w:pPr>
                  <w:r w:rsidRPr="00517AC4">
                    <w:rPr>
                      <w:rFonts w:ascii="Times New Roman" w:hAnsi="Times New Roman" w:hint="eastAsia"/>
                      <w:bCs/>
                      <w:szCs w:val="21"/>
                      <w:u w:val="single"/>
                    </w:rPr>
                    <w:t>B=1.2m</w:t>
                  </w:r>
                  <w:r w:rsidRPr="00517AC4">
                    <w:rPr>
                      <w:rFonts w:ascii="Times New Roman" w:hAnsi="Times New Roman" w:hint="eastAsia"/>
                      <w:bCs/>
                      <w:szCs w:val="21"/>
                      <w:u w:val="single"/>
                    </w:rPr>
                    <w:t>，吸水砖</w:t>
                  </w:r>
                </w:p>
              </w:tc>
              <w:tc>
                <w:tcPr>
                  <w:tcW w:w="723" w:type="pct"/>
                  <w:vAlign w:val="center"/>
                </w:tcPr>
                <w:p w:rsidR="00FB2C4A" w:rsidRPr="00517AC4" w:rsidRDefault="00990241" w:rsidP="002519F9">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314</w:t>
                  </w:r>
                </w:p>
              </w:tc>
            </w:tr>
            <w:tr w:rsidR="00FB2C4A" w:rsidRPr="00517AC4" w:rsidTr="00990241">
              <w:trPr>
                <w:trHeight w:val="423"/>
                <w:jc w:val="center"/>
              </w:trPr>
              <w:tc>
                <w:tcPr>
                  <w:tcW w:w="507" w:type="pct"/>
                  <w:vAlign w:val="center"/>
                </w:tcPr>
                <w:p w:rsidR="00FB2C4A" w:rsidRPr="00517AC4" w:rsidRDefault="00FB2C4A" w:rsidP="002519F9">
                  <w:pPr>
                    <w:jc w:val="center"/>
                    <w:rPr>
                      <w:rFonts w:ascii="Times New Roman" w:hAnsi="Times New Roman"/>
                      <w:bCs/>
                      <w:szCs w:val="21"/>
                      <w:u w:val="single"/>
                    </w:rPr>
                  </w:pPr>
                  <w:r w:rsidRPr="00517AC4">
                    <w:rPr>
                      <w:rFonts w:ascii="Times New Roman" w:hAnsi="Times New Roman"/>
                      <w:bCs/>
                      <w:szCs w:val="21"/>
                      <w:u w:val="single"/>
                    </w:rPr>
                    <w:t>5</w:t>
                  </w:r>
                </w:p>
              </w:tc>
              <w:tc>
                <w:tcPr>
                  <w:tcW w:w="928"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护栏</w:t>
                  </w:r>
                  <w:r w:rsidRPr="00517AC4">
                    <w:rPr>
                      <w:rFonts w:ascii="Times New Roman" w:hAnsi="Times New Roman" w:hint="eastAsia"/>
                      <w:bCs/>
                      <w:szCs w:val="21"/>
                      <w:u w:val="single"/>
                    </w:rPr>
                    <w:t>1</w:t>
                  </w:r>
                </w:p>
              </w:tc>
              <w:tc>
                <w:tcPr>
                  <w:tcW w:w="2079"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H=1.2m</w:t>
                  </w:r>
                  <w:r w:rsidRPr="00517AC4">
                    <w:rPr>
                      <w:rFonts w:ascii="Times New Roman" w:hAnsi="Times New Roman" w:hint="eastAsia"/>
                      <w:bCs/>
                      <w:szCs w:val="21"/>
                      <w:u w:val="single"/>
                    </w:rPr>
                    <w:t>，塑钢</w:t>
                  </w:r>
                </w:p>
              </w:tc>
              <w:tc>
                <w:tcPr>
                  <w:tcW w:w="723" w:type="pct"/>
                  <w:vAlign w:val="center"/>
                </w:tcPr>
                <w:p w:rsidR="00FB2C4A" w:rsidRPr="00517AC4" w:rsidRDefault="00990241" w:rsidP="002519F9">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FB2C4A"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275</w:t>
                  </w:r>
                </w:p>
              </w:tc>
            </w:tr>
            <w:tr w:rsidR="00990241" w:rsidRPr="00517AC4" w:rsidTr="00990241">
              <w:trPr>
                <w:trHeight w:val="423"/>
                <w:jc w:val="center"/>
              </w:trPr>
              <w:tc>
                <w:tcPr>
                  <w:tcW w:w="507"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bCs/>
                      <w:szCs w:val="21"/>
                      <w:u w:val="single"/>
                    </w:rPr>
                    <w:t>6</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护栏</w:t>
                  </w:r>
                  <w:r w:rsidRPr="00517AC4">
                    <w:rPr>
                      <w:rFonts w:ascii="Times New Roman" w:hAnsi="Times New Roman" w:hint="eastAsia"/>
                      <w:bCs/>
                      <w:szCs w:val="21"/>
                      <w:u w:val="single"/>
                    </w:rPr>
                    <w:t>2</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H=0.45m</w:t>
                  </w:r>
                  <w:r w:rsidRPr="00517AC4">
                    <w:rPr>
                      <w:rFonts w:ascii="Times New Roman" w:hAnsi="Times New Roman" w:hint="eastAsia"/>
                      <w:bCs/>
                      <w:szCs w:val="21"/>
                      <w:u w:val="single"/>
                    </w:rPr>
                    <w:t>，塑钢</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328</w:t>
                  </w:r>
                </w:p>
              </w:tc>
            </w:tr>
            <w:tr w:rsidR="00965EB7" w:rsidRPr="00517AC4" w:rsidTr="00990241">
              <w:trPr>
                <w:trHeight w:val="423"/>
                <w:jc w:val="center"/>
              </w:trPr>
              <w:tc>
                <w:tcPr>
                  <w:tcW w:w="507" w:type="pct"/>
                  <w:vAlign w:val="center"/>
                </w:tcPr>
                <w:p w:rsidR="00965EB7" w:rsidRPr="00517AC4" w:rsidRDefault="00965EB7" w:rsidP="002519F9">
                  <w:pPr>
                    <w:jc w:val="center"/>
                    <w:rPr>
                      <w:rFonts w:ascii="Times New Roman" w:hAnsi="Times New Roman"/>
                      <w:bCs/>
                      <w:szCs w:val="21"/>
                      <w:u w:val="single"/>
                    </w:rPr>
                  </w:pPr>
                  <w:r w:rsidRPr="00517AC4">
                    <w:rPr>
                      <w:rFonts w:ascii="Times New Roman" w:hAnsi="Times New Roman"/>
                      <w:bCs/>
                      <w:szCs w:val="21"/>
                      <w:u w:val="single"/>
                    </w:rPr>
                    <w:t>7</w:t>
                  </w:r>
                </w:p>
              </w:tc>
              <w:tc>
                <w:tcPr>
                  <w:tcW w:w="928" w:type="pct"/>
                  <w:vAlign w:val="center"/>
                </w:tcPr>
                <w:p w:rsidR="00965EB7"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边坡</w:t>
                  </w:r>
                  <w:r w:rsidRPr="00517AC4">
                    <w:rPr>
                      <w:rFonts w:ascii="Times New Roman" w:hAnsi="Times New Roman"/>
                      <w:bCs/>
                      <w:szCs w:val="21"/>
                      <w:u w:val="single"/>
                    </w:rPr>
                    <w:t>修整</w:t>
                  </w:r>
                </w:p>
              </w:tc>
              <w:tc>
                <w:tcPr>
                  <w:tcW w:w="2079" w:type="pct"/>
                  <w:vAlign w:val="center"/>
                </w:tcPr>
                <w:p w:rsidR="00965EB7"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清除</w:t>
                  </w:r>
                  <w:r w:rsidRPr="00517AC4">
                    <w:rPr>
                      <w:rFonts w:ascii="Times New Roman" w:hAnsi="Times New Roman"/>
                      <w:bCs/>
                      <w:szCs w:val="21"/>
                      <w:u w:val="single"/>
                    </w:rPr>
                    <w:t>杂草</w:t>
                  </w:r>
                  <w:r w:rsidRPr="00517AC4">
                    <w:rPr>
                      <w:rFonts w:ascii="Times New Roman" w:hAnsi="Times New Roman" w:hint="eastAsia"/>
                      <w:bCs/>
                      <w:szCs w:val="21"/>
                      <w:u w:val="single"/>
                    </w:rPr>
                    <w:t>，</w:t>
                  </w:r>
                  <w:r w:rsidRPr="00517AC4">
                    <w:rPr>
                      <w:rFonts w:ascii="Times New Roman" w:hAnsi="Times New Roman"/>
                      <w:bCs/>
                      <w:szCs w:val="21"/>
                      <w:u w:val="single"/>
                    </w:rPr>
                    <w:t>保留大树</w:t>
                  </w:r>
                  <w:r w:rsidRPr="00517AC4">
                    <w:rPr>
                      <w:rFonts w:ascii="Times New Roman" w:hAnsi="Times New Roman" w:hint="eastAsia"/>
                      <w:bCs/>
                      <w:szCs w:val="21"/>
                      <w:u w:val="single"/>
                    </w:rPr>
                    <w:t>，</w:t>
                  </w:r>
                  <w:r w:rsidRPr="00517AC4">
                    <w:rPr>
                      <w:rFonts w:ascii="Times New Roman" w:hAnsi="Times New Roman"/>
                      <w:bCs/>
                      <w:szCs w:val="21"/>
                      <w:u w:val="single"/>
                    </w:rPr>
                    <w:t>植生毯</w:t>
                  </w:r>
                </w:p>
              </w:tc>
              <w:tc>
                <w:tcPr>
                  <w:tcW w:w="723" w:type="pct"/>
                  <w:vAlign w:val="center"/>
                </w:tcPr>
                <w:p w:rsidR="00965EB7" w:rsidRPr="00517AC4" w:rsidRDefault="00990241" w:rsidP="002519F9">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763" w:type="pct"/>
                  <w:vAlign w:val="center"/>
                </w:tcPr>
                <w:p w:rsidR="00965EB7"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300</w:t>
                  </w:r>
                </w:p>
              </w:tc>
            </w:tr>
            <w:tr w:rsidR="00990241" w:rsidRPr="00517AC4" w:rsidTr="00990241">
              <w:trPr>
                <w:trHeight w:val="423"/>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8</w:t>
                  </w:r>
                </w:p>
              </w:tc>
              <w:tc>
                <w:tcPr>
                  <w:tcW w:w="928"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绿化</w:t>
                  </w:r>
                </w:p>
              </w:tc>
              <w:tc>
                <w:tcPr>
                  <w:tcW w:w="2079"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bCs/>
                      <w:szCs w:val="21"/>
                      <w:u w:val="single"/>
                    </w:rPr>
                    <w:t>植生毯</w:t>
                  </w:r>
                  <w:r w:rsidRPr="00517AC4">
                    <w:rPr>
                      <w:rFonts w:ascii="Times New Roman" w:hAnsi="Times New Roman" w:hint="eastAsia"/>
                      <w:bCs/>
                      <w:szCs w:val="21"/>
                      <w:u w:val="single"/>
                    </w:rPr>
                    <w:t>（狗牙根、黑麦草）</w:t>
                  </w:r>
                </w:p>
              </w:tc>
              <w:tc>
                <w:tcPr>
                  <w:tcW w:w="723" w:type="pct"/>
                  <w:vAlign w:val="center"/>
                </w:tcPr>
                <w:p w:rsidR="00990241" w:rsidRPr="00517AC4" w:rsidRDefault="00990241" w:rsidP="002519F9">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763"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380</w:t>
                  </w:r>
                </w:p>
              </w:tc>
            </w:tr>
            <w:tr w:rsidR="00990241" w:rsidRPr="00517AC4" w:rsidTr="00990241">
              <w:trPr>
                <w:trHeight w:val="423"/>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9</w:t>
                  </w:r>
                </w:p>
              </w:tc>
              <w:tc>
                <w:tcPr>
                  <w:tcW w:w="928"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bCs/>
                      <w:szCs w:val="21"/>
                      <w:u w:val="single"/>
                    </w:rPr>
                    <w:t>连接管</w:t>
                  </w:r>
                </w:p>
              </w:tc>
              <w:tc>
                <w:tcPr>
                  <w:tcW w:w="2079"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φ</w:t>
                  </w:r>
                  <w:r w:rsidRPr="00517AC4">
                    <w:rPr>
                      <w:rFonts w:ascii="Times New Roman" w:hAnsi="Times New Roman" w:hint="eastAsia"/>
                      <w:bCs/>
                      <w:szCs w:val="21"/>
                      <w:u w:val="single"/>
                    </w:rPr>
                    <w:t>110mmUPVC</w:t>
                  </w:r>
                  <w:r w:rsidRPr="00517AC4">
                    <w:rPr>
                      <w:rFonts w:ascii="Times New Roman" w:hAnsi="Times New Roman" w:hint="eastAsia"/>
                      <w:bCs/>
                      <w:szCs w:val="21"/>
                      <w:u w:val="single"/>
                    </w:rPr>
                    <w:t>排水管</w:t>
                  </w:r>
                </w:p>
              </w:tc>
              <w:tc>
                <w:tcPr>
                  <w:tcW w:w="723" w:type="pct"/>
                  <w:vAlign w:val="center"/>
                </w:tcPr>
                <w:p w:rsidR="00990241" w:rsidRPr="00517AC4" w:rsidRDefault="00990241" w:rsidP="002519F9">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42</w:t>
                  </w:r>
                </w:p>
              </w:tc>
            </w:tr>
            <w:tr w:rsidR="00990241" w:rsidRPr="00517AC4" w:rsidTr="00990241">
              <w:trPr>
                <w:trHeight w:val="423"/>
                <w:jc w:val="center"/>
              </w:trPr>
              <w:tc>
                <w:tcPr>
                  <w:tcW w:w="507"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10</w:t>
                  </w:r>
                </w:p>
              </w:tc>
              <w:tc>
                <w:tcPr>
                  <w:tcW w:w="928"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bCs/>
                      <w:szCs w:val="21"/>
                      <w:u w:val="single"/>
                    </w:rPr>
                    <w:t>进排管</w:t>
                  </w:r>
                </w:p>
              </w:tc>
              <w:tc>
                <w:tcPr>
                  <w:tcW w:w="2079"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DN300UPVC</w:t>
                  </w:r>
                  <w:r w:rsidRPr="00517AC4">
                    <w:rPr>
                      <w:rFonts w:ascii="Times New Roman" w:hAnsi="Times New Roman" w:hint="eastAsia"/>
                      <w:bCs/>
                      <w:szCs w:val="21"/>
                      <w:u w:val="single"/>
                    </w:rPr>
                    <w:t>双壁波纹管</w:t>
                  </w:r>
                </w:p>
              </w:tc>
              <w:tc>
                <w:tcPr>
                  <w:tcW w:w="723" w:type="pct"/>
                  <w:vAlign w:val="center"/>
                </w:tcPr>
                <w:p w:rsidR="00990241" w:rsidRPr="00517AC4" w:rsidRDefault="00990241" w:rsidP="002519F9">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2519F9">
                  <w:pPr>
                    <w:jc w:val="center"/>
                    <w:rPr>
                      <w:rFonts w:ascii="Times New Roman" w:hAnsi="Times New Roman"/>
                      <w:bCs/>
                      <w:szCs w:val="21"/>
                      <w:u w:val="single"/>
                    </w:rPr>
                  </w:pPr>
                  <w:r w:rsidRPr="00517AC4">
                    <w:rPr>
                      <w:rFonts w:ascii="Times New Roman" w:hAnsi="Times New Roman" w:hint="eastAsia"/>
                      <w:bCs/>
                      <w:szCs w:val="21"/>
                      <w:u w:val="single"/>
                    </w:rPr>
                    <w:t>45</w:t>
                  </w:r>
                </w:p>
              </w:tc>
            </w:tr>
          </w:tbl>
          <w:p w:rsidR="00990241" w:rsidRPr="00517AC4" w:rsidRDefault="00990241" w:rsidP="00990241">
            <w:pPr>
              <w:jc w:val="center"/>
              <w:rPr>
                <w:rFonts w:ascii="Times New Roman" w:hAnsi="Times New Roman"/>
                <w:b/>
                <w:szCs w:val="21"/>
                <w:u w:val="single"/>
              </w:rPr>
            </w:pPr>
            <w:r w:rsidRPr="00517AC4">
              <w:rPr>
                <w:rFonts w:ascii="Times New Roman" w:hAnsi="Times New Roman"/>
                <w:b/>
                <w:szCs w:val="21"/>
                <w:u w:val="single"/>
              </w:rPr>
              <w:t>表</w:t>
            </w:r>
            <w:r w:rsidRPr="00517AC4">
              <w:rPr>
                <w:rFonts w:ascii="Times New Roman" w:hAnsi="Times New Roman"/>
                <w:b/>
                <w:szCs w:val="21"/>
                <w:u w:val="single"/>
              </w:rPr>
              <w:t>2.5-</w:t>
            </w:r>
            <w:r w:rsidR="00E20781" w:rsidRPr="00517AC4">
              <w:rPr>
                <w:rFonts w:ascii="Times New Roman" w:hAnsi="Times New Roman" w:hint="eastAsia"/>
                <w:b/>
                <w:szCs w:val="21"/>
                <w:u w:val="single"/>
              </w:rPr>
              <w:t>5</w:t>
            </w:r>
            <w:r w:rsidRPr="00517AC4">
              <w:rPr>
                <w:rFonts w:ascii="Times New Roman" w:hAnsi="Times New Roman"/>
                <w:b/>
                <w:szCs w:val="21"/>
                <w:u w:val="single"/>
              </w:rPr>
              <w:t>人工湿地</w:t>
            </w:r>
            <w:r w:rsidRPr="00517AC4">
              <w:rPr>
                <w:rFonts w:ascii="Times New Roman" w:hAnsi="Times New Roman" w:hint="eastAsia"/>
                <w:b/>
                <w:szCs w:val="21"/>
                <w:u w:val="single"/>
              </w:rPr>
              <w:t>2</w:t>
            </w:r>
            <w:r w:rsidRPr="00517AC4">
              <w:rPr>
                <w:rFonts w:ascii="Times New Roman" w:hAnsi="Times New Roman"/>
                <w:b/>
                <w:szCs w:val="21"/>
                <w:u w:val="single"/>
              </w:rPr>
              <w:t>主要</w:t>
            </w:r>
            <w:r w:rsidRPr="00517AC4">
              <w:rPr>
                <w:rFonts w:ascii="Times New Roman" w:hAnsi="Times New Roman" w:hint="eastAsia"/>
                <w:b/>
                <w:szCs w:val="21"/>
                <w:u w:val="single"/>
              </w:rPr>
              <w:t>工程量</w:t>
            </w:r>
            <w:r w:rsidRPr="00517AC4">
              <w:rPr>
                <w:rFonts w:ascii="Times New Roman" w:hAnsi="Times New Roman"/>
                <w:b/>
                <w:szCs w:val="21"/>
                <w:u w:val="single"/>
              </w:rPr>
              <w:t>一览表</w:t>
            </w:r>
          </w:p>
          <w:tbl>
            <w:tblPr>
              <w:tblW w:w="78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796"/>
              <w:gridCol w:w="1456"/>
              <w:gridCol w:w="3262"/>
              <w:gridCol w:w="1135"/>
              <w:gridCol w:w="1197"/>
            </w:tblGrid>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序号</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szCs w:val="21"/>
                      <w:u w:val="single"/>
                    </w:rPr>
                    <w:t>名称</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szCs w:val="21"/>
                      <w:u w:val="single"/>
                    </w:rPr>
                    <w:t>项目特征与参数</w:t>
                  </w:r>
                </w:p>
              </w:tc>
              <w:tc>
                <w:tcPr>
                  <w:tcW w:w="72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szCs w:val="21"/>
                      <w:u w:val="single"/>
                    </w:rPr>
                    <w:t>单位</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数量</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1</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人工</w:t>
                  </w:r>
                  <w:r w:rsidRPr="00517AC4">
                    <w:rPr>
                      <w:rFonts w:ascii="Times New Roman" w:hAnsi="Times New Roman" w:hint="eastAsia"/>
                      <w:bCs/>
                      <w:szCs w:val="21"/>
                      <w:u w:val="single"/>
                    </w:rPr>
                    <w:t>湿地</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S=3040m</w:t>
                  </w:r>
                  <w:r w:rsidRPr="00517AC4">
                    <w:rPr>
                      <w:rFonts w:ascii="Times New Roman" w:hAnsi="Times New Roman" w:hint="eastAsia"/>
                      <w:bCs/>
                      <w:szCs w:val="21"/>
                      <w:u w:val="single"/>
                      <w:vertAlign w:val="superscript"/>
                    </w:rPr>
                    <w:t>2</w:t>
                  </w:r>
                  <w:r w:rsidRPr="00517AC4">
                    <w:rPr>
                      <w:rFonts w:ascii="Times New Roman" w:hAnsi="Times New Roman" w:hint="eastAsia"/>
                      <w:bCs/>
                      <w:szCs w:val="21"/>
                      <w:u w:val="single"/>
                    </w:rPr>
                    <w:t>（</w:t>
                  </w:r>
                  <w:r w:rsidRPr="00517AC4">
                    <w:rPr>
                      <w:rFonts w:ascii="Times New Roman" w:hAnsi="Times New Roman" w:hint="eastAsia"/>
                      <w:bCs/>
                      <w:szCs w:val="21"/>
                      <w:u w:val="single"/>
                    </w:rPr>
                    <w:t>84m*38m</w:t>
                  </w:r>
                  <w:r w:rsidRPr="00517AC4">
                    <w:rPr>
                      <w:rFonts w:ascii="Times New Roman" w:hAnsi="Times New Roman" w:hint="eastAsia"/>
                      <w:bCs/>
                      <w:szCs w:val="21"/>
                      <w:u w:val="single"/>
                    </w:rPr>
                    <w:t>）</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hint="eastAsia"/>
                      <w:szCs w:val="21"/>
                      <w:u w:val="single"/>
                    </w:rPr>
                    <w:t>座</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1</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2</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集水池</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35m</w:t>
                  </w:r>
                  <w:r w:rsidRPr="00517AC4">
                    <w:rPr>
                      <w:rFonts w:ascii="Times New Roman" w:hAnsi="Times New Roman" w:hint="eastAsia"/>
                      <w:bCs/>
                      <w:szCs w:val="21"/>
                      <w:u w:val="single"/>
                      <w:vertAlign w:val="superscript"/>
                    </w:rPr>
                    <w:t>3</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szCs w:val="21"/>
                      <w:u w:val="single"/>
                    </w:rPr>
                    <w:t>座</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1</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3</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挡土墙</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H=2.5m</w:t>
                  </w:r>
                  <w:r w:rsidRPr="00517AC4">
                    <w:rPr>
                      <w:rFonts w:ascii="Times New Roman" w:hAnsi="Times New Roman" w:hint="eastAsia"/>
                      <w:bCs/>
                      <w:szCs w:val="21"/>
                      <w:u w:val="single"/>
                    </w:rPr>
                    <w:t>，浆砌石</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145</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4</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人行便道</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B=1.2m</w:t>
                  </w:r>
                  <w:r w:rsidRPr="00517AC4">
                    <w:rPr>
                      <w:rFonts w:ascii="Times New Roman" w:hAnsi="Times New Roman" w:hint="eastAsia"/>
                      <w:bCs/>
                      <w:szCs w:val="21"/>
                      <w:u w:val="single"/>
                    </w:rPr>
                    <w:t>，吸水砖</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331</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5</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护栏</w:t>
                  </w:r>
                  <w:r w:rsidRPr="00517AC4">
                    <w:rPr>
                      <w:rFonts w:ascii="Times New Roman" w:hAnsi="Times New Roman" w:hint="eastAsia"/>
                      <w:bCs/>
                      <w:szCs w:val="21"/>
                      <w:u w:val="single"/>
                    </w:rPr>
                    <w:t>1</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H=1.2m</w:t>
                  </w:r>
                  <w:r w:rsidRPr="00517AC4">
                    <w:rPr>
                      <w:rFonts w:ascii="Times New Roman" w:hAnsi="Times New Roman" w:hint="eastAsia"/>
                      <w:bCs/>
                      <w:szCs w:val="21"/>
                      <w:u w:val="single"/>
                    </w:rPr>
                    <w:t>，塑钢</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275</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6</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护栏</w:t>
                  </w:r>
                  <w:r w:rsidRPr="00517AC4">
                    <w:rPr>
                      <w:rFonts w:ascii="Times New Roman" w:hAnsi="Times New Roman" w:hint="eastAsia"/>
                      <w:bCs/>
                      <w:szCs w:val="21"/>
                      <w:u w:val="single"/>
                    </w:rPr>
                    <w:t>2</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H=0.45m</w:t>
                  </w:r>
                  <w:r w:rsidRPr="00517AC4">
                    <w:rPr>
                      <w:rFonts w:ascii="Times New Roman" w:hAnsi="Times New Roman" w:hint="eastAsia"/>
                      <w:bCs/>
                      <w:szCs w:val="21"/>
                      <w:u w:val="single"/>
                    </w:rPr>
                    <w:t>，塑钢</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328</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7</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边坡</w:t>
                  </w:r>
                  <w:r w:rsidRPr="00517AC4">
                    <w:rPr>
                      <w:rFonts w:ascii="Times New Roman" w:hAnsi="Times New Roman"/>
                      <w:bCs/>
                      <w:szCs w:val="21"/>
                      <w:u w:val="single"/>
                    </w:rPr>
                    <w:t>修整</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清除</w:t>
                  </w:r>
                  <w:r w:rsidRPr="00517AC4">
                    <w:rPr>
                      <w:rFonts w:ascii="Times New Roman" w:hAnsi="Times New Roman"/>
                      <w:bCs/>
                      <w:szCs w:val="21"/>
                      <w:u w:val="single"/>
                    </w:rPr>
                    <w:t>杂草</w:t>
                  </w:r>
                  <w:r w:rsidRPr="00517AC4">
                    <w:rPr>
                      <w:rFonts w:ascii="Times New Roman" w:hAnsi="Times New Roman" w:hint="eastAsia"/>
                      <w:bCs/>
                      <w:szCs w:val="21"/>
                      <w:u w:val="single"/>
                    </w:rPr>
                    <w:t>，</w:t>
                  </w:r>
                  <w:r w:rsidRPr="00517AC4">
                    <w:rPr>
                      <w:rFonts w:ascii="Times New Roman" w:hAnsi="Times New Roman"/>
                      <w:bCs/>
                      <w:szCs w:val="21"/>
                      <w:u w:val="single"/>
                    </w:rPr>
                    <w:t>保留大树</w:t>
                  </w:r>
                  <w:r w:rsidRPr="00517AC4">
                    <w:rPr>
                      <w:rFonts w:ascii="Times New Roman" w:hAnsi="Times New Roman" w:hint="eastAsia"/>
                      <w:bCs/>
                      <w:szCs w:val="21"/>
                      <w:u w:val="single"/>
                    </w:rPr>
                    <w:t>，</w:t>
                  </w:r>
                  <w:r w:rsidRPr="00517AC4">
                    <w:rPr>
                      <w:rFonts w:ascii="Times New Roman" w:hAnsi="Times New Roman"/>
                      <w:bCs/>
                      <w:szCs w:val="21"/>
                      <w:u w:val="single"/>
                    </w:rPr>
                    <w:t>植生毯</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350</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8</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绿化</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植生毯</w:t>
                  </w:r>
                  <w:r w:rsidRPr="00517AC4">
                    <w:rPr>
                      <w:rFonts w:ascii="Times New Roman" w:hAnsi="Times New Roman" w:hint="eastAsia"/>
                      <w:bCs/>
                      <w:szCs w:val="21"/>
                      <w:u w:val="single"/>
                    </w:rPr>
                    <w:t>（狗牙根、黑麦草）</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szCs w:val="21"/>
                      <w:u w:val="single"/>
                    </w:rPr>
                    <w:t>m</w:t>
                  </w:r>
                  <w:r w:rsidRPr="00517AC4">
                    <w:rPr>
                      <w:rFonts w:ascii="Times New Roman" w:hAnsi="Times New Roman" w:hint="eastAsia"/>
                      <w:szCs w:val="21"/>
                      <w:u w:val="single"/>
                      <w:vertAlign w:val="superscript"/>
                    </w:rPr>
                    <w:t>2</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320</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9</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连接管</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φ</w:t>
                  </w:r>
                  <w:r w:rsidRPr="00517AC4">
                    <w:rPr>
                      <w:rFonts w:ascii="Times New Roman" w:hAnsi="Times New Roman" w:hint="eastAsia"/>
                      <w:bCs/>
                      <w:szCs w:val="21"/>
                      <w:u w:val="single"/>
                    </w:rPr>
                    <w:t>110mmUPVC</w:t>
                  </w:r>
                  <w:r w:rsidRPr="00517AC4">
                    <w:rPr>
                      <w:rFonts w:ascii="Times New Roman" w:hAnsi="Times New Roman" w:hint="eastAsia"/>
                      <w:bCs/>
                      <w:szCs w:val="21"/>
                      <w:u w:val="single"/>
                    </w:rPr>
                    <w:t>排水管</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42</w:t>
                  </w:r>
                </w:p>
              </w:tc>
            </w:tr>
            <w:tr w:rsidR="00990241" w:rsidRPr="00517AC4" w:rsidTr="00990241">
              <w:trPr>
                <w:trHeight w:val="437"/>
                <w:jc w:val="center"/>
              </w:trPr>
              <w:tc>
                <w:tcPr>
                  <w:tcW w:w="507"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10</w:t>
                  </w:r>
                </w:p>
              </w:tc>
              <w:tc>
                <w:tcPr>
                  <w:tcW w:w="928"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bCs/>
                      <w:szCs w:val="21"/>
                      <w:u w:val="single"/>
                    </w:rPr>
                    <w:t>进排管</w:t>
                  </w:r>
                </w:p>
              </w:tc>
              <w:tc>
                <w:tcPr>
                  <w:tcW w:w="2079"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DN300UPVC</w:t>
                  </w:r>
                  <w:r w:rsidRPr="00517AC4">
                    <w:rPr>
                      <w:rFonts w:ascii="Times New Roman" w:hAnsi="Times New Roman" w:hint="eastAsia"/>
                      <w:bCs/>
                      <w:szCs w:val="21"/>
                      <w:u w:val="single"/>
                    </w:rPr>
                    <w:t>双壁波纹管</w:t>
                  </w:r>
                </w:p>
              </w:tc>
              <w:tc>
                <w:tcPr>
                  <w:tcW w:w="723" w:type="pct"/>
                  <w:vAlign w:val="center"/>
                </w:tcPr>
                <w:p w:rsidR="00990241" w:rsidRPr="00517AC4" w:rsidRDefault="00990241" w:rsidP="00990241">
                  <w:pPr>
                    <w:jc w:val="center"/>
                    <w:rPr>
                      <w:rFonts w:ascii="Times New Roman" w:hAnsi="Times New Roman"/>
                      <w:szCs w:val="21"/>
                      <w:u w:val="single"/>
                    </w:rPr>
                  </w:pPr>
                  <w:r w:rsidRPr="00517AC4">
                    <w:rPr>
                      <w:rFonts w:ascii="Times New Roman" w:hAnsi="Times New Roman" w:hint="eastAsia"/>
                      <w:szCs w:val="21"/>
                      <w:u w:val="single"/>
                    </w:rPr>
                    <w:t>m</w:t>
                  </w:r>
                </w:p>
              </w:tc>
              <w:tc>
                <w:tcPr>
                  <w:tcW w:w="763" w:type="pct"/>
                  <w:vAlign w:val="center"/>
                </w:tcPr>
                <w:p w:rsidR="00990241" w:rsidRPr="00517AC4" w:rsidRDefault="00990241" w:rsidP="00990241">
                  <w:pPr>
                    <w:jc w:val="center"/>
                    <w:rPr>
                      <w:rFonts w:ascii="Times New Roman" w:hAnsi="Times New Roman"/>
                      <w:bCs/>
                      <w:szCs w:val="21"/>
                      <w:u w:val="single"/>
                    </w:rPr>
                  </w:pPr>
                  <w:r w:rsidRPr="00517AC4">
                    <w:rPr>
                      <w:rFonts w:ascii="Times New Roman" w:hAnsi="Times New Roman" w:hint="eastAsia"/>
                      <w:bCs/>
                      <w:szCs w:val="21"/>
                      <w:u w:val="single"/>
                    </w:rPr>
                    <w:t>45</w:t>
                  </w:r>
                </w:p>
              </w:tc>
            </w:tr>
          </w:tbl>
          <w:p w:rsidR="00250DDC" w:rsidRPr="00517AC4" w:rsidRDefault="00990241" w:rsidP="00260BDB">
            <w:pPr>
              <w:pStyle w:val="a0"/>
              <w:snapToGrid/>
              <w:spacing w:before="0" w:after="0" w:line="360" w:lineRule="auto"/>
              <w:ind w:right="0"/>
              <w:rPr>
                <w:rFonts w:ascii="Times New Roman" w:hAnsi="Times New Roman"/>
                <w:sz w:val="21"/>
                <w:szCs w:val="21"/>
                <w:u w:val="single"/>
              </w:rPr>
            </w:pPr>
            <w:r w:rsidRPr="00517AC4">
              <w:rPr>
                <w:rFonts w:ascii="Times New Roman" w:hAnsi="Times New Roman"/>
                <w:noProof/>
                <w:szCs w:val="21"/>
                <w:u w:val="single"/>
              </w:rPr>
              <w:lastRenderedPageBreak/>
              <w:drawing>
                <wp:inline distT="0" distB="0" distL="0" distR="0">
                  <wp:extent cx="4920503" cy="2491862"/>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921516" cy="2492375"/>
                          </a:xfrm>
                          <a:prstGeom prst="rect">
                            <a:avLst/>
                          </a:prstGeom>
                          <a:noFill/>
                          <a:ln w="9525">
                            <a:noFill/>
                            <a:miter lim="800000"/>
                            <a:headEnd/>
                            <a:tailEnd/>
                          </a:ln>
                        </pic:spPr>
                      </pic:pic>
                    </a:graphicData>
                  </a:graphic>
                </wp:inline>
              </w:drawing>
            </w:r>
          </w:p>
          <w:p w:rsidR="00990241" w:rsidRPr="00517AC4" w:rsidRDefault="00260BDB" w:rsidP="00260BDB">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b/>
                <w:sz w:val="21"/>
                <w:szCs w:val="21"/>
                <w:u w:val="single"/>
              </w:rPr>
              <w:t>图</w:t>
            </w:r>
            <w:r w:rsidRPr="00517AC4">
              <w:rPr>
                <w:rFonts w:ascii="Times New Roman" w:hAnsi="Times New Roman"/>
                <w:b/>
                <w:sz w:val="21"/>
                <w:szCs w:val="21"/>
                <w:u w:val="single"/>
              </w:rPr>
              <w:t>2.5-</w:t>
            </w:r>
            <w:r w:rsidR="004B5CF8" w:rsidRPr="00517AC4">
              <w:rPr>
                <w:rFonts w:ascii="Times New Roman" w:hAnsi="Times New Roman" w:hint="eastAsia"/>
                <w:b/>
                <w:sz w:val="21"/>
                <w:szCs w:val="21"/>
                <w:u w:val="single"/>
              </w:rPr>
              <w:t>1</w:t>
            </w:r>
            <w:r w:rsidR="00E20781" w:rsidRPr="00517AC4">
              <w:rPr>
                <w:rFonts w:ascii="Times New Roman" w:hAnsi="Times New Roman" w:hint="eastAsia"/>
                <w:b/>
                <w:sz w:val="21"/>
                <w:szCs w:val="21"/>
                <w:u w:val="single"/>
              </w:rPr>
              <w:t>7</w:t>
            </w:r>
            <w:r w:rsidRPr="00517AC4">
              <w:rPr>
                <w:rFonts w:ascii="Times New Roman" w:hAnsi="Times New Roman"/>
                <w:b/>
                <w:sz w:val="21"/>
                <w:szCs w:val="21"/>
                <w:u w:val="single"/>
              </w:rPr>
              <w:t>人工湿地工艺图</w:t>
            </w:r>
          </w:p>
          <w:p w:rsidR="00990241" w:rsidRPr="00517AC4" w:rsidRDefault="00990241" w:rsidP="00260BDB">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drawing>
                <wp:inline distT="0" distB="0" distL="0" distR="0">
                  <wp:extent cx="4848785" cy="1712259"/>
                  <wp:effectExtent l="19050" t="0" r="896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847938" cy="1711960"/>
                          </a:xfrm>
                          <a:prstGeom prst="rect">
                            <a:avLst/>
                          </a:prstGeom>
                          <a:noFill/>
                          <a:ln w="9525">
                            <a:noFill/>
                            <a:miter lim="800000"/>
                            <a:headEnd/>
                            <a:tailEnd/>
                          </a:ln>
                        </pic:spPr>
                      </pic:pic>
                    </a:graphicData>
                  </a:graphic>
                </wp:inline>
              </w:drawing>
            </w:r>
          </w:p>
          <w:p w:rsidR="00990241" w:rsidRPr="00517AC4" w:rsidRDefault="00990241" w:rsidP="00990241">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b/>
                <w:sz w:val="21"/>
                <w:szCs w:val="21"/>
                <w:u w:val="single"/>
              </w:rPr>
              <w:t>图</w:t>
            </w:r>
            <w:r w:rsidRPr="00517AC4">
              <w:rPr>
                <w:rFonts w:ascii="Times New Roman" w:hAnsi="Times New Roman"/>
                <w:b/>
                <w:sz w:val="21"/>
                <w:szCs w:val="21"/>
                <w:u w:val="single"/>
              </w:rPr>
              <w:t>2.5-</w:t>
            </w:r>
            <w:r w:rsidR="004B5CF8" w:rsidRPr="00517AC4">
              <w:rPr>
                <w:rFonts w:ascii="Times New Roman" w:hAnsi="Times New Roman" w:hint="eastAsia"/>
                <w:b/>
                <w:sz w:val="21"/>
                <w:szCs w:val="21"/>
                <w:u w:val="single"/>
              </w:rPr>
              <w:t>1</w:t>
            </w:r>
            <w:r w:rsidR="00E20781" w:rsidRPr="00517AC4">
              <w:rPr>
                <w:rFonts w:ascii="Times New Roman" w:hAnsi="Times New Roman" w:hint="eastAsia"/>
                <w:b/>
                <w:sz w:val="21"/>
                <w:szCs w:val="21"/>
                <w:u w:val="single"/>
              </w:rPr>
              <w:t>8</w:t>
            </w:r>
            <w:r w:rsidRPr="00517AC4">
              <w:rPr>
                <w:rFonts w:ascii="Times New Roman" w:hAnsi="Times New Roman"/>
                <w:b/>
                <w:sz w:val="21"/>
                <w:szCs w:val="21"/>
                <w:u w:val="single"/>
              </w:rPr>
              <w:t>人工湿地</w:t>
            </w:r>
            <w:r w:rsidRPr="00517AC4">
              <w:rPr>
                <w:rFonts w:ascii="Times New Roman" w:hAnsi="Times New Roman" w:hint="eastAsia"/>
                <w:b/>
                <w:sz w:val="21"/>
                <w:szCs w:val="21"/>
                <w:u w:val="single"/>
              </w:rPr>
              <w:t>断面</w:t>
            </w:r>
            <w:r w:rsidRPr="00517AC4">
              <w:rPr>
                <w:rFonts w:ascii="Times New Roman" w:hAnsi="Times New Roman"/>
                <w:b/>
                <w:sz w:val="21"/>
                <w:szCs w:val="21"/>
                <w:u w:val="single"/>
              </w:rPr>
              <w:t>图</w:t>
            </w:r>
          </w:p>
          <w:p w:rsidR="00990241" w:rsidRPr="00517AC4" w:rsidRDefault="004B5CF8" w:rsidP="00260BDB">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hint="eastAsia"/>
                <w:b/>
                <w:noProof/>
                <w:szCs w:val="21"/>
                <w:u w:val="single"/>
              </w:rPr>
              <w:drawing>
                <wp:inline distT="0" distB="0" distL="0" distR="0">
                  <wp:extent cx="4920503" cy="2778188"/>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921516" cy="2778760"/>
                          </a:xfrm>
                          <a:prstGeom prst="rect">
                            <a:avLst/>
                          </a:prstGeom>
                          <a:noFill/>
                          <a:ln w="9525">
                            <a:noFill/>
                            <a:miter lim="800000"/>
                            <a:headEnd/>
                            <a:tailEnd/>
                          </a:ln>
                        </pic:spPr>
                      </pic:pic>
                    </a:graphicData>
                  </a:graphic>
                </wp:inline>
              </w:drawing>
            </w:r>
          </w:p>
          <w:p w:rsidR="004B5CF8" w:rsidRPr="00517AC4" w:rsidRDefault="004B5CF8" w:rsidP="004B5CF8">
            <w:pPr>
              <w:pStyle w:val="a0"/>
              <w:snapToGrid/>
              <w:spacing w:before="0" w:after="0" w:line="360" w:lineRule="auto"/>
              <w:ind w:right="0"/>
              <w:jc w:val="center"/>
              <w:rPr>
                <w:rFonts w:ascii="Times New Roman" w:hAnsi="Times New Roman"/>
                <w:b/>
                <w:sz w:val="21"/>
                <w:szCs w:val="21"/>
                <w:u w:val="single"/>
              </w:rPr>
            </w:pPr>
            <w:r w:rsidRPr="00517AC4">
              <w:rPr>
                <w:rFonts w:ascii="Times New Roman" w:hAnsi="Times New Roman"/>
                <w:b/>
                <w:sz w:val="21"/>
                <w:szCs w:val="21"/>
                <w:u w:val="single"/>
              </w:rPr>
              <w:t>图</w:t>
            </w:r>
            <w:r w:rsidRPr="00517AC4">
              <w:rPr>
                <w:rFonts w:ascii="Times New Roman" w:hAnsi="Times New Roman"/>
                <w:b/>
                <w:sz w:val="21"/>
                <w:szCs w:val="21"/>
                <w:u w:val="single"/>
              </w:rPr>
              <w:t>2.5-</w:t>
            </w:r>
            <w:r w:rsidRPr="00517AC4">
              <w:rPr>
                <w:rFonts w:ascii="Times New Roman" w:hAnsi="Times New Roman" w:hint="eastAsia"/>
                <w:b/>
                <w:sz w:val="21"/>
                <w:szCs w:val="21"/>
                <w:u w:val="single"/>
              </w:rPr>
              <w:t>1</w:t>
            </w:r>
            <w:r w:rsidR="00E20781" w:rsidRPr="00517AC4">
              <w:rPr>
                <w:rFonts w:ascii="Times New Roman" w:hAnsi="Times New Roman" w:hint="eastAsia"/>
                <w:b/>
                <w:sz w:val="21"/>
                <w:szCs w:val="21"/>
                <w:u w:val="single"/>
              </w:rPr>
              <w:t>9</w:t>
            </w:r>
            <w:r w:rsidRPr="00517AC4">
              <w:rPr>
                <w:rFonts w:ascii="Times New Roman" w:hAnsi="Times New Roman"/>
                <w:b/>
                <w:sz w:val="21"/>
                <w:szCs w:val="21"/>
                <w:u w:val="single"/>
              </w:rPr>
              <w:t>人工湿地</w:t>
            </w:r>
            <w:r w:rsidRPr="00517AC4">
              <w:rPr>
                <w:rFonts w:ascii="Times New Roman" w:hAnsi="Times New Roman" w:hint="eastAsia"/>
                <w:b/>
                <w:sz w:val="21"/>
                <w:szCs w:val="21"/>
                <w:u w:val="single"/>
              </w:rPr>
              <w:t>植物种植平面</w:t>
            </w:r>
            <w:r w:rsidRPr="00517AC4">
              <w:rPr>
                <w:rFonts w:ascii="Times New Roman" w:hAnsi="Times New Roman"/>
                <w:b/>
                <w:sz w:val="21"/>
                <w:szCs w:val="21"/>
                <w:u w:val="single"/>
              </w:rPr>
              <w:t>图</w:t>
            </w:r>
          </w:p>
          <w:p w:rsidR="00862211" w:rsidRPr="00517AC4" w:rsidRDefault="00862211" w:rsidP="009C4385">
            <w:pPr>
              <w:spacing w:line="360" w:lineRule="auto"/>
              <w:ind w:firstLineChars="200" w:firstLine="420"/>
              <w:rPr>
                <w:rFonts w:ascii="Times New Roman" w:eastAsia="黑体" w:hAnsi="Times New Roman"/>
                <w:bCs/>
                <w:szCs w:val="21"/>
              </w:rPr>
            </w:pPr>
            <w:r w:rsidRPr="00517AC4">
              <w:rPr>
                <w:rFonts w:ascii="Times New Roman" w:eastAsia="黑体" w:hAnsi="Times New Roman"/>
                <w:bCs/>
                <w:szCs w:val="21"/>
              </w:rPr>
              <w:t>2.</w:t>
            </w:r>
            <w:r w:rsidR="0066701E" w:rsidRPr="00517AC4">
              <w:rPr>
                <w:rFonts w:ascii="Times New Roman" w:eastAsia="黑体" w:hAnsi="Times New Roman"/>
                <w:bCs/>
                <w:szCs w:val="21"/>
              </w:rPr>
              <w:t>6</w:t>
            </w:r>
            <w:r w:rsidRPr="00517AC4">
              <w:rPr>
                <w:rFonts w:ascii="Times New Roman" w:eastAsia="黑体" w:hAnsi="Times New Roman"/>
                <w:bCs/>
                <w:szCs w:val="21"/>
              </w:rPr>
              <w:t>施工时序及建设周期</w:t>
            </w:r>
          </w:p>
          <w:p w:rsidR="00862211" w:rsidRPr="006D6D93" w:rsidRDefault="00517CD5" w:rsidP="00C91362">
            <w:pPr>
              <w:adjustRightInd w:val="0"/>
              <w:spacing w:line="360" w:lineRule="auto"/>
              <w:ind w:firstLineChars="200" w:firstLine="420"/>
              <w:rPr>
                <w:rFonts w:ascii="Times New Roman" w:hAnsi="Times New Roman"/>
                <w:bCs/>
                <w:szCs w:val="21"/>
                <w:u w:val="single"/>
              </w:rPr>
            </w:pPr>
            <w:r w:rsidRPr="006D6D93">
              <w:rPr>
                <w:rFonts w:ascii="Times New Roman" w:hAnsi="Times New Roman"/>
                <w:bCs/>
                <w:szCs w:val="21"/>
                <w:u w:val="single"/>
              </w:rPr>
              <w:t>本项目整个施工周期为</w:t>
            </w:r>
            <w:r w:rsidR="00E20781" w:rsidRPr="006D6D93">
              <w:rPr>
                <w:rFonts w:ascii="Times New Roman" w:hAnsi="Times New Roman" w:hint="eastAsia"/>
                <w:bCs/>
                <w:szCs w:val="21"/>
                <w:u w:val="single"/>
              </w:rPr>
              <w:t>8</w:t>
            </w:r>
            <w:r w:rsidRPr="006D6D93">
              <w:rPr>
                <w:rFonts w:ascii="Times New Roman" w:hAnsi="Times New Roman"/>
                <w:bCs/>
                <w:szCs w:val="21"/>
                <w:u w:val="single"/>
              </w:rPr>
              <w:t>个月（</w:t>
            </w:r>
            <w:r w:rsidRPr="006D6D93">
              <w:rPr>
                <w:rFonts w:ascii="Times New Roman" w:hAnsi="Times New Roman"/>
                <w:bCs/>
                <w:szCs w:val="21"/>
                <w:u w:val="single"/>
              </w:rPr>
              <w:t>20</w:t>
            </w:r>
            <w:r w:rsidR="00734099" w:rsidRPr="006D6D93">
              <w:rPr>
                <w:rFonts w:ascii="Times New Roman" w:hAnsi="Times New Roman"/>
                <w:bCs/>
                <w:szCs w:val="21"/>
                <w:u w:val="single"/>
              </w:rPr>
              <w:t>2</w:t>
            </w:r>
            <w:r w:rsidR="00E20781" w:rsidRPr="006D6D93">
              <w:rPr>
                <w:rFonts w:ascii="Times New Roman" w:hAnsi="Times New Roman" w:hint="eastAsia"/>
                <w:bCs/>
                <w:szCs w:val="21"/>
                <w:u w:val="single"/>
              </w:rPr>
              <w:t>2</w:t>
            </w:r>
            <w:r w:rsidRPr="006D6D93">
              <w:rPr>
                <w:rFonts w:ascii="Times New Roman" w:hAnsi="Times New Roman"/>
                <w:bCs/>
                <w:szCs w:val="21"/>
                <w:u w:val="single"/>
              </w:rPr>
              <w:t>年</w:t>
            </w:r>
            <w:r w:rsidR="00E20781" w:rsidRPr="006D6D93">
              <w:rPr>
                <w:rFonts w:ascii="Times New Roman" w:hAnsi="Times New Roman" w:hint="eastAsia"/>
                <w:bCs/>
                <w:szCs w:val="21"/>
                <w:u w:val="single"/>
              </w:rPr>
              <w:t>4</w:t>
            </w:r>
            <w:r w:rsidRPr="006D6D93">
              <w:rPr>
                <w:rFonts w:ascii="Times New Roman" w:hAnsi="Times New Roman"/>
                <w:bCs/>
                <w:szCs w:val="21"/>
                <w:u w:val="single"/>
              </w:rPr>
              <w:t>月</w:t>
            </w:r>
            <w:r w:rsidRPr="006D6D93">
              <w:rPr>
                <w:rFonts w:ascii="Times New Roman" w:hAnsi="Times New Roman"/>
                <w:bCs/>
                <w:szCs w:val="21"/>
                <w:u w:val="single"/>
              </w:rPr>
              <w:t>-202</w:t>
            </w:r>
            <w:r w:rsidR="00E20781" w:rsidRPr="006D6D93">
              <w:rPr>
                <w:rFonts w:ascii="Times New Roman" w:hAnsi="Times New Roman" w:hint="eastAsia"/>
                <w:bCs/>
                <w:szCs w:val="21"/>
                <w:u w:val="single"/>
              </w:rPr>
              <w:t>2</w:t>
            </w:r>
            <w:r w:rsidRPr="006D6D93">
              <w:rPr>
                <w:rFonts w:ascii="Times New Roman" w:hAnsi="Times New Roman"/>
                <w:bCs/>
                <w:szCs w:val="21"/>
                <w:u w:val="single"/>
              </w:rPr>
              <w:t>年</w:t>
            </w:r>
            <w:r w:rsidR="00734099" w:rsidRPr="006D6D93">
              <w:rPr>
                <w:rFonts w:ascii="Times New Roman" w:hAnsi="Times New Roman"/>
                <w:bCs/>
                <w:szCs w:val="21"/>
                <w:u w:val="single"/>
              </w:rPr>
              <w:t>1</w:t>
            </w:r>
            <w:r w:rsidR="00E20781" w:rsidRPr="006D6D93">
              <w:rPr>
                <w:rFonts w:ascii="Times New Roman" w:hAnsi="Times New Roman" w:hint="eastAsia"/>
                <w:bCs/>
                <w:szCs w:val="21"/>
                <w:u w:val="single"/>
              </w:rPr>
              <w:t>1</w:t>
            </w:r>
            <w:r w:rsidRPr="006D6D93">
              <w:rPr>
                <w:rFonts w:ascii="Times New Roman" w:hAnsi="Times New Roman"/>
                <w:bCs/>
                <w:szCs w:val="21"/>
                <w:u w:val="single"/>
              </w:rPr>
              <w:t>月</w:t>
            </w:r>
            <w:r w:rsidR="00734099" w:rsidRPr="006D6D93">
              <w:rPr>
                <w:rFonts w:ascii="Times New Roman" w:hAnsi="Times New Roman"/>
                <w:bCs/>
                <w:szCs w:val="21"/>
                <w:u w:val="single"/>
              </w:rPr>
              <w:t>）</w:t>
            </w:r>
            <w:r w:rsidR="00F54192" w:rsidRPr="006D6D93">
              <w:rPr>
                <w:rFonts w:ascii="Times New Roman" w:hAnsi="Times New Roman"/>
                <w:bCs/>
                <w:szCs w:val="21"/>
                <w:u w:val="single"/>
              </w:rPr>
              <w:t>，</w:t>
            </w:r>
            <w:r w:rsidRPr="006D6D93">
              <w:rPr>
                <w:rFonts w:ascii="Times New Roman" w:hAnsi="Times New Roman"/>
                <w:bCs/>
                <w:szCs w:val="21"/>
                <w:u w:val="single"/>
              </w:rPr>
              <w:t>劳动定员为</w:t>
            </w:r>
            <w:r w:rsidR="00C91362" w:rsidRPr="006D6D93">
              <w:rPr>
                <w:rFonts w:ascii="Times New Roman" w:hAnsi="Times New Roman" w:hint="eastAsia"/>
                <w:bCs/>
                <w:szCs w:val="21"/>
                <w:u w:val="single"/>
              </w:rPr>
              <w:t>4</w:t>
            </w:r>
            <w:r w:rsidR="00E20781" w:rsidRPr="006D6D93">
              <w:rPr>
                <w:rFonts w:ascii="Times New Roman" w:hAnsi="Times New Roman" w:hint="eastAsia"/>
                <w:bCs/>
                <w:szCs w:val="21"/>
                <w:u w:val="single"/>
              </w:rPr>
              <w:t>0</w:t>
            </w:r>
            <w:r w:rsidRPr="006D6D93">
              <w:rPr>
                <w:rFonts w:ascii="Times New Roman" w:hAnsi="Times New Roman"/>
                <w:bCs/>
                <w:szCs w:val="21"/>
                <w:u w:val="single"/>
              </w:rPr>
              <w:t>人。</w:t>
            </w:r>
          </w:p>
        </w:tc>
      </w:tr>
      <w:tr w:rsidR="00862211" w:rsidRPr="00517AC4" w:rsidTr="004F3593">
        <w:trPr>
          <w:trHeight w:val="1093"/>
          <w:jc w:val="center"/>
        </w:trPr>
        <w:tc>
          <w:tcPr>
            <w:tcW w:w="729"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lastRenderedPageBreak/>
              <w:t>其他</w:t>
            </w:r>
          </w:p>
        </w:tc>
        <w:tc>
          <w:tcPr>
            <w:tcW w:w="4271" w:type="pct"/>
          </w:tcPr>
          <w:p w:rsidR="00596993" w:rsidRPr="00517AC4" w:rsidRDefault="00596993" w:rsidP="00596993">
            <w:pPr>
              <w:spacing w:line="360" w:lineRule="auto"/>
              <w:ind w:firstLineChars="200" w:firstLine="420"/>
              <w:rPr>
                <w:rFonts w:ascii="Times New Roman" w:eastAsia="黑体" w:hAnsi="Times New Roman"/>
                <w:bCs/>
                <w:szCs w:val="21"/>
              </w:rPr>
            </w:pPr>
            <w:r w:rsidRPr="00517AC4">
              <w:rPr>
                <w:rFonts w:ascii="Times New Roman" w:eastAsia="黑体" w:hAnsi="Times New Roman"/>
                <w:bCs/>
                <w:szCs w:val="21"/>
              </w:rPr>
              <w:t>2.</w:t>
            </w:r>
            <w:r w:rsidR="00776EC8" w:rsidRPr="00517AC4">
              <w:rPr>
                <w:rFonts w:ascii="Times New Roman" w:eastAsia="黑体" w:hAnsi="Times New Roman"/>
                <w:bCs/>
                <w:szCs w:val="21"/>
              </w:rPr>
              <w:t>7</w:t>
            </w:r>
            <w:r w:rsidR="00E20781" w:rsidRPr="00517AC4">
              <w:rPr>
                <w:rFonts w:ascii="Times New Roman" w:eastAsia="黑体" w:hAnsi="Times New Roman" w:hint="eastAsia"/>
                <w:bCs/>
                <w:szCs w:val="21"/>
              </w:rPr>
              <w:t>雨季及汛期</w:t>
            </w:r>
            <w:r w:rsidR="00E20781" w:rsidRPr="00517AC4">
              <w:rPr>
                <w:rFonts w:ascii="Times New Roman" w:eastAsia="黑体" w:hAnsi="Times New Roman"/>
                <w:bCs/>
                <w:szCs w:val="21"/>
              </w:rPr>
              <w:t>施工措施</w:t>
            </w:r>
            <w:r w:rsidRPr="00517AC4">
              <w:rPr>
                <w:rFonts w:ascii="Times New Roman" w:eastAsia="黑体" w:hAnsi="Times New Roman"/>
                <w:bCs/>
                <w:szCs w:val="21"/>
              </w:rPr>
              <w:t>：</w:t>
            </w:r>
          </w:p>
          <w:p w:rsidR="00E20781" w:rsidRPr="00517AC4" w:rsidRDefault="00E20781" w:rsidP="00596993">
            <w:pPr>
              <w:spacing w:line="360" w:lineRule="auto"/>
              <w:ind w:firstLineChars="200" w:firstLine="420"/>
              <w:rPr>
                <w:rFonts w:ascii="Times New Roman" w:hAnsi="Times New Roman"/>
                <w:bCs/>
                <w:szCs w:val="21"/>
              </w:rPr>
            </w:pPr>
            <w:r w:rsidRPr="00517AC4">
              <w:rPr>
                <w:rFonts w:ascii="Times New Roman" w:hAnsi="Times New Roman" w:hint="eastAsia"/>
                <w:bCs/>
                <w:szCs w:val="21"/>
              </w:rPr>
              <w:t>1</w:t>
            </w:r>
            <w:r w:rsidRPr="00517AC4">
              <w:rPr>
                <w:rFonts w:ascii="Times New Roman" w:hAnsi="Times New Roman" w:hint="eastAsia"/>
                <w:bCs/>
                <w:szCs w:val="21"/>
              </w:rPr>
              <w:t>、雨季施工措施</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1</w:t>
            </w:r>
            <w:r w:rsidRPr="00517AC4">
              <w:rPr>
                <w:rFonts w:ascii="Times New Roman" w:hAnsi="Times New Roman" w:hint="eastAsia"/>
                <w:bCs/>
                <w:szCs w:val="21"/>
              </w:rPr>
              <w:t>）土方开挖时尽量避开雨天，如遇下雨土方开挖应立即停止，机械设备退场，禁止雨天作业，以防不安全因素的产生。</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2</w:t>
            </w:r>
            <w:r w:rsidRPr="00517AC4">
              <w:rPr>
                <w:rFonts w:ascii="Times New Roman" w:hAnsi="Times New Roman" w:hint="eastAsia"/>
                <w:bCs/>
                <w:szCs w:val="21"/>
              </w:rPr>
              <w:t>）未做支护的边坡，如遇雨天，应采取塑料布覆盖边坡的方式，防止雨水冲刷边坡，避免不安全因素的发生。</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3</w:t>
            </w:r>
            <w:r w:rsidRPr="00517AC4">
              <w:rPr>
                <w:rFonts w:ascii="Times New Roman" w:hAnsi="Times New Roman" w:hint="eastAsia"/>
                <w:bCs/>
                <w:szCs w:val="21"/>
              </w:rPr>
              <w:t>）雨天基坑内如有积水，应立即用水泵抽水或其它排水措施，防止雨水泡槽。</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4</w:t>
            </w:r>
            <w:r w:rsidRPr="00517AC4">
              <w:rPr>
                <w:rFonts w:ascii="Times New Roman" w:hAnsi="Times New Roman" w:hint="eastAsia"/>
                <w:bCs/>
                <w:szCs w:val="21"/>
              </w:rPr>
              <w:t>）雨天作业时，应采取必要的防滑措施。</w:t>
            </w:r>
          </w:p>
          <w:p w:rsidR="00E20781"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5</w:t>
            </w:r>
            <w:r w:rsidRPr="00517AC4">
              <w:rPr>
                <w:rFonts w:ascii="Times New Roman" w:hAnsi="Times New Roman" w:hint="eastAsia"/>
                <w:bCs/>
                <w:szCs w:val="21"/>
              </w:rPr>
              <w:t>）在基坑的顶面和基坑底面设置排水沟和积水坑，利用抽水泵。</w:t>
            </w:r>
          </w:p>
          <w:p w:rsidR="00E20781"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6</w:t>
            </w:r>
            <w:r w:rsidRPr="00517AC4">
              <w:rPr>
                <w:rFonts w:ascii="Times New Roman" w:hAnsi="Times New Roman" w:hint="eastAsia"/>
                <w:bCs/>
                <w:szCs w:val="21"/>
              </w:rPr>
              <w:t>）及时收听天气预报，尽可能避开雨天施工，施工现场准备足够的塑料布，以备突然降雨时对未达到强度的砼、机械设备、土方等覆盖。</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2</w:t>
            </w:r>
            <w:r w:rsidRPr="00517AC4">
              <w:rPr>
                <w:rFonts w:ascii="Times New Roman" w:hAnsi="Times New Roman" w:hint="eastAsia"/>
                <w:bCs/>
                <w:szCs w:val="21"/>
              </w:rPr>
              <w:t>、汛期施工措施</w:t>
            </w:r>
          </w:p>
          <w:p w:rsidR="00E20781" w:rsidRPr="00517AC4" w:rsidRDefault="00D04073" w:rsidP="0059699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1</w:t>
            </w:r>
            <w:r w:rsidRPr="00517AC4">
              <w:rPr>
                <w:rFonts w:ascii="Times New Roman" w:hAnsi="Times New Roman" w:hint="eastAsia"/>
                <w:bCs/>
                <w:szCs w:val="21"/>
              </w:rPr>
              <w:t>）成立防汛应急组织机构</w:t>
            </w:r>
          </w:p>
          <w:p w:rsidR="00E20781"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项目经理任防汛指挥组组长</w:t>
            </w:r>
            <w:r w:rsidRPr="00517AC4">
              <w:rPr>
                <w:rFonts w:ascii="Times New Roman" w:hAnsi="Times New Roman" w:hint="eastAsia"/>
                <w:bCs/>
                <w:szCs w:val="21"/>
              </w:rPr>
              <w:t>,</w:t>
            </w:r>
            <w:r w:rsidRPr="00517AC4">
              <w:rPr>
                <w:rFonts w:ascii="Times New Roman" w:hAnsi="Times New Roman" w:hint="eastAsia"/>
                <w:bCs/>
                <w:szCs w:val="21"/>
              </w:rPr>
              <w:t>项目副经理、防汛办主任任副组长</w:t>
            </w:r>
            <w:r w:rsidRPr="00517AC4">
              <w:rPr>
                <w:rFonts w:ascii="Times New Roman" w:hAnsi="Times New Roman" w:hint="eastAsia"/>
                <w:bCs/>
                <w:szCs w:val="21"/>
              </w:rPr>
              <w:t>,</w:t>
            </w:r>
            <w:r w:rsidRPr="00517AC4">
              <w:rPr>
                <w:rFonts w:ascii="Times New Roman" w:hAnsi="Times New Roman" w:hint="eastAsia"/>
                <w:bCs/>
                <w:szCs w:val="21"/>
              </w:rPr>
              <w:t>技术部、物资部、安全部、财务部负责人为防汛指挥小组成员。由项目经理统一调度，防汛办具体落实防汛施工方案，各职能部门密切配合，提供各方面有力保障，确保工程安全度汛。</w:t>
            </w:r>
          </w:p>
          <w:p w:rsidR="00D04073" w:rsidRPr="00517AC4" w:rsidRDefault="00D04073" w:rsidP="0059699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2</w:t>
            </w:r>
            <w:r w:rsidRPr="00517AC4">
              <w:rPr>
                <w:rFonts w:ascii="Times New Roman" w:hAnsi="Times New Roman" w:hint="eastAsia"/>
                <w:bCs/>
                <w:szCs w:val="21"/>
              </w:rPr>
              <w:t>）防汛人力、机械、物资准备</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由防汛办下设防汛巡查组、防汛应急抢险组和防汛后勤保障组</w:t>
            </w:r>
            <w:r w:rsidRPr="00517AC4">
              <w:rPr>
                <w:rFonts w:ascii="Times New Roman" w:hAnsi="Times New Roman" w:hint="eastAsia"/>
                <w:bCs/>
                <w:szCs w:val="21"/>
              </w:rPr>
              <w:t>,</w:t>
            </w:r>
            <w:r w:rsidRPr="00517AC4">
              <w:rPr>
                <w:rFonts w:ascii="Times New Roman" w:hAnsi="Times New Roman" w:hint="eastAsia"/>
                <w:bCs/>
                <w:szCs w:val="21"/>
              </w:rPr>
              <w:t>在项目经理统一指挥下，做好防汛工作。</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防汛巡查人员配备巡查车两部。巡查车要求有一定的越野能力和防水功能，可以在暴雨天气正常行驶</w:t>
            </w:r>
            <w:r w:rsidRPr="00517AC4">
              <w:rPr>
                <w:rFonts w:ascii="Times New Roman" w:hAnsi="Times New Roman" w:hint="eastAsia"/>
                <w:bCs/>
                <w:szCs w:val="21"/>
              </w:rPr>
              <w:t>,</w:t>
            </w:r>
            <w:r w:rsidRPr="00517AC4">
              <w:rPr>
                <w:rFonts w:ascii="Times New Roman" w:hAnsi="Times New Roman" w:hint="eastAsia"/>
                <w:bCs/>
                <w:szCs w:val="21"/>
              </w:rPr>
              <w:t>并配备夜间探照灯，可在夜间巡视。防汛抢险组配备长臂挖掘机２台，装载机</w:t>
            </w:r>
            <w:r w:rsidRPr="00517AC4">
              <w:rPr>
                <w:rFonts w:ascii="Times New Roman" w:hAnsi="Times New Roman" w:hint="eastAsia"/>
                <w:bCs/>
                <w:szCs w:val="21"/>
              </w:rPr>
              <w:t>2</w:t>
            </w:r>
            <w:r w:rsidRPr="00517AC4">
              <w:rPr>
                <w:rFonts w:ascii="Times New Roman" w:hAnsi="Times New Roman" w:hint="eastAsia"/>
                <w:bCs/>
                <w:szCs w:val="21"/>
              </w:rPr>
              <w:t>辆，水泵</w:t>
            </w:r>
            <w:r w:rsidRPr="00517AC4">
              <w:rPr>
                <w:rFonts w:ascii="Times New Roman" w:hAnsi="Times New Roman" w:hint="eastAsia"/>
                <w:bCs/>
                <w:szCs w:val="21"/>
              </w:rPr>
              <w:t>12</w:t>
            </w:r>
            <w:r w:rsidRPr="00517AC4">
              <w:rPr>
                <w:rFonts w:ascii="Times New Roman" w:hAnsi="Times New Roman" w:hint="eastAsia"/>
                <w:bCs/>
                <w:szCs w:val="21"/>
              </w:rPr>
              <w:t>台，</w:t>
            </w:r>
            <w:r w:rsidRPr="00517AC4">
              <w:rPr>
                <w:rFonts w:ascii="Times New Roman" w:hAnsi="Times New Roman" w:hint="eastAsia"/>
                <w:bCs/>
                <w:szCs w:val="21"/>
              </w:rPr>
              <w:t>30KW</w:t>
            </w:r>
            <w:r w:rsidRPr="00517AC4">
              <w:rPr>
                <w:rFonts w:ascii="Times New Roman" w:hAnsi="Times New Roman" w:hint="eastAsia"/>
                <w:bCs/>
                <w:szCs w:val="21"/>
              </w:rPr>
              <w:t>发电机组</w:t>
            </w:r>
            <w:r w:rsidRPr="00517AC4">
              <w:rPr>
                <w:rFonts w:ascii="Times New Roman" w:hAnsi="Times New Roman" w:hint="eastAsia"/>
                <w:bCs/>
                <w:szCs w:val="21"/>
              </w:rPr>
              <w:t>2</w:t>
            </w:r>
            <w:r w:rsidRPr="00517AC4">
              <w:rPr>
                <w:rFonts w:ascii="Times New Roman" w:hAnsi="Times New Roman" w:hint="eastAsia"/>
                <w:bCs/>
                <w:szCs w:val="21"/>
              </w:rPr>
              <w:t>组。</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防汛后勤保障组配备中型运输车</w:t>
            </w:r>
            <w:r w:rsidRPr="00517AC4">
              <w:rPr>
                <w:rFonts w:ascii="Times New Roman" w:hAnsi="Times New Roman" w:hint="eastAsia"/>
                <w:bCs/>
                <w:szCs w:val="21"/>
              </w:rPr>
              <w:t>4</w:t>
            </w:r>
            <w:r w:rsidRPr="00517AC4">
              <w:rPr>
                <w:rFonts w:ascii="Times New Roman" w:hAnsi="Times New Roman" w:hint="eastAsia"/>
                <w:bCs/>
                <w:szCs w:val="21"/>
              </w:rPr>
              <w:t>辆</w:t>
            </w:r>
            <w:r w:rsidR="0079694A" w:rsidRPr="00517AC4">
              <w:rPr>
                <w:rFonts w:ascii="Times New Roman" w:hAnsi="Times New Roman" w:hint="eastAsia"/>
                <w:bCs/>
                <w:szCs w:val="21"/>
              </w:rPr>
              <w:t>，</w:t>
            </w:r>
            <w:r w:rsidRPr="00517AC4">
              <w:rPr>
                <w:rFonts w:ascii="Times New Roman" w:hAnsi="Times New Roman" w:hint="eastAsia"/>
                <w:bCs/>
                <w:szCs w:val="21"/>
              </w:rPr>
              <w:t>大型自卸汽车</w:t>
            </w:r>
            <w:r w:rsidRPr="00517AC4">
              <w:rPr>
                <w:rFonts w:ascii="Times New Roman" w:hAnsi="Times New Roman" w:hint="eastAsia"/>
                <w:bCs/>
                <w:szCs w:val="21"/>
              </w:rPr>
              <w:t>2</w:t>
            </w:r>
            <w:r w:rsidRPr="00517AC4">
              <w:rPr>
                <w:rFonts w:ascii="Times New Roman" w:hAnsi="Times New Roman" w:hint="eastAsia"/>
                <w:bCs/>
                <w:szCs w:val="21"/>
              </w:rPr>
              <w:t>辆。</w:t>
            </w:r>
          </w:p>
          <w:p w:rsidR="00D04073" w:rsidRPr="00517AC4" w:rsidRDefault="00D04073" w:rsidP="00D04073">
            <w:pPr>
              <w:spacing w:line="360" w:lineRule="auto"/>
              <w:ind w:firstLineChars="200" w:firstLine="420"/>
              <w:rPr>
                <w:rFonts w:ascii="Times New Roman" w:hAnsi="Times New Roman"/>
                <w:bCs/>
                <w:szCs w:val="21"/>
              </w:rPr>
            </w:pPr>
            <w:r w:rsidRPr="00517AC4">
              <w:rPr>
                <w:rFonts w:ascii="Times New Roman" w:hAnsi="Times New Roman" w:hint="eastAsia"/>
                <w:bCs/>
                <w:szCs w:val="21"/>
              </w:rPr>
              <w:t>防汛巡查人员配备手电筒、反光衣、雨具等。防汛应急抢险组配备救生衣、安全绳、安全帽、铁锨、沙袋等。防汛后勤保障组配备防水帐篷、木料和全部的防汛物资的储备。</w:t>
            </w:r>
          </w:p>
          <w:p w:rsidR="00D04073" w:rsidRPr="00517AC4" w:rsidRDefault="00D04073" w:rsidP="00596993">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3</w:t>
            </w:r>
            <w:r w:rsidRPr="00517AC4">
              <w:rPr>
                <w:rFonts w:ascii="Times New Roman" w:hAnsi="Times New Roman" w:hint="eastAsia"/>
                <w:bCs/>
                <w:szCs w:val="21"/>
              </w:rPr>
              <w:t>）</w:t>
            </w:r>
            <w:r w:rsidR="0079694A" w:rsidRPr="00517AC4">
              <w:rPr>
                <w:rFonts w:ascii="Times New Roman" w:hAnsi="Times New Roman" w:hint="eastAsia"/>
                <w:bCs/>
                <w:szCs w:val="21"/>
              </w:rPr>
              <w:t>建立防汛预警机制</w:t>
            </w:r>
          </w:p>
          <w:p w:rsidR="0079694A"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1</w:t>
            </w:r>
            <w:r w:rsidRPr="00517AC4">
              <w:rPr>
                <w:rFonts w:ascii="Times New Roman" w:hAnsi="Times New Roman" w:hint="eastAsia"/>
                <w:bCs/>
                <w:szCs w:val="21"/>
              </w:rPr>
              <w:t>）防汛办与专业气象部、水文监测部门门建立联系平台，随时保持信息联络，及时了解气象、水文信息。</w:t>
            </w:r>
          </w:p>
          <w:p w:rsidR="0079694A"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2</w:t>
            </w:r>
            <w:r w:rsidRPr="00517AC4">
              <w:rPr>
                <w:rFonts w:ascii="Times New Roman" w:hAnsi="Times New Roman" w:hint="eastAsia"/>
                <w:bCs/>
                <w:szCs w:val="21"/>
              </w:rPr>
              <w:t>）施工现场安排专人负责收听天气预报，了解天气动向，并每天做好记录。</w:t>
            </w:r>
          </w:p>
          <w:p w:rsidR="00D04073"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3</w:t>
            </w:r>
            <w:r w:rsidRPr="00517AC4">
              <w:rPr>
                <w:rFonts w:ascii="Times New Roman" w:hAnsi="Times New Roman" w:hint="eastAsia"/>
                <w:bCs/>
                <w:szCs w:val="21"/>
              </w:rPr>
              <w:t>）项目部配备对讲机及移动电话，一旦发现险情或险情预报，立即联系有关部门启动相应预案，同时向上级部门报告。</w:t>
            </w:r>
          </w:p>
          <w:p w:rsidR="00D04073"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w:t>
            </w:r>
            <w:r w:rsidRPr="00517AC4">
              <w:rPr>
                <w:rFonts w:ascii="Times New Roman" w:hAnsi="Times New Roman" w:hint="eastAsia"/>
                <w:bCs/>
                <w:szCs w:val="21"/>
              </w:rPr>
              <w:t>4</w:t>
            </w:r>
            <w:r w:rsidRPr="00517AC4">
              <w:rPr>
                <w:rFonts w:ascii="Times New Roman" w:hAnsi="Times New Roman" w:hint="eastAsia"/>
                <w:bCs/>
                <w:szCs w:val="21"/>
              </w:rPr>
              <w:t>）汛期施工措施</w:t>
            </w:r>
          </w:p>
          <w:p w:rsidR="0079694A"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1</w:t>
            </w:r>
            <w:r w:rsidRPr="00517AC4">
              <w:rPr>
                <w:rFonts w:ascii="Times New Roman" w:hAnsi="Times New Roman" w:hint="eastAsia"/>
                <w:bCs/>
                <w:szCs w:val="21"/>
              </w:rPr>
              <w:t>）与当地气象部门加强联系，密切关注天气情况，了解近期气象预报，掌握汛情，</w:t>
            </w:r>
            <w:r w:rsidRPr="00517AC4">
              <w:rPr>
                <w:rFonts w:ascii="Times New Roman" w:hAnsi="Times New Roman" w:hint="eastAsia"/>
                <w:bCs/>
                <w:szCs w:val="21"/>
              </w:rPr>
              <w:lastRenderedPageBreak/>
              <w:t>做到心中有数，一旦遇灾害性大雨天气和汛情，及时通知各施工队采取措施，确保人员、机具、材料、设备安全。</w:t>
            </w:r>
          </w:p>
          <w:p w:rsidR="0079694A"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2</w:t>
            </w:r>
            <w:r w:rsidRPr="00517AC4">
              <w:rPr>
                <w:rFonts w:ascii="Times New Roman" w:hAnsi="Times New Roman" w:hint="eastAsia"/>
                <w:bCs/>
                <w:szCs w:val="21"/>
              </w:rPr>
              <w:t>）汛期之前，对施工现场、仓库、料场、机械设备进行全面检查，了解水情和排水情况，查看有无水害隐患，疏通排水沟，保证场地排水系统畅通。</w:t>
            </w:r>
          </w:p>
          <w:p w:rsidR="0079694A"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3</w:t>
            </w:r>
            <w:r w:rsidRPr="00517AC4">
              <w:rPr>
                <w:rFonts w:ascii="Times New Roman" w:hAnsi="Times New Roman" w:hint="eastAsia"/>
                <w:bCs/>
                <w:szCs w:val="21"/>
              </w:rPr>
              <w:t>）本着有备无患的原则，针对本工程防汛重点，准备充足的防汛物资、器具，专库存放，非防汛防洪不准动用。</w:t>
            </w:r>
          </w:p>
          <w:p w:rsidR="0079694A"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4</w:t>
            </w:r>
            <w:r w:rsidRPr="00517AC4">
              <w:rPr>
                <w:rFonts w:ascii="Times New Roman" w:hAnsi="Times New Roman" w:hint="eastAsia"/>
                <w:bCs/>
                <w:szCs w:val="21"/>
              </w:rPr>
              <w:t>）加强施工便道维护，必要时增撒碎石屑。低洼处准备好抽水机，确保排水畅通。</w:t>
            </w:r>
          </w:p>
          <w:p w:rsidR="009B453D"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5</w:t>
            </w:r>
            <w:r w:rsidRPr="00517AC4">
              <w:rPr>
                <w:rFonts w:ascii="Times New Roman" w:hAnsi="Times New Roman" w:hint="eastAsia"/>
                <w:bCs/>
                <w:szCs w:val="21"/>
              </w:rPr>
              <w:t>）检查办公、生产、生活用房质量，做好防漏、防大风倒塌工作。</w:t>
            </w:r>
          </w:p>
          <w:p w:rsidR="009B453D"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6</w:t>
            </w:r>
            <w:r w:rsidRPr="00517AC4">
              <w:rPr>
                <w:rFonts w:ascii="Times New Roman" w:hAnsi="Times New Roman" w:hint="eastAsia"/>
                <w:bCs/>
                <w:szCs w:val="21"/>
              </w:rPr>
              <w:t>）做好受潮后易变质材料（如水泥、钢材等）保管工作</w:t>
            </w:r>
            <w:r w:rsidR="009B453D" w:rsidRPr="00517AC4">
              <w:rPr>
                <w:rFonts w:ascii="Times New Roman" w:hAnsi="Times New Roman" w:hint="eastAsia"/>
                <w:bCs/>
                <w:szCs w:val="21"/>
              </w:rPr>
              <w:t>，</w:t>
            </w:r>
            <w:r w:rsidRPr="00517AC4">
              <w:rPr>
                <w:rFonts w:ascii="Times New Roman" w:hAnsi="Times New Roman" w:hint="eastAsia"/>
                <w:bCs/>
                <w:szCs w:val="21"/>
              </w:rPr>
              <w:t>责任到人。汛期施工用机具、材料、设备等放置在不易被水淹没的高处。因施工需要或地形限制必须设在河滩和低凹地时</w:t>
            </w:r>
            <w:r w:rsidR="009B453D" w:rsidRPr="00517AC4">
              <w:rPr>
                <w:rFonts w:ascii="Times New Roman" w:hAnsi="Times New Roman" w:hint="eastAsia"/>
                <w:bCs/>
                <w:szCs w:val="21"/>
              </w:rPr>
              <w:t>，</w:t>
            </w:r>
            <w:r w:rsidRPr="00517AC4">
              <w:rPr>
                <w:rFonts w:ascii="Times New Roman" w:hAnsi="Times New Roman" w:hint="eastAsia"/>
                <w:bCs/>
                <w:szCs w:val="21"/>
              </w:rPr>
              <w:t>采取措施防止被水淹和洪水冲走。</w:t>
            </w:r>
          </w:p>
          <w:p w:rsidR="009B453D"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7</w:t>
            </w:r>
            <w:r w:rsidRPr="00517AC4">
              <w:rPr>
                <w:rFonts w:ascii="Times New Roman" w:hAnsi="Times New Roman" w:hint="eastAsia"/>
                <w:bCs/>
                <w:szCs w:val="21"/>
              </w:rPr>
              <w:t>）加强用电管理</w:t>
            </w:r>
            <w:r w:rsidR="009B453D" w:rsidRPr="00517AC4">
              <w:rPr>
                <w:rFonts w:ascii="Times New Roman" w:hAnsi="Times New Roman" w:hint="eastAsia"/>
                <w:bCs/>
                <w:szCs w:val="21"/>
              </w:rPr>
              <w:t>，</w:t>
            </w:r>
            <w:r w:rsidRPr="00517AC4">
              <w:rPr>
                <w:rFonts w:ascii="Times New Roman" w:hAnsi="Times New Roman" w:hint="eastAsia"/>
                <w:bCs/>
                <w:szCs w:val="21"/>
              </w:rPr>
              <w:t>严格遵守临时用电安全技术规范</w:t>
            </w:r>
            <w:r w:rsidR="009B453D" w:rsidRPr="00517AC4">
              <w:rPr>
                <w:rFonts w:ascii="Times New Roman" w:hAnsi="Times New Roman" w:hint="eastAsia"/>
                <w:bCs/>
                <w:szCs w:val="21"/>
              </w:rPr>
              <w:t>，</w:t>
            </w:r>
            <w:r w:rsidRPr="00517AC4">
              <w:rPr>
                <w:rFonts w:ascii="Times New Roman" w:hAnsi="Times New Roman" w:hint="eastAsia"/>
                <w:bCs/>
                <w:szCs w:val="21"/>
              </w:rPr>
              <w:t>落实雨季电器设备防雨措施，防止触电事故。备好发电机</w:t>
            </w:r>
            <w:r w:rsidR="009B453D" w:rsidRPr="00517AC4">
              <w:rPr>
                <w:rFonts w:ascii="Times New Roman" w:hAnsi="Times New Roman" w:hint="eastAsia"/>
                <w:bCs/>
                <w:szCs w:val="21"/>
              </w:rPr>
              <w:t>，</w:t>
            </w:r>
            <w:r w:rsidRPr="00517AC4">
              <w:rPr>
                <w:rFonts w:ascii="Times New Roman" w:hAnsi="Times New Roman" w:hint="eastAsia"/>
                <w:bCs/>
                <w:szCs w:val="21"/>
              </w:rPr>
              <w:t>防止因大风大雨天气导致断电</w:t>
            </w:r>
            <w:r w:rsidR="009B453D" w:rsidRPr="00517AC4">
              <w:rPr>
                <w:rFonts w:ascii="Times New Roman" w:hAnsi="Times New Roman" w:hint="eastAsia"/>
                <w:bCs/>
                <w:szCs w:val="21"/>
              </w:rPr>
              <w:t>，</w:t>
            </w:r>
            <w:r w:rsidRPr="00517AC4">
              <w:rPr>
                <w:rFonts w:ascii="Times New Roman" w:hAnsi="Times New Roman" w:hint="eastAsia"/>
                <w:bCs/>
                <w:szCs w:val="21"/>
              </w:rPr>
              <w:t>导致无法用水泵等电动抢险用具进行救援。</w:t>
            </w:r>
          </w:p>
          <w:p w:rsidR="009B453D"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8</w:t>
            </w:r>
            <w:r w:rsidRPr="00517AC4">
              <w:rPr>
                <w:rFonts w:ascii="Times New Roman" w:hAnsi="Times New Roman" w:hint="eastAsia"/>
                <w:bCs/>
                <w:szCs w:val="21"/>
              </w:rPr>
              <w:t>）加强高空作业脚手架和工作平台的防滑措施</w:t>
            </w:r>
            <w:r w:rsidR="009B453D" w:rsidRPr="00517AC4">
              <w:rPr>
                <w:rFonts w:ascii="Times New Roman" w:hAnsi="Times New Roman" w:hint="eastAsia"/>
                <w:bCs/>
                <w:szCs w:val="21"/>
              </w:rPr>
              <w:t>，</w:t>
            </w:r>
            <w:r w:rsidRPr="00517AC4">
              <w:rPr>
                <w:rFonts w:ascii="Times New Roman" w:hAnsi="Times New Roman" w:hint="eastAsia"/>
                <w:bCs/>
                <w:szCs w:val="21"/>
              </w:rPr>
              <w:t>工作人员穿防滑鞋</w:t>
            </w:r>
            <w:r w:rsidR="009B453D" w:rsidRPr="00517AC4">
              <w:rPr>
                <w:rFonts w:ascii="Times New Roman" w:hAnsi="Times New Roman" w:hint="eastAsia"/>
                <w:bCs/>
                <w:szCs w:val="21"/>
              </w:rPr>
              <w:t>，</w:t>
            </w:r>
            <w:r w:rsidRPr="00517AC4">
              <w:rPr>
                <w:rFonts w:ascii="Times New Roman" w:hAnsi="Times New Roman" w:hint="eastAsia"/>
                <w:bCs/>
                <w:szCs w:val="21"/>
              </w:rPr>
              <w:t>大风、大雨、雷雨天气不准高处施工。</w:t>
            </w:r>
          </w:p>
          <w:p w:rsidR="009B453D"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9</w:t>
            </w:r>
            <w:r w:rsidRPr="00517AC4">
              <w:rPr>
                <w:rFonts w:ascii="Times New Roman" w:hAnsi="Times New Roman" w:hint="eastAsia"/>
                <w:bCs/>
                <w:szCs w:val="21"/>
              </w:rPr>
              <w:t>）做好施工场地排水工作，特别是预制场、存梁场、生活区的排水工作。施工便道设置路面横坡、临时排水沟</w:t>
            </w:r>
            <w:r w:rsidR="009B453D" w:rsidRPr="00517AC4">
              <w:rPr>
                <w:rFonts w:ascii="Times New Roman" w:hAnsi="Times New Roman" w:hint="eastAsia"/>
                <w:bCs/>
                <w:szCs w:val="21"/>
              </w:rPr>
              <w:t>，</w:t>
            </w:r>
            <w:r w:rsidRPr="00517AC4">
              <w:rPr>
                <w:rFonts w:ascii="Times New Roman" w:hAnsi="Times New Roman" w:hint="eastAsia"/>
                <w:bCs/>
                <w:szCs w:val="21"/>
              </w:rPr>
              <w:t>确保施工便道全天通车。</w:t>
            </w:r>
          </w:p>
          <w:p w:rsidR="009B453D"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10</w:t>
            </w:r>
            <w:r w:rsidRPr="00517AC4">
              <w:rPr>
                <w:rFonts w:ascii="Times New Roman" w:hAnsi="Times New Roman" w:hint="eastAsia"/>
                <w:bCs/>
                <w:szCs w:val="21"/>
              </w:rPr>
              <w:t>）及早了解汛期洪水的水位等情况，在大雨、洪水到来之前预备足够的人力、物力</w:t>
            </w:r>
            <w:r w:rsidR="009B453D" w:rsidRPr="00517AC4">
              <w:rPr>
                <w:rFonts w:ascii="Times New Roman" w:hAnsi="Times New Roman" w:hint="eastAsia"/>
                <w:bCs/>
                <w:szCs w:val="21"/>
              </w:rPr>
              <w:t>，</w:t>
            </w:r>
            <w:r w:rsidRPr="00517AC4">
              <w:rPr>
                <w:rFonts w:ascii="Times New Roman" w:hAnsi="Times New Roman" w:hint="eastAsia"/>
                <w:bCs/>
                <w:szCs w:val="21"/>
              </w:rPr>
              <w:t>并加强防洪、防台风重点工地的值班和巡守。确水中桩基础和礅柱的安全</w:t>
            </w:r>
            <w:r w:rsidR="009B453D" w:rsidRPr="00517AC4">
              <w:rPr>
                <w:rFonts w:ascii="Times New Roman" w:hAnsi="Times New Roman" w:hint="eastAsia"/>
                <w:bCs/>
                <w:szCs w:val="21"/>
              </w:rPr>
              <w:t>，</w:t>
            </w:r>
            <w:r w:rsidRPr="00517AC4">
              <w:rPr>
                <w:rFonts w:ascii="Times New Roman" w:hAnsi="Times New Roman" w:hint="eastAsia"/>
                <w:bCs/>
                <w:szCs w:val="21"/>
              </w:rPr>
              <w:t>施工过程中遇大涨水时能安全、及时撤离人员和钻孔设备。</w:t>
            </w:r>
          </w:p>
          <w:p w:rsidR="009B453D"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11</w:t>
            </w:r>
            <w:r w:rsidRPr="00517AC4">
              <w:rPr>
                <w:rFonts w:ascii="Times New Roman" w:hAnsi="Times New Roman" w:hint="eastAsia"/>
                <w:bCs/>
                <w:szCs w:val="21"/>
              </w:rPr>
              <w:t>）认真做好防汛工作，及时与当地水利部门取得联系</w:t>
            </w:r>
            <w:r w:rsidR="009B453D" w:rsidRPr="00517AC4">
              <w:rPr>
                <w:rFonts w:ascii="Times New Roman" w:hAnsi="Times New Roman" w:hint="eastAsia"/>
                <w:bCs/>
                <w:szCs w:val="21"/>
              </w:rPr>
              <w:t>，</w:t>
            </w:r>
            <w:r w:rsidRPr="00517AC4">
              <w:rPr>
                <w:rFonts w:ascii="Times New Roman" w:hAnsi="Times New Roman" w:hint="eastAsia"/>
                <w:bCs/>
                <w:szCs w:val="21"/>
              </w:rPr>
              <w:t>了解近几年洪水、汛情、降雨情况</w:t>
            </w:r>
            <w:r w:rsidR="009B453D" w:rsidRPr="00517AC4">
              <w:rPr>
                <w:rFonts w:ascii="Times New Roman" w:hAnsi="Times New Roman" w:hint="eastAsia"/>
                <w:bCs/>
                <w:szCs w:val="21"/>
              </w:rPr>
              <w:t>，</w:t>
            </w:r>
            <w:r w:rsidRPr="00517AC4">
              <w:rPr>
                <w:rFonts w:ascii="Times New Roman" w:hAnsi="Times New Roman" w:hint="eastAsia"/>
                <w:bCs/>
                <w:szCs w:val="21"/>
              </w:rPr>
              <w:t>采取必要的防汛措施。</w:t>
            </w:r>
          </w:p>
          <w:p w:rsidR="009B453D" w:rsidRPr="00517AC4" w:rsidRDefault="0079694A" w:rsidP="0079694A">
            <w:pPr>
              <w:spacing w:line="360" w:lineRule="auto"/>
              <w:ind w:firstLineChars="200" w:firstLine="420"/>
              <w:rPr>
                <w:rFonts w:ascii="Times New Roman" w:hAnsi="Times New Roman"/>
                <w:bCs/>
                <w:szCs w:val="21"/>
              </w:rPr>
            </w:pPr>
            <w:r w:rsidRPr="00517AC4">
              <w:rPr>
                <w:rFonts w:ascii="Times New Roman" w:hAnsi="Times New Roman" w:hint="eastAsia"/>
                <w:bCs/>
                <w:szCs w:val="21"/>
              </w:rPr>
              <w:t>12</w:t>
            </w:r>
            <w:r w:rsidRPr="00517AC4">
              <w:rPr>
                <w:rFonts w:ascii="Times New Roman" w:hAnsi="Times New Roman" w:hint="eastAsia"/>
                <w:bCs/>
                <w:szCs w:val="21"/>
              </w:rPr>
              <w:t>）要落实好值班制度和通信报警措施</w:t>
            </w:r>
            <w:r w:rsidR="009B453D" w:rsidRPr="00517AC4">
              <w:rPr>
                <w:rFonts w:ascii="Times New Roman" w:hAnsi="Times New Roman" w:hint="eastAsia"/>
                <w:bCs/>
                <w:szCs w:val="21"/>
              </w:rPr>
              <w:t>，</w:t>
            </w:r>
            <w:r w:rsidRPr="00517AC4">
              <w:rPr>
                <w:rFonts w:ascii="Times New Roman" w:hAnsi="Times New Roman" w:hint="eastAsia"/>
                <w:bCs/>
                <w:szCs w:val="21"/>
              </w:rPr>
              <w:t>加强沟通联系，随时掌握雨情、水情和工程运行动态</w:t>
            </w:r>
            <w:r w:rsidR="009B453D" w:rsidRPr="00517AC4">
              <w:rPr>
                <w:rFonts w:ascii="Times New Roman" w:hAnsi="Times New Roman" w:hint="eastAsia"/>
                <w:bCs/>
                <w:szCs w:val="21"/>
              </w:rPr>
              <w:t>，</w:t>
            </w:r>
            <w:r w:rsidRPr="00517AC4">
              <w:rPr>
                <w:rFonts w:ascii="Times New Roman" w:hAnsi="Times New Roman" w:hint="eastAsia"/>
                <w:bCs/>
                <w:szCs w:val="21"/>
              </w:rPr>
              <w:t>做到及时发现险情</w:t>
            </w:r>
            <w:r w:rsidR="009B453D" w:rsidRPr="00517AC4">
              <w:rPr>
                <w:rFonts w:ascii="Times New Roman" w:hAnsi="Times New Roman" w:hint="eastAsia"/>
                <w:bCs/>
                <w:szCs w:val="21"/>
              </w:rPr>
              <w:t>，</w:t>
            </w:r>
            <w:r w:rsidRPr="00517AC4">
              <w:rPr>
                <w:rFonts w:ascii="Times New Roman" w:hAnsi="Times New Roman" w:hint="eastAsia"/>
                <w:bCs/>
                <w:szCs w:val="21"/>
              </w:rPr>
              <w:t>及时排除险情。</w:t>
            </w:r>
          </w:p>
          <w:p w:rsidR="008060EC" w:rsidRPr="00517AC4" w:rsidRDefault="0048422A" w:rsidP="008060EC">
            <w:pPr>
              <w:spacing w:line="360" w:lineRule="auto"/>
              <w:ind w:firstLineChars="200" w:firstLine="420"/>
              <w:rPr>
                <w:rFonts w:ascii="Times New Roman" w:hAnsi="Times New Roman"/>
                <w:bCs/>
                <w:szCs w:val="21"/>
              </w:rPr>
            </w:pPr>
            <w:r w:rsidRPr="00517AC4">
              <w:rPr>
                <w:rFonts w:ascii="Times New Roman" w:eastAsia="黑体" w:hAnsi="Times New Roman"/>
                <w:bCs/>
                <w:szCs w:val="21"/>
              </w:rPr>
              <w:t>2.</w:t>
            </w:r>
            <w:r w:rsidR="0066701E" w:rsidRPr="00517AC4">
              <w:rPr>
                <w:rFonts w:ascii="Times New Roman" w:eastAsia="黑体" w:hAnsi="Times New Roman"/>
                <w:bCs/>
                <w:szCs w:val="21"/>
              </w:rPr>
              <w:t>9</w:t>
            </w:r>
            <w:r w:rsidRPr="00517AC4">
              <w:rPr>
                <w:rFonts w:ascii="Times New Roman" w:eastAsia="黑体" w:hAnsi="Times New Roman"/>
                <w:bCs/>
                <w:szCs w:val="21"/>
              </w:rPr>
              <w:t>工程占地指标及土石方平衡</w:t>
            </w:r>
          </w:p>
          <w:p w:rsidR="0048422A" w:rsidRPr="00517AC4" w:rsidRDefault="0048422A" w:rsidP="008060EC">
            <w:pPr>
              <w:spacing w:line="360" w:lineRule="auto"/>
              <w:ind w:firstLineChars="200" w:firstLine="420"/>
              <w:rPr>
                <w:rFonts w:ascii="Times New Roman" w:hAnsi="Times New Roman"/>
                <w:bCs/>
                <w:szCs w:val="21"/>
              </w:rPr>
            </w:pPr>
            <w:r w:rsidRPr="00517AC4">
              <w:rPr>
                <w:rFonts w:ascii="Times New Roman" w:hAnsi="Times New Roman"/>
                <w:bCs/>
                <w:szCs w:val="21"/>
              </w:rPr>
              <w:t>（</w:t>
            </w:r>
            <w:r w:rsidRPr="00517AC4">
              <w:rPr>
                <w:rFonts w:ascii="Times New Roman" w:hAnsi="Times New Roman"/>
                <w:bCs/>
                <w:szCs w:val="21"/>
              </w:rPr>
              <w:t>1</w:t>
            </w:r>
            <w:r w:rsidRPr="00517AC4">
              <w:rPr>
                <w:rFonts w:ascii="Times New Roman" w:hAnsi="Times New Roman"/>
                <w:bCs/>
                <w:szCs w:val="21"/>
              </w:rPr>
              <w:t>）工程占地</w:t>
            </w:r>
          </w:p>
          <w:p w:rsidR="0048422A" w:rsidRPr="00517AC4" w:rsidRDefault="0048422A" w:rsidP="008060EC">
            <w:pPr>
              <w:spacing w:line="360" w:lineRule="auto"/>
              <w:ind w:firstLineChars="200" w:firstLine="420"/>
              <w:rPr>
                <w:rFonts w:ascii="Times New Roman" w:hAnsi="Times New Roman"/>
                <w:bCs/>
                <w:szCs w:val="21"/>
              </w:rPr>
            </w:pPr>
            <w:r w:rsidRPr="00517AC4">
              <w:rPr>
                <w:rFonts w:ascii="Times New Roman" w:hAnsi="Times New Roman"/>
                <w:bCs/>
                <w:szCs w:val="21"/>
              </w:rPr>
              <w:t>本项目永久占地</w:t>
            </w:r>
            <w:r w:rsidR="00447C80" w:rsidRPr="00517AC4">
              <w:rPr>
                <w:rFonts w:ascii="Times New Roman" w:hAnsi="Times New Roman"/>
                <w:bCs/>
                <w:szCs w:val="21"/>
              </w:rPr>
              <w:t>主要为人工湿地</w:t>
            </w:r>
            <w:r w:rsidR="009B453D" w:rsidRPr="00517AC4">
              <w:rPr>
                <w:rFonts w:ascii="Times New Roman" w:hAnsi="Times New Roman" w:hint="eastAsia"/>
                <w:bCs/>
                <w:szCs w:val="21"/>
              </w:rPr>
              <w:t>、</w:t>
            </w:r>
            <w:r w:rsidR="009B453D" w:rsidRPr="00517AC4">
              <w:rPr>
                <w:rFonts w:ascii="Times New Roman" w:hAnsi="Times New Roman"/>
                <w:bCs/>
                <w:szCs w:val="21"/>
              </w:rPr>
              <w:t>湖滨湿地</w:t>
            </w:r>
            <w:r w:rsidRPr="00517AC4">
              <w:rPr>
                <w:rFonts w:ascii="Times New Roman" w:hAnsi="Times New Roman"/>
                <w:bCs/>
                <w:szCs w:val="21"/>
              </w:rPr>
              <w:t>，施工临时占地</w:t>
            </w:r>
            <w:r w:rsidR="009B453D" w:rsidRPr="00517AC4">
              <w:rPr>
                <w:rFonts w:ascii="Times New Roman" w:hAnsi="Times New Roman" w:hint="eastAsia"/>
                <w:bCs/>
                <w:szCs w:val="21"/>
              </w:rPr>
              <w:t>主要</w:t>
            </w:r>
            <w:r w:rsidR="009B453D" w:rsidRPr="00517AC4">
              <w:rPr>
                <w:rFonts w:ascii="Times New Roman" w:hAnsi="Times New Roman"/>
                <w:bCs/>
                <w:szCs w:val="21"/>
              </w:rPr>
              <w:t>为</w:t>
            </w:r>
            <w:r w:rsidR="00501616" w:rsidRPr="00517AC4">
              <w:rPr>
                <w:rFonts w:ascii="Times New Roman" w:hAnsi="Times New Roman" w:hint="eastAsia"/>
                <w:bCs/>
                <w:szCs w:val="21"/>
              </w:rPr>
              <w:t>范家坝湖北侧道路</w:t>
            </w:r>
            <w:r w:rsidRPr="00517AC4">
              <w:rPr>
                <w:rFonts w:ascii="Times New Roman" w:hAnsi="Times New Roman"/>
                <w:bCs/>
                <w:szCs w:val="21"/>
              </w:rPr>
              <w:t>，工程完工后需进行场地清理，恢复植被和</w:t>
            </w:r>
            <w:r w:rsidR="000907DB" w:rsidRPr="00517AC4">
              <w:rPr>
                <w:rFonts w:ascii="Times New Roman" w:hAnsi="Times New Roman"/>
                <w:bCs/>
                <w:szCs w:val="21"/>
              </w:rPr>
              <w:t>原用地功能</w:t>
            </w:r>
            <w:r w:rsidRPr="00517AC4">
              <w:rPr>
                <w:rFonts w:ascii="Times New Roman" w:hAnsi="Times New Roman"/>
                <w:bCs/>
                <w:szCs w:val="21"/>
              </w:rPr>
              <w:t>。</w:t>
            </w:r>
          </w:p>
          <w:p w:rsidR="00C82E32" w:rsidRPr="00517AC4" w:rsidRDefault="00C82E32" w:rsidP="0048422A">
            <w:pPr>
              <w:jc w:val="center"/>
              <w:rPr>
                <w:rFonts w:ascii="Times New Roman" w:hAnsi="Times New Roman"/>
                <w:b/>
                <w:bCs/>
                <w:szCs w:val="21"/>
              </w:rPr>
            </w:pPr>
          </w:p>
          <w:p w:rsidR="00C82E32" w:rsidRPr="00517AC4" w:rsidRDefault="00C82E32" w:rsidP="0048422A">
            <w:pPr>
              <w:jc w:val="center"/>
              <w:rPr>
                <w:rFonts w:ascii="Times New Roman" w:hAnsi="Times New Roman"/>
                <w:b/>
                <w:bCs/>
                <w:szCs w:val="21"/>
              </w:rPr>
            </w:pPr>
          </w:p>
          <w:p w:rsidR="00C82E32" w:rsidRPr="00517AC4" w:rsidRDefault="00C82E32" w:rsidP="0048422A">
            <w:pPr>
              <w:jc w:val="center"/>
              <w:rPr>
                <w:rFonts w:ascii="Times New Roman" w:hAnsi="Times New Roman"/>
                <w:b/>
                <w:bCs/>
                <w:szCs w:val="21"/>
              </w:rPr>
            </w:pPr>
          </w:p>
          <w:p w:rsidR="00C82E32" w:rsidRPr="00517AC4" w:rsidRDefault="00C82E32" w:rsidP="0048422A">
            <w:pPr>
              <w:jc w:val="center"/>
              <w:rPr>
                <w:rFonts w:ascii="Times New Roman" w:hAnsi="Times New Roman"/>
                <w:b/>
                <w:bCs/>
                <w:szCs w:val="21"/>
              </w:rPr>
            </w:pPr>
          </w:p>
          <w:p w:rsidR="00C82E32" w:rsidRPr="00517AC4" w:rsidRDefault="00C82E32" w:rsidP="0048422A">
            <w:pPr>
              <w:jc w:val="center"/>
              <w:rPr>
                <w:rFonts w:ascii="Times New Roman" w:hAnsi="Times New Roman"/>
                <w:b/>
                <w:bCs/>
                <w:szCs w:val="21"/>
              </w:rPr>
            </w:pPr>
          </w:p>
          <w:p w:rsidR="00C82E32" w:rsidRPr="00517AC4" w:rsidRDefault="00C82E32" w:rsidP="0048422A">
            <w:pPr>
              <w:jc w:val="center"/>
              <w:rPr>
                <w:rFonts w:ascii="Times New Roman" w:hAnsi="Times New Roman"/>
                <w:b/>
                <w:bCs/>
                <w:szCs w:val="21"/>
              </w:rPr>
            </w:pPr>
          </w:p>
          <w:p w:rsidR="00C82E32" w:rsidRPr="00517AC4" w:rsidRDefault="00C82E32" w:rsidP="0048422A">
            <w:pPr>
              <w:jc w:val="center"/>
              <w:rPr>
                <w:rFonts w:ascii="Times New Roman" w:hAnsi="Times New Roman"/>
                <w:b/>
                <w:bCs/>
                <w:szCs w:val="21"/>
              </w:rPr>
            </w:pPr>
          </w:p>
          <w:p w:rsidR="00C82E32" w:rsidRPr="00517AC4" w:rsidRDefault="00C82E32" w:rsidP="0048422A">
            <w:pPr>
              <w:jc w:val="center"/>
              <w:rPr>
                <w:rFonts w:ascii="Times New Roman" w:hAnsi="Times New Roman"/>
                <w:b/>
                <w:bCs/>
                <w:szCs w:val="21"/>
              </w:rPr>
            </w:pPr>
          </w:p>
          <w:p w:rsidR="0048422A" w:rsidRPr="00517AC4" w:rsidRDefault="0048422A" w:rsidP="0048422A">
            <w:pPr>
              <w:jc w:val="center"/>
              <w:rPr>
                <w:rFonts w:ascii="Times New Roman" w:hAnsi="Times New Roman"/>
                <w:b/>
                <w:bCs/>
                <w:szCs w:val="21"/>
              </w:rPr>
            </w:pPr>
            <w:r w:rsidRPr="00517AC4">
              <w:rPr>
                <w:rFonts w:ascii="Times New Roman" w:hAnsi="Times New Roman"/>
                <w:b/>
                <w:bCs/>
                <w:szCs w:val="21"/>
              </w:rPr>
              <w:lastRenderedPageBreak/>
              <w:t>表</w:t>
            </w:r>
            <w:r w:rsidRPr="00517AC4">
              <w:rPr>
                <w:rFonts w:ascii="Times New Roman" w:hAnsi="Times New Roman"/>
                <w:b/>
                <w:bCs/>
                <w:szCs w:val="21"/>
              </w:rPr>
              <w:t>2.</w:t>
            </w:r>
            <w:r w:rsidR="0066701E" w:rsidRPr="00517AC4">
              <w:rPr>
                <w:rFonts w:ascii="Times New Roman" w:hAnsi="Times New Roman"/>
                <w:b/>
                <w:bCs/>
                <w:szCs w:val="21"/>
              </w:rPr>
              <w:t>9</w:t>
            </w:r>
            <w:r w:rsidRPr="00517AC4">
              <w:rPr>
                <w:rFonts w:ascii="Times New Roman" w:hAnsi="Times New Roman"/>
                <w:b/>
                <w:bCs/>
                <w:szCs w:val="21"/>
              </w:rPr>
              <w:t>-1</w:t>
            </w:r>
            <w:r w:rsidRPr="00517AC4">
              <w:rPr>
                <w:rFonts w:ascii="Times New Roman" w:hAnsi="Times New Roman"/>
                <w:b/>
                <w:bCs/>
                <w:szCs w:val="21"/>
              </w:rPr>
              <w:t>项目占地一览表（单位</w:t>
            </w:r>
            <w:r w:rsidRPr="00517AC4">
              <w:rPr>
                <w:rFonts w:ascii="Times New Roman" w:hAnsi="Times New Roman"/>
                <w:b/>
                <w:bCs/>
                <w:szCs w:val="21"/>
              </w:rPr>
              <w:t>m</w:t>
            </w:r>
            <w:r w:rsidRPr="00517AC4">
              <w:rPr>
                <w:rFonts w:ascii="Times New Roman" w:hAnsi="Times New Roman"/>
                <w:b/>
                <w:bCs/>
                <w:szCs w:val="21"/>
                <w:vertAlign w:val="superscript"/>
              </w:rPr>
              <w:t>2</w:t>
            </w:r>
            <w:r w:rsidRPr="00517AC4">
              <w:rPr>
                <w:rFonts w:ascii="Times New Roman" w:hAnsi="Times New Roman"/>
                <w:b/>
                <w:bCs/>
                <w:szCs w:val="21"/>
              </w:rPr>
              <w:t>）</w:t>
            </w:r>
          </w:p>
          <w:tbl>
            <w:tblPr>
              <w:tblW w:w="79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79"/>
              <w:gridCol w:w="1400"/>
              <w:gridCol w:w="1122"/>
              <w:gridCol w:w="1017"/>
              <w:gridCol w:w="1244"/>
              <w:gridCol w:w="1244"/>
            </w:tblGrid>
            <w:tr w:rsidR="00C50913" w:rsidRPr="00517AC4" w:rsidTr="00C50913">
              <w:trPr>
                <w:cantSplit/>
                <w:trHeight w:val="325"/>
                <w:jc w:val="center"/>
              </w:trPr>
              <w:tc>
                <w:tcPr>
                  <w:tcW w:w="1188" w:type="pct"/>
                  <w:vAlign w:val="center"/>
                </w:tcPr>
                <w:p w:rsidR="00207DF7" w:rsidRPr="00517AC4" w:rsidRDefault="00207DF7" w:rsidP="0048422A">
                  <w:pPr>
                    <w:jc w:val="center"/>
                    <w:rPr>
                      <w:rFonts w:ascii="Times New Roman" w:hAnsi="Times New Roman"/>
                      <w:szCs w:val="21"/>
                    </w:rPr>
                  </w:pPr>
                  <w:r w:rsidRPr="00517AC4">
                    <w:rPr>
                      <w:rFonts w:ascii="Times New Roman" w:hAnsi="Times New Roman"/>
                      <w:szCs w:val="21"/>
                    </w:rPr>
                    <w:t>项目</w:t>
                  </w:r>
                </w:p>
              </w:tc>
              <w:tc>
                <w:tcPr>
                  <w:tcW w:w="885" w:type="pct"/>
                  <w:vAlign w:val="center"/>
                </w:tcPr>
                <w:p w:rsidR="00207DF7" w:rsidRPr="00517AC4" w:rsidRDefault="00207DF7" w:rsidP="0048422A">
                  <w:pPr>
                    <w:jc w:val="center"/>
                    <w:rPr>
                      <w:rFonts w:ascii="Times New Roman" w:hAnsi="Times New Roman"/>
                      <w:szCs w:val="21"/>
                    </w:rPr>
                  </w:pPr>
                  <w:r w:rsidRPr="00517AC4">
                    <w:rPr>
                      <w:rFonts w:ascii="Times New Roman" w:hAnsi="Times New Roman"/>
                      <w:szCs w:val="21"/>
                    </w:rPr>
                    <w:t>占地性质</w:t>
                  </w:r>
                </w:p>
              </w:tc>
              <w:tc>
                <w:tcPr>
                  <w:tcW w:w="709" w:type="pct"/>
                  <w:vAlign w:val="center"/>
                </w:tcPr>
                <w:p w:rsidR="00207DF7" w:rsidRPr="00517AC4" w:rsidRDefault="00501616" w:rsidP="0048422A">
                  <w:pPr>
                    <w:jc w:val="center"/>
                    <w:rPr>
                      <w:rFonts w:ascii="Times New Roman" w:hAnsi="Times New Roman"/>
                      <w:szCs w:val="21"/>
                    </w:rPr>
                  </w:pPr>
                  <w:r w:rsidRPr="00517AC4">
                    <w:rPr>
                      <w:rFonts w:ascii="Times New Roman" w:hAnsi="Times New Roman" w:hint="eastAsia"/>
                      <w:szCs w:val="21"/>
                    </w:rPr>
                    <w:t>道路</w:t>
                  </w:r>
                </w:p>
              </w:tc>
              <w:tc>
                <w:tcPr>
                  <w:tcW w:w="643"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湿地</w:t>
                  </w:r>
                </w:p>
              </w:tc>
              <w:tc>
                <w:tcPr>
                  <w:tcW w:w="787" w:type="pct"/>
                  <w:vAlign w:val="center"/>
                </w:tcPr>
                <w:p w:rsidR="00207DF7" w:rsidRPr="00517AC4" w:rsidRDefault="00501616" w:rsidP="0048422A">
                  <w:pPr>
                    <w:jc w:val="center"/>
                    <w:rPr>
                      <w:rFonts w:ascii="Times New Roman" w:hAnsi="Times New Roman"/>
                      <w:szCs w:val="21"/>
                    </w:rPr>
                  </w:pPr>
                  <w:r w:rsidRPr="00517AC4">
                    <w:rPr>
                      <w:rFonts w:ascii="Times New Roman" w:hAnsi="Times New Roman" w:hint="eastAsia"/>
                      <w:szCs w:val="21"/>
                    </w:rPr>
                    <w:t>水域</w:t>
                  </w:r>
                </w:p>
              </w:tc>
              <w:tc>
                <w:tcPr>
                  <w:tcW w:w="787" w:type="pct"/>
                  <w:vAlign w:val="center"/>
                </w:tcPr>
                <w:p w:rsidR="00207DF7" w:rsidRPr="00517AC4" w:rsidRDefault="00207DF7" w:rsidP="0048422A">
                  <w:pPr>
                    <w:jc w:val="center"/>
                    <w:rPr>
                      <w:rFonts w:ascii="Times New Roman" w:hAnsi="Times New Roman"/>
                      <w:szCs w:val="21"/>
                    </w:rPr>
                  </w:pPr>
                  <w:r w:rsidRPr="00517AC4">
                    <w:rPr>
                      <w:rFonts w:ascii="Times New Roman" w:hAnsi="Times New Roman"/>
                      <w:szCs w:val="21"/>
                    </w:rPr>
                    <w:t>小计</w:t>
                  </w:r>
                </w:p>
              </w:tc>
            </w:tr>
            <w:tr w:rsidR="00C50913" w:rsidRPr="00517AC4" w:rsidTr="00C50913">
              <w:trPr>
                <w:cantSplit/>
                <w:trHeight w:val="325"/>
                <w:jc w:val="center"/>
              </w:trPr>
              <w:tc>
                <w:tcPr>
                  <w:tcW w:w="1188" w:type="pct"/>
                  <w:vAlign w:val="center"/>
                </w:tcPr>
                <w:p w:rsidR="00207DF7" w:rsidRPr="00517AC4" w:rsidRDefault="00207DF7" w:rsidP="00501616">
                  <w:pPr>
                    <w:jc w:val="center"/>
                    <w:rPr>
                      <w:rFonts w:ascii="Times New Roman" w:hAnsi="Times New Roman"/>
                      <w:szCs w:val="21"/>
                    </w:rPr>
                  </w:pPr>
                  <w:r w:rsidRPr="00517AC4">
                    <w:rPr>
                      <w:rFonts w:ascii="Times New Roman" w:hAnsi="Times New Roman"/>
                      <w:szCs w:val="21"/>
                    </w:rPr>
                    <w:t>施工道路</w:t>
                  </w:r>
                </w:p>
              </w:tc>
              <w:tc>
                <w:tcPr>
                  <w:tcW w:w="885" w:type="pct"/>
                  <w:vAlign w:val="center"/>
                </w:tcPr>
                <w:p w:rsidR="00207DF7" w:rsidRPr="00517AC4" w:rsidRDefault="00207DF7" w:rsidP="002B544A">
                  <w:pPr>
                    <w:jc w:val="center"/>
                    <w:rPr>
                      <w:rFonts w:ascii="Times New Roman" w:hAnsi="Times New Roman"/>
                      <w:szCs w:val="21"/>
                    </w:rPr>
                  </w:pPr>
                  <w:r w:rsidRPr="00517AC4">
                    <w:rPr>
                      <w:rFonts w:ascii="Times New Roman" w:hAnsi="Times New Roman"/>
                      <w:szCs w:val="21"/>
                    </w:rPr>
                    <w:t>临时</w:t>
                  </w:r>
                </w:p>
              </w:tc>
              <w:tc>
                <w:tcPr>
                  <w:tcW w:w="709" w:type="pct"/>
                  <w:vAlign w:val="center"/>
                </w:tcPr>
                <w:p w:rsidR="00207DF7" w:rsidRPr="00517AC4" w:rsidRDefault="00501616" w:rsidP="00C50913">
                  <w:pPr>
                    <w:jc w:val="center"/>
                    <w:rPr>
                      <w:rFonts w:ascii="Times New Roman" w:hAnsi="Times New Roman"/>
                      <w:szCs w:val="21"/>
                    </w:rPr>
                  </w:pPr>
                  <w:r w:rsidRPr="00517AC4">
                    <w:rPr>
                      <w:rFonts w:ascii="Times New Roman" w:hAnsi="Times New Roman" w:hint="eastAsia"/>
                      <w:szCs w:val="21"/>
                    </w:rPr>
                    <w:t>7</w:t>
                  </w:r>
                  <w:r w:rsidR="00C50913" w:rsidRPr="00517AC4">
                    <w:rPr>
                      <w:rFonts w:ascii="Times New Roman" w:hAnsi="Times New Roman" w:hint="eastAsia"/>
                      <w:szCs w:val="21"/>
                    </w:rPr>
                    <w:t>000</w:t>
                  </w:r>
                </w:p>
              </w:tc>
              <w:tc>
                <w:tcPr>
                  <w:tcW w:w="643" w:type="pct"/>
                  <w:vAlign w:val="center"/>
                </w:tcPr>
                <w:p w:rsidR="00207DF7" w:rsidRPr="00517AC4" w:rsidRDefault="00501616" w:rsidP="002B544A">
                  <w:pPr>
                    <w:jc w:val="center"/>
                    <w:rPr>
                      <w:rFonts w:ascii="Times New Roman" w:hAnsi="Times New Roman"/>
                      <w:szCs w:val="21"/>
                    </w:rPr>
                  </w:pPr>
                  <w:r w:rsidRPr="00517AC4">
                    <w:rPr>
                      <w:rFonts w:ascii="Times New Roman" w:hAnsi="Times New Roman" w:hint="eastAsia"/>
                      <w:szCs w:val="21"/>
                    </w:rPr>
                    <w:t>/</w:t>
                  </w:r>
                </w:p>
              </w:tc>
              <w:tc>
                <w:tcPr>
                  <w:tcW w:w="787" w:type="pct"/>
                  <w:vAlign w:val="center"/>
                </w:tcPr>
                <w:p w:rsidR="00207DF7" w:rsidRPr="00517AC4" w:rsidRDefault="00207DF7" w:rsidP="002B544A">
                  <w:pPr>
                    <w:jc w:val="center"/>
                    <w:rPr>
                      <w:rFonts w:ascii="Times New Roman" w:hAnsi="Times New Roman"/>
                      <w:szCs w:val="21"/>
                    </w:rPr>
                  </w:pPr>
                  <w:r w:rsidRPr="00517AC4">
                    <w:rPr>
                      <w:rFonts w:ascii="Times New Roman" w:hAnsi="Times New Roman"/>
                      <w:szCs w:val="21"/>
                    </w:rPr>
                    <w:t>/</w:t>
                  </w:r>
                </w:p>
              </w:tc>
              <w:tc>
                <w:tcPr>
                  <w:tcW w:w="787" w:type="pct"/>
                  <w:vAlign w:val="center"/>
                </w:tcPr>
                <w:p w:rsidR="00207DF7" w:rsidRPr="00517AC4" w:rsidRDefault="00501616" w:rsidP="002B544A">
                  <w:pPr>
                    <w:jc w:val="center"/>
                    <w:rPr>
                      <w:rFonts w:ascii="Times New Roman" w:hAnsi="Times New Roman"/>
                      <w:szCs w:val="21"/>
                    </w:rPr>
                  </w:pPr>
                  <w:r w:rsidRPr="00517AC4">
                    <w:rPr>
                      <w:rFonts w:ascii="Times New Roman" w:hAnsi="Times New Roman" w:hint="eastAsia"/>
                      <w:szCs w:val="21"/>
                    </w:rPr>
                    <w:t>7800</w:t>
                  </w:r>
                </w:p>
              </w:tc>
            </w:tr>
            <w:tr w:rsidR="00C50913" w:rsidRPr="00517AC4" w:rsidTr="00C50913">
              <w:trPr>
                <w:cantSplit/>
                <w:trHeight w:val="325"/>
                <w:jc w:val="center"/>
              </w:trPr>
              <w:tc>
                <w:tcPr>
                  <w:tcW w:w="1188"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bCs/>
                      <w:szCs w:val="21"/>
                    </w:rPr>
                    <w:t>人工湿地</w:t>
                  </w:r>
                </w:p>
              </w:tc>
              <w:tc>
                <w:tcPr>
                  <w:tcW w:w="885"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永久</w:t>
                  </w:r>
                </w:p>
              </w:tc>
              <w:tc>
                <w:tcPr>
                  <w:tcW w:w="709" w:type="pct"/>
                  <w:vAlign w:val="center"/>
                </w:tcPr>
                <w:p w:rsidR="00207DF7" w:rsidRPr="00517AC4" w:rsidRDefault="00207DF7" w:rsidP="0048422A">
                  <w:pPr>
                    <w:jc w:val="center"/>
                    <w:rPr>
                      <w:rFonts w:ascii="Times New Roman" w:hAnsi="Times New Roman"/>
                      <w:szCs w:val="21"/>
                    </w:rPr>
                  </w:pPr>
                  <w:r w:rsidRPr="00517AC4">
                    <w:rPr>
                      <w:rFonts w:ascii="Times New Roman" w:hAnsi="Times New Roman"/>
                      <w:szCs w:val="21"/>
                    </w:rPr>
                    <w:t>/</w:t>
                  </w:r>
                </w:p>
              </w:tc>
              <w:tc>
                <w:tcPr>
                  <w:tcW w:w="643" w:type="pct"/>
                  <w:vAlign w:val="center"/>
                </w:tcPr>
                <w:p w:rsidR="00207DF7" w:rsidRPr="00517AC4" w:rsidRDefault="00207DF7" w:rsidP="0048422A">
                  <w:pPr>
                    <w:jc w:val="center"/>
                    <w:rPr>
                      <w:rFonts w:ascii="Times New Roman" w:hAnsi="Times New Roman"/>
                      <w:szCs w:val="21"/>
                    </w:rPr>
                  </w:pPr>
                  <w:r w:rsidRPr="00517AC4">
                    <w:rPr>
                      <w:rFonts w:ascii="Times New Roman" w:hAnsi="Times New Roman"/>
                      <w:szCs w:val="21"/>
                    </w:rPr>
                    <w:t>/</w:t>
                  </w:r>
                </w:p>
              </w:tc>
              <w:tc>
                <w:tcPr>
                  <w:tcW w:w="787"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6080</w:t>
                  </w:r>
                </w:p>
              </w:tc>
              <w:tc>
                <w:tcPr>
                  <w:tcW w:w="787"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6080</w:t>
                  </w:r>
                </w:p>
              </w:tc>
            </w:tr>
            <w:tr w:rsidR="00C50913" w:rsidRPr="00517AC4" w:rsidTr="00C50913">
              <w:trPr>
                <w:cantSplit/>
                <w:trHeight w:val="325"/>
                <w:jc w:val="center"/>
              </w:trPr>
              <w:tc>
                <w:tcPr>
                  <w:tcW w:w="1188"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湖滨</w:t>
                  </w:r>
                  <w:r w:rsidRPr="00517AC4">
                    <w:rPr>
                      <w:rFonts w:ascii="Times New Roman" w:hAnsi="Times New Roman"/>
                      <w:szCs w:val="21"/>
                    </w:rPr>
                    <w:t>湿地</w:t>
                  </w:r>
                </w:p>
              </w:tc>
              <w:tc>
                <w:tcPr>
                  <w:tcW w:w="885" w:type="pct"/>
                  <w:vAlign w:val="center"/>
                </w:tcPr>
                <w:p w:rsidR="00207DF7" w:rsidRPr="00517AC4" w:rsidRDefault="00207DF7" w:rsidP="000907DB">
                  <w:pPr>
                    <w:jc w:val="center"/>
                    <w:rPr>
                      <w:rFonts w:ascii="Times New Roman" w:hAnsi="Times New Roman"/>
                      <w:szCs w:val="21"/>
                    </w:rPr>
                  </w:pPr>
                  <w:r w:rsidRPr="00517AC4">
                    <w:rPr>
                      <w:rFonts w:ascii="Times New Roman" w:hAnsi="Times New Roman"/>
                      <w:szCs w:val="21"/>
                    </w:rPr>
                    <w:t>永久</w:t>
                  </w:r>
                </w:p>
              </w:tc>
              <w:tc>
                <w:tcPr>
                  <w:tcW w:w="709" w:type="pct"/>
                  <w:vAlign w:val="center"/>
                </w:tcPr>
                <w:p w:rsidR="00207DF7" w:rsidRPr="00517AC4" w:rsidRDefault="00207DF7" w:rsidP="0048422A">
                  <w:pPr>
                    <w:jc w:val="center"/>
                    <w:rPr>
                      <w:rFonts w:ascii="Times New Roman" w:hAnsi="Times New Roman"/>
                      <w:szCs w:val="21"/>
                    </w:rPr>
                  </w:pPr>
                  <w:r w:rsidRPr="00517AC4">
                    <w:rPr>
                      <w:rFonts w:ascii="Times New Roman" w:hAnsi="Times New Roman"/>
                      <w:szCs w:val="21"/>
                    </w:rPr>
                    <w:t>/</w:t>
                  </w:r>
                </w:p>
              </w:tc>
              <w:tc>
                <w:tcPr>
                  <w:tcW w:w="643"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6024</w:t>
                  </w:r>
                </w:p>
              </w:tc>
              <w:tc>
                <w:tcPr>
                  <w:tcW w:w="787"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w:t>
                  </w:r>
                </w:p>
              </w:tc>
              <w:tc>
                <w:tcPr>
                  <w:tcW w:w="787"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6024</w:t>
                  </w:r>
                </w:p>
              </w:tc>
            </w:tr>
            <w:tr w:rsidR="00C50913" w:rsidRPr="00517AC4" w:rsidTr="00C50913">
              <w:trPr>
                <w:cantSplit/>
                <w:trHeight w:val="325"/>
                <w:jc w:val="center"/>
              </w:trPr>
              <w:tc>
                <w:tcPr>
                  <w:tcW w:w="1188" w:type="pct"/>
                  <w:vAlign w:val="center"/>
                </w:tcPr>
                <w:p w:rsidR="00C50913" w:rsidRPr="00517AC4" w:rsidRDefault="00C50913" w:rsidP="0048422A">
                  <w:pPr>
                    <w:jc w:val="center"/>
                    <w:rPr>
                      <w:rFonts w:ascii="Times New Roman" w:hAnsi="Times New Roman"/>
                      <w:szCs w:val="21"/>
                    </w:rPr>
                  </w:pPr>
                  <w:r w:rsidRPr="00517AC4">
                    <w:rPr>
                      <w:rFonts w:ascii="Times New Roman" w:hAnsi="Times New Roman" w:hint="eastAsia"/>
                      <w:szCs w:val="21"/>
                    </w:rPr>
                    <w:t>生态浮岛</w:t>
                  </w:r>
                </w:p>
              </w:tc>
              <w:tc>
                <w:tcPr>
                  <w:tcW w:w="885" w:type="pct"/>
                  <w:vAlign w:val="center"/>
                </w:tcPr>
                <w:p w:rsidR="00C50913" w:rsidRPr="00517AC4" w:rsidRDefault="00C50913" w:rsidP="000907DB">
                  <w:pPr>
                    <w:jc w:val="center"/>
                    <w:rPr>
                      <w:rFonts w:ascii="Times New Roman" w:hAnsi="Times New Roman"/>
                      <w:szCs w:val="21"/>
                    </w:rPr>
                  </w:pPr>
                  <w:r w:rsidRPr="00517AC4">
                    <w:rPr>
                      <w:rFonts w:ascii="Times New Roman" w:hAnsi="Times New Roman"/>
                      <w:szCs w:val="21"/>
                    </w:rPr>
                    <w:t>永久</w:t>
                  </w:r>
                </w:p>
              </w:tc>
              <w:tc>
                <w:tcPr>
                  <w:tcW w:w="709" w:type="pct"/>
                  <w:vAlign w:val="center"/>
                </w:tcPr>
                <w:p w:rsidR="00C50913" w:rsidRPr="00517AC4" w:rsidRDefault="00C50913" w:rsidP="0048422A">
                  <w:pPr>
                    <w:jc w:val="center"/>
                    <w:rPr>
                      <w:rFonts w:ascii="Times New Roman" w:hAnsi="Times New Roman"/>
                      <w:szCs w:val="21"/>
                    </w:rPr>
                  </w:pPr>
                  <w:r w:rsidRPr="00517AC4">
                    <w:rPr>
                      <w:rFonts w:ascii="Times New Roman" w:hAnsi="Times New Roman" w:hint="eastAsia"/>
                      <w:szCs w:val="21"/>
                    </w:rPr>
                    <w:t>/</w:t>
                  </w:r>
                </w:p>
              </w:tc>
              <w:tc>
                <w:tcPr>
                  <w:tcW w:w="643" w:type="pct"/>
                  <w:vAlign w:val="center"/>
                </w:tcPr>
                <w:p w:rsidR="00C50913" w:rsidRPr="00517AC4" w:rsidRDefault="00C50913" w:rsidP="0048422A">
                  <w:pPr>
                    <w:jc w:val="center"/>
                    <w:rPr>
                      <w:rFonts w:ascii="Times New Roman" w:hAnsi="Times New Roman"/>
                      <w:szCs w:val="21"/>
                    </w:rPr>
                  </w:pPr>
                  <w:r w:rsidRPr="00517AC4">
                    <w:rPr>
                      <w:rFonts w:ascii="Times New Roman" w:hAnsi="Times New Roman" w:hint="eastAsia"/>
                      <w:szCs w:val="21"/>
                    </w:rPr>
                    <w:t>/</w:t>
                  </w:r>
                </w:p>
              </w:tc>
              <w:tc>
                <w:tcPr>
                  <w:tcW w:w="787" w:type="pct"/>
                  <w:vAlign w:val="center"/>
                </w:tcPr>
                <w:p w:rsidR="00C50913" w:rsidRPr="00517AC4" w:rsidRDefault="00C50913" w:rsidP="0048422A">
                  <w:pPr>
                    <w:jc w:val="center"/>
                    <w:rPr>
                      <w:rFonts w:ascii="Times New Roman" w:hAnsi="Times New Roman"/>
                      <w:szCs w:val="21"/>
                    </w:rPr>
                  </w:pPr>
                  <w:r w:rsidRPr="00517AC4">
                    <w:rPr>
                      <w:rFonts w:ascii="Times New Roman" w:hAnsi="Times New Roman" w:hint="eastAsia"/>
                      <w:szCs w:val="21"/>
                    </w:rPr>
                    <w:t>6000</w:t>
                  </w:r>
                </w:p>
              </w:tc>
              <w:tc>
                <w:tcPr>
                  <w:tcW w:w="787" w:type="pct"/>
                  <w:vAlign w:val="center"/>
                </w:tcPr>
                <w:p w:rsidR="00C50913" w:rsidRPr="00517AC4" w:rsidRDefault="00C50913" w:rsidP="0048422A">
                  <w:pPr>
                    <w:jc w:val="center"/>
                    <w:rPr>
                      <w:rFonts w:ascii="Times New Roman" w:hAnsi="Times New Roman"/>
                      <w:szCs w:val="21"/>
                    </w:rPr>
                  </w:pPr>
                  <w:r w:rsidRPr="00517AC4">
                    <w:rPr>
                      <w:rFonts w:ascii="Times New Roman" w:hAnsi="Times New Roman" w:hint="eastAsia"/>
                      <w:szCs w:val="21"/>
                    </w:rPr>
                    <w:t>6000</w:t>
                  </w:r>
                </w:p>
              </w:tc>
            </w:tr>
            <w:tr w:rsidR="00C50913" w:rsidRPr="00517AC4" w:rsidTr="00C50913">
              <w:trPr>
                <w:cantSplit/>
                <w:trHeight w:val="325"/>
                <w:jc w:val="center"/>
              </w:trPr>
              <w:tc>
                <w:tcPr>
                  <w:tcW w:w="1188" w:type="pct"/>
                  <w:vAlign w:val="center"/>
                </w:tcPr>
                <w:p w:rsidR="00207DF7" w:rsidRPr="00517AC4" w:rsidRDefault="00207DF7" w:rsidP="0048422A">
                  <w:pPr>
                    <w:jc w:val="center"/>
                    <w:rPr>
                      <w:rFonts w:ascii="Times New Roman" w:hAnsi="Times New Roman"/>
                      <w:szCs w:val="21"/>
                    </w:rPr>
                  </w:pPr>
                  <w:r w:rsidRPr="00517AC4">
                    <w:rPr>
                      <w:rFonts w:ascii="Times New Roman" w:hAnsi="Times New Roman"/>
                      <w:szCs w:val="21"/>
                    </w:rPr>
                    <w:t>小计</w:t>
                  </w:r>
                </w:p>
              </w:tc>
              <w:tc>
                <w:tcPr>
                  <w:tcW w:w="885" w:type="pct"/>
                  <w:vAlign w:val="center"/>
                </w:tcPr>
                <w:p w:rsidR="00207DF7" w:rsidRPr="00517AC4" w:rsidRDefault="00207DF7" w:rsidP="0048422A">
                  <w:pPr>
                    <w:jc w:val="center"/>
                    <w:rPr>
                      <w:rFonts w:ascii="Times New Roman" w:hAnsi="Times New Roman"/>
                      <w:szCs w:val="21"/>
                    </w:rPr>
                  </w:pPr>
                  <w:r w:rsidRPr="00517AC4">
                    <w:rPr>
                      <w:rFonts w:ascii="Times New Roman" w:hAnsi="Times New Roman"/>
                      <w:szCs w:val="21"/>
                    </w:rPr>
                    <w:t>/</w:t>
                  </w:r>
                </w:p>
              </w:tc>
              <w:tc>
                <w:tcPr>
                  <w:tcW w:w="709"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7000</w:t>
                  </w:r>
                </w:p>
              </w:tc>
              <w:tc>
                <w:tcPr>
                  <w:tcW w:w="643"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6024</w:t>
                  </w:r>
                </w:p>
              </w:tc>
              <w:tc>
                <w:tcPr>
                  <w:tcW w:w="787"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12080</w:t>
                  </w:r>
                </w:p>
              </w:tc>
              <w:tc>
                <w:tcPr>
                  <w:tcW w:w="787" w:type="pct"/>
                  <w:vAlign w:val="center"/>
                </w:tcPr>
                <w:p w:rsidR="00207DF7" w:rsidRPr="00517AC4" w:rsidRDefault="00C50913" w:rsidP="0048422A">
                  <w:pPr>
                    <w:jc w:val="center"/>
                    <w:rPr>
                      <w:rFonts w:ascii="Times New Roman" w:hAnsi="Times New Roman"/>
                      <w:szCs w:val="21"/>
                    </w:rPr>
                  </w:pPr>
                  <w:r w:rsidRPr="00517AC4">
                    <w:rPr>
                      <w:rFonts w:ascii="Times New Roman" w:hAnsi="Times New Roman" w:hint="eastAsia"/>
                      <w:szCs w:val="21"/>
                    </w:rPr>
                    <w:t>25904</w:t>
                  </w:r>
                </w:p>
              </w:tc>
            </w:tr>
          </w:tbl>
          <w:p w:rsidR="0048422A" w:rsidRPr="00517AC4" w:rsidRDefault="00192D94" w:rsidP="008060EC">
            <w:pPr>
              <w:spacing w:line="360" w:lineRule="auto"/>
              <w:ind w:firstLineChars="200" w:firstLine="420"/>
              <w:rPr>
                <w:rFonts w:ascii="Times New Roman" w:hAnsi="Times New Roman"/>
                <w:bCs/>
                <w:szCs w:val="21"/>
                <w:u w:val="single"/>
              </w:rPr>
            </w:pPr>
            <w:r w:rsidRPr="00517AC4">
              <w:rPr>
                <w:rFonts w:ascii="Times New Roman" w:hAnsi="Times New Roman"/>
                <w:bCs/>
                <w:szCs w:val="21"/>
                <w:u w:val="single"/>
              </w:rPr>
              <w:t>（</w:t>
            </w:r>
            <w:r w:rsidRPr="00517AC4">
              <w:rPr>
                <w:rFonts w:ascii="Times New Roman" w:hAnsi="Times New Roman"/>
                <w:bCs/>
                <w:szCs w:val="21"/>
                <w:u w:val="single"/>
              </w:rPr>
              <w:t>2</w:t>
            </w:r>
            <w:r w:rsidRPr="00517AC4">
              <w:rPr>
                <w:rFonts w:ascii="Times New Roman" w:hAnsi="Times New Roman"/>
                <w:bCs/>
                <w:szCs w:val="21"/>
                <w:u w:val="single"/>
              </w:rPr>
              <w:t>）土石方挖填平衡</w:t>
            </w:r>
          </w:p>
          <w:p w:rsidR="00192D94" w:rsidRPr="00517AC4" w:rsidRDefault="00192D94" w:rsidP="00BC79D4">
            <w:pPr>
              <w:spacing w:line="360" w:lineRule="auto"/>
              <w:ind w:firstLineChars="200" w:firstLine="420"/>
              <w:rPr>
                <w:rFonts w:ascii="Times New Roman" w:hAnsi="Times New Roman"/>
                <w:bCs/>
                <w:szCs w:val="21"/>
                <w:u w:val="single"/>
              </w:rPr>
            </w:pPr>
            <w:r w:rsidRPr="00517AC4">
              <w:rPr>
                <w:rFonts w:ascii="Times New Roman" w:hAnsi="Times New Roman"/>
                <w:bCs/>
                <w:szCs w:val="21"/>
                <w:u w:val="single"/>
              </w:rPr>
              <w:t>本项目设计土方开挖量为</w:t>
            </w:r>
            <w:r w:rsidR="00C617C6" w:rsidRPr="00517AC4">
              <w:rPr>
                <w:rFonts w:ascii="Times New Roman" w:hAnsi="Times New Roman" w:hint="eastAsia"/>
                <w:bCs/>
                <w:szCs w:val="21"/>
                <w:u w:val="single"/>
              </w:rPr>
              <w:t>34952</w:t>
            </w:r>
            <w:r w:rsidRPr="00517AC4">
              <w:rPr>
                <w:rFonts w:ascii="Times New Roman" w:hAnsi="Times New Roman"/>
                <w:bCs/>
                <w:szCs w:val="21"/>
                <w:u w:val="single"/>
              </w:rPr>
              <w:t>m</w:t>
            </w:r>
            <w:r w:rsidRPr="00517AC4">
              <w:rPr>
                <w:rFonts w:ascii="Times New Roman" w:hAnsi="Times New Roman"/>
                <w:bCs/>
                <w:szCs w:val="21"/>
                <w:u w:val="single"/>
                <w:vertAlign w:val="superscript"/>
              </w:rPr>
              <w:t>3</w:t>
            </w:r>
            <w:r w:rsidRPr="00517AC4">
              <w:rPr>
                <w:rFonts w:ascii="Times New Roman" w:hAnsi="Times New Roman"/>
                <w:bCs/>
                <w:szCs w:val="21"/>
                <w:u w:val="single"/>
              </w:rPr>
              <w:t>，</w:t>
            </w:r>
            <w:r w:rsidR="00C617C6" w:rsidRPr="00517AC4">
              <w:rPr>
                <w:rFonts w:ascii="Times New Roman" w:hAnsi="Times New Roman" w:hint="eastAsia"/>
                <w:bCs/>
                <w:szCs w:val="21"/>
                <w:u w:val="single"/>
              </w:rPr>
              <w:t>全部</w:t>
            </w:r>
            <w:r w:rsidR="00C617C6" w:rsidRPr="00517AC4">
              <w:rPr>
                <w:rFonts w:ascii="Times New Roman" w:hAnsi="Times New Roman"/>
                <w:bCs/>
                <w:szCs w:val="21"/>
                <w:u w:val="single"/>
              </w:rPr>
              <w:t>回填利用</w:t>
            </w:r>
            <w:r w:rsidR="00C617C6" w:rsidRPr="00517AC4">
              <w:rPr>
                <w:rFonts w:ascii="Times New Roman" w:hAnsi="Times New Roman" w:hint="eastAsia"/>
                <w:bCs/>
                <w:szCs w:val="21"/>
                <w:u w:val="single"/>
              </w:rPr>
              <w:t>34952</w:t>
            </w:r>
            <w:r w:rsidRPr="00517AC4">
              <w:rPr>
                <w:rFonts w:ascii="Times New Roman" w:hAnsi="Times New Roman"/>
                <w:bCs/>
                <w:szCs w:val="21"/>
                <w:u w:val="single"/>
              </w:rPr>
              <w:t>m</w:t>
            </w:r>
            <w:r w:rsidRPr="00517AC4">
              <w:rPr>
                <w:rFonts w:ascii="Times New Roman" w:hAnsi="Times New Roman"/>
                <w:bCs/>
                <w:szCs w:val="21"/>
                <w:u w:val="single"/>
                <w:vertAlign w:val="superscript"/>
              </w:rPr>
              <w:t>3</w:t>
            </w:r>
            <w:r w:rsidRPr="00517AC4">
              <w:rPr>
                <w:rFonts w:ascii="Times New Roman" w:hAnsi="Times New Roman"/>
                <w:bCs/>
                <w:szCs w:val="21"/>
                <w:u w:val="single"/>
              </w:rPr>
              <w:t>。</w:t>
            </w:r>
          </w:p>
          <w:p w:rsidR="00192D94" w:rsidRPr="00517AC4" w:rsidRDefault="00192D94" w:rsidP="00192D94">
            <w:pPr>
              <w:jc w:val="center"/>
              <w:rPr>
                <w:rFonts w:ascii="Times New Roman" w:hAnsi="Times New Roman"/>
                <w:b/>
                <w:bCs/>
                <w:szCs w:val="21"/>
                <w:u w:val="single"/>
              </w:rPr>
            </w:pPr>
            <w:r w:rsidRPr="00517AC4">
              <w:rPr>
                <w:rFonts w:ascii="Times New Roman" w:hAnsi="Times New Roman"/>
                <w:b/>
                <w:bCs/>
                <w:szCs w:val="21"/>
                <w:u w:val="single"/>
              </w:rPr>
              <w:t>表</w:t>
            </w:r>
            <w:r w:rsidRPr="00517AC4">
              <w:rPr>
                <w:rFonts w:ascii="Times New Roman" w:hAnsi="Times New Roman"/>
                <w:b/>
                <w:bCs/>
                <w:szCs w:val="21"/>
                <w:u w:val="single"/>
              </w:rPr>
              <w:t>2.</w:t>
            </w:r>
            <w:r w:rsidR="0066701E" w:rsidRPr="00517AC4">
              <w:rPr>
                <w:rFonts w:ascii="Times New Roman" w:hAnsi="Times New Roman"/>
                <w:b/>
                <w:bCs/>
                <w:szCs w:val="21"/>
                <w:u w:val="single"/>
              </w:rPr>
              <w:t>9</w:t>
            </w:r>
            <w:r w:rsidRPr="00517AC4">
              <w:rPr>
                <w:rFonts w:ascii="Times New Roman" w:hAnsi="Times New Roman"/>
                <w:b/>
                <w:bCs/>
                <w:szCs w:val="21"/>
                <w:u w:val="single"/>
              </w:rPr>
              <w:t>-2</w:t>
            </w:r>
            <w:r w:rsidRPr="00517AC4">
              <w:rPr>
                <w:rFonts w:ascii="Times New Roman" w:hAnsi="Times New Roman"/>
                <w:b/>
                <w:bCs/>
                <w:szCs w:val="21"/>
                <w:u w:val="single"/>
              </w:rPr>
              <w:t>项目土石方挖填平衡表（单位</w:t>
            </w:r>
            <w:r w:rsidRPr="00517AC4">
              <w:rPr>
                <w:rFonts w:ascii="Times New Roman" w:hAnsi="Times New Roman"/>
                <w:b/>
                <w:bCs/>
                <w:szCs w:val="21"/>
                <w:u w:val="single"/>
              </w:rPr>
              <w:t>m</w:t>
            </w:r>
            <w:r w:rsidRPr="00517AC4">
              <w:rPr>
                <w:rFonts w:ascii="Times New Roman" w:hAnsi="Times New Roman"/>
                <w:b/>
                <w:bCs/>
                <w:szCs w:val="21"/>
                <w:u w:val="single"/>
                <w:vertAlign w:val="superscript"/>
              </w:rPr>
              <w:t>3</w:t>
            </w:r>
            <w:r w:rsidRPr="00517AC4">
              <w:rPr>
                <w:rFonts w:ascii="Times New Roman" w:hAnsi="Times New Roman"/>
                <w:b/>
                <w:bCs/>
                <w:szCs w:val="21"/>
                <w:u w:val="single"/>
              </w:rPr>
              <w:t>）</w:t>
            </w:r>
          </w:p>
          <w:tbl>
            <w:tblPr>
              <w:tblW w:w="499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397"/>
              <w:gridCol w:w="1278"/>
              <w:gridCol w:w="1133"/>
              <w:gridCol w:w="1560"/>
              <w:gridCol w:w="1274"/>
              <w:gridCol w:w="1196"/>
            </w:tblGrid>
            <w:tr w:rsidR="00192D94" w:rsidRPr="00517AC4" w:rsidTr="00283688">
              <w:trPr>
                <w:cantSplit/>
                <w:trHeight w:val="552"/>
                <w:jc w:val="center"/>
              </w:trPr>
              <w:tc>
                <w:tcPr>
                  <w:tcW w:w="891" w:type="pct"/>
                  <w:vMerge w:val="restart"/>
                  <w:vAlign w:val="center"/>
                </w:tcPr>
                <w:p w:rsidR="00192D94" w:rsidRPr="00517AC4" w:rsidRDefault="00192D94" w:rsidP="007200C4">
                  <w:pPr>
                    <w:spacing w:line="320" w:lineRule="exact"/>
                    <w:jc w:val="center"/>
                    <w:rPr>
                      <w:rFonts w:ascii="Times New Roman" w:hAnsi="Times New Roman"/>
                      <w:szCs w:val="21"/>
                      <w:u w:val="single"/>
                    </w:rPr>
                  </w:pPr>
                  <w:r w:rsidRPr="00517AC4">
                    <w:rPr>
                      <w:rFonts w:ascii="Times New Roman" w:hAnsi="Times New Roman"/>
                      <w:szCs w:val="21"/>
                      <w:u w:val="single"/>
                    </w:rPr>
                    <w:t>工程名称</w:t>
                  </w:r>
                </w:p>
              </w:tc>
              <w:tc>
                <w:tcPr>
                  <w:tcW w:w="4109" w:type="pct"/>
                  <w:gridSpan w:val="5"/>
                  <w:vAlign w:val="center"/>
                </w:tcPr>
                <w:p w:rsidR="00192D94" w:rsidRPr="00517AC4" w:rsidRDefault="00192D94" w:rsidP="007200C4">
                  <w:pPr>
                    <w:spacing w:line="320" w:lineRule="exact"/>
                    <w:jc w:val="center"/>
                    <w:rPr>
                      <w:rFonts w:ascii="Times New Roman" w:hAnsi="Times New Roman"/>
                      <w:szCs w:val="21"/>
                      <w:u w:val="single"/>
                    </w:rPr>
                  </w:pPr>
                  <w:r w:rsidRPr="00517AC4">
                    <w:rPr>
                      <w:rFonts w:ascii="Times New Roman" w:hAnsi="Times New Roman"/>
                      <w:szCs w:val="21"/>
                      <w:u w:val="single"/>
                    </w:rPr>
                    <w:t>土石方平衡</w:t>
                  </w:r>
                </w:p>
              </w:tc>
            </w:tr>
            <w:tr w:rsidR="00283688" w:rsidRPr="00517AC4" w:rsidTr="004521D7">
              <w:trPr>
                <w:cantSplit/>
                <w:trHeight w:val="552"/>
                <w:jc w:val="center"/>
              </w:trPr>
              <w:tc>
                <w:tcPr>
                  <w:tcW w:w="891" w:type="pct"/>
                  <w:vMerge/>
                  <w:vAlign w:val="center"/>
                </w:tcPr>
                <w:p w:rsidR="00283688" w:rsidRPr="00517AC4" w:rsidRDefault="00283688" w:rsidP="007200C4">
                  <w:pPr>
                    <w:spacing w:line="320" w:lineRule="exact"/>
                    <w:jc w:val="center"/>
                    <w:rPr>
                      <w:rFonts w:ascii="Times New Roman" w:hAnsi="Times New Roman"/>
                      <w:szCs w:val="21"/>
                      <w:u w:val="single"/>
                    </w:rPr>
                  </w:pPr>
                </w:p>
              </w:tc>
              <w:tc>
                <w:tcPr>
                  <w:tcW w:w="815"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szCs w:val="21"/>
                      <w:u w:val="single"/>
                    </w:rPr>
                    <w:t>土方开挖</w:t>
                  </w:r>
                </w:p>
              </w:tc>
              <w:tc>
                <w:tcPr>
                  <w:tcW w:w="723"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szCs w:val="21"/>
                      <w:u w:val="single"/>
                    </w:rPr>
                    <w:t>坡面清理</w:t>
                  </w:r>
                </w:p>
              </w:tc>
              <w:tc>
                <w:tcPr>
                  <w:tcW w:w="995" w:type="pct"/>
                  <w:vAlign w:val="center"/>
                </w:tcPr>
                <w:p w:rsidR="00283688" w:rsidRPr="00517AC4" w:rsidRDefault="00283688" w:rsidP="002B544A">
                  <w:pPr>
                    <w:spacing w:line="320" w:lineRule="exact"/>
                    <w:jc w:val="center"/>
                    <w:rPr>
                      <w:rFonts w:ascii="Times New Roman" w:hAnsi="Times New Roman"/>
                      <w:szCs w:val="21"/>
                      <w:u w:val="single"/>
                    </w:rPr>
                  </w:pPr>
                  <w:r w:rsidRPr="00517AC4">
                    <w:rPr>
                      <w:rFonts w:ascii="Times New Roman" w:hAnsi="Times New Roman"/>
                      <w:szCs w:val="21"/>
                      <w:u w:val="single"/>
                    </w:rPr>
                    <w:t>开挖总量</w:t>
                  </w:r>
                </w:p>
              </w:tc>
              <w:tc>
                <w:tcPr>
                  <w:tcW w:w="813"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szCs w:val="21"/>
                      <w:u w:val="single"/>
                    </w:rPr>
                    <w:t>工程利用</w:t>
                  </w:r>
                </w:p>
              </w:tc>
              <w:tc>
                <w:tcPr>
                  <w:tcW w:w="763"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szCs w:val="21"/>
                      <w:u w:val="single"/>
                    </w:rPr>
                    <w:t>弃方</w:t>
                  </w:r>
                </w:p>
              </w:tc>
            </w:tr>
            <w:tr w:rsidR="00283688" w:rsidRPr="00517AC4" w:rsidTr="004521D7">
              <w:trPr>
                <w:cantSplit/>
                <w:trHeight w:val="552"/>
                <w:jc w:val="center"/>
              </w:trPr>
              <w:tc>
                <w:tcPr>
                  <w:tcW w:w="891"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生态</w:t>
                  </w:r>
                  <w:r w:rsidRPr="00517AC4">
                    <w:rPr>
                      <w:rFonts w:ascii="Times New Roman" w:hAnsi="Times New Roman"/>
                      <w:szCs w:val="21"/>
                      <w:u w:val="single"/>
                    </w:rPr>
                    <w:t>护坡</w:t>
                  </w:r>
                </w:p>
              </w:tc>
              <w:tc>
                <w:tcPr>
                  <w:tcW w:w="815"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w:t>
                  </w:r>
                </w:p>
              </w:tc>
              <w:tc>
                <w:tcPr>
                  <w:tcW w:w="723"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26000</w:t>
                  </w:r>
                </w:p>
              </w:tc>
              <w:tc>
                <w:tcPr>
                  <w:tcW w:w="995" w:type="pct"/>
                  <w:vAlign w:val="center"/>
                </w:tcPr>
                <w:p w:rsidR="00283688" w:rsidRPr="00517AC4" w:rsidRDefault="00283688" w:rsidP="002B544A">
                  <w:pPr>
                    <w:spacing w:line="320" w:lineRule="exact"/>
                    <w:jc w:val="center"/>
                    <w:rPr>
                      <w:rFonts w:ascii="Times New Roman" w:hAnsi="Times New Roman"/>
                      <w:szCs w:val="21"/>
                      <w:u w:val="single"/>
                    </w:rPr>
                  </w:pPr>
                  <w:r w:rsidRPr="00517AC4">
                    <w:rPr>
                      <w:rFonts w:ascii="Times New Roman" w:hAnsi="Times New Roman" w:hint="eastAsia"/>
                      <w:szCs w:val="21"/>
                      <w:u w:val="single"/>
                    </w:rPr>
                    <w:t>26000</w:t>
                  </w:r>
                </w:p>
              </w:tc>
              <w:tc>
                <w:tcPr>
                  <w:tcW w:w="813" w:type="pct"/>
                  <w:vAlign w:val="center"/>
                </w:tcPr>
                <w:p w:rsidR="00283688" w:rsidRPr="00517AC4" w:rsidRDefault="004521D7"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23876</w:t>
                  </w:r>
                </w:p>
              </w:tc>
              <w:tc>
                <w:tcPr>
                  <w:tcW w:w="763" w:type="pct"/>
                  <w:vAlign w:val="center"/>
                </w:tcPr>
                <w:p w:rsidR="00283688" w:rsidRPr="00517AC4" w:rsidRDefault="004521D7"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w:t>
                  </w:r>
                </w:p>
              </w:tc>
            </w:tr>
            <w:tr w:rsidR="00283688" w:rsidRPr="00517AC4" w:rsidTr="004521D7">
              <w:trPr>
                <w:cantSplit/>
                <w:trHeight w:val="552"/>
                <w:jc w:val="center"/>
              </w:trPr>
              <w:tc>
                <w:tcPr>
                  <w:tcW w:w="891"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人工湿地</w:t>
                  </w:r>
                </w:p>
              </w:tc>
              <w:tc>
                <w:tcPr>
                  <w:tcW w:w="815"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8952</w:t>
                  </w:r>
                </w:p>
              </w:tc>
              <w:tc>
                <w:tcPr>
                  <w:tcW w:w="723" w:type="pct"/>
                  <w:vAlign w:val="center"/>
                </w:tcPr>
                <w:p w:rsidR="00283688" w:rsidRPr="00517AC4" w:rsidRDefault="00283688" w:rsidP="00192D94">
                  <w:pPr>
                    <w:spacing w:line="320" w:lineRule="exact"/>
                    <w:jc w:val="center"/>
                    <w:rPr>
                      <w:rFonts w:ascii="Times New Roman" w:hAnsi="Times New Roman"/>
                      <w:szCs w:val="21"/>
                      <w:u w:val="single"/>
                    </w:rPr>
                  </w:pPr>
                  <w:r w:rsidRPr="00517AC4">
                    <w:rPr>
                      <w:rFonts w:ascii="Times New Roman" w:hAnsi="Times New Roman"/>
                      <w:szCs w:val="21"/>
                      <w:u w:val="single"/>
                    </w:rPr>
                    <w:t>0</w:t>
                  </w:r>
                </w:p>
              </w:tc>
              <w:tc>
                <w:tcPr>
                  <w:tcW w:w="995" w:type="pct"/>
                  <w:vAlign w:val="center"/>
                </w:tcPr>
                <w:p w:rsidR="00283688" w:rsidRPr="00517AC4" w:rsidRDefault="00283688" w:rsidP="002B544A">
                  <w:pPr>
                    <w:spacing w:line="320" w:lineRule="exact"/>
                    <w:jc w:val="center"/>
                    <w:rPr>
                      <w:rFonts w:ascii="Times New Roman" w:hAnsi="Times New Roman"/>
                      <w:szCs w:val="21"/>
                      <w:u w:val="single"/>
                    </w:rPr>
                  </w:pPr>
                  <w:r w:rsidRPr="00517AC4">
                    <w:rPr>
                      <w:rFonts w:ascii="Times New Roman" w:hAnsi="Times New Roman" w:hint="eastAsia"/>
                      <w:szCs w:val="21"/>
                      <w:u w:val="single"/>
                    </w:rPr>
                    <w:t>8952</w:t>
                  </w:r>
                </w:p>
              </w:tc>
              <w:tc>
                <w:tcPr>
                  <w:tcW w:w="813"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5900</w:t>
                  </w:r>
                </w:p>
              </w:tc>
              <w:tc>
                <w:tcPr>
                  <w:tcW w:w="763" w:type="pct"/>
                  <w:vAlign w:val="center"/>
                </w:tcPr>
                <w:p w:rsidR="00283688" w:rsidRPr="00517AC4" w:rsidRDefault="004521D7"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w:t>
                  </w:r>
                </w:p>
              </w:tc>
            </w:tr>
            <w:tr w:rsidR="00283688" w:rsidRPr="00517AC4" w:rsidTr="004521D7">
              <w:trPr>
                <w:cantSplit/>
                <w:trHeight w:val="552"/>
                <w:jc w:val="center"/>
              </w:trPr>
              <w:tc>
                <w:tcPr>
                  <w:tcW w:w="891"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湖滨湿地</w:t>
                  </w:r>
                </w:p>
              </w:tc>
              <w:tc>
                <w:tcPr>
                  <w:tcW w:w="815"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w:t>
                  </w:r>
                </w:p>
              </w:tc>
              <w:tc>
                <w:tcPr>
                  <w:tcW w:w="723" w:type="pct"/>
                  <w:vAlign w:val="center"/>
                </w:tcPr>
                <w:p w:rsidR="00283688" w:rsidRPr="00517AC4" w:rsidRDefault="00283688" w:rsidP="00192D94">
                  <w:pPr>
                    <w:spacing w:line="320" w:lineRule="exact"/>
                    <w:jc w:val="center"/>
                    <w:rPr>
                      <w:rFonts w:ascii="Times New Roman" w:hAnsi="Times New Roman"/>
                      <w:szCs w:val="21"/>
                      <w:u w:val="single"/>
                    </w:rPr>
                  </w:pPr>
                  <w:r w:rsidRPr="00517AC4">
                    <w:rPr>
                      <w:rFonts w:ascii="Times New Roman" w:hAnsi="Times New Roman" w:hint="eastAsia"/>
                      <w:szCs w:val="21"/>
                      <w:u w:val="single"/>
                    </w:rPr>
                    <w:t>/</w:t>
                  </w:r>
                </w:p>
              </w:tc>
              <w:tc>
                <w:tcPr>
                  <w:tcW w:w="995" w:type="pct"/>
                  <w:vAlign w:val="center"/>
                </w:tcPr>
                <w:p w:rsidR="00283688" w:rsidRPr="00517AC4" w:rsidRDefault="00283688" w:rsidP="002B544A">
                  <w:pPr>
                    <w:spacing w:line="320" w:lineRule="exact"/>
                    <w:jc w:val="center"/>
                    <w:rPr>
                      <w:rFonts w:ascii="Times New Roman" w:hAnsi="Times New Roman"/>
                      <w:szCs w:val="21"/>
                      <w:u w:val="single"/>
                    </w:rPr>
                  </w:pPr>
                  <w:r w:rsidRPr="00517AC4">
                    <w:rPr>
                      <w:rFonts w:ascii="Times New Roman" w:hAnsi="Times New Roman" w:hint="eastAsia"/>
                      <w:szCs w:val="21"/>
                      <w:u w:val="single"/>
                    </w:rPr>
                    <w:t>/</w:t>
                  </w:r>
                </w:p>
              </w:tc>
              <w:tc>
                <w:tcPr>
                  <w:tcW w:w="813"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5176</w:t>
                  </w:r>
                </w:p>
              </w:tc>
              <w:tc>
                <w:tcPr>
                  <w:tcW w:w="763" w:type="pct"/>
                  <w:vAlign w:val="center"/>
                </w:tcPr>
                <w:p w:rsidR="00283688" w:rsidRPr="00517AC4" w:rsidRDefault="004521D7"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w:t>
                  </w:r>
                </w:p>
              </w:tc>
            </w:tr>
            <w:tr w:rsidR="00283688" w:rsidRPr="00517AC4" w:rsidTr="004521D7">
              <w:trPr>
                <w:cantSplit/>
                <w:trHeight w:val="552"/>
                <w:jc w:val="center"/>
              </w:trPr>
              <w:tc>
                <w:tcPr>
                  <w:tcW w:w="891" w:type="pct"/>
                  <w:vAlign w:val="center"/>
                </w:tcPr>
                <w:p w:rsidR="00283688" w:rsidRPr="00517AC4" w:rsidRDefault="00283688" w:rsidP="007200C4">
                  <w:pPr>
                    <w:spacing w:line="320" w:lineRule="exact"/>
                    <w:jc w:val="center"/>
                    <w:rPr>
                      <w:rFonts w:ascii="Times New Roman" w:hAnsi="Times New Roman"/>
                      <w:szCs w:val="21"/>
                      <w:u w:val="single"/>
                    </w:rPr>
                  </w:pPr>
                  <w:r w:rsidRPr="00517AC4">
                    <w:rPr>
                      <w:rFonts w:ascii="Times New Roman" w:hAnsi="Times New Roman"/>
                      <w:szCs w:val="21"/>
                      <w:u w:val="single"/>
                    </w:rPr>
                    <w:t>合计</w:t>
                  </w:r>
                </w:p>
              </w:tc>
              <w:tc>
                <w:tcPr>
                  <w:tcW w:w="815" w:type="pct"/>
                  <w:vAlign w:val="center"/>
                </w:tcPr>
                <w:p w:rsidR="00283688" w:rsidRPr="00517AC4" w:rsidRDefault="004521D7"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8952</w:t>
                  </w:r>
                </w:p>
              </w:tc>
              <w:tc>
                <w:tcPr>
                  <w:tcW w:w="723" w:type="pct"/>
                  <w:vAlign w:val="center"/>
                </w:tcPr>
                <w:p w:rsidR="00283688" w:rsidRPr="00517AC4" w:rsidRDefault="004521D7"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26000</w:t>
                  </w:r>
                </w:p>
              </w:tc>
              <w:tc>
                <w:tcPr>
                  <w:tcW w:w="995" w:type="pct"/>
                  <w:vAlign w:val="center"/>
                </w:tcPr>
                <w:p w:rsidR="00283688" w:rsidRPr="00517AC4" w:rsidRDefault="004521D7" w:rsidP="002B544A">
                  <w:pPr>
                    <w:spacing w:line="320" w:lineRule="exact"/>
                    <w:jc w:val="center"/>
                    <w:rPr>
                      <w:rFonts w:ascii="Times New Roman" w:hAnsi="Times New Roman"/>
                      <w:szCs w:val="21"/>
                      <w:u w:val="single"/>
                    </w:rPr>
                  </w:pPr>
                  <w:r w:rsidRPr="00517AC4">
                    <w:rPr>
                      <w:rFonts w:ascii="Times New Roman" w:hAnsi="Times New Roman" w:hint="eastAsia"/>
                      <w:szCs w:val="21"/>
                      <w:u w:val="single"/>
                    </w:rPr>
                    <w:t>34952</w:t>
                  </w:r>
                </w:p>
              </w:tc>
              <w:tc>
                <w:tcPr>
                  <w:tcW w:w="813" w:type="pct"/>
                  <w:vAlign w:val="center"/>
                </w:tcPr>
                <w:p w:rsidR="00283688" w:rsidRPr="00517AC4" w:rsidRDefault="004521D7"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34952</w:t>
                  </w:r>
                </w:p>
              </w:tc>
              <w:tc>
                <w:tcPr>
                  <w:tcW w:w="763" w:type="pct"/>
                  <w:vAlign w:val="center"/>
                </w:tcPr>
                <w:p w:rsidR="00283688" w:rsidRPr="00517AC4" w:rsidRDefault="004521D7" w:rsidP="007200C4">
                  <w:pPr>
                    <w:spacing w:line="320" w:lineRule="exact"/>
                    <w:jc w:val="center"/>
                    <w:rPr>
                      <w:rFonts w:ascii="Times New Roman" w:hAnsi="Times New Roman"/>
                      <w:szCs w:val="21"/>
                      <w:u w:val="single"/>
                    </w:rPr>
                  </w:pPr>
                  <w:r w:rsidRPr="00517AC4">
                    <w:rPr>
                      <w:rFonts w:ascii="Times New Roman" w:hAnsi="Times New Roman" w:hint="eastAsia"/>
                      <w:szCs w:val="21"/>
                      <w:u w:val="single"/>
                    </w:rPr>
                    <w:t>0</w:t>
                  </w:r>
                </w:p>
              </w:tc>
            </w:tr>
          </w:tbl>
          <w:p w:rsidR="00753765" w:rsidRPr="00517AC4" w:rsidRDefault="00753765" w:rsidP="00753765">
            <w:pPr>
              <w:spacing w:line="360" w:lineRule="auto"/>
              <w:ind w:firstLineChars="200" w:firstLine="420"/>
              <w:rPr>
                <w:rFonts w:ascii="Times New Roman" w:hAnsi="Times New Roman"/>
                <w:b/>
                <w:bCs/>
                <w:szCs w:val="21"/>
                <w:u w:val="single"/>
              </w:rPr>
            </w:pPr>
            <w:r w:rsidRPr="00517AC4">
              <w:rPr>
                <w:rFonts w:ascii="Times New Roman" w:hAnsi="Times New Roman"/>
                <w:bCs/>
                <w:szCs w:val="21"/>
                <w:u w:val="single"/>
              </w:rPr>
              <w:t>根据项目表</w:t>
            </w:r>
            <w:r w:rsidRPr="00517AC4">
              <w:rPr>
                <w:rFonts w:ascii="Times New Roman" w:hAnsi="Times New Roman"/>
                <w:bCs/>
                <w:szCs w:val="21"/>
                <w:u w:val="single"/>
              </w:rPr>
              <w:t>2..</w:t>
            </w:r>
            <w:r w:rsidR="0066701E" w:rsidRPr="00517AC4">
              <w:rPr>
                <w:rFonts w:ascii="Times New Roman" w:hAnsi="Times New Roman"/>
                <w:bCs/>
                <w:szCs w:val="21"/>
                <w:u w:val="single"/>
              </w:rPr>
              <w:t>9</w:t>
            </w:r>
            <w:r w:rsidRPr="00517AC4">
              <w:rPr>
                <w:rFonts w:ascii="Times New Roman" w:hAnsi="Times New Roman"/>
                <w:bCs/>
                <w:szCs w:val="21"/>
                <w:u w:val="single"/>
              </w:rPr>
              <w:t>-2</w:t>
            </w:r>
            <w:r w:rsidRPr="00517AC4">
              <w:rPr>
                <w:rFonts w:ascii="Times New Roman" w:hAnsi="Times New Roman"/>
                <w:bCs/>
                <w:szCs w:val="21"/>
                <w:u w:val="single"/>
              </w:rPr>
              <w:t>项目土石方挖填平衡表可知，项目共开挖土方</w:t>
            </w:r>
            <w:r w:rsidR="004521D7" w:rsidRPr="00517AC4">
              <w:rPr>
                <w:rFonts w:ascii="Times New Roman" w:hAnsi="Times New Roman" w:hint="eastAsia"/>
                <w:bCs/>
                <w:szCs w:val="21"/>
                <w:u w:val="single"/>
              </w:rPr>
              <w:t>34952</w:t>
            </w:r>
            <w:r w:rsidRPr="00517AC4">
              <w:rPr>
                <w:rFonts w:ascii="Times New Roman" w:hAnsi="Times New Roman"/>
                <w:bCs/>
                <w:szCs w:val="21"/>
                <w:u w:val="single"/>
              </w:rPr>
              <w:t>m</w:t>
            </w:r>
            <w:r w:rsidRPr="00517AC4">
              <w:rPr>
                <w:rFonts w:ascii="Times New Roman" w:hAnsi="Times New Roman"/>
                <w:bCs/>
                <w:szCs w:val="21"/>
                <w:u w:val="single"/>
                <w:vertAlign w:val="superscript"/>
              </w:rPr>
              <w:t>3</w:t>
            </w:r>
            <w:r w:rsidRPr="00517AC4">
              <w:rPr>
                <w:rFonts w:ascii="Times New Roman" w:hAnsi="Times New Roman"/>
                <w:bCs/>
                <w:szCs w:val="21"/>
                <w:u w:val="single"/>
              </w:rPr>
              <w:t>。根据设计方案，项目</w:t>
            </w:r>
            <w:r w:rsidR="004521D7" w:rsidRPr="00517AC4">
              <w:rPr>
                <w:rFonts w:ascii="Times New Roman" w:hAnsi="Times New Roman" w:hint="eastAsia"/>
                <w:bCs/>
                <w:szCs w:val="21"/>
                <w:u w:val="single"/>
              </w:rPr>
              <w:t>生态</w:t>
            </w:r>
            <w:r w:rsidR="004521D7" w:rsidRPr="00517AC4">
              <w:rPr>
                <w:rFonts w:ascii="Times New Roman" w:hAnsi="Times New Roman"/>
                <w:bCs/>
                <w:szCs w:val="21"/>
                <w:u w:val="single"/>
              </w:rPr>
              <w:t>护坡</w:t>
            </w:r>
            <w:r w:rsidRPr="00517AC4">
              <w:rPr>
                <w:rFonts w:ascii="Times New Roman" w:hAnsi="Times New Roman"/>
                <w:bCs/>
                <w:szCs w:val="21"/>
                <w:u w:val="single"/>
              </w:rPr>
              <w:t>回填量为</w:t>
            </w:r>
            <w:r w:rsidR="004521D7" w:rsidRPr="00517AC4">
              <w:rPr>
                <w:rFonts w:ascii="Times New Roman" w:hAnsi="Times New Roman" w:hint="eastAsia"/>
                <w:szCs w:val="21"/>
                <w:u w:val="single"/>
              </w:rPr>
              <w:t>23876</w:t>
            </w:r>
            <w:r w:rsidRPr="00517AC4">
              <w:rPr>
                <w:rFonts w:ascii="Times New Roman" w:hAnsi="Times New Roman"/>
                <w:bCs/>
                <w:szCs w:val="21"/>
                <w:u w:val="single"/>
              </w:rPr>
              <w:t>m</w:t>
            </w:r>
            <w:r w:rsidRPr="00517AC4">
              <w:rPr>
                <w:rFonts w:ascii="Times New Roman" w:hAnsi="Times New Roman"/>
                <w:bCs/>
                <w:szCs w:val="21"/>
                <w:u w:val="single"/>
                <w:vertAlign w:val="superscript"/>
              </w:rPr>
              <w:t>3</w:t>
            </w:r>
            <w:r w:rsidRPr="00517AC4">
              <w:rPr>
                <w:rFonts w:ascii="Times New Roman" w:hAnsi="Times New Roman"/>
                <w:bCs/>
                <w:szCs w:val="21"/>
                <w:u w:val="single"/>
              </w:rPr>
              <w:t>，</w:t>
            </w:r>
            <w:r w:rsidR="004521D7" w:rsidRPr="00517AC4">
              <w:rPr>
                <w:rFonts w:ascii="Times New Roman" w:hAnsi="Times New Roman"/>
                <w:bCs/>
                <w:szCs w:val="21"/>
                <w:u w:val="single"/>
              </w:rPr>
              <w:t>人工湿地回填量为</w:t>
            </w:r>
            <w:r w:rsidR="004521D7" w:rsidRPr="00517AC4">
              <w:rPr>
                <w:rFonts w:ascii="Times New Roman" w:hAnsi="Times New Roman" w:hint="eastAsia"/>
                <w:bCs/>
                <w:szCs w:val="21"/>
                <w:u w:val="single"/>
              </w:rPr>
              <w:t>5900m</w:t>
            </w:r>
            <w:r w:rsidR="004521D7" w:rsidRPr="00517AC4">
              <w:rPr>
                <w:rFonts w:ascii="Times New Roman" w:hAnsi="Times New Roman" w:hint="eastAsia"/>
                <w:bCs/>
                <w:szCs w:val="21"/>
                <w:u w:val="single"/>
                <w:vertAlign w:val="superscript"/>
              </w:rPr>
              <w:t>3</w:t>
            </w:r>
            <w:r w:rsidR="004521D7" w:rsidRPr="00517AC4">
              <w:rPr>
                <w:rFonts w:ascii="Times New Roman" w:hAnsi="Times New Roman" w:hint="eastAsia"/>
                <w:bCs/>
                <w:szCs w:val="21"/>
                <w:u w:val="single"/>
              </w:rPr>
              <w:t>，</w:t>
            </w:r>
            <w:r w:rsidR="004521D7" w:rsidRPr="00517AC4">
              <w:rPr>
                <w:rFonts w:ascii="Times New Roman" w:hAnsi="Times New Roman" w:hint="eastAsia"/>
                <w:szCs w:val="21"/>
                <w:u w:val="single"/>
              </w:rPr>
              <w:t>湖滨湿地</w:t>
            </w:r>
            <w:r w:rsidR="004521D7" w:rsidRPr="00517AC4">
              <w:rPr>
                <w:rFonts w:ascii="Times New Roman" w:hAnsi="Times New Roman"/>
                <w:bCs/>
                <w:szCs w:val="21"/>
                <w:u w:val="single"/>
              </w:rPr>
              <w:t>回填量为</w:t>
            </w:r>
            <w:r w:rsidR="004521D7" w:rsidRPr="00517AC4">
              <w:rPr>
                <w:rFonts w:ascii="Times New Roman" w:hAnsi="Times New Roman" w:hint="eastAsia"/>
                <w:bCs/>
                <w:szCs w:val="21"/>
                <w:u w:val="single"/>
              </w:rPr>
              <w:t>5176m</w:t>
            </w:r>
            <w:r w:rsidR="004521D7" w:rsidRPr="00517AC4">
              <w:rPr>
                <w:rFonts w:ascii="Times New Roman" w:hAnsi="Times New Roman" w:hint="eastAsia"/>
                <w:bCs/>
                <w:szCs w:val="21"/>
                <w:u w:val="single"/>
                <w:vertAlign w:val="superscript"/>
              </w:rPr>
              <w:t>3</w:t>
            </w:r>
            <w:r w:rsidR="004521D7" w:rsidRPr="00517AC4">
              <w:rPr>
                <w:rFonts w:ascii="Times New Roman" w:hAnsi="Times New Roman" w:hint="eastAsia"/>
                <w:bCs/>
                <w:szCs w:val="21"/>
                <w:u w:val="single"/>
              </w:rPr>
              <w:t>，</w:t>
            </w:r>
            <w:r w:rsidRPr="00517AC4">
              <w:rPr>
                <w:rFonts w:ascii="Times New Roman" w:hAnsi="Times New Roman"/>
                <w:bCs/>
                <w:szCs w:val="21"/>
                <w:u w:val="single"/>
              </w:rPr>
              <w:t>总填方量为</w:t>
            </w:r>
            <w:r w:rsidR="004521D7" w:rsidRPr="00517AC4">
              <w:rPr>
                <w:rFonts w:ascii="Times New Roman" w:hAnsi="Times New Roman"/>
                <w:szCs w:val="21"/>
                <w:u w:val="single"/>
              </w:rPr>
              <w:t>34952</w:t>
            </w:r>
            <w:r w:rsidRPr="00517AC4">
              <w:rPr>
                <w:rFonts w:ascii="Times New Roman" w:hAnsi="Times New Roman"/>
                <w:bCs/>
                <w:szCs w:val="21"/>
                <w:u w:val="single"/>
              </w:rPr>
              <w:t>m</w:t>
            </w:r>
            <w:r w:rsidRPr="00517AC4">
              <w:rPr>
                <w:rFonts w:ascii="Times New Roman" w:hAnsi="Times New Roman"/>
                <w:bCs/>
                <w:szCs w:val="21"/>
                <w:u w:val="single"/>
                <w:vertAlign w:val="superscript"/>
              </w:rPr>
              <w:t>3</w:t>
            </w:r>
            <w:r w:rsidRPr="00517AC4">
              <w:rPr>
                <w:rFonts w:ascii="Times New Roman" w:hAnsi="Times New Roman"/>
                <w:bCs/>
                <w:szCs w:val="21"/>
                <w:u w:val="single"/>
              </w:rPr>
              <w:t>。由入方和填方量可知，项目</w:t>
            </w:r>
            <w:r w:rsidR="004521D7" w:rsidRPr="00517AC4">
              <w:rPr>
                <w:rFonts w:ascii="Times New Roman" w:hAnsi="Times New Roman" w:hint="eastAsia"/>
                <w:bCs/>
                <w:szCs w:val="21"/>
                <w:u w:val="single"/>
              </w:rPr>
              <w:t>内部</w:t>
            </w:r>
            <w:r w:rsidR="004521D7" w:rsidRPr="00517AC4">
              <w:rPr>
                <w:rFonts w:ascii="Times New Roman" w:hAnsi="Times New Roman"/>
                <w:bCs/>
                <w:szCs w:val="21"/>
                <w:u w:val="single"/>
              </w:rPr>
              <w:t>可做到挖填平衡</w:t>
            </w:r>
            <w:r w:rsidRPr="00517AC4">
              <w:rPr>
                <w:rFonts w:ascii="Times New Roman" w:hAnsi="Times New Roman"/>
                <w:bCs/>
                <w:szCs w:val="21"/>
                <w:u w:val="single"/>
              </w:rPr>
              <w:t>，</w:t>
            </w:r>
            <w:r w:rsidR="004521D7" w:rsidRPr="00517AC4">
              <w:rPr>
                <w:rFonts w:ascii="Times New Roman" w:hAnsi="Times New Roman" w:hint="eastAsia"/>
                <w:bCs/>
                <w:szCs w:val="21"/>
                <w:u w:val="single"/>
              </w:rPr>
              <w:t>无</w:t>
            </w:r>
            <w:r w:rsidR="004521D7" w:rsidRPr="00517AC4">
              <w:rPr>
                <w:rFonts w:ascii="Times New Roman" w:hAnsi="Times New Roman"/>
                <w:bCs/>
                <w:szCs w:val="21"/>
                <w:u w:val="single"/>
              </w:rPr>
              <w:t>取土及弃土工程</w:t>
            </w:r>
            <w:r w:rsidRPr="00517AC4">
              <w:rPr>
                <w:rFonts w:ascii="Times New Roman" w:hAnsi="Times New Roman"/>
                <w:bCs/>
                <w:szCs w:val="21"/>
                <w:u w:val="single"/>
              </w:rPr>
              <w:t>，故本项目不设置取土场或弃土场。</w:t>
            </w: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C82E32" w:rsidRPr="00517AC4" w:rsidRDefault="00C82E32" w:rsidP="00C87279">
            <w:pPr>
              <w:pStyle w:val="a0"/>
              <w:rPr>
                <w:rFonts w:ascii="Times New Roman" w:hAnsi="Times New Roman"/>
              </w:rPr>
            </w:pPr>
          </w:p>
          <w:p w:rsidR="00B2346A" w:rsidRPr="00517AC4" w:rsidRDefault="00B2346A" w:rsidP="00C87279">
            <w:pPr>
              <w:pStyle w:val="a0"/>
              <w:rPr>
                <w:rFonts w:ascii="Times New Roman" w:hAnsi="Times New Roman"/>
              </w:rPr>
            </w:pPr>
          </w:p>
        </w:tc>
      </w:tr>
    </w:tbl>
    <w:p w:rsidR="00862211" w:rsidRPr="00517AC4" w:rsidRDefault="00862211">
      <w:pPr>
        <w:pStyle w:val="ac"/>
        <w:jc w:val="center"/>
        <w:outlineLvl w:val="0"/>
        <w:rPr>
          <w:rFonts w:ascii="Times New Roman" w:eastAsia="黑体" w:hAnsi="Times New Roman"/>
          <w:snapToGrid w:val="0"/>
          <w:sz w:val="30"/>
          <w:szCs w:val="30"/>
        </w:rPr>
      </w:pPr>
      <w:r w:rsidRPr="00517AC4">
        <w:rPr>
          <w:rFonts w:ascii="Times New Roman" w:eastAsia="仿宋_GB2312" w:hAnsi="Times New Roman"/>
          <w:b/>
          <w:bCs/>
        </w:rPr>
        <w:lastRenderedPageBreak/>
        <w:br w:type="page"/>
      </w:r>
      <w:r w:rsidRPr="00517AC4">
        <w:rPr>
          <w:rFonts w:ascii="Times New Roman" w:eastAsia="黑体" w:hAnsi="Times New Roman"/>
          <w:snapToGrid w:val="0"/>
          <w:sz w:val="30"/>
          <w:szCs w:val="30"/>
        </w:rPr>
        <w:lastRenderedPageBreak/>
        <w:t>三、生态环境现状、保护目标及评价标准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25"/>
        <w:gridCol w:w="8097"/>
      </w:tblGrid>
      <w:tr w:rsidR="00862211" w:rsidRPr="00517AC4" w:rsidTr="00431B43">
        <w:trPr>
          <w:trHeight w:val="876"/>
          <w:jc w:val="center"/>
        </w:trPr>
        <w:tc>
          <w:tcPr>
            <w:tcW w:w="226"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t>生态环境现状</w:t>
            </w:r>
          </w:p>
        </w:tc>
        <w:tc>
          <w:tcPr>
            <w:tcW w:w="4774" w:type="pct"/>
            <w:vAlign w:val="center"/>
          </w:tcPr>
          <w:p w:rsidR="00862211" w:rsidRPr="00517AC4" w:rsidRDefault="00862211">
            <w:pPr>
              <w:adjustRightInd w:val="0"/>
              <w:snapToGrid w:val="0"/>
              <w:spacing w:line="360" w:lineRule="auto"/>
              <w:jc w:val="left"/>
              <w:rPr>
                <w:rFonts w:ascii="Times New Roman" w:eastAsia="黑体" w:hAnsi="Times New Roman"/>
              </w:rPr>
            </w:pPr>
            <w:r w:rsidRPr="00517AC4">
              <w:rPr>
                <w:rFonts w:ascii="Times New Roman" w:eastAsia="黑体" w:hAnsi="Times New Roman"/>
              </w:rPr>
              <w:t>3.1</w:t>
            </w:r>
            <w:r w:rsidRPr="00517AC4">
              <w:rPr>
                <w:rFonts w:ascii="Times New Roman" w:eastAsia="黑体" w:hAnsi="Times New Roman"/>
              </w:rPr>
              <w:t>生态环境现状</w:t>
            </w:r>
          </w:p>
          <w:p w:rsidR="00862211" w:rsidRPr="00517AC4" w:rsidRDefault="00862211">
            <w:pPr>
              <w:adjustRightInd w:val="0"/>
              <w:snapToGrid w:val="0"/>
              <w:spacing w:line="360" w:lineRule="auto"/>
              <w:ind w:firstLineChars="200" w:firstLine="420"/>
              <w:jc w:val="left"/>
              <w:rPr>
                <w:rFonts w:ascii="Times New Roman" w:eastAsia="黑体" w:hAnsi="Times New Roman"/>
              </w:rPr>
            </w:pPr>
            <w:r w:rsidRPr="00517AC4">
              <w:rPr>
                <w:rFonts w:ascii="Times New Roman" w:eastAsia="黑体" w:hAnsi="Times New Roman"/>
              </w:rPr>
              <w:t>3.1.1</w:t>
            </w:r>
            <w:r w:rsidRPr="00517AC4">
              <w:rPr>
                <w:rFonts w:ascii="Times New Roman" w:eastAsia="黑体" w:hAnsi="Times New Roman"/>
              </w:rPr>
              <w:t>土壤现状</w:t>
            </w:r>
          </w:p>
          <w:p w:rsidR="00862211" w:rsidRPr="00517AC4" w:rsidRDefault="00862211">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项目所在区域自然土壤以</w:t>
            </w:r>
            <w:r w:rsidR="006A399A" w:rsidRPr="00517AC4">
              <w:rPr>
                <w:rFonts w:ascii="Times New Roman" w:hAnsi="Times New Roman"/>
              </w:rPr>
              <w:t>砂壤土</w:t>
            </w:r>
            <w:r w:rsidRPr="00517AC4">
              <w:rPr>
                <w:rFonts w:ascii="Times New Roman" w:hAnsi="Times New Roman"/>
              </w:rPr>
              <w:t>主，农耕土以水稻土和菜园土为主</w:t>
            </w:r>
            <w:r w:rsidR="006A399A" w:rsidRPr="00517AC4">
              <w:rPr>
                <w:rFonts w:ascii="Times New Roman" w:hAnsi="Times New Roman"/>
              </w:rPr>
              <w:t>，人工填土</w:t>
            </w:r>
            <w:r w:rsidR="00C87279" w:rsidRPr="00517AC4">
              <w:rPr>
                <w:rFonts w:ascii="Times New Roman" w:hAnsi="Times New Roman"/>
              </w:rPr>
              <w:t>主要为堤身土及修路填筑土</w:t>
            </w:r>
            <w:r w:rsidRPr="00517AC4">
              <w:rPr>
                <w:rFonts w:ascii="Times New Roman" w:hAnsi="Times New Roman"/>
              </w:rPr>
              <w:t>。</w:t>
            </w:r>
          </w:p>
          <w:p w:rsidR="00862211" w:rsidRPr="00517AC4" w:rsidRDefault="00862211">
            <w:pPr>
              <w:adjustRightInd w:val="0"/>
              <w:snapToGrid w:val="0"/>
              <w:spacing w:line="360" w:lineRule="auto"/>
              <w:ind w:firstLineChars="200" w:firstLine="420"/>
              <w:jc w:val="left"/>
              <w:rPr>
                <w:rFonts w:ascii="Times New Roman" w:eastAsia="黑体" w:hAnsi="Times New Roman"/>
              </w:rPr>
            </w:pPr>
            <w:r w:rsidRPr="00517AC4">
              <w:rPr>
                <w:rFonts w:ascii="Times New Roman" w:eastAsia="黑体" w:hAnsi="Times New Roman"/>
              </w:rPr>
              <w:t>3.1.2</w:t>
            </w:r>
            <w:r w:rsidRPr="00517AC4">
              <w:rPr>
                <w:rFonts w:ascii="Times New Roman" w:eastAsia="黑体" w:hAnsi="Times New Roman"/>
              </w:rPr>
              <w:t>土地利用现状</w:t>
            </w:r>
          </w:p>
          <w:p w:rsidR="00E32EF4" w:rsidRPr="00517AC4" w:rsidRDefault="00862211" w:rsidP="00E32EF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本项目位于岳阳市</w:t>
            </w:r>
            <w:r w:rsidR="00C87279" w:rsidRPr="00517AC4">
              <w:rPr>
                <w:rFonts w:ascii="Times New Roman" w:hAnsi="Times New Roman"/>
              </w:rPr>
              <w:t>湘阴县</w:t>
            </w:r>
            <w:r w:rsidR="00F74154" w:rsidRPr="00517AC4">
              <w:rPr>
                <w:rFonts w:ascii="Times New Roman" w:hAnsi="Times New Roman" w:hint="eastAsia"/>
              </w:rPr>
              <w:t>石塘镇、三塘镇和东塘镇</w:t>
            </w:r>
            <w:r w:rsidR="006A399A" w:rsidRPr="00517AC4">
              <w:rPr>
                <w:rFonts w:ascii="Times New Roman" w:hAnsi="Times New Roman"/>
              </w:rPr>
              <w:t>。</w:t>
            </w:r>
            <w:r w:rsidR="00E32EF4" w:rsidRPr="00517AC4">
              <w:rPr>
                <w:rFonts w:ascii="Times New Roman" w:hAnsi="Times New Roman"/>
              </w:rPr>
              <w:t>湘阴地块属新华夏构造体系的第二隆地带。地貌呈低山、岗地、平原三种形态，地势东南高，西北低。位居幕阜山余脉走向洞庭湖凹陷处的过渡带上，地势自东南向西北递降，形成一个微向洞庭湖盆中心的倾斜面。最高处青山庵</w:t>
            </w:r>
            <w:r w:rsidR="00E32EF4" w:rsidRPr="00517AC4">
              <w:rPr>
                <w:rFonts w:ascii="Times New Roman" w:hAnsi="Times New Roman"/>
              </w:rPr>
              <w:t>,</w:t>
            </w:r>
            <w:r w:rsidR="00E32EF4" w:rsidRPr="00517AC4">
              <w:rPr>
                <w:rFonts w:ascii="Times New Roman" w:hAnsi="Times New Roman"/>
              </w:rPr>
              <w:t>海拔</w:t>
            </w:r>
            <w:r w:rsidR="00E32EF4" w:rsidRPr="00517AC4">
              <w:rPr>
                <w:rFonts w:ascii="Times New Roman" w:hAnsi="Times New Roman"/>
              </w:rPr>
              <w:t>552.4</w:t>
            </w:r>
            <w:r w:rsidR="00E32EF4" w:rsidRPr="00517AC4">
              <w:rPr>
                <w:rFonts w:ascii="Times New Roman" w:hAnsi="Times New Roman"/>
              </w:rPr>
              <w:t>米，最低处濠河口河底</w:t>
            </w:r>
            <w:r w:rsidR="00E32EF4" w:rsidRPr="00517AC4">
              <w:rPr>
                <w:rFonts w:ascii="Times New Roman" w:hAnsi="Times New Roman"/>
              </w:rPr>
              <w:t>,</w:t>
            </w:r>
            <w:r w:rsidR="00E32EF4" w:rsidRPr="00517AC4">
              <w:rPr>
                <w:rFonts w:ascii="Times New Roman" w:hAnsi="Times New Roman"/>
              </w:rPr>
              <w:t>低于黄海水平面</w:t>
            </w:r>
            <w:r w:rsidR="00E32EF4" w:rsidRPr="00517AC4">
              <w:rPr>
                <w:rFonts w:ascii="Times New Roman" w:hAnsi="Times New Roman"/>
              </w:rPr>
              <w:t>4.3</w:t>
            </w:r>
            <w:r w:rsidR="00E32EF4" w:rsidRPr="00517AC4">
              <w:rPr>
                <w:rFonts w:ascii="Times New Roman" w:hAnsi="Times New Roman"/>
              </w:rPr>
              <w:t>米。滨湖平原多呈块状分布，地处湘江大断裂带，构成低山、岗地；西盘下切，形成滨湖平原。除去江河湖泊及其它水面</w:t>
            </w:r>
            <w:r w:rsidR="00E32EF4" w:rsidRPr="00517AC4">
              <w:rPr>
                <w:rFonts w:ascii="Times New Roman" w:hAnsi="Times New Roman"/>
              </w:rPr>
              <w:t>,</w:t>
            </w:r>
            <w:r w:rsidR="00E32EF4" w:rsidRPr="00517AC4">
              <w:rPr>
                <w:rFonts w:ascii="Times New Roman" w:hAnsi="Times New Roman"/>
              </w:rPr>
              <w:t>滨湖、江河、溪谷</w:t>
            </w:r>
            <w:r w:rsidR="00E32EF4" w:rsidRPr="00517AC4">
              <w:rPr>
                <w:rFonts w:ascii="Times New Roman" w:hAnsi="Times New Roman"/>
              </w:rPr>
              <w:t>3</w:t>
            </w:r>
            <w:r w:rsidR="00E32EF4" w:rsidRPr="00517AC4">
              <w:rPr>
                <w:rFonts w:ascii="Times New Roman" w:hAnsi="Times New Roman"/>
              </w:rPr>
              <w:t>种平原共</w:t>
            </w:r>
            <w:r w:rsidR="00E32EF4" w:rsidRPr="00517AC4">
              <w:rPr>
                <w:rFonts w:ascii="Times New Roman" w:hAnsi="Times New Roman"/>
              </w:rPr>
              <w:t>702.11</w:t>
            </w:r>
            <w:r w:rsidR="00E32EF4" w:rsidRPr="00517AC4">
              <w:rPr>
                <w:rFonts w:ascii="Times New Roman" w:hAnsi="Times New Roman"/>
              </w:rPr>
              <w:t>平方公里，占全县总面积的</w:t>
            </w:r>
            <w:r w:rsidR="00E32EF4" w:rsidRPr="00517AC4">
              <w:rPr>
                <w:rFonts w:ascii="Times New Roman" w:hAnsi="Times New Roman"/>
              </w:rPr>
              <w:t>44.4%</w:t>
            </w:r>
            <w:r w:rsidR="00E32EF4" w:rsidRPr="00517AC4">
              <w:rPr>
                <w:rFonts w:ascii="Times New Roman" w:hAnsi="Times New Roman"/>
              </w:rPr>
              <w:t>，岗地占</w:t>
            </w:r>
            <w:r w:rsidR="00E32EF4" w:rsidRPr="00517AC4">
              <w:rPr>
                <w:rFonts w:ascii="Times New Roman" w:hAnsi="Times New Roman"/>
              </w:rPr>
              <w:t>13.59%</w:t>
            </w:r>
            <w:r w:rsidR="00E32EF4" w:rsidRPr="00517AC4">
              <w:rPr>
                <w:rFonts w:ascii="Times New Roman" w:hAnsi="Times New Roman"/>
              </w:rPr>
              <w:t>，低山占</w:t>
            </w:r>
            <w:r w:rsidR="00E32EF4" w:rsidRPr="00517AC4">
              <w:rPr>
                <w:rFonts w:ascii="Times New Roman" w:hAnsi="Times New Roman"/>
              </w:rPr>
              <w:t>1.51%</w:t>
            </w:r>
            <w:r w:rsidR="00E32EF4" w:rsidRPr="00517AC4">
              <w:rPr>
                <w:rFonts w:ascii="Times New Roman" w:hAnsi="Times New Roman"/>
              </w:rPr>
              <w:t>。项目用地范围内岩土特征从上至下：</w:t>
            </w:r>
          </w:p>
          <w:p w:rsidR="00E32EF4" w:rsidRPr="00517AC4" w:rsidRDefault="00E32EF4" w:rsidP="00E32EF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w:t>
            </w:r>
            <w:r w:rsidRPr="00517AC4">
              <w:rPr>
                <w:rFonts w:ascii="Times New Roman" w:hAnsi="Times New Roman"/>
              </w:rPr>
              <w:t>1</w:t>
            </w:r>
            <w:r w:rsidRPr="00517AC4">
              <w:rPr>
                <w:rFonts w:ascii="Times New Roman" w:hAnsi="Times New Roman"/>
              </w:rPr>
              <w:t>）素填土（</w:t>
            </w:r>
            <w:r w:rsidRPr="00517AC4">
              <w:rPr>
                <w:rFonts w:ascii="Times New Roman" w:hAnsi="Times New Roman"/>
              </w:rPr>
              <w:t>Q4</w:t>
            </w:r>
            <w:r w:rsidRPr="00517AC4">
              <w:rPr>
                <w:rFonts w:ascii="Times New Roman" w:hAnsi="Times New Roman"/>
              </w:rPr>
              <w:t>），褐黄色，由粘土及少量有机物成份填成，松散、多孔隙，层厚</w:t>
            </w:r>
            <w:r w:rsidRPr="00517AC4">
              <w:rPr>
                <w:rFonts w:ascii="Times New Roman" w:hAnsi="Times New Roman"/>
              </w:rPr>
              <w:t>0.5-4.5</w:t>
            </w:r>
            <w:r w:rsidRPr="00517AC4">
              <w:rPr>
                <w:rFonts w:ascii="Times New Roman" w:hAnsi="Times New Roman"/>
              </w:rPr>
              <w:t>米。</w:t>
            </w:r>
          </w:p>
          <w:p w:rsidR="00E32EF4" w:rsidRPr="00517AC4" w:rsidRDefault="00E32EF4" w:rsidP="00E32EF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w:t>
            </w:r>
            <w:r w:rsidRPr="00517AC4">
              <w:rPr>
                <w:rFonts w:ascii="Times New Roman" w:hAnsi="Times New Roman"/>
              </w:rPr>
              <w:t>2</w:t>
            </w:r>
            <w:r w:rsidRPr="00517AC4">
              <w:rPr>
                <w:rFonts w:ascii="Times New Roman" w:hAnsi="Times New Roman"/>
              </w:rPr>
              <w:t>）软朔粘土（</w:t>
            </w:r>
            <w:r w:rsidRPr="00517AC4">
              <w:rPr>
                <w:rFonts w:ascii="Times New Roman" w:hAnsi="Times New Roman"/>
              </w:rPr>
              <w:t>Q4</w:t>
            </w:r>
            <w:r w:rsidRPr="00517AC4">
              <w:rPr>
                <w:rFonts w:ascii="Times New Roman" w:hAnsi="Times New Roman"/>
              </w:rPr>
              <w:t>），褐灰黄色，粉粘粒成份，含有机质，很湿。呈软</w:t>
            </w:r>
            <w:r w:rsidRPr="00517AC4">
              <w:rPr>
                <w:rFonts w:ascii="Times New Roman" w:hAnsi="Times New Roman"/>
              </w:rPr>
              <w:t>—</w:t>
            </w:r>
            <w:r w:rsidRPr="00517AC4">
              <w:rPr>
                <w:rFonts w:ascii="Times New Roman" w:hAnsi="Times New Roman"/>
              </w:rPr>
              <w:t>可塑状态，为原塘湖泥，层厚</w:t>
            </w:r>
            <w:r w:rsidRPr="00517AC4">
              <w:rPr>
                <w:rFonts w:ascii="Times New Roman" w:hAnsi="Times New Roman"/>
              </w:rPr>
              <w:t>0-1.5</w:t>
            </w:r>
            <w:r w:rsidRPr="00517AC4">
              <w:rPr>
                <w:rFonts w:ascii="Times New Roman" w:hAnsi="Times New Roman"/>
              </w:rPr>
              <w:t>米。</w:t>
            </w:r>
          </w:p>
          <w:p w:rsidR="00E32EF4" w:rsidRPr="00517AC4" w:rsidRDefault="00E32EF4" w:rsidP="00E32EF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w:t>
            </w:r>
            <w:r w:rsidRPr="00517AC4">
              <w:rPr>
                <w:rFonts w:ascii="Times New Roman" w:hAnsi="Times New Roman"/>
              </w:rPr>
              <w:t>3</w:t>
            </w:r>
            <w:r w:rsidRPr="00517AC4">
              <w:rPr>
                <w:rFonts w:ascii="Times New Roman" w:hAnsi="Times New Roman"/>
              </w:rPr>
              <w:t>）粘土（</w:t>
            </w:r>
            <w:r w:rsidRPr="00517AC4">
              <w:rPr>
                <w:rFonts w:ascii="Times New Roman" w:hAnsi="Times New Roman"/>
              </w:rPr>
              <w:t>Q3</w:t>
            </w:r>
            <w:r w:rsidRPr="00517AC4">
              <w:rPr>
                <w:rFonts w:ascii="Times New Roman" w:hAnsi="Times New Roman"/>
              </w:rPr>
              <w:t>），黄色，粘土为主，粘性较强，较湿，呈硬塑状态，层厚</w:t>
            </w:r>
            <w:r w:rsidRPr="00517AC4">
              <w:rPr>
                <w:rFonts w:ascii="Times New Roman" w:hAnsi="Times New Roman"/>
              </w:rPr>
              <w:t>0—1.5</w:t>
            </w:r>
            <w:r w:rsidRPr="00517AC4">
              <w:rPr>
                <w:rFonts w:ascii="Times New Roman" w:hAnsi="Times New Roman"/>
              </w:rPr>
              <w:t>米。</w:t>
            </w:r>
          </w:p>
          <w:p w:rsidR="00E32EF4" w:rsidRPr="00517AC4" w:rsidRDefault="00E32EF4" w:rsidP="00E32EF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w:t>
            </w:r>
            <w:r w:rsidRPr="00517AC4">
              <w:rPr>
                <w:rFonts w:ascii="Times New Roman" w:hAnsi="Times New Roman"/>
              </w:rPr>
              <w:t>4</w:t>
            </w:r>
            <w:r w:rsidRPr="00517AC4">
              <w:rPr>
                <w:rFonts w:ascii="Times New Roman" w:hAnsi="Times New Roman"/>
              </w:rPr>
              <w:t>）全风化岩板（</w:t>
            </w:r>
            <w:r w:rsidRPr="00517AC4">
              <w:rPr>
                <w:rFonts w:ascii="Times New Roman" w:hAnsi="Times New Roman"/>
              </w:rPr>
              <w:t>pt</w:t>
            </w:r>
            <w:r w:rsidRPr="00517AC4">
              <w:rPr>
                <w:rFonts w:ascii="Times New Roman" w:hAnsi="Times New Roman"/>
              </w:rPr>
              <w:t>），土紫红色，泥质，板状，已全风化。呈土状，手捏易脆碎，强度较低，层厚</w:t>
            </w:r>
            <w:r w:rsidRPr="00517AC4">
              <w:rPr>
                <w:rFonts w:ascii="Times New Roman" w:hAnsi="Times New Roman"/>
              </w:rPr>
              <w:t>0-7</w:t>
            </w:r>
            <w:r w:rsidRPr="00517AC4">
              <w:rPr>
                <w:rFonts w:ascii="Times New Roman" w:hAnsi="Times New Roman"/>
              </w:rPr>
              <w:t>米，变化大。</w:t>
            </w:r>
          </w:p>
          <w:p w:rsidR="00E32EF4" w:rsidRPr="00517AC4" w:rsidRDefault="00E32EF4" w:rsidP="00E32EF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w:t>
            </w:r>
            <w:r w:rsidRPr="00517AC4">
              <w:rPr>
                <w:rFonts w:ascii="Times New Roman" w:hAnsi="Times New Roman"/>
              </w:rPr>
              <w:t>5</w:t>
            </w:r>
            <w:r w:rsidRPr="00517AC4">
              <w:rPr>
                <w:rFonts w:ascii="Times New Roman" w:hAnsi="Times New Roman"/>
              </w:rPr>
              <w:t>）强风化板岩（</w:t>
            </w:r>
            <w:r w:rsidRPr="00517AC4">
              <w:rPr>
                <w:rFonts w:ascii="Times New Roman" w:hAnsi="Times New Roman"/>
              </w:rPr>
              <w:t>pt</w:t>
            </w:r>
            <w:r w:rsidRPr="00517AC4">
              <w:rPr>
                <w:rFonts w:ascii="Times New Roman" w:hAnsi="Times New Roman"/>
              </w:rPr>
              <w:t>），褐黄，淡黄色，泥粉质结构，板状构造，风化强，层厚</w:t>
            </w:r>
            <w:r w:rsidRPr="00517AC4">
              <w:rPr>
                <w:rFonts w:ascii="Times New Roman" w:hAnsi="Times New Roman"/>
              </w:rPr>
              <w:t>0-4</w:t>
            </w:r>
            <w:r w:rsidRPr="00517AC4">
              <w:rPr>
                <w:rFonts w:ascii="Times New Roman" w:hAnsi="Times New Roman"/>
              </w:rPr>
              <w:t>米。</w:t>
            </w:r>
          </w:p>
          <w:p w:rsidR="00E32EF4" w:rsidRPr="00517AC4" w:rsidRDefault="00E32EF4" w:rsidP="00E32EF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w:t>
            </w:r>
            <w:r w:rsidRPr="00517AC4">
              <w:rPr>
                <w:rFonts w:ascii="Times New Roman" w:hAnsi="Times New Roman"/>
              </w:rPr>
              <w:t>6</w:t>
            </w:r>
            <w:r w:rsidRPr="00517AC4">
              <w:rPr>
                <w:rFonts w:ascii="Times New Roman" w:hAnsi="Times New Roman"/>
              </w:rPr>
              <w:t>）中化岩板（</w:t>
            </w:r>
            <w:r w:rsidRPr="00517AC4">
              <w:rPr>
                <w:rFonts w:ascii="Times New Roman" w:hAnsi="Times New Roman"/>
              </w:rPr>
              <w:t>pt</w:t>
            </w:r>
            <w:r w:rsidRPr="00517AC4">
              <w:rPr>
                <w:rFonts w:ascii="Times New Roman" w:hAnsi="Times New Roman"/>
              </w:rPr>
              <w:t>），黄绿色，粉质，板状，风化中等，强度较高，钻入浓度</w:t>
            </w:r>
            <w:r w:rsidRPr="00517AC4">
              <w:rPr>
                <w:rFonts w:ascii="Times New Roman" w:hAnsi="Times New Roman"/>
              </w:rPr>
              <w:t>0-3.5</w:t>
            </w:r>
            <w:r w:rsidRPr="00517AC4">
              <w:rPr>
                <w:rFonts w:ascii="Times New Roman" w:hAnsi="Times New Roman"/>
              </w:rPr>
              <w:t>米。</w:t>
            </w:r>
          </w:p>
          <w:p w:rsidR="00862211" w:rsidRPr="00517AC4" w:rsidRDefault="00862211">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项目红线范围内地貌类型较为单一，主要为</w:t>
            </w:r>
            <w:r w:rsidR="00E32EF4" w:rsidRPr="00517AC4">
              <w:rPr>
                <w:rFonts w:ascii="Times New Roman" w:hAnsi="Times New Roman"/>
              </w:rPr>
              <w:t>湖汊</w:t>
            </w:r>
            <w:r w:rsidR="006A399A" w:rsidRPr="00517AC4">
              <w:rPr>
                <w:rFonts w:ascii="Times New Roman" w:hAnsi="Times New Roman"/>
              </w:rPr>
              <w:t>岸坡</w:t>
            </w:r>
            <w:r w:rsidRPr="00517AC4">
              <w:rPr>
                <w:rFonts w:ascii="Times New Roman" w:hAnsi="Times New Roman"/>
              </w:rPr>
              <w:t>和</w:t>
            </w:r>
            <w:r w:rsidR="006A399A" w:rsidRPr="00517AC4">
              <w:rPr>
                <w:rFonts w:ascii="Times New Roman" w:hAnsi="Times New Roman"/>
              </w:rPr>
              <w:t>草地、旱地</w:t>
            </w:r>
            <w:r w:rsidR="00E32EF4" w:rsidRPr="00517AC4">
              <w:rPr>
                <w:rFonts w:ascii="Times New Roman" w:hAnsi="Times New Roman"/>
              </w:rPr>
              <w:t>、农田、鱼池、居民区</w:t>
            </w:r>
            <w:r w:rsidR="007200C4" w:rsidRPr="00517AC4">
              <w:rPr>
                <w:rFonts w:ascii="Times New Roman" w:hAnsi="Times New Roman"/>
              </w:rPr>
              <w:t>等。</w:t>
            </w:r>
          </w:p>
          <w:p w:rsidR="00862211" w:rsidRPr="00517AC4" w:rsidRDefault="00862211">
            <w:pPr>
              <w:adjustRightInd w:val="0"/>
              <w:snapToGrid w:val="0"/>
              <w:spacing w:line="360" w:lineRule="auto"/>
              <w:ind w:firstLineChars="200" w:firstLine="420"/>
              <w:jc w:val="left"/>
              <w:rPr>
                <w:rFonts w:ascii="Times New Roman" w:eastAsia="黑体" w:hAnsi="Times New Roman"/>
              </w:rPr>
            </w:pPr>
            <w:r w:rsidRPr="00517AC4">
              <w:rPr>
                <w:rFonts w:ascii="Times New Roman" w:eastAsia="黑体" w:hAnsi="Times New Roman"/>
              </w:rPr>
              <w:t>3.1.3</w:t>
            </w:r>
            <w:r w:rsidRPr="00517AC4">
              <w:rPr>
                <w:rFonts w:ascii="Times New Roman" w:eastAsia="黑体" w:hAnsi="Times New Roman"/>
              </w:rPr>
              <w:t>植物资源</w:t>
            </w:r>
          </w:p>
          <w:p w:rsidR="00862211" w:rsidRPr="00517AC4" w:rsidRDefault="00862211">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项目区域内分布有青苗、旱地等，植物以杂木、灌草、农业植被为主。</w:t>
            </w:r>
            <w:r w:rsidR="007200C4" w:rsidRPr="00517AC4">
              <w:rPr>
                <w:rFonts w:ascii="Times New Roman" w:hAnsi="Times New Roman"/>
              </w:rPr>
              <w:t>调查范围内主要陆生生态系统类型为农业生态系统、村落生态系统。陆地生态系统野生植被以竹林、阔叶林及针叶林为主，野生动物以游禽鸟类种类和数量最多。</w:t>
            </w:r>
          </w:p>
          <w:p w:rsidR="007200C4" w:rsidRPr="00517AC4" w:rsidRDefault="00862211" w:rsidP="007200C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w:t>
            </w:r>
            <w:r w:rsidR="00E32EF4" w:rsidRPr="00517AC4">
              <w:rPr>
                <w:rFonts w:ascii="Times New Roman" w:hAnsi="Times New Roman"/>
              </w:rPr>
              <w:t>1</w:t>
            </w:r>
            <w:r w:rsidRPr="00517AC4">
              <w:rPr>
                <w:rFonts w:ascii="Times New Roman" w:hAnsi="Times New Roman"/>
              </w:rPr>
              <w:t>）</w:t>
            </w:r>
            <w:r w:rsidR="007200C4" w:rsidRPr="00517AC4">
              <w:rPr>
                <w:rFonts w:ascii="Times New Roman" w:hAnsi="Times New Roman"/>
              </w:rPr>
              <w:t>农业生态系统</w:t>
            </w:r>
          </w:p>
          <w:p w:rsidR="007200C4" w:rsidRPr="00517AC4" w:rsidRDefault="007200C4" w:rsidP="007200C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lastRenderedPageBreak/>
              <w:t>该系统植被类型简单，以农业植被为主，</w:t>
            </w:r>
            <w:r w:rsidR="00E32EF4" w:rsidRPr="00517AC4">
              <w:rPr>
                <w:rFonts w:ascii="Times New Roman" w:hAnsi="Times New Roman"/>
              </w:rPr>
              <w:t>主要为以粮食作物</w:t>
            </w:r>
            <w:r w:rsidR="00E32EF4" w:rsidRPr="00517AC4">
              <w:rPr>
                <w:rFonts w:ascii="Times New Roman" w:hAnsi="Times New Roman"/>
              </w:rPr>
              <w:t>(</w:t>
            </w:r>
            <w:r w:rsidR="00E32EF4" w:rsidRPr="00517AC4">
              <w:rPr>
                <w:rFonts w:ascii="Times New Roman" w:hAnsi="Times New Roman"/>
              </w:rPr>
              <w:t>水稻为主</w:t>
            </w:r>
            <w:r w:rsidR="00E32EF4" w:rsidRPr="00517AC4">
              <w:rPr>
                <w:rFonts w:ascii="Times New Roman" w:hAnsi="Times New Roman"/>
              </w:rPr>
              <w:t>)</w:t>
            </w:r>
            <w:r w:rsidR="00E32EF4" w:rsidRPr="00517AC4">
              <w:rPr>
                <w:rFonts w:ascii="Times New Roman" w:hAnsi="Times New Roman"/>
              </w:rPr>
              <w:t>和经济作物</w:t>
            </w:r>
            <w:r w:rsidR="00E32EF4" w:rsidRPr="00517AC4">
              <w:rPr>
                <w:rFonts w:ascii="Times New Roman" w:hAnsi="Times New Roman"/>
              </w:rPr>
              <w:t>(</w:t>
            </w:r>
            <w:r w:rsidR="00E32EF4" w:rsidRPr="00517AC4">
              <w:rPr>
                <w:rFonts w:ascii="Times New Roman" w:hAnsi="Times New Roman"/>
              </w:rPr>
              <w:t>油菜、玉米、莲子、藕</w:t>
            </w:r>
            <w:r w:rsidR="00E32EF4" w:rsidRPr="00517AC4">
              <w:rPr>
                <w:rFonts w:ascii="Times New Roman" w:hAnsi="Times New Roman"/>
              </w:rPr>
              <w:t>)</w:t>
            </w:r>
            <w:r w:rsidR="00E32EF4" w:rsidRPr="00517AC4">
              <w:rPr>
                <w:rFonts w:ascii="Times New Roman" w:hAnsi="Times New Roman"/>
              </w:rPr>
              <w:t>为主的农业栽培植被及庭院林、防护林，如人工杨树、杉、桃、梨等，一般分布在庭前屋后；粮食作物主要有水稻等；经济作物有油菜、玉米、莲子、藕、蔬菜、瓜果等；天然植被主要是荒坡地上的回头青、马鞭草、芦苇、茅草等。总体而言，项目区植被覆盖程度不高。</w:t>
            </w:r>
          </w:p>
          <w:p w:rsidR="00207FAC" w:rsidRPr="00517AC4" w:rsidRDefault="00862211" w:rsidP="00207FAC">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w:t>
            </w:r>
            <w:r w:rsidR="00E32EF4" w:rsidRPr="00517AC4">
              <w:rPr>
                <w:rFonts w:ascii="Times New Roman" w:hAnsi="Times New Roman"/>
              </w:rPr>
              <w:t>2</w:t>
            </w:r>
            <w:r w:rsidRPr="00517AC4">
              <w:rPr>
                <w:rFonts w:ascii="Times New Roman" w:hAnsi="Times New Roman"/>
              </w:rPr>
              <w:t>）</w:t>
            </w:r>
            <w:r w:rsidR="00207FAC" w:rsidRPr="00517AC4">
              <w:rPr>
                <w:rFonts w:ascii="Times New Roman" w:hAnsi="Times New Roman"/>
              </w:rPr>
              <w:t>村落生态系统</w:t>
            </w:r>
          </w:p>
          <w:p w:rsidR="00BF4E3C" w:rsidRPr="00517AC4" w:rsidRDefault="00207FAC" w:rsidP="00207FAC">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村落是一个高度复合的人工化生态系统，与自然生态系统在结构和功能上都存在明显差别，属人为干扰严重的生态系统。村落生态系统在评价区内呈块状零星分布，该类生态系统内动植物种类贫乏，多零散分布。常见植物为人工栽种绿化植物，如桂花（</w:t>
            </w:r>
            <w:r w:rsidRPr="00517AC4">
              <w:rPr>
                <w:rFonts w:ascii="Times New Roman" w:hAnsi="Times New Roman"/>
              </w:rPr>
              <w:t>Osmanthusfragrans</w:t>
            </w:r>
            <w:r w:rsidRPr="00517AC4">
              <w:rPr>
                <w:rFonts w:ascii="Times New Roman" w:hAnsi="Times New Roman"/>
              </w:rPr>
              <w:t>）、樱木石楠（</w:t>
            </w:r>
            <w:r w:rsidRPr="00517AC4">
              <w:rPr>
                <w:rFonts w:ascii="Times New Roman" w:hAnsi="Times New Roman"/>
              </w:rPr>
              <w:t>Photiniadavidsoniae</w:t>
            </w:r>
            <w:r w:rsidRPr="00517AC4">
              <w:rPr>
                <w:rFonts w:ascii="Times New Roman" w:hAnsi="Times New Roman"/>
              </w:rPr>
              <w:t>）、樟（</w:t>
            </w:r>
            <w:r w:rsidRPr="00517AC4">
              <w:rPr>
                <w:rFonts w:ascii="Times New Roman" w:hAnsi="Times New Roman"/>
              </w:rPr>
              <w:t>Cinnamomumcamphora</w:t>
            </w:r>
            <w:r w:rsidRPr="00517AC4">
              <w:rPr>
                <w:rFonts w:ascii="Times New Roman" w:hAnsi="Times New Roman"/>
              </w:rPr>
              <w:t>）等</w:t>
            </w:r>
            <w:r w:rsidR="00862211" w:rsidRPr="00517AC4">
              <w:rPr>
                <w:rFonts w:ascii="Times New Roman" w:hAnsi="Times New Roman"/>
              </w:rPr>
              <w:t>。</w:t>
            </w:r>
          </w:p>
          <w:p w:rsidR="00862211" w:rsidRPr="00517AC4" w:rsidRDefault="00862211">
            <w:pPr>
              <w:adjustRightInd w:val="0"/>
              <w:snapToGrid w:val="0"/>
              <w:spacing w:line="360" w:lineRule="auto"/>
              <w:ind w:firstLineChars="200" w:firstLine="420"/>
              <w:jc w:val="left"/>
              <w:rPr>
                <w:rFonts w:ascii="Times New Roman" w:eastAsia="黑体" w:hAnsi="Times New Roman"/>
              </w:rPr>
            </w:pPr>
            <w:r w:rsidRPr="00517AC4">
              <w:rPr>
                <w:rFonts w:ascii="Times New Roman" w:eastAsia="黑体" w:hAnsi="Times New Roman"/>
              </w:rPr>
              <w:t>3.1.4</w:t>
            </w:r>
            <w:r w:rsidRPr="00517AC4">
              <w:rPr>
                <w:rFonts w:ascii="Times New Roman" w:eastAsia="黑体" w:hAnsi="Times New Roman"/>
              </w:rPr>
              <w:t>动物资源</w:t>
            </w:r>
          </w:p>
          <w:p w:rsidR="00862211" w:rsidRPr="00517AC4" w:rsidRDefault="00862211">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项目区域周边受长期和频繁的人类活动影响，区域土地资源的利用已达到很高的程度，大型野生动物已经绝迹。受到人类长期活动影响的地方，野生动物的生存环境基本上已经遭到破坏。</w:t>
            </w:r>
          </w:p>
          <w:p w:rsidR="00E32EF4" w:rsidRPr="00517AC4" w:rsidRDefault="00E32EF4" w:rsidP="00E32EF4">
            <w:pPr>
              <w:adjustRightInd w:val="0"/>
              <w:snapToGrid w:val="0"/>
              <w:spacing w:line="360" w:lineRule="auto"/>
              <w:ind w:firstLineChars="200" w:firstLine="420"/>
              <w:jc w:val="left"/>
              <w:rPr>
                <w:rFonts w:ascii="Times New Roman" w:hAnsi="Times New Roman"/>
              </w:rPr>
            </w:pPr>
            <w:r w:rsidRPr="00517AC4">
              <w:rPr>
                <w:rFonts w:ascii="Times New Roman" w:hAnsi="Times New Roman"/>
              </w:rPr>
              <w:t>陆生动物主要以人工养殖的家畜、家禽为主，人为活动频繁，开发活动较为强烈，野生动物尤其是大型野生动物生存环境受到破坏，因此野生动物的活动踪迹较少，无重要珍稀野生动物分布，家畜家禽共有</w:t>
            </w:r>
            <w:r w:rsidRPr="00517AC4">
              <w:rPr>
                <w:rFonts w:ascii="Times New Roman" w:hAnsi="Times New Roman"/>
              </w:rPr>
              <w:t>50</w:t>
            </w:r>
            <w:r w:rsidRPr="00517AC4">
              <w:rPr>
                <w:rFonts w:ascii="Times New Roman" w:hAnsi="Times New Roman"/>
              </w:rPr>
              <w:t>多种，包括猪、牛、鸡、鸭、羊、狗、猫等。</w:t>
            </w:r>
          </w:p>
          <w:p w:rsidR="00D44BB6" w:rsidRPr="00517AC4" w:rsidRDefault="00D44BB6" w:rsidP="0029481D">
            <w:pPr>
              <w:adjustRightInd w:val="0"/>
              <w:snapToGrid w:val="0"/>
              <w:spacing w:line="360" w:lineRule="auto"/>
              <w:ind w:firstLineChars="200" w:firstLine="420"/>
              <w:jc w:val="left"/>
              <w:rPr>
                <w:rFonts w:ascii="Times New Roman" w:eastAsia="黑体" w:hAnsi="Times New Roman"/>
              </w:rPr>
            </w:pPr>
            <w:r w:rsidRPr="00517AC4">
              <w:rPr>
                <w:rFonts w:ascii="Times New Roman" w:eastAsia="黑体" w:hAnsi="Times New Roman"/>
              </w:rPr>
              <w:t>3.1.5</w:t>
            </w:r>
            <w:r w:rsidRPr="00517AC4">
              <w:rPr>
                <w:rFonts w:ascii="Times New Roman" w:eastAsia="黑体" w:hAnsi="Times New Roman"/>
              </w:rPr>
              <w:t>水生生态环境现状调查与评估</w:t>
            </w:r>
          </w:p>
          <w:p w:rsidR="00D00FA0" w:rsidRPr="00517AC4" w:rsidRDefault="00D00FA0" w:rsidP="0029481D">
            <w:pPr>
              <w:spacing w:line="360" w:lineRule="auto"/>
              <w:ind w:firstLineChars="200" w:firstLine="420"/>
              <w:jc w:val="left"/>
              <w:rPr>
                <w:rFonts w:ascii="Times New Roman" w:hAnsi="Times New Roman"/>
                <w:bCs/>
              </w:rPr>
            </w:pPr>
            <w:r w:rsidRPr="00517AC4">
              <w:rPr>
                <w:rFonts w:ascii="Times New Roman" w:hAnsi="Times New Roman"/>
                <w:bCs/>
              </w:rPr>
              <w:t>本项目区域主要地表水系为</w:t>
            </w:r>
            <w:r w:rsidR="00B04341" w:rsidRPr="00517AC4">
              <w:rPr>
                <w:rFonts w:ascii="Times New Roman" w:hAnsi="Times New Roman"/>
                <w:bCs/>
              </w:rPr>
              <w:t>湘江、</w:t>
            </w:r>
            <w:r w:rsidR="00F74154" w:rsidRPr="00517AC4">
              <w:rPr>
                <w:rFonts w:ascii="Times New Roman" w:hAnsi="Times New Roman" w:hint="eastAsia"/>
                <w:bCs/>
              </w:rPr>
              <w:t>范家坝</w:t>
            </w:r>
            <w:r w:rsidR="00F74154" w:rsidRPr="00517AC4">
              <w:rPr>
                <w:rFonts w:ascii="Times New Roman" w:hAnsi="Times New Roman"/>
                <w:bCs/>
              </w:rPr>
              <w:t>湖</w:t>
            </w:r>
            <w:r w:rsidR="00B04341" w:rsidRPr="00517AC4">
              <w:rPr>
                <w:rFonts w:ascii="Times New Roman" w:hAnsi="Times New Roman"/>
                <w:bCs/>
              </w:rPr>
              <w:t>及</w:t>
            </w:r>
            <w:r w:rsidR="00F74154" w:rsidRPr="00517AC4">
              <w:rPr>
                <w:rFonts w:ascii="Times New Roman" w:hAnsi="Times New Roman"/>
                <w:bCs/>
              </w:rPr>
              <w:t>白泥湖</w:t>
            </w:r>
            <w:r w:rsidR="00A13189" w:rsidRPr="00517AC4">
              <w:rPr>
                <w:rFonts w:ascii="Times New Roman" w:hAnsi="Times New Roman"/>
                <w:bCs/>
              </w:rPr>
              <w:t>。</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w:t>
            </w:r>
            <w:r w:rsidRPr="00517AC4">
              <w:rPr>
                <w:rFonts w:ascii="Times New Roman" w:hAnsi="Times New Roman"/>
                <w:bCs/>
              </w:rPr>
              <w:t>1</w:t>
            </w:r>
            <w:r w:rsidRPr="00517AC4">
              <w:rPr>
                <w:rFonts w:ascii="Times New Roman" w:hAnsi="Times New Roman"/>
                <w:bCs/>
              </w:rPr>
              <w:t>）水生植物现状调查</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1</w:t>
            </w:r>
            <w:r w:rsidRPr="00517AC4">
              <w:rPr>
                <w:rFonts w:ascii="Times New Roman" w:hAnsi="Times New Roman"/>
                <w:bCs/>
              </w:rPr>
              <w:t>）浮游植物</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据调查资料统计，评价区水域内浮游植物以硅藻为主，其次为绿藻和蓝藻。各采样点常见的藻类有硅藻门的直链藻（</w:t>
            </w:r>
            <w:r w:rsidRPr="00517AC4">
              <w:rPr>
                <w:rFonts w:ascii="Times New Roman" w:hAnsi="Times New Roman"/>
                <w:bCs/>
              </w:rPr>
              <w:t>Melosiraspp.</w:t>
            </w:r>
            <w:r w:rsidRPr="00517AC4">
              <w:rPr>
                <w:rFonts w:ascii="Times New Roman" w:hAnsi="Times New Roman"/>
                <w:bCs/>
              </w:rPr>
              <w:t>）、小环藻（</w:t>
            </w:r>
            <w:r w:rsidRPr="00517AC4">
              <w:rPr>
                <w:rFonts w:ascii="Times New Roman" w:hAnsi="Times New Roman"/>
                <w:bCs/>
              </w:rPr>
              <w:t>CGylolellaspp.</w:t>
            </w:r>
            <w:r w:rsidRPr="00517AC4">
              <w:rPr>
                <w:rFonts w:ascii="Times New Roman" w:hAnsi="Times New Roman"/>
                <w:bCs/>
              </w:rPr>
              <w:t>）、脆杆藻（</w:t>
            </w:r>
            <w:r w:rsidRPr="00517AC4">
              <w:rPr>
                <w:rFonts w:ascii="Times New Roman" w:hAnsi="Times New Roman"/>
                <w:bCs/>
              </w:rPr>
              <w:t>Fragilariaspp.</w:t>
            </w:r>
            <w:r w:rsidRPr="00517AC4">
              <w:rPr>
                <w:rFonts w:ascii="Times New Roman" w:hAnsi="Times New Roman"/>
                <w:bCs/>
              </w:rPr>
              <w:t>）、针杆藻（</w:t>
            </w:r>
            <w:r w:rsidRPr="00517AC4">
              <w:rPr>
                <w:rFonts w:ascii="Times New Roman" w:hAnsi="Times New Roman"/>
                <w:bCs/>
              </w:rPr>
              <w:t>Synedraspp.</w:t>
            </w:r>
            <w:r w:rsidRPr="00517AC4">
              <w:rPr>
                <w:rFonts w:ascii="Times New Roman" w:hAnsi="Times New Roman"/>
                <w:bCs/>
              </w:rPr>
              <w:t>）、舟形藻（</w:t>
            </w:r>
            <w:r w:rsidRPr="00517AC4">
              <w:rPr>
                <w:rFonts w:ascii="Times New Roman" w:hAnsi="Times New Roman"/>
                <w:bCs/>
              </w:rPr>
              <w:t>Naviculaspp</w:t>
            </w:r>
            <w:r w:rsidRPr="00517AC4">
              <w:rPr>
                <w:rFonts w:ascii="Times New Roman" w:hAnsi="Times New Roman"/>
                <w:bCs/>
              </w:rPr>
              <w:t>）、异极藻（</w:t>
            </w:r>
            <w:r w:rsidRPr="00517AC4">
              <w:rPr>
                <w:rFonts w:ascii="Times New Roman" w:hAnsi="Times New Roman"/>
                <w:bCs/>
              </w:rPr>
              <w:t>Gomphonemspp.</w:t>
            </w:r>
            <w:r w:rsidRPr="00517AC4">
              <w:rPr>
                <w:rFonts w:ascii="Times New Roman" w:hAnsi="Times New Roman"/>
                <w:bCs/>
              </w:rPr>
              <w:t>）、短缝藻（</w:t>
            </w:r>
            <w:r w:rsidRPr="00517AC4">
              <w:rPr>
                <w:rFonts w:ascii="Times New Roman" w:hAnsi="Times New Roman"/>
                <w:bCs/>
              </w:rPr>
              <w:t>Eumotiaspp.</w:t>
            </w:r>
            <w:r w:rsidRPr="00517AC4">
              <w:rPr>
                <w:rFonts w:ascii="Times New Roman" w:hAnsi="Times New Roman"/>
                <w:bCs/>
              </w:rPr>
              <w:t>）、桥湾藻（</w:t>
            </w:r>
            <w:r w:rsidRPr="00517AC4">
              <w:rPr>
                <w:rFonts w:ascii="Times New Roman" w:hAnsi="Times New Roman"/>
                <w:bCs/>
              </w:rPr>
              <w:t>Cymbellaspp.</w:t>
            </w:r>
            <w:r w:rsidRPr="00517AC4">
              <w:rPr>
                <w:rFonts w:ascii="Times New Roman" w:hAnsi="Times New Roman"/>
                <w:bCs/>
              </w:rPr>
              <w:t>）、肋缝藻（</w:t>
            </w:r>
            <w:r w:rsidRPr="00517AC4">
              <w:rPr>
                <w:rFonts w:ascii="Times New Roman" w:hAnsi="Times New Roman"/>
                <w:bCs/>
              </w:rPr>
              <w:t>Frustuliaspp.</w:t>
            </w:r>
            <w:r w:rsidRPr="00517AC4">
              <w:rPr>
                <w:rFonts w:ascii="Times New Roman" w:hAnsi="Times New Roman"/>
                <w:bCs/>
              </w:rPr>
              <w:t>），绿藻门的栅藻（</w:t>
            </w:r>
            <w:r w:rsidRPr="00517AC4">
              <w:rPr>
                <w:rFonts w:ascii="Times New Roman" w:hAnsi="Times New Roman"/>
                <w:bCs/>
              </w:rPr>
              <w:t>Scenedesmusspp.</w:t>
            </w:r>
            <w:r w:rsidRPr="00517AC4">
              <w:rPr>
                <w:rFonts w:ascii="Times New Roman" w:hAnsi="Times New Roman"/>
                <w:bCs/>
              </w:rPr>
              <w:t>）、纤维藻（</w:t>
            </w:r>
            <w:r w:rsidRPr="00517AC4">
              <w:rPr>
                <w:rFonts w:ascii="Times New Roman" w:hAnsi="Times New Roman"/>
                <w:bCs/>
              </w:rPr>
              <w:t>Ankistrodesmusspp.</w:t>
            </w:r>
            <w:r w:rsidRPr="00517AC4">
              <w:rPr>
                <w:rFonts w:ascii="Times New Roman" w:hAnsi="Times New Roman"/>
                <w:bCs/>
              </w:rPr>
              <w:t>），蓝藻门的颤藻（</w:t>
            </w:r>
            <w:r w:rsidRPr="00517AC4">
              <w:rPr>
                <w:rFonts w:ascii="Times New Roman" w:hAnsi="Times New Roman"/>
                <w:bCs/>
              </w:rPr>
              <w:t>Merismopediaspp.</w:t>
            </w:r>
            <w:r w:rsidRPr="00517AC4">
              <w:rPr>
                <w:rFonts w:ascii="Times New Roman" w:hAnsi="Times New Roman"/>
                <w:bCs/>
              </w:rPr>
              <w:t>）、色球藻（</w:t>
            </w:r>
            <w:r w:rsidRPr="00517AC4">
              <w:rPr>
                <w:rFonts w:ascii="Times New Roman" w:hAnsi="Times New Roman"/>
                <w:bCs/>
              </w:rPr>
              <w:t>Chroococcusspp.</w:t>
            </w:r>
            <w:r w:rsidRPr="00517AC4">
              <w:rPr>
                <w:rFonts w:ascii="Times New Roman" w:hAnsi="Times New Roman"/>
                <w:bCs/>
              </w:rPr>
              <w:t>）等。</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2</w:t>
            </w:r>
            <w:r w:rsidRPr="00517AC4">
              <w:rPr>
                <w:rFonts w:ascii="Times New Roman" w:hAnsi="Times New Roman"/>
                <w:bCs/>
              </w:rPr>
              <w:t>）浮游动物</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据调查资料统计，原生动物常见优势类群为表壳虫（</w:t>
            </w:r>
            <w:r w:rsidRPr="00517AC4">
              <w:rPr>
                <w:rFonts w:ascii="Times New Roman" w:hAnsi="Times New Roman"/>
                <w:bCs/>
              </w:rPr>
              <w:t>Arcellaspp.</w:t>
            </w:r>
            <w:r w:rsidRPr="00517AC4">
              <w:rPr>
                <w:rFonts w:ascii="Times New Roman" w:hAnsi="Times New Roman"/>
                <w:bCs/>
              </w:rPr>
              <w:t>）；轮虫类的常见种类为臂尾轮虫（</w:t>
            </w:r>
            <w:r w:rsidRPr="00517AC4">
              <w:rPr>
                <w:rFonts w:ascii="Times New Roman" w:hAnsi="Times New Roman"/>
                <w:bCs/>
              </w:rPr>
              <w:t>Branchiomusspp.</w:t>
            </w:r>
            <w:r w:rsidRPr="00517AC4">
              <w:rPr>
                <w:rFonts w:ascii="Times New Roman" w:hAnsi="Times New Roman"/>
                <w:bCs/>
              </w:rPr>
              <w:t>）；枝角类常见种类为象鼻澄（</w:t>
            </w:r>
            <w:r w:rsidRPr="00517AC4">
              <w:rPr>
                <w:rFonts w:ascii="Times New Roman" w:hAnsi="Times New Roman"/>
                <w:bCs/>
              </w:rPr>
              <w:t>Bosminasp.</w:t>
            </w:r>
            <w:r w:rsidRPr="00517AC4">
              <w:rPr>
                <w:rFonts w:ascii="Times New Roman" w:hAnsi="Times New Roman"/>
                <w:bCs/>
              </w:rPr>
              <w:t>）；桡足类常见种类为剑水量（</w:t>
            </w:r>
            <w:r w:rsidRPr="00517AC4">
              <w:rPr>
                <w:rFonts w:ascii="Times New Roman" w:hAnsi="Times New Roman"/>
                <w:bCs/>
              </w:rPr>
              <w:t>Mesocyclopsspp.</w:t>
            </w:r>
            <w:r w:rsidRPr="00517AC4">
              <w:rPr>
                <w:rFonts w:ascii="Times New Roman" w:hAnsi="Times New Roman"/>
                <w:bCs/>
              </w:rPr>
              <w:t>）和无节幼体。</w:t>
            </w:r>
          </w:p>
          <w:p w:rsidR="00D44BB6" w:rsidRPr="00517AC4" w:rsidRDefault="00D44BB6" w:rsidP="00D44BB6">
            <w:pPr>
              <w:spacing w:line="360" w:lineRule="auto"/>
              <w:ind w:firstLineChars="200" w:firstLine="420"/>
              <w:jc w:val="left"/>
              <w:outlineLvl w:val="0"/>
              <w:rPr>
                <w:rFonts w:ascii="Times New Roman" w:hAnsi="Times New Roman"/>
                <w:bCs/>
              </w:rPr>
            </w:pPr>
            <w:r w:rsidRPr="00517AC4">
              <w:rPr>
                <w:rFonts w:ascii="Times New Roman" w:hAnsi="Times New Roman"/>
                <w:bCs/>
              </w:rPr>
              <w:t>3</w:t>
            </w:r>
            <w:r w:rsidRPr="00517AC4">
              <w:rPr>
                <w:rFonts w:ascii="Times New Roman" w:hAnsi="Times New Roman"/>
                <w:bCs/>
              </w:rPr>
              <w:t>）底栖动物</w:t>
            </w:r>
          </w:p>
          <w:p w:rsidR="00D44BB6" w:rsidRPr="00517AC4" w:rsidRDefault="00D44BB6" w:rsidP="00D44BB6">
            <w:pPr>
              <w:spacing w:line="360" w:lineRule="auto"/>
              <w:ind w:firstLineChars="200" w:firstLine="420"/>
              <w:jc w:val="left"/>
              <w:outlineLvl w:val="0"/>
              <w:rPr>
                <w:rFonts w:ascii="Times New Roman" w:hAnsi="Times New Roman"/>
                <w:bCs/>
              </w:rPr>
            </w:pPr>
            <w:r w:rsidRPr="00517AC4">
              <w:rPr>
                <w:rFonts w:ascii="Times New Roman" w:hAnsi="Times New Roman"/>
                <w:bCs/>
              </w:rPr>
              <w:t>据调查资料统计，区域内常见的种类有水丝蚓，梨形环棱螺，铜锈环棱螺，方格短</w:t>
            </w:r>
            <w:r w:rsidRPr="00517AC4">
              <w:rPr>
                <w:rFonts w:ascii="Times New Roman" w:hAnsi="Times New Roman"/>
                <w:bCs/>
              </w:rPr>
              <w:lastRenderedPageBreak/>
              <w:t>沟蜷，米虾等物种。</w:t>
            </w:r>
          </w:p>
          <w:p w:rsidR="00D44BB6" w:rsidRPr="00517AC4" w:rsidRDefault="00D44BB6" w:rsidP="00D44BB6">
            <w:pPr>
              <w:spacing w:line="360" w:lineRule="auto"/>
              <w:ind w:firstLineChars="200" w:firstLine="420"/>
              <w:jc w:val="left"/>
              <w:outlineLvl w:val="0"/>
              <w:rPr>
                <w:rFonts w:ascii="Times New Roman" w:hAnsi="Times New Roman"/>
                <w:bCs/>
              </w:rPr>
            </w:pPr>
            <w:r w:rsidRPr="00517AC4">
              <w:rPr>
                <w:rFonts w:ascii="Times New Roman" w:hAnsi="Times New Roman"/>
                <w:bCs/>
              </w:rPr>
              <w:t>4</w:t>
            </w:r>
            <w:r w:rsidRPr="00517AC4">
              <w:rPr>
                <w:rFonts w:ascii="Times New Roman" w:hAnsi="Times New Roman"/>
                <w:bCs/>
              </w:rPr>
              <w:t>）水生维管束植物</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本项目所在区域为</w:t>
            </w:r>
            <w:r w:rsidR="00F74154" w:rsidRPr="00517AC4">
              <w:rPr>
                <w:rFonts w:ascii="Times New Roman" w:hAnsi="Times New Roman" w:hint="eastAsia"/>
                <w:bCs/>
              </w:rPr>
              <w:t>湘江</w:t>
            </w:r>
            <w:r w:rsidRPr="00517AC4">
              <w:rPr>
                <w:rFonts w:ascii="Times New Roman" w:hAnsi="Times New Roman"/>
                <w:bCs/>
              </w:rPr>
              <w:t>水系，河流分布较多，水生维管植物较为丰富。根据现场调查结合相关资料分析，评价区的水生维管植物主要有</w:t>
            </w:r>
            <w:r w:rsidRPr="00517AC4">
              <w:rPr>
                <w:rFonts w:ascii="Times New Roman" w:hAnsi="Times New Roman"/>
                <w:bCs/>
              </w:rPr>
              <w:t>5</w:t>
            </w:r>
            <w:r w:rsidRPr="00517AC4">
              <w:rPr>
                <w:rFonts w:ascii="Times New Roman" w:hAnsi="Times New Roman"/>
                <w:bCs/>
              </w:rPr>
              <w:t>类</w:t>
            </w:r>
            <w:r w:rsidRPr="00517AC4">
              <w:rPr>
                <w:rFonts w:ascii="Times New Roman" w:hAnsi="Times New Roman"/>
                <w:bCs/>
              </w:rPr>
              <w:t>15</w:t>
            </w:r>
            <w:r w:rsidRPr="00517AC4">
              <w:rPr>
                <w:rFonts w:ascii="Times New Roman" w:hAnsi="Times New Roman"/>
                <w:bCs/>
              </w:rPr>
              <w:t>科</w:t>
            </w:r>
            <w:r w:rsidRPr="00517AC4">
              <w:rPr>
                <w:rFonts w:ascii="Times New Roman" w:hAnsi="Times New Roman"/>
                <w:bCs/>
              </w:rPr>
              <w:t>18</w:t>
            </w:r>
            <w:r w:rsidRPr="00517AC4">
              <w:rPr>
                <w:rFonts w:ascii="Times New Roman" w:hAnsi="Times New Roman"/>
                <w:bCs/>
              </w:rPr>
              <w:t>种，以湿生植物、挺水植物为主。常见的种类有浮萍、芦苇、香蒲、灯芯草、雀碑等物种。</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5</w:t>
            </w:r>
            <w:r w:rsidRPr="00517AC4">
              <w:rPr>
                <w:rFonts w:ascii="Times New Roman" w:hAnsi="Times New Roman"/>
                <w:bCs/>
              </w:rPr>
              <w:t>）鱼类</w:t>
            </w:r>
          </w:p>
          <w:p w:rsidR="007E6037" w:rsidRPr="00517AC4" w:rsidRDefault="00D44BB6" w:rsidP="007E6037">
            <w:pPr>
              <w:spacing w:line="360" w:lineRule="auto"/>
              <w:ind w:firstLineChars="200" w:firstLine="420"/>
              <w:jc w:val="left"/>
              <w:rPr>
                <w:rFonts w:ascii="Times New Roman" w:hAnsi="Times New Roman"/>
                <w:bCs/>
              </w:rPr>
            </w:pPr>
            <w:r w:rsidRPr="00517AC4">
              <w:rPr>
                <w:rFonts w:ascii="Times New Roman" w:hAnsi="Times New Roman"/>
                <w:bCs/>
              </w:rPr>
              <w:t>参考相关文献资料并结合现场调查及走访，</w:t>
            </w:r>
            <w:r w:rsidR="007E6037" w:rsidRPr="00517AC4">
              <w:rPr>
                <w:rFonts w:ascii="Times New Roman" w:hAnsi="Times New Roman"/>
                <w:bCs/>
              </w:rPr>
              <w:t>湘江水系共有鱼类</w:t>
            </w:r>
            <w:r w:rsidR="007E6037" w:rsidRPr="00517AC4">
              <w:rPr>
                <w:rFonts w:ascii="Times New Roman" w:hAnsi="Times New Roman"/>
                <w:bCs/>
              </w:rPr>
              <w:t>147</w:t>
            </w:r>
            <w:r w:rsidR="007E6037" w:rsidRPr="00517AC4">
              <w:rPr>
                <w:rFonts w:ascii="Times New Roman" w:hAnsi="Times New Roman"/>
                <w:bCs/>
              </w:rPr>
              <w:t>种（包括亚种〉，分属于</w:t>
            </w:r>
            <w:r w:rsidR="007E6037" w:rsidRPr="00517AC4">
              <w:rPr>
                <w:rFonts w:ascii="Times New Roman" w:hAnsi="Times New Roman"/>
                <w:bCs/>
              </w:rPr>
              <w:t>11</w:t>
            </w:r>
            <w:r w:rsidR="007E6037" w:rsidRPr="00517AC4">
              <w:rPr>
                <w:rFonts w:ascii="Times New Roman" w:hAnsi="Times New Roman"/>
                <w:bCs/>
              </w:rPr>
              <w:t>目</w:t>
            </w:r>
            <w:r w:rsidR="007E6037" w:rsidRPr="00517AC4">
              <w:rPr>
                <w:rFonts w:ascii="Times New Roman" w:hAnsi="Times New Roman"/>
                <w:bCs/>
              </w:rPr>
              <w:t>24</w:t>
            </w:r>
            <w:r w:rsidR="007E6037" w:rsidRPr="00517AC4">
              <w:rPr>
                <w:rFonts w:ascii="Times New Roman" w:hAnsi="Times New Roman"/>
                <w:bCs/>
              </w:rPr>
              <w:t>科，约占长江水系的鱼类总数（</w:t>
            </w:r>
            <w:r w:rsidR="007E6037" w:rsidRPr="00517AC4">
              <w:rPr>
                <w:rFonts w:ascii="Times New Roman" w:hAnsi="Times New Roman"/>
                <w:bCs/>
              </w:rPr>
              <w:t>370</w:t>
            </w:r>
            <w:r w:rsidR="007E6037" w:rsidRPr="00517AC4">
              <w:rPr>
                <w:rFonts w:ascii="Times New Roman" w:hAnsi="Times New Roman"/>
                <w:bCs/>
              </w:rPr>
              <w:t>种）</w:t>
            </w:r>
            <w:r w:rsidR="007E6037" w:rsidRPr="00517AC4">
              <w:rPr>
                <w:rFonts w:ascii="Times New Roman" w:hAnsi="Times New Roman"/>
                <w:bCs/>
              </w:rPr>
              <w:t>39.7%</w:t>
            </w:r>
            <w:r w:rsidR="007E6037" w:rsidRPr="00517AC4">
              <w:rPr>
                <w:rFonts w:ascii="Times New Roman" w:hAnsi="Times New Roman"/>
                <w:bCs/>
              </w:rPr>
              <w:t>。鯉形目是湖南最主要的类群，有</w:t>
            </w:r>
            <w:r w:rsidR="007E6037" w:rsidRPr="00517AC4">
              <w:rPr>
                <w:rFonts w:ascii="Times New Roman" w:hAnsi="Times New Roman"/>
                <w:bCs/>
              </w:rPr>
              <w:t>102</w:t>
            </w:r>
            <w:r w:rsidR="007E6037" w:rsidRPr="00517AC4">
              <w:rPr>
                <w:rFonts w:ascii="Times New Roman" w:hAnsi="Times New Roman"/>
                <w:bCs/>
              </w:rPr>
              <w:t>种，占该地区鱼类总数的</w:t>
            </w:r>
            <w:r w:rsidR="007E6037" w:rsidRPr="00517AC4">
              <w:rPr>
                <w:rFonts w:ascii="Times New Roman" w:hAnsi="Times New Roman"/>
                <w:bCs/>
              </w:rPr>
              <w:t>69.4%:</w:t>
            </w:r>
            <w:r w:rsidR="007E6037" w:rsidRPr="00517AC4">
              <w:rPr>
                <w:rFonts w:ascii="Times New Roman" w:hAnsi="Times New Roman"/>
                <w:bCs/>
              </w:rPr>
              <w:t>其次鲇形目和鲈形目，分别为</w:t>
            </w:r>
            <w:r w:rsidR="007E6037" w:rsidRPr="00517AC4">
              <w:rPr>
                <w:rFonts w:ascii="Times New Roman" w:hAnsi="Times New Roman"/>
                <w:bCs/>
              </w:rPr>
              <w:t>17</w:t>
            </w:r>
            <w:r w:rsidR="007E6037" w:rsidRPr="00517AC4">
              <w:rPr>
                <w:rFonts w:ascii="Times New Roman" w:hAnsi="Times New Roman"/>
                <w:bCs/>
              </w:rPr>
              <w:t>和</w:t>
            </w:r>
            <w:r w:rsidR="007E6037" w:rsidRPr="00517AC4">
              <w:rPr>
                <w:rFonts w:ascii="Times New Roman" w:hAnsi="Times New Roman"/>
                <w:bCs/>
              </w:rPr>
              <w:t>13</w:t>
            </w:r>
            <w:r w:rsidR="007E6037" w:rsidRPr="00517AC4">
              <w:rPr>
                <w:rFonts w:ascii="Times New Roman" w:hAnsi="Times New Roman"/>
                <w:bCs/>
              </w:rPr>
              <w:t>种，分别占</w:t>
            </w:r>
            <w:r w:rsidR="007E6037" w:rsidRPr="00517AC4">
              <w:rPr>
                <w:rFonts w:ascii="Times New Roman" w:hAnsi="Times New Roman"/>
                <w:bCs/>
              </w:rPr>
              <w:t>11.6%</w:t>
            </w:r>
            <w:r w:rsidR="007E6037" w:rsidRPr="00517AC4">
              <w:rPr>
                <w:rFonts w:ascii="Times New Roman" w:hAnsi="Times New Roman"/>
                <w:bCs/>
              </w:rPr>
              <w:t>和</w:t>
            </w:r>
            <w:r w:rsidR="007E6037" w:rsidRPr="00517AC4">
              <w:rPr>
                <w:rFonts w:ascii="Times New Roman" w:hAnsi="Times New Roman"/>
                <w:bCs/>
              </w:rPr>
              <w:t>8.8%</w:t>
            </w:r>
            <w:r w:rsidR="007E6037" w:rsidRPr="00517AC4">
              <w:rPr>
                <w:rFonts w:ascii="Times New Roman" w:hAnsi="Times New Roman"/>
                <w:bCs/>
              </w:rPr>
              <w:t>，其它各目</w:t>
            </w:r>
            <w:r w:rsidR="007E6037" w:rsidRPr="00517AC4">
              <w:rPr>
                <w:rFonts w:ascii="Times New Roman" w:hAnsi="Times New Roman"/>
                <w:bCs/>
              </w:rPr>
              <w:t>15</w:t>
            </w:r>
            <w:r w:rsidR="007E6037" w:rsidRPr="00517AC4">
              <w:rPr>
                <w:rFonts w:ascii="Times New Roman" w:hAnsi="Times New Roman"/>
                <w:bCs/>
              </w:rPr>
              <w:t>种，共占</w:t>
            </w:r>
            <w:r w:rsidR="007E6037" w:rsidRPr="00517AC4">
              <w:rPr>
                <w:rFonts w:ascii="Times New Roman" w:hAnsi="Times New Roman"/>
                <w:bCs/>
              </w:rPr>
              <w:t>10.2%</w:t>
            </w:r>
            <w:r w:rsidR="007E6037" w:rsidRPr="00517AC4">
              <w:rPr>
                <w:rFonts w:ascii="Times New Roman" w:hAnsi="Times New Roman"/>
                <w:bCs/>
              </w:rPr>
              <w:t>。鲤科鱼类最为丰富，有</w:t>
            </w:r>
            <w:r w:rsidR="007E6037" w:rsidRPr="00517AC4">
              <w:rPr>
                <w:rFonts w:ascii="Times New Roman" w:hAnsi="Times New Roman"/>
                <w:bCs/>
              </w:rPr>
              <w:t>87</w:t>
            </w:r>
            <w:r w:rsidR="007E6037" w:rsidRPr="00517AC4">
              <w:rPr>
                <w:rFonts w:ascii="Times New Roman" w:hAnsi="Times New Roman"/>
                <w:bCs/>
              </w:rPr>
              <w:t>种，占地区鱼类总数的</w:t>
            </w:r>
            <w:r w:rsidR="007E6037" w:rsidRPr="00517AC4">
              <w:rPr>
                <w:rFonts w:ascii="Times New Roman" w:hAnsi="Times New Roman"/>
                <w:bCs/>
              </w:rPr>
              <w:t>59.2%</w:t>
            </w:r>
            <w:r w:rsidR="007E6037" w:rsidRPr="00517AC4">
              <w:rPr>
                <w:rFonts w:ascii="Times New Roman" w:hAnsi="Times New Roman"/>
                <w:bCs/>
              </w:rPr>
              <w:t>；其次是鳅科和鱼尝科，分别为</w:t>
            </w:r>
            <w:r w:rsidR="007E6037" w:rsidRPr="00517AC4">
              <w:rPr>
                <w:rFonts w:ascii="Times New Roman" w:hAnsi="Times New Roman"/>
                <w:bCs/>
              </w:rPr>
              <w:t>11</w:t>
            </w:r>
            <w:r w:rsidR="007E6037" w:rsidRPr="00517AC4">
              <w:rPr>
                <w:rFonts w:ascii="Times New Roman" w:hAnsi="Times New Roman"/>
                <w:bCs/>
              </w:rPr>
              <w:t>种和</w:t>
            </w:r>
            <w:r w:rsidR="007E6037" w:rsidRPr="00517AC4">
              <w:rPr>
                <w:rFonts w:ascii="Times New Roman" w:hAnsi="Times New Roman"/>
                <w:bCs/>
              </w:rPr>
              <w:t>10</w:t>
            </w:r>
            <w:r w:rsidR="007E6037" w:rsidRPr="00517AC4">
              <w:rPr>
                <w:rFonts w:ascii="Times New Roman" w:hAnsi="Times New Roman"/>
                <w:bCs/>
              </w:rPr>
              <w:t>种，占该地区鱼类总数的</w:t>
            </w:r>
            <w:r w:rsidR="007E6037" w:rsidRPr="00517AC4">
              <w:rPr>
                <w:rFonts w:ascii="Times New Roman" w:hAnsi="Times New Roman"/>
                <w:bCs/>
              </w:rPr>
              <w:t>7.5%</w:t>
            </w:r>
            <w:r w:rsidR="007E6037" w:rsidRPr="00517AC4">
              <w:rPr>
                <w:rFonts w:ascii="Times New Roman" w:hAnsi="Times New Roman"/>
                <w:bCs/>
              </w:rPr>
              <w:t>和</w:t>
            </w:r>
            <w:r w:rsidR="007E6037" w:rsidRPr="00517AC4">
              <w:rPr>
                <w:rFonts w:ascii="Times New Roman" w:hAnsi="Times New Roman"/>
                <w:bCs/>
              </w:rPr>
              <w:t>6.8%</w:t>
            </w:r>
            <w:r w:rsidR="007E6037" w:rsidRPr="00517AC4">
              <w:rPr>
                <w:rFonts w:ascii="Times New Roman" w:hAnsi="Times New Roman"/>
                <w:bCs/>
              </w:rPr>
              <w:t>：其</w:t>
            </w:r>
            <w:r w:rsidR="007E6037" w:rsidRPr="00517AC4">
              <w:rPr>
                <w:rFonts w:ascii="Times New Roman" w:hAnsi="Times New Roman"/>
                <w:bCs/>
              </w:rPr>
              <w:t>-</w:t>
            </w:r>
            <w:r w:rsidR="007E6037" w:rsidRPr="00517AC4">
              <w:rPr>
                <w:rFonts w:ascii="Times New Roman" w:hAnsi="Times New Roman"/>
                <w:bCs/>
              </w:rPr>
              <w:t>余</w:t>
            </w:r>
            <w:r w:rsidR="007E6037" w:rsidRPr="00517AC4">
              <w:rPr>
                <w:rFonts w:ascii="Times New Roman" w:hAnsi="Times New Roman"/>
                <w:bCs/>
              </w:rPr>
              <w:t>21</w:t>
            </w:r>
            <w:r w:rsidR="007E6037" w:rsidRPr="00517AC4">
              <w:rPr>
                <w:rFonts w:ascii="Times New Roman" w:hAnsi="Times New Roman"/>
                <w:bCs/>
              </w:rPr>
              <w:t>科的种数较少，共计有</w:t>
            </w:r>
            <w:r w:rsidR="007E6037" w:rsidRPr="00517AC4">
              <w:rPr>
                <w:rFonts w:ascii="Times New Roman" w:hAnsi="Times New Roman"/>
                <w:bCs/>
              </w:rPr>
              <w:t>39</w:t>
            </w:r>
            <w:r w:rsidR="007E6037" w:rsidRPr="00517AC4">
              <w:rPr>
                <w:rFonts w:ascii="Times New Roman" w:hAnsi="Times New Roman"/>
                <w:bCs/>
              </w:rPr>
              <w:t>种，占该地区鱼类总数的</w:t>
            </w:r>
            <w:r w:rsidR="007E6037" w:rsidRPr="00517AC4">
              <w:rPr>
                <w:rFonts w:ascii="Times New Roman" w:hAnsi="Times New Roman"/>
                <w:bCs/>
              </w:rPr>
              <w:t>26.5%</w:t>
            </w:r>
            <w:r w:rsidR="007E6037" w:rsidRPr="00517AC4">
              <w:rPr>
                <w:rFonts w:ascii="Times New Roman" w:hAnsi="Times New Roman"/>
                <w:bCs/>
              </w:rPr>
              <w:t>。</w:t>
            </w:r>
          </w:p>
          <w:p w:rsidR="007E6037" w:rsidRPr="00517AC4" w:rsidRDefault="007E6037" w:rsidP="007E6037">
            <w:pPr>
              <w:spacing w:line="360" w:lineRule="auto"/>
              <w:ind w:firstLineChars="200" w:firstLine="420"/>
              <w:jc w:val="left"/>
              <w:rPr>
                <w:rFonts w:ascii="Times New Roman" w:hAnsi="Times New Roman"/>
                <w:bCs/>
              </w:rPr>
            </w:pPr>
            <w:r w:rsidRPr="00517AC4">
              <w:rPr>
                <w:rFonts w:ascii="Times New Roman" w:hAnsi="Times New Roman"/>
                <w:bCs/>
              </w:rPr>
              <w:t>湘江鱼类资源从生态习性来看，可以划分为五种生态类型：</w:t>
            </w:r>
          </w:p>
          <w:p w:rsidR="007E6037" w:rsidRPr="00517AC4" w:rsidRDefault="007E6037" w:rsidP="007E6037">
            <w:pPr>
              <w:spacing w:line="360" w:lineRule="auto"/>
              <w:ind w:firstLineChars="200" w:firstLine="420"/>
              <w:jc w:val="left"/>
              <w:rPr>
                <w:rFonts w:ascii="Times New Roman" w:hAnsi="Times New Roman"/>
                <w:bCs/>
              </w:rPr>
            </w:pPr>
            <w:r w:rsidRPr="00517AC4">
              <w:rPr>
                <w:rFonts w:ascii="Times New Roman" w:hAnsi="Times New Roman"/>
                <w:bCs/>
              </w:rPr>
              <w:t>a)</w:t>
            </w:r>
            <w:r w:rsidRPr="00517AC4">
              <w:rPr>
                <w:rFonts w:ascii="Times New Roman" w:hAnsi="Times New Roman"/>
                <w:bCs/>
              </w:rPr>
              <w:t>咸淡水洄游性鱼类</w:t>
            </w:r>
            <w:r w:rsidRPr="00517AC4">
              <w:rPr>
                <w:rFonts w:ascii="Times New Roman" w:hAnsi="Times New Roman"/>
                <w:bCs/>
              </w:rPr>
              <w:t>.</w:t>
            </w:r>
            <w:r w:rsidRPr="00517AC4">
              <w:rPr>
                <w:rFonts w:ascii="Times New Roman" w:hAnsi="Times New Roman"/>
                <w:bCs/>
              </w:rPr>
              <w:t>如中华鲟、大银鱼、鳗鲡等：</w:t>
            </w:r>
          </w:p>
          <w:p w:rsidR="007E6037" w:rsidRPr="00517AC4" w:rsidRDefault="007E6037" w:rsidP="007E6037">
            <w:pPr>
              <w:spacing w:line="360" w:lineRule="auto"/>
              <w:ind w:firstLineChars="200" w:firstLine="420"/>
              <w:jc w:val="left"/>
              <w:rPr>
                <w:rFonts w:ascii="Times New Roman" w:hAnsi="Times New Roman"/>
                <w:bCs/>
              </w:rPr>
            </w:pPr>
            <w:r w:rsidRPr="00517AC4">
              <w:rPr>
                <w:rFonts w:ascii="Times New Roman" w:hAnsi="Times New Roman"/>
                <w:bCs/>
              </w:rPr>
              <w:t>b</w:t>
            </w:r>
            <w:r w:rsidRPr="00517AC4">
              <w:rPr>
                <w:rFonts w:ascii="Times New Roman" w:hAnsi="Times New Roman"/>
                <w:bCs/>
              </w:rPr>
              <w:t>）江河半洄游性魚类，如青、草、鲢、鳙、鳡、鯮等：</w:t>
            </w:r>
          </w:p>
          <w:p w:rsidR="007E6037" w:rsidRPr="00517AC4" w:rsidRDefault="007E6037" w:rsidP="007E6037">
            <w:pPr>
              <w:spacing w:line="360" w:lineRule="auto"/>
              <w:ind w:firstLineChars="200" w:firstLine="420"/>
              <w:jc w:val="left"/>
              <w:rPr>
                <w:rFonts w:ascii="Times New Roman" w:hAnsi="Times New Roman"/>
                <w:bCs/>
              </w:rPr>
            </w:pPr>
            <w:r w:rsidRPr="00517AC4">
              <w:rPr>
                <w:rFonts w:ascii="Times New Roman" w:hAnsi="Times New Roman"/>
                <w:bCs/>
              </w:rPr>
              <w:t>c</w:t>
            </w:r>
            <w:r w:rsidRPr="00517AC4">
              <w:rPr>
                <w:rFonts w:ascii="Times New Roman" w:hAnsi="Times New Roman"/>
                <w:bCs/>
              </w:rPr>
              <w:t>）定居性鱼类，如鲤、鲫、鲶、黄骨鱼、乌鳢等：</w:t>
            </w:r>
          </w:p>
          <w:p w:rsidR="007E6037" w:rsidRPr="00517AC4" w:rsidRDefault="007E6037" w:rsidP="007E6037">
            <w:pPr>
              <w:spacing w:line="360" w:lineRule="auto"/>
              <w:ind w:firstLineChars="200" w:firstLine="420"/>
              <w:jc w:val="left"/>
              <w:rPr>
                <w:rFonts w:ascii="Times New Roman" w:hAnsi="Times New Roman"/>
                <w:bCs/>
              </w:rPr>
            </w:pPr>
            <w:r w:rsidRPr="00517AC4">
              <w:rPr>
                <w:rFonts w:ascii="Times New Roman" w:hAnsi="Times New Roman"/>
                <w:bCs/>
              </w:rPr>
              <w:t>d</w:t>
            </w:r>
            <w:r w:rsidRPr="00517AC4">
              <w:rPr>
                <w:rFonts w:ascii="Times New Roman" w:hAnsi="Times New Roman"/>
                <w:bCs/>
              </w:rPr>
              <w:t>）短距离洄游性鱼类，如团头鲂、三角鲂、黄尾鲴、翘嘴鲌、蒙古鲌、大口鲶等：</w:t>
            </w:r>
          </w:p>
          <w:p w:rsidR="007E6037" w:rsidRPr="00517AC4" w:rsidRDefault="007E6037" w:rsidP="007E6037">
            <w:pPr>
              <w:spacing w:line="360" w:lineRule="auto"/>
              <w:ind w:firstLineChars="200" w:firstLine="420"/>
              <w:jc w:val="left"/>
              <w:rPr>
                <w:rFonts w:ascii="Times New Roman" w:hAnsi="Times New Roman"/>
                <w:bCs/>
              </w:rPr>
            </w:pPr>
            <w:r w:rsidRPr="00517AC4">
              <w:rPr>
                <w:rFonts w:ascii="Times New Roman" w:hAnsi="Times New Roman"/>
                <w:bCs/>
              </w:rPr>
              <w:t>e)</w:t>
            </w:r>
            <w:r w:rsidRPr="00517AC4">
              <w:rPr>
                <w:rFonts w:ascii="Times New Roman" w:hAnsi="Times New Roman"/>
                <w:bCs/>
              </w:rPr>
              <w:t>山溪定居性鱼类，如四须盘</w:t>
            </w:r>
            <w:r w:rsidRPr="00517AC4">
              <w:rPr>
                <w:rFonts w:ascii="Times New Roman" w:hAnsi="Times New Roman"/>
                <w:bCs/>
              </w:rPr>
              <w:t></w:t>
            </w:r>
            <w:r w:rsidRPr="00517AC4">
              <w:rPr>
                <w:rFonts w:ascii="Times New Roman" w:hAnsi="Times New Roman"/>
                <w:bCs/>
              </w:rPr>
              <w:t>，胡子鲇、犁头鳅，下司中华吸腹鳅、中间前台鳅、珠江拟股吸鳅等。</w:t>
            </w:r>
          </w:p>
          <w:p w:rsidR="00D44BB6" w:rsidRPr="00517AC4" w:rsidRDefault="007E6037" w:rsidP="007E6037">
            <w:pPr>
              <w:spacing w:line="360" w:lineRule="auto"/>
              <w:ind w:firstLineChars="200" w:firstLine="420"/>
              <w:jc w:val="left"/>
              <w:rPr>
                <w:rFonts w:ascii="Times New Roman" w:hAnsi="Times New Roman"/>
                <w:bCs/>
              </w:rPr>
            </w:pPr>
            <w:r w:rsidRPr="00517AC4">
              <w:rPr>
                <w:rFonts w:ascii="Times New Roman" w:hAnsi="Times New Roman"/>
                <w:bCs/>
              </w:rPr>
              <w:t>2006</w:t>
            </w:r>
            <w:r w:rsidRPr="00517AC4">
              <w:rPr>
                <w:rFonts w:ascii="Times New Roman" w:eastAsia="MS Mincho" w:hAnsi="Times New Roman"/>
                <w:bCs/>
              </w:rPr>
              <w:t>〜</w:t>
            </w:r>
            <w:r w:rsidRPr="00517AC4">
              <w:rPr>
                <w:rFonts w:ascii="Times New Roman" w:hAnsi="Times New Roman"/>
                <w:bCs/>
              </w:rPr>
              <w:t>2008</w:t>
            </w:r>
            <w:r w:rsidRPr="00517AC4">
              <w:rPr>
                <w:rFonts w:ascii="Times New Roman" w:hAnsi="Times New Roman"/>
                <w:bCs/>
              </w:rPr>
              <w:t>年捕捞渔获量在</w:t>
            </w:r>
            <w:r w:rsidRPr="00517AC4">
              <w:rPr>
                <w:rFonts w:ascii="Times New Roman" w:hAnsi="Times New Roman"/>
                <w:bCs/>
              </w:rPr>
              <w:t>2928t</w:t>
            </w:r>
            <w:r w:rsidRPr="00517AC4">
              <w:rPr>
                <w:rFonts w:ascii="Times New Roman" w:hAnsi="Times New Roman"/>
                <w:bCs/>
              </w:rPr>
              <w:t>至</w:t>
            </w:r>
            <w:r w:rsidRPr="00517AC4">
              <w:rPr>
                <w:rFonts w:ascii="Times New Roman" w:hAnsi="Times New Roman"/>
                <w:bCs/>
              </w:rPr>
              <w:t>2976t</w:t>
            </w:r>
            <w:r w:rsidRPr="00517AC4">
              <w:rPr>
                <w:rFonts w:ascii="Times New Roman" w:hAnsi="Times New Roman"/>
                <w:bCs/>
              </w:rPr>
              <w:t>之间，主要品种靑、草、鲢、鳙、鲤、鲫、黄颡鱼、鲶、赤眼鳟、鳜及鲴类等品种。从捕捞渔获物组成來看，湘江下游渔业资源以鯉，鲫</w:t>
            </w:r>
            <w:r w:rsidRPr="00517AC4">
              <w:rPr>
                <w:rFonts w:ascii="Times New Roman" w:hAnsi="Times New Roman"/>
                <w:bCs/>
              </w:rPr>
              <w:t>.</w:t>
            </w:r>
            <w:r w:rsidRPr="00517AC4">
              <w:rPr>
                <w:rFonts w:ascii="Times New Roman" w:hAnsi="Times New Roman"/>
                <w:bCs/>
              </w:rPr>
              <w:t>黄颡鱼、鲶等定居性鱼类为主，占绝对优势，达</w:t>
            </w:r>
            <w:r w:rsidRPr="00517AC4">
              <w:rPr>
                <w:rFonts w:ascii="Times New Roman" w:hAnsi="Times New Roman"/>
                <w:bCs/>
              </w:rPr>
              <w:t>50%</w:t>
            </w:r>
            <w:r w:rsidRPr="00517AC4">
              <w:rPr>
                <w:rFonts w:ascii="Times New Roman" w:hAnsi="Times New Roman"/>
                <w:bCs/>
              </w:rPr>
              <w:t>以上；青、草、鲢、鳙等江河半洄游性鱼类比例较小，已从湘江梯级开发以前的</w:t>
            </w:r>
            <w:r w:rsidRPr="00517AC4">
              <w:rPr>
                <w:rFonts w:ascii="Times New Roman" w:hAnsi="Times New Roman"/>
                <w:bCs/>
              </w:rPr>
              <w:t>40%</w:t>
            </w:r>
            <w:r w:rsidRPr="00517AC4">
              <w:rPr>
                <w:rFonts w:ascii="Times New Roman" w:hAnsi="Times New Roman"/>
                <w:bCs/>
              </w:rPr>
              <w:t>以上降至</w:t>
            </w:r>
            <w:r w:rsidRPr="00517AC4">
              <w:rPr>
                <w:rFonts w:ascii="Times New Roman" w:hAnsi="Times New Roman"/>
                <w:bCs/>
              </w:rPr>
              <w:t>25%</w:t>
            </w:r>
            <w:r w:rsidRPr="00517AC4">
              <w:rPr>
                <w:rFonts w:ascii="Times New Roman" w:hAnsi="Times New Roman"/>
                <w:bCs/>
              </w:rPr>
              <w:t>左右。从捕捞渔获物年龄组成来看，主要经济鱼类虽有一定的年龄梯度，但仍以低龄鱼为主。其中，青、草、鲢、鳙</w:t>
            </w:r>
            <w:r w:rsidRPr="00517AC4">
              <w:rPr>
                <w:rFonts w:ascii="Times New Roman" w:hAnsi="Times New Roman"/>
                <w:bCs/>
              </w:rPr>
              <w:t>“</w:t>
            </w:r>
            <w:r w:rsidRPr="00517AC4">
              <w:rPr>
                <w:rFonts w:ascii="Times New Roman" w:hAnsi="Times New Roman"/>
                <w:bCs/>
              </w:rPr>
              <w:t>四大家鱼</w:t>
            </w:r>
            <w:r w:rsidRPr="00517AC4">
              <w:rPr>
                <w:rFonts w:ascii="Times New Roman" w:hAnsi="Times New Roman"/>
                <w:bCs/>
              </w:rPr>
              <w:t>”</w:t>
            </w:r>
            <w:r w:rsidRPr="00517AC4">
              <w:rPr>
                <w:rFonts w:ascii="Times New Roman" w:hAnsi="Times New Roman"/>
                <w:bCs/>
              </w:rPr>
              <w:t>是我国淡水鱼类养殖的当家品种，典型的江河半洄游性鱼类，在江河上游产卵，受精卵随水漂流孵化，只有在鱼鳔长成充气（俗称</w:t>
            </w:r>
            <w:r w:rsidRPr="00517AC4">
              <w:rPr>
                <w:rFonts w:ascii="Times New Roman" w:hAnsi="Times New Roman"/>
                <w:bCs/>
              </w:rPr>
              <w:t>“</w:t>
            </w:r>
            <w:r w:rsidRPr="00517AC4">
              <w:rPr>
                <w:rFonts w:ascii="Times New Roman" w:hAnsi="Times New Roman"/>
                <w:bCs/>
              </w:rPr>
              <w:t>点腰</w:t>
            </w:r>
            <w:r w:rsidRPr="00517AC4">
              <w:rPr>
                <w:rFonts w:ascii="Times New Roman" w:hAnsi="Times New Roman"/>
                <w:bCs/>
              </w:rPr>
              <w:t>”</w:t>
            </w:r>
            <w:r w:rsidRPr="00517AC4">
              <w:rPr>
                <w:rFonts w:ascii="Times New Roman" w:hAnsi="Times New Roman"/>
                <w:bCs/>
              </w:rPr>
              <w:t>）后方能平游。</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评价区水域中不存在国家重点保护野生鱼类及湖南省重点保护野生鱼类分布。</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依据鱼类对水流条件的适应性，评价区鱼类可主要分为</w:t>
            </w:r>
            <w:r w:rsidRPr="00517AC4">
              <w:rPr>
                <w:rFonts w:ascii="Times New Roman" w:hAnsi="Times New Roman"/>
                <w:bCs/>
              </w:rPr>
              <w:t>3</w:t>
            </w:r>
            <w:r w:rsidRPr="00517AC4">
              <w:rPr>
                <w:rFonts w:ascii="Times New Roman" w:hAnsi="Times New Roman"/>
                <w:bCs/>
              </w:rPr>
              <w:t>大类群：</w:t>
            </w:r>
          </w:p>
          <w:p w:rsidR="00D44BB6" w:rsidRPr="00517AC4" w:rsidRDefault="00D44BB6" w:rsidP="00D44BB6">
            <w:pPr>
              <w:spacing w:line="360" w:lineRule="auto"/>
              <w:ind w:firstLineChars="200" w:firstLine="420"/>
              <w:jc w:val="left"/>
              <w:outlineLvl w:val="0"/>
              <w:rPr>
                <w:rFonts w:ascii="Times New Roman" w:hAnsi="Times New Roman"/>
                <w:bCs/>
              </w:rPr>
            </w:pPr>
            <w:r w:rsidRPr="00517AC4">
              <w:rPr>
                <w:rFonts w:ascii="Times New Roman" w:hAnsi="Times New Roman"/>
                <w:bCs/>
              </w:rPr>
              <w:t>喜缓流或静水栖息种类。主要有鲤、鲫、站、黄鳝、泥鳅、中华</w:t>
            </w:r>
            <w:r w:rsidR="007E6037" w:rsidRPr="00517AC4">
              <w:rPr>
                <w:rFonts w:ascii="Times New Roman" w:hAnsi="Times New Roman"/>
                <w:bCs/>
              </w:rPr>
              <w:t>鳑鲏</w:t>
            </w:r>
            <w:r w:rsidRPr="00517AC4">
              <w:rPr>
                <w:rFonts w:ascii="Times New Roman" w:hAnsi="Times New Roman"/>
                <w:bCs/>
              </w:rPr>
              <w:t>等，该类型鱼类具有渔业优势。</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喜流水栖息种类。该类群鱼类胸鳍、腹鳍演化呈吸盘状，将鱼体吸附在砂、石上，以适应急流环境，如犁头鳅、白缘锡及中华纹胸姚等。该类群鱼类种类数量少，在评价</w:t>
            </w:r>
            <w:r w:rsidRPr="00517AC4">
              <w:rPr>
                <w:rFonts w:ascii="Times New Roman" w:hAnsi="Times New Roman"/>
                <w:bCs/>
              </w:rPr>
              <w:lastRenderedPageBreak/>
              <w:t>区极少出现。</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生活史某一阶段需在流水中完成的种类。该类群鱼一般在缓水、敞水区域生长育肥，在急流水中产卵，部分种类鱼卵需在流水中漂流孵化，该类群种类主要有青鱼、草鱼、鲢、鳙、圆吻鲴、鳊、马口鱼、吻</w:t>
            </w:r>
            <w:r w:rsidRPr="00517AC4">
              <w:rPr>
                <w:rFonts w:ascii="Times New Roman" w:hAnsi="Times New Roman"/>
                <w:bCs/>
              </w:rPr>
              <w:t></w:t>
            </w:r>
            <w:r w:rsidRPr="00517AC4">
              <w:rPr>
                <w:rFonts w:ascii="Times New Roman" w:hAnsi="Times New Roman"/>
                <w:bCs/>
              </w:rPr>
              <w:t>、蛇</w:t>
            </w:r>
            <w:r w:rsidRPr="00517AC4">
              <w:rPr>
                <w:rFonts w:ascii="Times New Roman" w:hAnsi="Times New Roman"/>
                <w:bCs/>
              </w:rPr>
              <w:t></w:t>
            </w:r>
            <w:r w:rsidRPr="00517AC4">
              <w:rPr>
                <w:rFonts w:ascii="Times New Roman" w:hAnsi="Times New Roman"/>
                <w:bCs/>
              </w:rPr>
              <w:t>、鳅类、鲿类、银</w:t>
            </w:r>
            <w:r w:rsidRPr="00517AC4">
              <w:rPr>
                <w:rFonts w:ascii="Times New Roman" w:hAnsi="Times New Roman"/>
                <w:bCs/>
              </w:rPr>
              <w:t></w:t>
            </w:r>
            <w:r w:rsidRPr="00517AC4">
              <w:rPr>
                <w:rFonts w:ascii="Times New Roman" w:hAnsi="Times New Roman"/>
                <w:bCs/>
              </w:rPr>
              <w:t>、银飘鱼、鲌类等，评价区鱼类组成以该类型为主。</w:t>
            </w:r>
          </w:p>
          <w:p w:rsidR="00D44BB6" w:rsidRPr="00517AC4" w:rsidRDefault="00D44BB6" w:rsidP="0029481D">
            <w:pPr>
              <w:spacing w:line="360" w:lineRule="auto"/>
              <w:ind w:firstLineChars="200" w:firstLine="420"/>
              <w:jc w:val="left"/>
              <w:rPr>
                <w:rFonts w:ascii="Times New Roman" w:hAnsi="Times New Roman"/>
                <w:bCs/>
              </w:rPr>
            </w:pPr>
            <w:r w:rsidRPr="00517AC4">
              <w:rPr>
                <w:rFonts w:ascii="Times New Roman" w:hAnsi="Times New Roman"/>
                <w:bCs/>
              </w:rPr>
              <w:t>鱼类主要为常见物种，以</w:t>
            </w:r>
            <w:r w:rsidR="00F74154" w:rsidRPr="00517AC4">
              <w:rPr>
                <w:rFonts w:ascii="Times New Roman" w:hAnsi="Times New Roman"/>
                <w:bCs/>
              </w:rPr>
              <w:t>草鱼、青鱼、鲢鱼、鲶鱼</w:t>
            </w:r>
            <w:r w:rsidR="00F74154" w:rsidRPr="00517AC4">
              <w:rPr>
                <w:rFonts w:ascii="Times New Roman" w:hAnsi="Times New Roman" w:hint="eastAsia"/>
                <w:bCs/>
              </w:rPr>
              <w:t>、</w:t>
            </w:r>
            <w:r w:rsidRPr="00517AC4">
              <w:rPr>
                <w:rFonts w:ascii="Times New Roman" w:hAnsi="Times New Roman"/>
                <w:bCs/>
              </w:rPr>
              <w:t>黄鳝、泥鳅为主，未发现特殊保护鱼类出没。</w:t>
            </w:r>
          </w:p>
          <w:p w:rsidR="007E6037" w:rsidRPr="00517AC4" w:rsidRDefault="00F74154" w:rsidP="00D44BB6">
            <w:pPr>
              <w:spacing w:line="360" w:lineRule="auto"/>
              <w:ind w:firstLineChars="200" w:firstLine="420"/>
              <w:jc w:val="left"/>
              <w:outlineLvl w:val="0"/>
              <w:rPr>
                <w:rFonts w:ascii="Times New Roman" w:hAnsi="Times New Roman"/>
                <w:bCs/>
              </w:rPr>
            </w:pPr>
            <w:r w:rsidRPr="00517AC4">
              <w:rPr>
                <w:rFonts w:ascii="Times New Roman" w:hAnsi="Times New Roman" w:hint="eastAsia"/>
                <w:bCs/>
              </w:rPr>
              <w:t>范家坝湖</w:t>
            </w:r>
            <w:r w:rsidR="007E6037" w:rsidRPr="00517AC4">
              <w:rPr>
                <w:rFonts w:ascii="Times New Roman" w:hAnsi="Times New Roman"/>
                <w:bCs/>
              </w:rPr>
              <w:t>以人工养殖</w:t>
            </w:r>
            <w:r w:rsidRPr="00517AC4">
              <w:rPr>
                <w:rFonts w:ascii="Times New Roman" w:hAnsi="Times New Roman" w:hint="eastAsia"/>
                <w:bCs/>
              </w:rPr>
              <w:t>四大家鱼</w:t>
            </w:r>
            <w:r w:rsidR="007E6037" w:rsidRPr="00517AC4">
              <w:rPr>
                <w:rFonts w:ascii="Times New Roman" w:hAnsi="Times New Roman"/>
                <w:bCs/>
              </w:rPr>
              <w:t>为主</w:t>
            </w:r>
            <w:r w:rsidRPr="00517AC4">
              <w:rPr>
                <w:rFonts w:ascii="Times New Roman" w:hAnsi="Times New Roman" w:hint="eastAsia"/>
                <w:bCs/>
              </w:rPr>
              <w:t>，</w:t>
            </w:r>
            <w:r w:rsidRPr="00517AC4">
              <w:rPr>
                <w:rFonts w:ascii="Times New Roman" w:hAnsi="Times New Roman"/>
                <w:bCs/>
              </w:rPr>
              <w:t>白泥湖以人工养殖大闸蟹为主</w:t>
            </w:r>
            <w:r w:rsidR="007E6037" w:rsidRPr="00517AC4">
              <w:rPr>
                <w:rFonts w:ascii="Times New Roman" w:hAnsi="Times New Roman"/>
                <w:bCs/>
              </w:rPr>
              <w:t>。</w:t>
            </w:r>
          </w:p>
          <w:p w:rsidR="00D44BB6" w:rsidRPr="00517AC4" w:rsidRDefault="00D44BB6" w:rsidP="00D44BB6">
            <w:pPr>
              <w:spacing w:line="360" w:lineRule="auto"/>
              <w:ind w:firstLineChars="200" w:firstLine="420"/>
              <w:jc w:val="left"/>
              <w:outlineLvl w:val="0"/>
              <w:rPr>
                <w:rFonts w:ascii="Times New Roman" w:hAnsi="Times New Roman"/>
                <w:bCs/>
              </w:rPr>
            </w:pPr>
            <w:r w:rsidRPr="00517AC4">
              <w:rPr>
                <w:rFonts w:ascii="Times New Roman" w:hAnsi="Times New Roman"/>
                <w:bCs/>
              </w:rPr>
              <w:t>调查范围内均无特殊保护水生动物，未发现鱼类三场及洄游通道分布。</w:t>
            </w:r>
          </w:p>
          <w:p w:rsidR="00862211" w:rsidRPr="00517AC4" w:rsidRDefault="00862211">
            <w:pPr>
              <w:autoSpaceDE w:val="0"/>
              <w:autoSpaceDN w:val="0"/>
              <w:adjustRightInd w:val="0"/>
              <w:spacing w:line="360" w:lineRule="auto"/>
              <w:jc w:val="left"/>
              <w:rPr>
                <w:rFonts w:ascii="Times New Roman" w:eastAsia="黑体" w:hAnsi="Times New Roman"/>
                <w:bCs/>
                <w:kern w:val="0"/>
                <w:szCs w:val="21"/>
              </w:rPr>
            </w:pPr>
            <w:r w:rsidRPr="00517AC4">
              <w:rPr>
                <w:rFonts w:ascii="Times New Roman" w:eastAsia="黑体" w:hAnsi="Times New Roman"/>
                <w:bCs/>
                <w:kern w:val="0"/>
                <w:szCs w:val="21"/>
              </w:rPr>
              <w:t>3.2</w:t>
            </w:r>
            <w:r w:rsidRPr="00517AC4">
              <w:rPr>
                <w:rFonts w:ascii="Times New Roman" w:eastAsia="黑体" w:hAnsi="Times New Roman"/>
                <w:bCs/>
                <w:kern w:val="0"/>
                <w:szCs w:val="21"/>
              </w:rPr>
              <w:t>大气环境现状调查与评价</w:t>
            </w:r>
          </w:p>
          <w:p w:rsidR="00862211" w:rsidRPr="00517AC4" w:rsidRDefault="00862211">
            <w:pPr>
              <w:autoSpaceDE w:val="0"/>
              <w:autoSpaceDN w:val="0"/>
              <w:adjustRightInd w:val="0"/>
              <w:snapToGrid w:val="0"/>
              <w:spacing w:line="360" w:lineRule="auto"/>
              <w:jc w:val="left"/>
              <w:rPr>
                <w:rFonts w:ascii="Times New Roman" w:eastAsia="黑体" w:hAnsi="Times New Roman"/>
                <w:bCs/>
                <w:kern w:val="0"/>
                <w:szCs w:val="21"/>
              </w:rPr>
            </w:pPr>
            <w:r w:rsidRPr="00517AC4">
              <w:rPr>
                <w:rFonts w:ascii="Times New Roman" w:eastAsia="黑体" w:hAnsi="Times New Roman"/>
                <w:bCs/>
                <w:kern w:val="0"/>
                <w:szCs w:val="21"/>
              </w:rPr>
              <w:t>3.2.1</w:t>
            </w:r>
            <w:r w:rsidRPr="00517AC4">
              <w:rPr>
                <w:rFonts w:ascii="Times New Roman" w:eastAsia="黑体" w:hAnsi="Times New Roman"/>
                <w:bCs/>
                <w:kern w:val="0"/>
                <w:szCs w:val="21"/>
              </w:rPr>
              <w:t>基本污染物环境质量现状及达标区判定</w:t>
            </w:r>
          </w:p>
          <w:p w:rsidR="007274C3" w:rsidRPr="00517AC4" w:rsidRDefault="007274C3" w:rsidP="007274C3">
            <w:pPr>
              <w:autoSpaceDE w:val="0"/>
              <w:autoSpaceDN w:val="0"/>
              <w:adjustRightInd w:val="0"/>
              <w:spacing w:line="360" w:lineRule="auto"/>
              <w:ind w:firstLineChars="200" w:firstLine="432"/>
              <w:rPr>
                <w:rFonts w:ascii="Times New Roman" w:hAnsi="Times New Roman"/>
                <w:spacing w:val="3"/>
                <w:kern w:val="0"/>
                <w:szCs w:val="21"/>
              </w:rPr>
            </w:pPr>
            <w:r w:rsidRPr="00517AC4">
              <w:rPr>
                <w:rFonts w:ascii="Times New Roman" w:hAnsi="Times New Roman"/>
                <w:spacing w:val="3"/>
                <w:kern w:val="0"/>
                <w:szCs w:val="21"/>
              </w:rPr>
              <w:t>根据《环境影响评价技术导则</w:t>
            </w:r>
            <w:r w:rsidRPr="00517AC4">
              <w:rPr>
                <w:rFonts w:ascii="Times New Roman" w:hAnsi="Times New Roman"/>
                <w:spacing w:val="3"/>
                <w:kern w:val="0"/>
                <w:szCs w:val="21"/>
              </w:rPr>
              <w:t>-</w:t>
            </w:r>
            <w:r w:rsidRPr="00517AC4">
              <w:rPr>
                <w:rFonts w:ascii="Times New Roman" w:hAnsi="Times New Roman"/>
                <w:spacing w:val="3"/>
                <w:kern w:val="0"/>
                <w:szCs w:val="21"/>
              </w:rPr>
              <w:t>大气环境》</w:t>
            </w:r>
            <w:r w:rsidRPr="00517AC4">
              <w:rPr>
                <w:rFonts w:ascii="Times New Roman" w:hAnsi="Times New Roman"/>
                <w:spacing w:val="3"/>
                <w:kern w:val="0"/>
                <w:szCs w:val="21"/>
              </w:rPr>
              <w:t>(HJ2.2-2018)</w:t>
            </w:r>
            <w:r w:rsidRPr="00517AC4">
              <w:rPr>
                <w:rFonts w:ascii="Times New Roman" w:hAnsi="Times New Roman"/>
                <w:spacing w:val="3"/>
                <w:kern w:val="0"/>
                <w:szCs w:val="21"/>
              </w:rPr>
              <w:t>中二级项目需调查项目所在区域环境质量达标情况，采用评价范围内国家或地方环境空气质量监测网中评价基准年连续一年的监测数据。</w:t>
            </w:r>
          </w:p>
          <w:p w:rsidR="00862211" w:rsidRPr="00517AC4" w:rsidRDefault="007274C3" w:rsidP="007274C3">
            <w:pPr>
              <w:autoSpaceDE w:val="0"/>
              <w:autoSpaceDN w:val="0"/>
              <w:adjustRightInd w:val="0"/>
              <w:spacing w:line="360" w:lineRule="auto"/>
              <w:ind w:firstLineChars="200" w:firstLine="432"/>
              <w:rPr>
                <w:rFonts w:ascii="Times New Roman" w:hAnsi="Times New Roman"/>
                <w:kern w:val="0"/>
                <w:szCs w:val="21"/>
              </w:rPr>
            </w:pPr>
            <w:r w:rsidRPr="00517AC4">
              <w:rPr>
                <w:rFonts w:ascii="Times New Roman" w:hAnsi="Times New Roman"/>
                <w:spacing w:val="3"/>
                <w:kern w:val="0"/>
                <w:szCs w:val="21"/>
              </w:rPr>
              <w:t>本项目筛选的评价基准年为</w:t>
            </w:r>
            <w:r w:rsidRPr="00517AC4">
              <w:rPr>
                <w:rFonts w:ascii="Times New Roman" w:hAnsi="Times New Roman"/>
                <w:spacing w:val="3"/>
                <w:kern w:val="0"/>
                <w:szCs w:val="21"/>
              </w:rPr>
              <w:t>20</w:t>
            </w:r>
            <w:r w:rsidR="007E6037" w:rsidRPr="00517AC4">
              <w:rPr>
                <w:rFonts w:ascii="Times New Roman" w:hAnsi="Times New Roman"/>
                <w:spacing w:val="3"/>
                <w:kern w:val="0"/>
                <w:szCs w:val="21"/>
              </w:rPr>
              <w:t>20</w:t>
            </w:r>
            <w:r w:rsidRPr="00517AC4">
              <w:rPr>
                <w:rFonts w:ascii="Times New Roman" w:hAnsi="Times New Roman"/>
                <w:spacing w:val="3"/>
                <w:kern w:val="0"/>
                <w:szCs w:val="21"/>
              </w:rPr>
              <w:t>年。由于本项目评价范围内没有环境空气质量监测网数据，故区域达标判定所用数据引用</w:t>
            </w:r>
            <w:r w:rsidR="007E6037" w:rsidRPr="00517AC4">
              <w:rPr>
                <w:rFonts w:ascii="Times New Roman" w:hAnsi="Times New Roman"/>
                <w:spacing w:val="3"/>
                <w:kern w:val="0"/>
                <w:szCs w:val="21"/>
              </w:rPr>
              <w:t>湖南省岳阳生态环境监测中心发布的《</w:t>
            </w:r>
            <w:r w:rsidR="007E6037" w:rsidRPr="00517AC4">
              <w:rPr>
                <w:rFonts w:ascii="Times New Roman" w:hAnsi="Times New Roman"/>
                <w:spacing w:val="3"/>
                <w:kern w:val="0"/>
                <w:szCs w:val="21"/>
              </w:rPr>
              <w:t>2020</w:t>
            </w:r>
            <w:r w:rsidR="007E6037" w:rsidRPr="00517AC4">
              <w:rPr>
                <w:rFonts w:ascii="Times New Roman" w:hAnsi="Times New Roman"/>
                <w:spacing w:val="3"/>
                <w:kern w:val="0"/>
                <w:szCs w:val="21"/>
              </w:rPr>
              <w:t>年</w:t>
            </w:r>
            <w:r w:rsidR="007E6037" w:rsidRPr="00517AC4">
              <w:rPr>
                <w:rFonts w:ascii="Times New Roman" w:hAnsi="Times New Roman"/>
                <w:spacing w:val="3"/>
                <w:kern w:val="0"/>
                <w:szCs w:val="21"/>
              </w:rPr>
              <w:t>1-12</w:t>
            </w:r>
            <w:r w:rsidR="007E6037" w:rsidRPr="00517AC4">
              <w:rPr>
                <w:rFonts w:ascii="Times New Roman" w:hAnsi="Times New Roman"/>
                <w:spacing w:val="3"/>
                <w:kern w:val="0"/>
                <w:szCs w:val="21"/>
              </w:rPr>
              <w:t>月岳阳</w:t>
            </w:r>
            <w:r w:rsidR="007E6037" w:rsidRPr="00517AC4">
              <w:rPr>
                <w:rFonts w:ascii="Times New Roman" w:hAnsi="Times New Roman"/>
                <w:spacing w:val="3"/>
                <w:kern w:val="0"/>
                <w:szCs w:val="21"/>
              </w:rPr>
              <w:t>6</w:t>
            </w:r>
            <w:r w:rsidR="007E6037" w:rsidRPr="00517AC4">
              <w:rPr>
                <w:rFonts w:ascii="Times New Roman" w:hAnsi="Times New Roman"/>
                <w:spacing w:val="3"/>
                <w:kern w:val="0"/>
                <w:szCs w:val="21"/>
              </w:rPr>
              <w:t>个省控点环境空气质量状况》中岳阳生态环境局湘阴分局站点</w:t>
            </w:r>
            <w:r w:rsidRPr="00517AC4">
              <w:rPr>
                <w:rFonts w:ascii="Times New Roman" w:hAnsi="Times New Roman"/>
                <w:spacing w:val="3"/>
                <w:kern w:val="0"/>
                <w:szCs w:val="21"/>
              </w:rPr>
              <w:t>基本污染物环境质量现状数据，有效性符合导则要求。具体达标判定监测数据及评价结果见下表</w:t>
            </w:r>
            <w:r w:rsidR="00862211" w:rsidRPr="00517AC4">
              <w:rPr>
                <w:rFonts w:ascii="Times New Roman" w:hAnsi="Times New Roman"/>
                <w:kern w:val="0"/>
                <w:szCs w:val="21"/>
              </w:rPr>
              <w:t>。</w:t>
            </w:r>
          </w:p>
          <w:p w:rsidR="00862211" w:rsidRPr="00517AC4" w:rsidRDefault="00862211">
            <w:pPr>
              <w:autoSpaceDE w:val="0"/>
              <w:autoSpaceDN w:val="0"/>
              <w:adjustRightInd w:val="0"/>
              <w:spacing w:line="360" w:lineRule="auto"/>
              <w:jc w:val="center"/>
              <w:rPr>
                <w:rFonts w:ascii="Times New Roman" w:hAnsi="Times New Roman"/>
                <w:b/>
                <w:kern w:val="0"/>
                <w:szCs w:val="21"/>
              </w:rPr>
            </w:pPr>
            <w:r w:rsidRPr="00517AC4">
              <w:rPr>
                <w:rFonts w:ascii="Times New Roman" w:hAnsi="Times New Roman"/>
                <w:b/>
                <w:kern w:val="0"/>
                <w:szCs w:val="21"/>
              </w:rPr>
              <w:t>表</w:t>
            </w:r>
            <w:r w:rsidRPr="00517AC4">
              <w:rPr>
                <w:rFonts w:ascii="Times New Roman" w:hAnsi="Times New Roman"/>
                <w:b/>
                <w:kern w:val="0"/>
                <w:szCs w:val="21"/>
              </w:rPr>
              <w:t>3.</w:t>
            </w:r>
            <w:r w:rsidR="00F33F19" w:rsidRPr="00517AC4">
              <w:rPr>
                <w:rFonts w:ascii="Times New Roman" w:hAnsi="Times New Roman"/>
                <w:b/>
                <w:kern w:val="0"/>
                <w:szCs w:val="21"/>
              </w:rPr>
              <w:t>2</w:t>
            </w:r>
            <w:r w:rsidRPr="00517AC4">
              <w:rPr>
                <w:rFonts w:ascii="Times New Roman" w:hAnsi="Times New Roman"/>
                <w:b/>
                <w:kern w:val="0"/>
                <w:szCs w:val="21"/>
              </w:rPr>
              <w:t>-1</w:t>
            </w:r>
            <w:r w:rsidRPr="00517AC4">
              <w:rPr>
                <w:rFonts w:ascii="Times New Roman" w:hAnsi="Times New Roman"/>
                <w:b/>
                <w:kern w:val="0"/>
                <w:szCs w:val="21"/>
              </w:rPr>
              <w:t>区域空气质量现状评价表</w:t>
            </w:r>
            <w:r w:rsidR="005B534C" w:rsidRPr="00517AC4">
              <w:rPr>
                <w:rFonts w:ascii="Times New Roman" w:hAnsi="Times New Roman"/>
                <w:b/>
                <w:kern w:val="0"/>
                <w:szCs w:val="21"/>
              </w:rPr>
              <w:t>单位：</w:t>
            </w:r>
            <w:r w:rsidR="005B534C" w:rsidRPr="00517AC4">
              <w:rPr>
                <w:rFonts w:ascii="Times New Roman" w:hAnsi="Times New Roman"/>
                <w:b/>
                <w:kern w:val="0"/>
                <w:szCs w:val="21"/>
              </w:rPr>
              <w:t>μg/m</w:t>
            </w:r>
            <w:r w:rsidR="005B534C" w:rsidRPr="00517AC4">
              <w:rPr>
                <w:rFonts w:ascii="Times New Roman" w:hAnsi="Times New Roman"/>
                <w:b/>
                <w:kern w:val="0"/>
                <w:szCs w:val="21"/>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94"/>
              <w:gridCol w:w="1980"/>
              <w:gridCol w:w="1237"/>
              <w:gridCol w:w="1310"/>
              <w:gridCol w:w="1165"/>
              <w:gridCol w:w="1165"/>
            </w:tblGrid>
            <w:tr w:rsidR="00857507" w:rsidRPr="00517AC4" w:rsidTr="00857507">
              <w:trPr>
                <w:trHeight w:val="765"/>
                <w:jc w:val="center"/>
              </w:trPr>
              <w:tc>
                <w:tcPr>
                  <w:tcW w:w="633" w:type="pct"/>
                  <w:tcBorders>
                    <w:top w:val="single" w:sz="12" w:space="0" w:color="auto"/>
                    <w:left w:val="single" w:sz="12"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污染物</w:t>
                  </w:r>
                </w:p>
              </w:tc>
              <w:tc>
                <w:tcPr>
                  <w:tcW w:w="1261" w:type="pct"/>
                  <w:tcBorders>
                    <w:top w:val="single" w:sz="12"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评价指标</w:t>
                  </w:r>
                </w:p>
              </w:tc>
              <w:tc>
                <w:tcPr>
                  <w:tcW w:w="788" w:type="pct"/>
                  <w:tcBorders>
                    <w:top w:val="single" w:sz="12"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现状浓度</w:t>
                  </w:r>
                </w:p>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w:t>
                  </w:r>
                  <w:r w:rsidRPr="00517AC4">
                    <w:rPr>
                      <w:rFonts w:ascii="Times New Roman" w:hAnsi="Times New Roman"/>
                    </w:rPr>
                    <w:t>μg/m³</w:t>
                  </w:r>
                  <w:r w:rsidRPr="00517AC4">
                    <w:rPr>
                      <w:rFonts w:ascii="Times New Roman" w:hAnsi="Times New Roman"/>
                    </w:rPr>
                    <w:t>）</w:t>
                  </w:r>
                </w:p>
              </w:tc>
              <w:tc>
                <w:tcPr>
                  <w:tcW w:w="834" w:type="pct"/>
                  <w:tcBorders>
                    <w:top w:val="single" w:sz="12"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标准值</w:t>
                  </w:r>
                </w:p>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w:t>
                  </w:r>
                  <w:r w:rsidRPr="00517AC4">
                    <w:rPr>
                      <w:rFonts w:ascii="Times New Roman" w:hAnsi="Times New Roman"/>
                    </w:rPr>
                    <w:t>μg/m³</w:t>
                  </w:r>
                  <w:r w:rsidRPr="00517AC4">
                    <w:rPr>
                      <w:rFonts w:ascii="Times New Roman" w:hAnsi="Times New Roman"/>
                    </w:rPr>
                    <w:t>）</w:t>
                  </w:r>
                </w:p>
              </w:tc>
              <w:tc>
                <w:tcPr>
                  <w:tcW w:w="742" w:type="pct"/>
                  <w:tcBorders>
                    <w:top w:val="single" w:sz="12" w:space="0" w:color="auto"/>
                    <w:left w:val="single" w:sz="4" w:space="0" w:color="auto"/>
                    <w:bottom w:val="single" w:sz="4" w:space="0" w:color="auto"/>
                    <w:right w:val="single" w:sz="4" w:space="0" w:color="auto"/>
                  </w:tcBorders>
                  <w:vAlign w:val="center"/>
                </w:tcPr>
                <w:p w:rsidR="00857507" w:rsidRPr="00517AC4" w:rsidRDefault="00857507" w:rsidP="002B544A">
                  <w:pPr>
                    <w:adjustRightInd w:val="0"/>
                    <w:snapToGrid w:val="0"/>
                    <w:jc w:val="center"/>
                    <w:rPr>
                      <w:rFonts w:ascii="Times New Roman" w:hAnsi="Times New Roman"/>
                    </w:rPr>
                  </w:pPr>
                  <w:r w:rsidRPr="00517AC4">
                    <w:rPr>
                      <w:rFonts w:ascii="Times New Roman" w:hAnsi="Times New Roman"/>
                    </w:rPr>
                    <w:t>标准指数</w:t>
                  </w:r>
                </w:p>
              </w:tc>
              <w:tc>
                <w:tcPr>
                  <w:tcW w:w="742" w:type="pct"/>
                  <w:tcBorders>
                    <w:top w:val="single" w:sz="12" w:space="0" w:color="auto"/>
                    <w:left w:val="single" w:sz="4" w:space="0" w:color="auto"/>
                    <w:bottom w:val="single" w:sz="4" w:space="0" w:color="auto"/>
                    <w:right w:val="single" w:sz="12"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达标情况</w:t>
                  </w:r>
                </w:p>
              </w:tc>
            </w:tr>
            <w:tr w:rsidR="00857507" w:rsidRPr="00517AC4" w:rsidTr="00857507">
              <w:trPr>
                <w:trHeight w:val="463"/>
                <w:jc w:val="center"/>
              </w:trPr>
              <w:tc>
                <w:tcPr>
                  <w:tcW w:w="633" w:type="pct"/>
                  <w:tcBorders>
                    <w:top w:val="single" w:sz="4" w:space="0" w:color="auto"/>
                    <w:left w:val="single" w:sz="12"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PM</w:t>
                  </w:r>
                  <w:r w:rsidRPr="00517AC4">
                    <w:rPr>
                      <w:rFonts w:ascii="Times New Roman" w:hAnsi="Times New Roman"/>
                      <w:vertAlign w:val="subscript"/>
                    </w:rPr>
                    <w:t>10</w:t>
                  </w:r>
                </w:p>
              </w:tc>
              <w:tc>
                <w:tcPr>
                  <w:tcW w:w="1261"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年平均</w:t>
                  </w:r>
                </w:p>
              </w:tc>
              <w:tc>
                <w:tcPr>
                  <w:tcW w:w="788"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42</w:t>
                  </w:r>
                </w:p>
              </w:tc>
              <w:tc>
                <w:tcPr>
                  <w:tcW w:w="834"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70</w:t>
                  </w:r>
                </w:p>
              </w:tc>
              <w:tc>
                <w:tcPr>
                  <w:tcW w:w="742" w:type="pct"/>
                  <w:tcBorders>
                    <w:top w:val="single" w:sz="4" w:space="0" w:color="auto"/>
                    <w:left w:val="single" w:sz="4" w:space="0" w:color="auto"/>
                    <w:bottom w:val="single" w:sz="4" w:space="0" w:color="auto"/>
                    <w:right w:val="single" w:sz="4" w:space="0" w:color="auto"/>
                  </w:tcBorders>
                  <w:vAlign w:val="center"/>
                </w:tcPr>
                <w:p w:rsidR="00857507" w:rsidRPr="00517AC4" w:rsidRDefault="00857507" w:rsidP="002B544A">
                  <w:pPr>
                    <w:adjustRightInd w:val="0"/>
                    <w:snapToGrid w:val="0"/>
                    <w:jc w:val="center"/>
                    <w:rPr>
                      <w:rFonts w:ascii="Times New Roman" w:hAnsi="Times New Roman"/>
                    </w:rPr>
                  </w:pPr>
                  <w:r w:rsidRPr="00517AC4">
                    <w:rPr>
                      <w:rFonts w:ascii="Times New Roman" w:hAnsi="Times New Roman"/>
                    </w:rPr>
                    <w:t>0.7</w:t>
                  </w:r>
                </w:p>
              </w:tc>
              <w:tc>
                <w:tcPr>
                  <w:tcW w:w="742" w:type="pct"/>
                  <w:tcBorders>
                    <w:top w:val="single" w:sz="4" w:space="0" w:color="auto"/>
                    <w:left w:val="single" w:sz="4" w:space="0" w:color="auto"/>
                    <w:bottom w:val="single" w:sz="4" w:space="0" w:color="auto"/>
                    <w:right w:val="single" w:sz="12"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达标</w:t>
                  </w:r>
                </w:p>
              </w:tc>
            </w:tr>
            <w:tr w:rsidR="00857507" w:rsidRPr="00517AC4" w:rsidTr="00857507">
              <w:trPr>
                <w:trHeight w:val="463"/>
                <w:jc w:val="center"/>
              </w:trPr>
              <w:tc>
                <w:tcPr>
                  <w:tcW w:w="633" w:type="pct"/>
                  <w:tcBorders>
                    <w:top w:val="single" w:sz="4" w:space="0" w:color="auto"/>
                    <w:left w:val="single" w:sz="12"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PM</w:t>
                  </w:r>
                  <w:r w:rsidRPr="00517AC4">
                    <w:rPr>
                      <w:rFonts w:ascii="Times New Roman" w:hAnsi="Times New Roman"/>
                      <w:vertAlign w:val="subscript"/>
                    </w:rPr>
                    <w:t>2.5</w:t>
                  </w:r>
                </w:p>
              </w:tc>
              <w:tc>
                <w:tcPr>
                  <w:tcW w:w="1261"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年平均</w:t>
                  </w:r>
                </w:p>
              </w:tc>
              <w:tc>
                <w:tcPr>
                  <w:tcW w:w="788"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30</w:t>
                  </w:r>
                </w:p>
              </w:tc>
              <w:tc>
                <w:tcPr>
                  <w:tcW w:w="834"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35</w:t>
                  </w:r>
                </w:p>
              </w:tc>
              <w:tc>
                <w:tcPr>
                  <w:tcW w:w="742" w:type="pct"/>
                  <w:tcBorders>
                    <w:top w:val="single" w:sz="4" w:space="0" w:color="auto"/>
                    <w:left w:val="single" w:sz="4" w:space="0" w:color="auto"/>
                    <w:bottom w:val="single" w:sz="4" w:space="0" w:color="auto"/>
                    <w:right w:val="single" w:sz="4" w:space="0" w:color="auto"/>
                  </w:tcBorders>
                  <w:vAlign w:val="center"/>
                </w:tcPr>
                <w:p w:rsidR="00857507" w:rsidRPr="00517AC4" w:rsidRDefault="00857507" w:rsidP="002B544A">
                  <w:pPr>
                    <w:adjustRightInd w:val="0"/>
                    <w:snapToGrid w:val="0"/>
                    <w:jc w:val="center"/>
                    <w:rPr>
                      <w:rFonts w:ascii="Times New Roman" w:hAnsi="Times New Roman"/>
                    </w:rPr>
                  </w:pPr>
                  <w:r w:rsidRPr="00517AC4">
                    <w:rPr>
                      <w:rFonts w:ascii="Times New Roman" w:hAnsi="Times New Roman"/>
                    </w:rPr>
                    <w:t>1.14</w:t>
                  </w:r>
                </w:p>
              </w:tc>
              <w:tc>
                <w:tcPr>
                  <w:tcW w:w="742" w:type="pct"/>
                  <w:tcBorders>
                    <w:top w:val="single" w:sz="4" w:space="0" w:color="auto"/>
                    <w:left w:val="single" w:sz="4" w:space="0" w:color="auto"/>
                    <w:bottom w:val="single" w:sz="4" w:space="0" w:color="auto"/>
                    <w:right w:val="single" w:sz="12"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达标</w:t>
                  </w:r>
                </w:p>
              </w:tc>
            </w:tr>
            <w:tr w:rsidR="00857507" w:rsidRPr="00517AC4" w:rsidTr="00857507">
              <w:trPr>
                <w:trHeight w:val="463"/>
                <w:jc w:val="center"/>
              </w:trPr>
              <w:tc>
                <w:tcPr>
                  <w:tcW w:w="633" w:type="pct"/>
                  <w:tcBorders>
                    <w:top w:val="single" w:sz="4" w:space="0" w:color="auto"/>
                    <w:left w:val="single" w:sz="12"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SO</w:t>
                  </w:r>
                  <w:r w:rsidRPr="00517AC4">
                    <w:rPr>
                      <w:rFonts w:ascii="Times New Roman" w:hAnsi="Times New Roman"/>
                      <w:vertAlign w:val="subscript"/>
                    </w:rPr>
                    <w:t>2</w:t>
                  </w:r>
                </w:p>
              </w:tc>
              <w:tc>
                <w:tcPr>
                  <w:tcW w:w="1261"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年平均</w:t>
                  </w:r>
                </w:p>
              </w:tc>
              <w:tc>
                <w:tcPr>
                  <w:tcW w:w="788"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5</w:t>
                  </w:r>
                </w:p>
              </w:tc>
              <w:tc>
                <w:tcPr>
                  <w:tcW w:w="834"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60</w:t>
                  </w:r>
                </w:p>
              </w:tc>
              <w:tc>
                <w:tcPr>
                  <w:tcW w:w="742" w:type="pct"/>
                  <w:tcBorders>
                    <w:top w:val="single" w:sz="4" w:space="0" w:color="auto"/>
                    <w:left w:val="single" w:sz="4" w:space="0" w:color="auto"/>
                    <w:bottom w:val="single" w:sz="4" w:space="0" w:color="auto"/>
                    <w:right w:val="single" w:sz="4" w:space="0" w:color="auto"/>
                  </w:tcBorders>
                  <w:vAlign w:val="center"/>
                </w:tcPr>
                <w:p w:rsidR="00857507" w:rsidRPr="00517AC4" w:rsidRDefault="00857507" w:rsidP="002B544A">
                  <w:pPr>
                    <w:adjustRightInd w:val="0"/>
                    <w:snapToGrid w:val="0"/>
                    <w:jc w:val="center"/>
                    <w:rPr>
                      <w:rFonts w:ascii="Times New Roman" w:hAnsi="Times New Roman"/>
                    </w:rPr>
                  </w:pPr>
                  <w:r w:rsidRPr="00517AC4">
                    <w:rPr>
                      <w:rFonts w:ascii="Times New Roman" w:hAnsi="Times New Roman"/>
                    </w:rPr>
                    <w:t>0.1</w:t>
                  </w:r>
                </w:p>
              </w:tc>
              <w:tc>
                <w:tcPr>
                  <w:tcW w:w="742" w:type="pct"/>
                  <w:tcBorders>
                    <w:top w:val="single" w:sz="4" w:space="0" w:color="auto"/>
                    <w:left w:val="single" w:sz="4" w:space="0" w:color="auto"/>
                    <w:bottom w:val="single" w:sz="4" w:space="0" w:color="auto"/>
                    <w:right w:val="single" w:sz="12"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达标</w:t>
                  </w:r>
                </w:p>
              </w:tc>
            </w:tr>
            <w:tr w:rsidR="00857507" w:rsidRPr="00517AC4" w:rsidTr="00857507">
              <w:trPr>
                <w:trHeight w:val="463"/>
                <w:jc w:val="center"/>
              </w:trPr>
              <w:tc>
                <w:tcPr>
                  <w:tcW w:w="633" w:type="pct"/>
                  <w:tcBorders>
                    <w:top w:val="single" w:sz="4" w:space="0" w:color="auto"/>
                    <w:left w:val="single" w:sz="12"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NO</w:t>
                  </w:r>
                  <w:r w:rsidRPr="00517AC4">
                    <w:rPr>
                      <w:rFonts w:ascii="Times New Roman" w:hAnsi="Times New Roman"/>
                      <w:vertAlign w:val="subscript"/>
                    </w:rPr>
                    <w:t>2</w:t>
                  </w:r>
                </w:p>
              </w:tc>
              <w:tc>
                <w:tcPr>
                  <w:tcW w:w="1261"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年平均</w:t>
                  </w:r>
                </w:p>
              </w:tc>
              <w:tc>
                <w:tcPr>
                  <w:tcW w:w="788"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21</w:t>
                  </w:r>
                </w:p>
              </w:tc>
              <w:tc>
                <w:tcPr>
                  <w:tcW w:w="834"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40</w:t>
                  </w:r>
                </w:p>
              </w:tc>
              <w:tc>
                <w:tcPr>
                  <w:tcW w:w="742" w:type="pct"/>
                  <w:tcBorders>
                    <w:top w:val="single" w:sz="4" w:space="0" w:color="auto"/>
                    <w:left w:val="single" w:sz="4" w:space="0" w:color="auto"/>
                    <w:bottom w:val="single" w:sz="4" w:space="0" w:color="auto"/>
                    <w:right w:val="single" w:sz="4" w:space="0" w:color="auto"/>
                  </w:tcBorders>
                  <w:vAlign w:val="center"/>
                </w:tcPr>
                <w:p w:rsidR="00857507" w:rsidRPr="00517AC4" w:rsidRDefault="00857507" w:rsidP="002B544A">
                  <w:pPr>
                    <w:adjustRightInd w:val="0"/>
                    <w:snapToGrid w:val="0"/>
                    <w:jc w:val="center"/>
                    <w:rPr>
                      <w:rFonts w:ascii="Times New Roman" w:hAnsi="Times New Roman"/>
                    </w:rPr>
                  </w:pPr>
                  <w:r w:rsidRPr="00517AC4">
                    <w:rPr>
                      <w:rFonts w:ascii="Times New Roman" w:hAnsi="Times New Roman"/>
                    </w:rPr>
                    <w:t>0.55</w:t>
                  </w:r>
                </w:p>
              </w:tc>
              <w:tc>
                <w:tcPr>
                  <w:tcW w:w="742" w:type="pct"/>
                  <w:tcBorders>
                    <w:top w:val="single" w:sz="4" w:space="0" w:color="auto"/>
                    <w:left w:val="single" w:sz="4" w:space="0" w:color="auto"/>
                    <w:bottom w:val="single" w:sz="4" w:space="0" w:color="auto"/>
                    <w:right w:val="single" w:sz="12"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达标</w:t>
                  </w:r>
                </w:p>
              </w:tc>
            </w:tr>
            <w:tr w:rsidR="00857507" w:rsidRPr="00517AC4" w:rsidTr="00857507">
              <w:trPr>
                <w:trHeight w:val="746"/>
                <w:jc w:val="center"/>
              </w:trPr>
              <w:tc>
                <w:tcPr>
                  <w:tcW w:w="633" w:type="pct"/>
                  <w:tcBorders>
                    <w:top w:val="single" w:sz="4" w:space="0" w:color="auto"/>
                    <w:left w:val="single" w:sz="12"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CO</w:t>
                  </w:r>
                </w:p>
              </w:tc>
              <w:tc>
                <w:tcPr>
                  <w:tcW w:w="1261"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24</w:t>
                  </w:r>
                  <w:r w:rsidRPr="00517AC4">
                    <w:rPr>
                      <w:rFonts w:ascii="Times New Roman" w:hAnsi="Times New Roman"/>
                    </w:rPr>
                    <w:t>小时平均（第</w:t>
                  </w:r>
                  <w:r w:rsidRPr="00517AC4">
                    <w:rPr>
                      <w:rFonts w:ascii="Times New Roman" w:hAnsi="Times New Roman"/>
                    </w:rPr>
                    <w:t>95</w:t>
                  </w:r>
                  <w:r w:rsidRPr="00517AC4">
                    <w:rPr>
                      <w:rFonts w:ascii="Times New Roman" w:hAnsi="Times New Roman"/>
                    </w:rPr>
                    <w:t>位百分位数）</w:t>
                  </w:r>
                </w:p>
              </w:tc>
              <w:tc>
                <w:tcPr>
                  <w:tcW w:w="788"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1000</w:t>
                  </w:r>
                </w:p>
              </w:tc>
              <w:tc>
                <w:tcPr>
                  <w:tcW w:w="834" w:type="pct"/>
                  <w:tcBorders>
                    <w:top w:val="single" w:sz="4" w:space="0" w:color="auto"/>
                    <w:left w:val="single" w:sz="4" w:space="0" w:color="auto"/>
                    <w:bottom w:val="single" w:sz="4"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4000</w:t>
                  </w:r>
                </w:p>
              </w:tc>
              <w:tc>
                <w:tcPr>
                  <w:tcW w:w="742" w:type="pct"/>
                  <w:tcBorders>
                    <w:top w:val="single" w:sz="4" w:space="0" w:color="auto"/>
                    <w:left w:val="single" w:sz="4" w:space="0" w:color="auto"/>
                    <w:bottom w:val="single" w:sz="4" w:space="0" w:color="auto"/>
                    <w:right w:val="single" w:sz="4" w:space="0" w:color="auto"/>
                  </w:tcBorders>
                  <w:vAlign w:val="center"/>
                </w:tcPr>
                <w:p w:rsidR="00857507" w:rsidRPr="00517AC4" w:rsidRDefault="00857507" w:rsidP="002B544A">
                  <w:pPr>
                    <w:adjustRightInd w:val="0"/>
                    <w:snapToGrid w:val="0"/>
                    <w:jc w:val="center"/>
                    <w:rPr>
                      <w:rFonts w:ascii="Times New Roman" w:hAnsi="Times New Roman"/>
                    </w:rPr>
                  </w:pPr>
                  <w:r w:rsidRPr="00517AC4">
                    <w:rPr>
                      <w:rFonts w:ascii="Times New Roman" w:hAnsi="Times New Roman"/>
                    </w:rPr>
                    <w:t>0.525</w:t>
                  </w:r>
                </w:p>
              </w:tc>
              <w:tc>
                <w:tcPr>
                  <w:tcW w:w="742" w:type="pct"/>
                  <w:tcBorders>
                    <w:top w:val="single" w:sz="4" w:space="0" w:color="auto"/>
                    <w:left w:val="single" w:sz="4" w:space="0" w:color="auto"/>
                    <w:bottom w:val="single" w:sz="4" w:space="0" w:color="auto"/>
                    <w:right w:val="single" w:sz="12"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达标</w:t>
                  </w:r>
                </w:p>
              </w:tc>
            </w:tr>
            <w:tr w:rsidR="00857507" w:rsidRPr="00517AC4" w:rsidTr="00857507">
              <w:trPr>
                <w:trHeight w:val="775"/>
                <w:jc w:val="center"/>
              </w:trPr>
              <w:tc>
                <w:tcPr>
                  <w:tcW w:w="633" w:type="pct"/>
                  <w:tcBorders>
                    <w:top w:val="single" w:sz="4" w:space="0" w:color="auto"/>
                    <w:left w:val="single" w:sz="12" w:space="0" w:color="auto"/>
                    <w:bottom w:val="single" w:sz="12"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O</w:t>
                  </w:r>
                  <w:r w:rsidRPr="00517AC4">
                    <w:rPr>
                      <w:rFonts w:ascii="Times New Roman" w:hAnsi="Times New Roman"/>
                      <w:vertAlign w:val="subscript"/>
                    </w:rPr>
                    <w:t>3</w:t>
                  </w:r>
                </w:p>
              </w:tc>
              <w:tc>
                <w:tcPr>
                  <w:tcW w:w="1261" w:type="pct"/>
                  <w:tcBorders>
                    <w:top w:val="single" w:sz="4" w:space="0" w:color="auto"/>
                    <w:left w:val="single" w:sz="4" w:space="0" w:color="auto"/>
                    <w:bottom w:val="single" w:sz="12"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日最大</w:t>
                  </w:r>
                  <w:r w:rsidRPr="00517AC4">
                    <w:rPr>
                      <w:rFonts w:ascii="Times New Roman" w:hAnsi="Times New Roman"/>
                    </w:rPr>
                    <w:t>8h</w:t>
                  </w:r>
                  <w:r w:rsidRPr="00517AC4">
                    <w:rPr>
                      <w:rFonts w:ascii="Times New Roman" w:hAnsi="Times New Roman"/>
                    </w:rPr>
                    <w:t>平均（第</w:t>
                  </w:r>
                  <w:r w:rsidRPr="00517AC4">
                    <w:rPr>
                      <w:rFonts w:ascii="Times New Roman" w:hAnsi="Times New Roman"/>
                    </w:rPr>
                    <w:t>90</w:t>
                  </w:r>
                  <w:r w:rsidRPr="00517AC4">
                    <w:rPr>
                      <w:rFonts w:ascii="Times New Roman" w:hAnsi="Times New Roman"/>
                    </w:rPr>
                    <w:t>位百分位数）</w:t>
                  </w:r>
                </w:p>
              </w:tc>
              <w:tc>
                <w:tcPr>
                  <w:tcW w:w="788" w:type="pct"/>
                  <w:tcBorders>
                    <w:top w:val="single" w:sz="4" w:space="0" w:color="auto"/>
                    <w:left w:val="single" w:sz="4" w:space="0" w:color="auto"/>
                    <w:bottom w:val="single" w:sz="12"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90</w:t>
                  </w:r>
                </w:p>
              </w:tc>
              <w:tc>
                <w:tcPr>
                  <w:tcW w:w="834" w:type="pct"/>
                  <w:tcBorders>
                    <w:top w:val="single" w:sz="4" w:space="0" w:color="auto"/>
                    <w:left w:val="single" w:sz="4" w:space="0" w:color="auto"/>
                    <w:bottom w:val="single" w:sz="12" w:space="0" w:color="auto"/>
                    <w:right w:val="single" w:sz="4"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160</w:t>
                  </w:r>
                </w:p>
              </w:tc>
              <w:tc>
                <w:tcPr>
                  <w:tcW w:w="742" w:type="pct"/>
                  <w:tcBorders>
                    <w:top w:val="single" w:sz="4" w:space="0" w:color="auto"/>
                    <w:left w:val="single" w:sz="4" w:space="0" w:color="auto"/>
                    <w:bottom w:val="single" w:sz="12" w:space="0" w:color="auto"/>
                    <w:right w:val="single" w:sz="4" w:space="0" w:color="auto"/>
                  </w:tcBorders>
                  <w:vAlign w:val="center"/>
                </w:tcPr>
                <w:p w:rsidR="00857507" w:rsidRPr="00517AC4" w:rsidRDefault="00857507" w:rsidP="002B544A">
                  <w:pPr>
                    <w:adjustRightInd w:val="0"/>
                    <w:snapToGrid w:val="0"/>
                    <w:jc w:val="center"/>
                    <w:rPr>
                      <w:rFonts w:ascii="Times New Roman" w:hAnsi="Times New Roman"/>
                    </w:rPr>
                  </w:pPr>
                  <w:r w:rsidRPr="00517AC4">
                    <w:rPr>
                      <w:rFonts w:ascii="Times New Roman" w:hAnsi="Times New Roman"/>
                    </w:rPr>
                    <w:t>0.65</w:t>
                  </w:r>
                </w:p>
              </w:tc>
              <w:tc>
                <w:tcPr>
                  <w:tcW w:w="742" w:type="pct"/>
                  <w:tcBorders>
                    <w:top w:val="single" w:sz="4" w:space="0" w:color="auto"/>
                    <w:left w:val="single" w:sz="4" w:space="0" w:color="auto"/>
                    <w:bottom w:val="single" w:sz="12" w:space="0" w:color="auto"/>
                    <w:right w:val="single" w:sz="12" w:space="0" w:color="auto"/>
                  </w:tcBorders>
                  <w:vAlign w:val="center"/>
                  <w:hideMark/>
                </w:tcPr>
                <w:p w:rsidR="00857507" w:rsidRPr="00517AC4" w:rsidRDefault="00857507" w:rsidP="002B544A">
                  <w:pPr>
                    <w:adjustRightInd w:val="0"/>
                    <w:snapToGrid w:val="0"/>
                    <w:jc w:val="center"/>
                    <w:rPr>
                      <w:rFonts w:ascii="Times New Roman" w:hAnsi="Times New Roman"/>
                      <w:szCs w:val="21"/>
                    </w:rPr>
                  </w:pPr>
                  <w:r w:rsidRPr="00517AC4">
                    <w:rPr>
                      <w:rFonts w:ascii="Times New Roman" w:hAnsi="Times New Roman"/>
                    </w:rPr>
                    <w:t>达标</w:t>
                  </w:r>
                </w:p>
              </w:tc>
            </w:tr>
          </w:tbl>
          <w:p w:rsidR="00857507" w:rsidRPr="00517AC4" w:rsidRDefault="00857507" w:rsidP="00857507">
            <w:pPr>
              <w:autoSpaceDE w:val="0"/>
              <w:autoSpaceDN w:val="0"/>
              <w:spacing w:line="360" w:lineRule="auto"/>
              <w:ind w:firstLineChars="200" w:firstLine="420"/>
              <w:rPr>
                <w:rFonts w:ascii="Times New Roman" w:hAnsi="Times New Roman"/>
                <w:kern w:val="0"/>
                <w:szCs w:val="21"/>
              </w:rPr>
            </w:pPr>
            <w:r w:rsidRPr="00517AC4">
              <w:rPr>
                <w:rFonts w:ascii="Times New Roman" w:hAnsi="Times New Roman"/>
                <w:kern w:val="0"/>
                <w:szCs w:val="21"/>
              </w:rPr>
              <w:t>根据《环境影响评价技术导则大气环境》（</w:t>
            </w:r>
            <w:r w:rsidRPr="00517AC4">
              <w:rPr>
                <w:rFonts w:ascii="Times New Roman" w:hAnsi="Times New Roman"/>
                <w:kern w:val="0"/>
                <w:szCs w:val="21"/>
              </w:rPr>
              <w:t>HJ2.2-2018</w:t>
            </w:r>
            <w:r w:rsidRPr="00517AC4">
              <w:rPr>
                <w:rFonts w:ascii="Times New Roman" w:hAnsi="Times New Roman"/>
                <w:kern w:val="0"/>
                <w:szCs w:val="21"/>
              </w:rPr>
              <w:t>）</w:t>
            </w:r>
            <w:r w:rsidRPr="00517AC4">
              <w:rPr>
                <w:rFonts w:ascii="Times New Roman" w:hAnsi="Times New Roman"/>
                <w:kern w:val="0"/>
                <w:szCs w:val="21"/>
              </w:rPr>
              <w:t>6.4.1.1——“</w:t>
            </w:r>
            <w:r w:rsidRPr="00517AC4">
              <w:rPr>
                <w:rFonts w:ascii="Times New Roman" w:hAnsi="Times New Roman"/>
                <w:kern w:val="0"/>
                <w:szCs w:val="21"/>
              </w:rPr>
              <w:t>城市环境空气质量达标情况评价指标为</w:t>
            </w:r>
            <w:r w:rsidRPr="00517AC4">
              <w:rPr>
                <w:rFonts w:ascii="Times New Roman" w:hAnsi="Times New Roman"/>
                <w:kern w:val="0"/>
                <w:szCs w:val="21"/>
              </w:rPr>
              <w:t>SO</w:t>
            </w:r>
            <w:r w:rsidRPr="00517AC4">
              <w:rPr>
                <w:rFonts w:ascii="Times New Roman" w:hAnsi="Times New Roman"/>
                <w:kern w:val="0"/>
                <w:szCs w:val="21"/>
                <w:vertAlign w:val="subscript"/>
              </w:rPr>
              <w:t>2</w:t>
            </w:r>
            <w:r w:rsidRPr="00517AC4">
              <w:rPr>
                <w:rFonts w:ascii="Times New Roman" w:hAnsi="Times New Roman"/>
                <w:kern w:val="0"/>
                <w:szCs w:val="21"/>
              </w:rPr>
              <w:t>、</w:t>
            </w:r>
            <w:r w:rsidRPr="00517AC4">
              <w:rPr>
                <w:rFonts w:ascii="Times New Roman" w:hAnsi="Times New Roman"/>
                <w:kern w:val="0"/>
                <w:szCs w:val="21"/>
              </w:rPr>
              <w:t>NO</w:t>
            </w:r>
            <w:r w:rsidRPr="00517AC4">
              <w:rPr>
                <w:rFonts w:ascii="Times New Roman" w:hAnsi="Times New Roman"/>
                <w:kern w:val="0"/>
                <w:szCs w:val="21"/>
                <w:vertAlign w:val="subscript"/>
              </w:rPr>
              <w:t>2</w:t>
            </w:r>
            <w:r w:rsidRPr="00517AC4">
              <w:rPr>
                <w:rFonts w:ascii="Times New Roman" w:hAnsi="Times New Roman"/>
                <w:kern w:val="0"/>
                <w:szCs w:val="21"/>
              </w:rPr>
              <w:t>、</w:t>
            </w:r>
            <w:r w:rsidRPr="00517AC4">
              <w:rPr>
                <w:rFonts w:ascii="Times New Roman" w:hAnsi="Times New Roman"/>
                <w:kern w:val="0"/>
                <w:szCs w:val="21"/>
              </w:rPr>
              <w:t>PM</w:t>
            </w:r>
            <w:r w:rsidRPr="00517AC4">
              <w:rPr>
                <w:rFonts w:ascii="Times New Roman" w:hAnsi="Times New Roman"/>
                <w:kern w:val="0"/>
                <w:szCs w:val="21"/>
                <w:vertAlign w:val="subscript"/>
              </w:rPr>
              <w:t>10</w:t>
            </w:r>
            <w:r w:rsidRPr="00517AC4">
              <w:rPr>
                <w:rFonts w:ascii="Times New Roman" w:hAnsi="Times New Roman"/>
                <w:kern w:val="0"/>
                <w:szCs w:val="21"/>
              </w:rPr>
              <w:t>、</w:t>
            </w:r>
            <w:r w:rsidRPr="00517AC4">
              <w:rPr>
                <w:rFonts w:ascii="Times New Roman" w:hAnsi="Times New Roman"/>
                <w:kern w:val="0"/>
                <w:szCs w:val="21"/>
              </w:rPr>
              <w:t>PM</w:t>
            </w:r>
            <w:r w:rsidRPr="00517AC4">
              <w:rPr>
                <w:rFonts w:ascii="Times New Roman" w:hAnsi="Times New Roman"/>
                <w:kern w:val="0"/>
                <w:szCs w:val="21"/>
                <w:vertAlign w:val="subscript"/>
              </w:rPr>
              <w:t>2.5</w:t>
            </w:r>
            <w:r w:rsidRPr="00517AC4">
              <w:rPr>
                <w:rFonts w:ascii="Times New Roman" w:hAnsi="Times New Roman"/>
                <w:kern w:val="0"/>
                <w:szCs w:val="21"/>
              </w:rPr>
              <w:t>、</w:t>
            </w:r>
            <w:r w:rsidRPr="00517AC4">
              <w:rPr>
                <w:rFonts w:ascii="Times New Roman" w:hAnsi="Times New Roman"/>
                <w:kern w:val="0"/>
                <w:szCs w:val="21"/>
              </w:rPr>
              <w:t>CO</w:t>
            </w:r>
            <w:r w:rsidRPr="00517AC4">
              <w:rPr>
                <w:rFonts w:ascii="Times New Roman" w:hAnsi="Times New Roman"/>
                <w:kern w:val="0"/>
                <w:szCs w:val="21"/>
              </w:rPr>
              <w:t>和</w:t>
            </w:r>
            <w:r w:rsidRPr="00517AC4">
              <w:rPr>
                <w:rFonts w:ascii="Times New Roman" w:hAnsi="Times New Roman"/>
                <w:kern w:val="0"/>
                <w:szCs w:val="21"/>
              </w:rPr>
              <w:t>O</w:t>
            </w:r>
            <w:r w:rsidRPr="00517AC4">
              <w:rPr>
                <w:rFonts w:ascii="Times New Roman" w:hAnsi="Times New Roman"/>
                <w:kern w:val="0"/>
                <w:szCs w:val="21"/>
                <w:vertAlign w:val="subscript"/>
              </w:rPr>
              <w:t>3</w:t>
            </w:r>
            <w:r w:rsidRPr="00517AC4">
              <w:rPr>
                <w:rFonts w:ascii="Times New Roman" w:hAnsi="Times New Roman"/>
                <w:kern w:val="0"/>
                <w:szCs w:val="21"/>
              </w:rPr>
              <w:t>，六项污染物全部达标即为城市环境空气质量达标</w:t>
            </w:r>
            <w:r w:rsidRPr="00517AC4">
              <w:rPr>
                <w:rFonts w:ascii="Times New Roman" w:hAnsi="Times New Roman"/>
                <w:kern w:val="0"/>
                <w:szCs w:val="21"/>
              </w:rPr>
              <w:t>”</w:t>
            </w:r>
            <w:r w:rsidRPr="00517AC4">
              <w:rPr>
                <w:rFonts w:ascii="Times New Roman" w:hAnsi="Times New Roman"/>
                <w:kern w:val="0"/>
                <w:szCs w:val="21"/>
              </w:rPr>
              <w:t>；</w:t>
            </w:r>
            <w:r w:rsidRPr="00517AC4">
              <w:rPr>
                <w:rFonts w:ascii="Times New Roman" w:hAnsi="Times New Roman"/>
                <w:kern w:val="0"/>
                <w:szCs w:val="21"/>
              </w:rPr>
              <w:t>6.4.1.3——“</w:t>
            </w:r>
            <w:r w:rsidRPr="00517AC4">
              <w:rPr>
                <w:rFonts w:ascii="Times New Roman" w:hAnsi="Times New Roman"/>
                <w:kern w:val="0"/>
                <w:szCs w:val="21"/>
              </w:rPr>
              <w:t>采用</w:t>
            </w:r>
            <w:r w:rsidRPr="00517AC4">
              <w:rPr>
                <w:rFonts w:ascii="Times New Roman" w:hAnsi="Times New Roman"/>
                <w:kern w:val="0"/>
                <w:szCs w:val="21"/>
              </w:rPr>
              <w:t>HJ663</w:t>
            </w:r>
            <w:r w:rsidRPr="00517AC4">
              <w:rPr>
                <w:rFonts w:ascii="Times New Roman" w:hAnsi="Times New Roman"/>
                <w:kern w:val="0"/>
                <w:szCs w:val="21"/>
              </w:rPr>
              <w:t>中各评价项目的年评价指标进行判</w:t>
            </w:r>
            <w:r w:rsidRPr="00517AC4">
              <w:rPr>
                <w:rFonts w:ascii="Times New Roman" w:hAnsi="Times New Roman"/>
                <w:kern w:val="0"/>
                <w:szCs w:val="21"/>
              </w:rPr>
              <w:lastRenderedPageBreak/>
              <w:t>定。年评价指标中的平均浓度和相应百分位数</w:t>
            </w:r>
            <w:r w:rsidRPr="00517AC4">
              <w:rPr>
                <w:rFonts w:ascii="Times New Roman" w:hAnsi="Times New Roman"/>
                <w:kern w:val="0"/>
                <w:szCs w:val="21"/>
              </w:rPr>
              <w:t>24h</w:t>
            </w:r>
            <w:r w:rsidRPr="00517AC4">
              <w:rPr>
                <w:rFonts w:ascii="Times New Roman" w:hAnsi="Times New Roman"/>
                <w:kern w:val="0"/>
                <w:szCs w:val="21"/>
              </w:rPr>
              <w:t>平均或</w:t>
            </w:r>
            <w:r w:rsidRPr="00517AC4">
              <w:rPr>
                <w:rFonts w:ascii="Times New Roman" w:hAnsi="Times New Roman"/>
                <w:kern w:val="0"/>
                <w:szCs w:val="21"/>
              </w:rPr>
              <w:t>8h</w:t>
            </w:r>
            <w:r w:rsidRPr="00517AC4">
              <w:rPr>
                <w:rFonts w:ascii="Times New Roman" w:hAnsi="Times New Roman"/>
                <w:kern w:val="0"/>
                <w:szCs w:val="21"/>
              </w:rPr>
              <w:t>平均质量浓度满足</w:t>
            </w:r>
            <w:r w:rsidRPr="00517AC4">
              <w:rPr>
                <w:rFonts w:ascii="Times New Roman" w:hAnsi="Times New Roman"/>
                <w:kern w:val="0"/>
                <w:szCs w:val="21"/>
              </w:rPr>
              <w:t>GB3095</w:t>
            </w:r>
            <w:r w:rsidRPr="00517AC4">
              <w:rPr>
                <w:rFonts w:ascii="Times New Roman" w:hAnsi="Times New Roman"/>
                <w:kern w:val="0"/>
                <w:szCs w:val="21"/>
              </w:rPr>
              <w:t>中浓度限值要求的即为达标。</w:t>
            </w:r>
            <w:r w:rsidRPr="00517AC4">
              <w:rPr>
                <w:rFonts w:ascii="Times New Roman" w:hAnsi="Times New Roman"/>
                <w:kern w:val="0"/>
                <w:szCs w:val="21"/>
              </w:rPr>
              <w:t>”</w:t>
            </w:r>
          </w:p>
          <w:p w:rsidR="00857507" w:rsidRPr="00517AC4" w:rsidRDefault="00857507" w:rsidP="00857507">
            <w:pPr>
              <w:autoSpaceDE w:val="0"/>
              <w:autoSpaceDN w:val="0"/>
              <w:spacing w:line="360" w:lineRule="auto"/>
              <w:ind w:firstLineChars="200" w:firstLine="420"/>
              <w:rPr>
                <w:rFonts w:ascii="Times New Roman" w:hAnsi="Times New Roman"/>
                <w:kern w:val="0"/>
                <w:szCs w:val="21"/>
              </w:rPr>
            </w:pPr>
            <w:r w:rsidRPr="00517AC4">
              <w:rPr>
                <w:rFonts w:ascii="Times New Roman" w:hAnsi="Times New Roman"/>
                <w:kern w:val="0"/>
                <w:szCs w:val="21"/>
              </w:rPr>
              <w:t>根据表</w:t>
            </w:r>
            <w:r w:rsidRPr="00517AC4">
              <w:rPr>
                <w:rFonts w:ascii="Times New Roman" w:hAnsi="Times New Roman"/>
                <w:kern w:val="0"/>
                <w:szCs w:val="21"/>
              </w:rPr>
              <w:t>3.2-1</w:t>
            </w:r>
            <w:r w:rsidRPr="00517AC4">
              <w:rPr>
                <w:rFonts w:ascii="Times New Roman" w:hAnsi="Times New Roman"/>
                <w:kern w:val="0"/>
                <w:szCs w:val="21"/>
              </w:rPr>
              <w:t>监测数据可知，湘阴县</w:t>
            </w:r>
            <w:r w:rsidRPr="00517AC4">
              <w:rPr>
                <w:rFonts w:ascii="Times New Roman" w:hAnsi="Times New Roman"/>
                <w:kern w:val="0"/>
                <w:szCs w:val="21"/>
              </w:rPr>
              <w:t>SO</w:t>
            </w:r>
            <w:r w:rsidRPr="00517AC4">
              <w:rPr>
                <w:rFonts w:ascii="Times New Roman" w:hAnsi="Times New Roman"/>
                <w:kern w:val="0"/>
                <w:szCs w:val="21"/>
                <w:vertAlign w:val="subscript"/>
              </w:rPr>
              <w:t>2</w:t>
            </w:r>
            <w:r w:rsidRPr="00517AC4">
              <w:rPr>
                <w:rFonts w:ascii="Times New Roman" w:hAnsi="Times New Roman"/>
                <w:kern w:val="0"/>
                <w:szCs w:val="21"/>
              </w:rPr>
              <w:t>、</w:t>
            </w:r>
            <w:r w:rsidRPr="00517AC4">
              <w:rPr>
                <w:rFonts w:ascii="Times New Roman" w:hAnsi="Times New Roman"/>
                <w:kern w:val="0"/>
                <w:szCs w:val="21"/>
              </w:rPr>
              <w:t>NO</w:t>
            </w:r>
            <w:r w:rsidRPr="00517AC4">
              <w:rPr>
                <w:rFonts w:ascii="Times New Roman" w:hAnsi="Times New Roman"/>
                <w:kern w:val="0"/>
                <w:szCs w:val="21"/>
                <w:vertAlign w:val="subscript"/>
              </w:rPr>
              <w:t>2</w:t>
            </w:r>
            <w:r w:rsidRPr="00517AC4">
              <w:rPr>
                <w:rFonts w:ascii="Times New Roman" w:hAnsi="Times New Roman"/>
                <w:kern w:val="0"/>
                <w:szCs w:val="21"/>
              </w:rPr>
              <w:t>、</w:t>
            </w:r>
            <w:r w:rsidRPr="00517AC4">
              <w:rPr>
                <w:rFonts w:ascii="Times New Roman" w:hAnsi="Times New Roman"/>
                <w:kern w:val="0"/>
                <w:szCs w:val="21"/>
              </w:rPr>
              <w:t>PM</w:t>
            </w:r>
            <w:r w:rsidRPr="00517AC4">
              <w:rPr>
                <w:rFonts w:ascii="Times New Roman" w:hAnsi="Times New Roman"/>
                <w:kern w:val="0"/>
                <w:szCs w:val="21"/>
                <w:vertAlign w:val="subscript"/>
              </w:rPr>
              <w:t>10</w:t>
            </w:r>
            <w:r w:rsidRPr="00517AC4">
              <w:rPr>
                <w:rFonts w:ascii="Times New Roman" w:hAnsi="Times New Roman"/>
                <w:kern w:val="0"/>
                <w:szCs w:val="21"/>
              </w:rPr>
              <w:t>、</w:t>
            </w:r>
            <w:r w:rsidRPr="00517AC4">
              <w:rPr>
                <w:rFonts w:ascii="Times New Roman" w:hAnsi="Times New Roman"/>
                <w:kern w:val="0"/>
                <w:szCs w:val="21"/>
              </w:rPr>
              <w:t>PM</w:t>
            </w:r>
            <w:r w:rsidRPr="00517AC4">
              <w:rPr>
                <w:rFonts w:ascii="Times New Roman" w:hAnsi="Times New Roman"/>
                <w:kern w:val="0"/>
                <w:szCs w:val="21"/>
                <w:vertAlign w:val="subscript"/>
              </w:rPr>
              <w:t>2.5</w:t>
            </w:r>
            <w:r w:rsidRPr="00517AC4">
              <w:rPr>
                <w:rFonts w:ascii="Times New Roman" w:hAnsi="Times New Roman"/>
                <w:kern w:val="0"/>
                <w:szCs w:val="21"/>
              </w:rPr>
              <w:t>、</w:t>
            </w:r>
            <w:r w:rsidRPr="00517AC4">
              <w:rPr>
                <w:rFonts w:ascii="Times New Roman" w:hAnsi="Times New Roman"/>
                <w:kern w:val="0"/>
                <w:szCs w:val="21"/>
              </w:rPr>
              <w:t>CO</w:t>
            </w:r>
            <w:r w:rsidRPr="00517AC4">
              <w:rPr>
                <w:rFonts w:ascii="Times New Roman" w:hAnsi="Times New Roman"/>
                <w:kern w:val="0"/>
                <w:szCs w:val="21"/>
              </w:rPr>
              <w:t>和</w:t>
            </w:r>
            <w:r w:rsidRPr="00517AC4">
              <w:rPr>
                <w:rFonts w:ascii="Times New Roman" w:hAnsi="Times New Roman"/>
                <w:kern w:val="0"/>
                <w:szCs w:val="21"/>
              </w:rPr>
              <w:t>O</w:t>
            </w:r>
            <w:r w:rsidRPr="00517AC4">
              <w:rPr>
                <w:rFonts w:ascii="Times New Roman" w:hAnsi="Times New Roman"/>
                <w:kern w:val="0"/>
                <w:szCs w:val="21"/>
                <w:vertAlign w:val="subscript"/>
              </w:rPr>
              <w:t>3</w:t>
            </w:r>
            <w:r w:rsidRPr="00517AC4">
              <w:rPr>
                <w:rFonts w:ascii="Times New Roman" w:hAnsi="Times New Roman"/>
                <w:kern w:val="0"/>
                <w:szCs w:val="21"/>
              </w:rPr>
              <w:t>六项污染物全部达《环境空气质量标准》（</w:t>
            </w:r>
            <w:r w:rsidRPr="00517AC4">
              <w:rPr>
                <w:rFonts w:ascii="Times New Roman" w:hAnsi="Times New Roman"/>
                <w:kern w:val="0"/>
                <w:szCs w:val="21"/>
              </w:rPr>
              <w:t>GB3095-2012</w:t>
            </w:r>
            <w:r w:rsidRPr="00517AC4">
              <w:rPr>
                <w:rFonts w:ascii="Times New Roman" w:hAnsi="Times New Roman"/>
                <w:kern w:val="0"/>
                <w:szCs w:val="21"/>
              </w:rPr>
              <w:t>）及修改单中的二级标准，由此判定</w:t>
            </w:r>
            <w:r w:rsidRPr="00517AC4">
              <w:rPr>
                <w:rFonts w:ascii="Times New Roman" w:hAnsi="Times New Roman"/>
                <w:kern w:val="0"/>
                <w:szCs w:val="21"/>
              </w:rPr>
              <w:t>2020</w:t>
            </w:r>
            <w:r w:rsidRPr="00517AC4">
              <w:rPr>
                <w:rFonts w:ascii="Times New Roman" w:hAnsi="Times New Roman"/>
                <w:kern w:val="0"/>
                <w:szCs w:val="21"/>
              </w:rPr>
              <w:t>年湘阴县的城市环境空气质量达标，环境空气质量较好。</w:t>
            </w:r>
          </w:p>
          <w:p w:rsidR="00F33F19" w:rsidRPr="00517AC4" w:rsidRDefault="00F33F19" w:rsidP="00F33F19">
            <w:pPr>
              <w:autoSpaceDE w:val="0"/>
              <w:autoSpaceDN w:val="0"/>
              <w:adjustRightInd w:val="0"/>
              <w:spacing w:line="360" w:lineRule="auto"/>
              <w:jc w:val="left"/>
              <w:rPr>
                <w:rFonts w:ascii="Times New Roman" w:eastAsia="黑体" w:hAnsi="Times New Roman"/>
                <w:bCs/>
                <w:kern w:val="0"/>
                <w:szCs w:val="21"/>
              </w:rPr>
            </w:pPr>
            <w:r w:rsidRPr="00517AC4">
              <w:rPr>
                <w:rFonts w:ascii="Times New Roman" w:eastAsia="黑体" w:hAnsi="Times New Roman"/>
                <w:bCs/>
                <w:kern w:val="0"/>
                <w:szCs w:val="21"/>
              </w:rPr>
              <w:t>3.3</w:t>
            </w:r>
            <w:r w:rsidRPr="00517AC4">
              <w:rPr>
                <w:rFonts w:ascii="Times New Roman" w:eastAsia="黑体" w:hAnsi="Times New Roman"/>
                <w:bCs/>
                <w:kern w:val="0"/>
                <w:szCs w:val="21"/>
              </w:rPr>
              <w:t>地表水环境现状调查与评价</w:t>
            </w:r>
          </w:p>
          <w:p w:rsidR="00F33F19" w:rsidRPr="00517AC4" w:rsidRDefault="00F33F19" w:rsidP="00F33F19">
            <w:pPr>
              <w:autoSpaceDE w:val="0"/>
              <w:autoSpaceDN w:val="0"/>
              <w:adjustRightInd w:val="0"/>
              <w:spacing w:line="360" w:lineRule="auto"/>
              <w:ind w:firstLineChars="194" w:firstLine="407"/>
              <w:textAlignment w:val="baseline"/>
              <w:rPr>
                <w:rFonts w:ascii="Times New Roman" w:hAnsi="Times New Roman"/>
                <w:kern w:val="0"/>
                <w:szCs w:val="21"/>
              </w:rPr>
            </w:pPr>
            <w:r w:rsidRPr="00517AC4">
              <w:rPr>
                <w:rFonts w:ascii="Times New Roman" w:hAnsi="Times New Roman"/>
                <w:kern w:val="0"/>
                <w:szCs w:val="21"/>
              </w:rPr>
              <w:t>本项目位于</w:t>
            </w:r>
            <w:r w:rsidR="00857507" w:rsidRPr="00517AC4">
              <w:rPr>
                <w:rFonts w:ascii="Times New Roman" w:hAnsi="Times New Roman"/>
                <w:kern w:val="0"/>
                <w:szCs w:val="21"/>
              </w:rPr>
              <w:t>湘阴县</w:t>
            </w:r>
            <w:r w:rsidR="00F74154" w:rsidRPr="00517AC4">
              <w:rPr>
                <w:rFonts w:ascii="Times New Roman" w:hAnsi="Times New Roman"/>
                <w:kern w:val="0"/>
                <w:szCs w:val="21"/>
              </w:rPr>
              <w:t>石塘镇、三塘镇和东塘镇</w:t>
            </w:r>
            <w:r w:rsidRPr="00517AC4">
              <w:rPr>
                <w:rFonts w:ascii="Times New Roman" w:hAnsi="Times New Roman"/>
                <w:kern w:val="0"/>
                <w:szCs w:val="21"/>
              </w:rPr>
              <w:t>，</w:t>
            </w:r>
            <w:r w:rsidR="00857507" w:rsidRPr="00517AC4">
              <w:rPr>
                <w:rFonts w:ascii="Times New Roman" w:hAnsi="Times New Roman"/>
                <w:kern w:val="0"/>
                <w:szCs w:val="21"/>
              </w:rPr>
              <w:t>地表水域主要为湘江、</w:t>
            </w:r>
            <w:r w:rsidR="00F74154" w:rsidRPr="00517AC4">
              <w:rPr>
                <w:rFonts w:ascii="Times New Roman" w:hAnsi="Times New Roman" w:hint="eastAsia"/>
                <w:kern w:val="0"/>
                <w:szCs w:val="21"/>
              </w:rPr>
              <w:t>范家坝湖、</w:t>
            </w:r>
            <w:r w:rsidR="00F74154" w:rsidRPr="00517AC4">
              <w:rPr>
                <w:rFonts w:ascii="Times New Roman" w:hAnsi="Times New Roman"/>
                <w:kern w:val="0"/>
                <w:szCs w:val="21"/>
              </w:rPr>
              <w:t>白泥湖</w:t>
            </w:r>
            <w:r w:rsidR="00857507" w:rsidRPr="00517AC4">
              <w:rPr>
                <w:rFonts w:ascii="Times New Roman" w:hAnsi="Times New Roman"/>
                <w:kern w:val="0"/>
                <w:szCs w:val="21"/>
              </w:rPr>
              <w:t>，湘江</w:t>
            </w:r>
            <w:r w:rsidR="00F74154" w:rsidRPr="00517AC4">
              <w:rPr>
                <w:rFonts w:ascii="Times New Roman" w:hAnsi="Times New Roman"/>
                <w:kern w:val="0"/>
                <w:szCs w:val="21"/>
              </w:rPr>
              <w:t>石塘镇</w:t>
            </w:r>
            <w:r w:rsidR="00857507" w:rsidRPr="00517AC4">
              <w:rPr>
                <w:rFonts w:ascii="Times New Roman" w:hAnsi="Times New Roman"/>
                <w:kern w:val="0"/>
                <w:szCs w:val="21"/>
              </w:rPr>
              <w:t>段、</w:t>
            </w:r>
            <w:r w:rsidR="00F74154" w:rsidRPr="00517AC4">
              <w:rPr>
                <w:rFonts w:ascii="Times New Roman" w:hAnsi="Times New Roman" w:hint="eastAsia"/>
                <w:kern w:val="0"/>
                <w:szCs w:val="21"/>
              </w:rPr>
              <w:t>范家坝</w:t>
            </w:r>
            <w:r w:rsidR="00F74154" w:rsidRPr="00517AC4">
              <w:rPr>
                <w:rFonts w:ascii="Times New Roman" w:hAnsi="Times New Roman"/>
                <w:kern w:val="0"/>
                <w:szCs w:val="21"/>
              </w:rPr>
              <w:t>湖</w:t>
            </w:r>
            <w:r w:rsidR="00F74154" w:rsidRPr="00517AC4">
              <w:rPr>
                <w:rFonts w:ascii="Times New Roman" w:hAnsi="Times New Roman" w:hint="eastAsia"/>
                <w:kern w:val="0"/>
                <w:szCs w:val="21"/>
              </w:rPr>
              <w:t>、</w:t>
            </w:r>
            <w:r w:rsidR="00F74154" w:rsidRPr="00517AC4">
              <w:rPr>
                <w:rFonts w:ascii="Times New Roman" w:hAnsi="Times New Roman"/>
                <w:kern w:val="0"/>
                <w:szCs w:val="21"/>
              </w:rPr>
              <w:t>白泥湖</w:t>
            </w:r>
            <w:r w:rsidRPr="00517AC4">
              <w:rPr>
                <w:rFonts w:ascii="Times New Roman" w:hAnsi="Times New Roman"/>
                <w:kern w:val="0"/>
                <w:szCs w:val="21"/>
              </w:rPr>
              <w:t>其水域功能为渔业、农业用水，执行《地表水环境质量标准》（</w:t>
            </w:r>
            <w:r w:rsidRPr="00517AC4">
              <w:rPr>
                <w:rFonts w:ascii="Times New Roman" w:hAnsi="Times New Roman"/>
                <w:kern w:val="0"/>
                <w:szCs w:val="21"/>
              </w:rPr>
              <w:t>GB3838-2002</w:t>
            </w:r>
            <w:r w:rsidRPr="00517AC4">
              <w:rPr>
                <w:rFonts w:ascii="Times New Roman" w:hAnsi="Times New Roman"/>
                <w:kern w:val="0"/>
                <w:szCs w:val="21"/>
              </w:rPr>
              <w:t>）中的</w:t>
            </w:r>
            <w:r w:rsidRPr="00517AC4">
              <w:rPr>
                <w:rFonts w:ascii="Times New Roman" w:hAnsi="Times New Roman"/>
                <w:kern w:val="0"/>
                <w:szCs w:val="21"/>
              </w:rPr>
              <w:t>Ⅲ</w:t>
            </w:r>
            <w:r w:rsidRPr="00517AC4">
              <w:rPr>
                <w:rFonts w:ascii="Times New Roman" w:hAnsi="Times New Roman"/>
                <w:kern w:val="0"/>
                <w:szCs w:val="21"/>
              </w:rPr>
              <w:t>类标准。本项目委托湖南精科检测有限公司</w:t>
            </w:r>
            <w:r w:rsidRPr="00517AC4">
              <w:rPr>
                <w:rFonts w:ascii="Times New Roman" w:hAnsi="Times New Roman"/>
                <w:kern w:val="0"/>
                <w:szCs w:val="21"/>
              </w:rPr>
              <w:t>202</w:t>
            </w:r>
            <w:r w:rsidR="00A058FD" w:rsidRPr="00517AC4">
              <w:rPr>
                <w:rFonts w:ascii="Times New Roman" w:hAnsi="Times New Roman" w:hint="eastAsia"/>
                <w:kern w:val="0"/>
                <w:szCs w:val="21"/>
              </w:rPr>
              <w:t>2</w:t>
            </w:r>
            <w:r w:rsidRPr="00517AC4">
              <w:rPr>
                <w:rFonts w:ascii="Times New Roman" w:hAnsi="Times New Roman"/>
                <w:kern w:val="0"/>
                <w:szCs w:val="21"/>
              </w:rPr>
              <w:t>年</w:t>
            </w:r>
            <w:r w:rsidR="003B138E" w:rsidRPr="00517AC4">
              <w:rPr>
                <w:rFonts w:ascii="Times New Roman" w:hAnsi="Times New Roman" w:hint="eastAsia"/>
                <w:kern w:val="0"/>
                <w:szCs w:val="21"/>
              </w:rPr>
              <w:t>2</w:t>
            </w:r>
            <w:r w:rsidRPr="00517AC4">
              <w:rPr>
                <w:rFonts w:ascii="Times New Roman" w:hAnsi="Times New Roman"/>
                <w:kern w:val="0"/>
                <w:szCs w:val="21"/>
              </w:rPr>
              <w:t>月</w:t>
            </w:r>
            <w:r w:rsidR="003B138E" w:rsidRPr="00517AC4">
              <w:rPr>
                <w:rFonts w:ascii="Times New Roman" w:hAnsi="Times New Roman" w:hint="eastAsia"/>
                <w:kern w:val="0"/>
                <w:szCs w:val="21"/>
              </w:rPr>
              <w:t>26</w:t>
            </w:r>
            <w:r w:rsidRPr="00517AC4">
              <w:rPr>
                <w:rFonts w:ascii="Times New Roman" w:hAnsi="Times New Roman"/>
                <w:kern w:val="0"/>
                <w:szCs w:val="21"/>
              </w:rPr>
              <w:t>日～</w:t>
            </w:r>
            <w:r w:rsidRPr="00517AC4">
              <w:rPr>
                <w:rFonts w:ascii="Times New Roman" w:hAnsi="Times New Roman"/>
                <w:kern w:val="0"/>
                <w:szCs w:val="21"/>
              </w:rPr>
              <w:t>202</w:t>
            </w:r>
            <w:r w:rsidR="00A058FD" w:rsidRPr="00517AC4">
              <w:rPr>
                <w:rFonts w:ascii="Times New Roman" w:hAnsi="Times New Roman" w:hint="eastAsia"/>
                <w:kern w:val="0"/>
                <w:szCs w:val="21"/>
              </w:rPr>
              <w:t>2</w:t>
            </w:r>
            <w:r w:rsidRPr="00517AC4">
              <w:rPr>
                <w:rFonts w:ascii="Times New Roman" w:hAnsi="Times New Roman"/>
                <w:kern w:val="0"/>
                <w:szCs w:val="21"/>
              </w:rPr>
              <w:t>年</w:t>
            </w:r>
            <w:r w:rsidR="003B138E" w:rsidRPr="00517AC4">
              <w:rPr>
                <w:rFonts w:ascii="Times New Roman" w:hAnsi="Times New Roman" w:hint="eastAsia"/>
                <w:kern w:val="0"/>
                <w:szCs w:val="21"/>
              </w:rPr>
              <w:t>2</w:t>
            </w:r>
            <w:r w:rsidRPr="00517AC4">
              <w:rPr>
                <w:rFonts w:ascii="Times New Roman" w:hAnsi="Times New Roman"/>
                <w:kern w:val="0"/>
                <w:szCs w:val="21"/>
              </w:rPr>
              <w:t>月</w:t>
            </w:r>
            <w:r w:rsidR="003B138E" w:rsidRPr="00517AC4">
              <w:rPr>
                <w:rFonts w:ascii="Times New Roman" w:hAnsi="Times New Roman" w:hint="eastAsia"/>
                <w:kern w:val="0"/>
                <w:szCs w:val="21"/>
              </w:rPr>
              <w:t>28</w:t>
            </w:r>
            <w:r w:rsidRPr="00517AC4">
              <w:rPr>
                <w:rFonts w:ascii="Times New Roman" w:hAnsi="Times New Roman"/>
                <w:kern w:val="0"/>
                <w:szCs w:val="21"/>
              </w:rPr>
              <w:t>日对</w:t>
            </w:r>
            <w:r w:rsidR="00F74154" w:rsidRPr="00517AC4">
              <w:rPr>
                <w:rFonts w:ascii="Times New Roman" w:hAnsi="Times New Roman" w:hint="eastAsia"/>
                <w:kern w:val="0"/>
                <w:szCs w:val="21"/>
              </w:rPr>
              <w:t>范家坝</w:t>
            </w:r>
            <w:r w:rsidR="00F74154" w:rsidRPr="00517AC4">
              <w:rPr>
                <w:rFonts w:ascii="Times New Roman" w:hAnsi="Times New Roman"/>
                <w:kern w:val="0"/>
                <w:szCs w:val="21"/>
              </w:rPr>
              <w:t>湖</w:t>
            </w:r>
            <w:r w:rsidR="00F74154" w:rsidRPr="00517AC4">
              <w:rPr>
                <w:rFonts w:ascii="Times New Roman" w:hAnsi="Times New Roman" w:hint="eastAsia"/>
                <w:kern w:val="0"/>
                <w:szCs w:val="21"/>
              </w:rPr>
              <w:t>、</w:t>
            </w:r>
            <w:r w:rsidR="00F74154" w:rsidRPr="00517AC4">
              <w:rPr>
                <w:rFonts w:ascii="Times New Roman" w:hAnsi="Times New Roman"/>
                <w:kern w:val="0"/>
                <w:szCs w:val="21"/>
              </w:rPr>
              <w:t>白泥湖</w:t>
            </w:r>
            <w:r w:rsidRPr="00517AC4">
              <w:rPr>
                <w:rFonts w:ascii="Times New Roman" w:hAnsi="Times New Roman"/>
                <w:kern w:val="0"/>
                <w:szCs w:val="21"/>
              </w:rPr>
              <w:t>水质进行了监测</w:t>
            </w:r>
            <w:r w:rsidR="00857507" w:rsidRPr="00517AC4">
              <w:rPr>
                <w:rFonts w:ascii="Times New Roman" w:hAnsi="Times New Roman"/>
                <w:kern w:val="0"/>
                <w:szCs w:val="21"/>
              </w:rPr>
              <w:t>，同时引用岳阳市生态环境局湘阴分局发布的</w:t>
            </w:r>
            <w:r w:rsidR="00F74154" w:rsidRPr="00517AC4">
              <w:rPr>
                <w:rFonts w:ascii="Times New Roman" w:hAnsi="Times New Roman" w:hint="eastAsia"/>
                <w:kern w:val="0"/>
                <w:szCs w:val="21"/>
              </w:rPr>
              <w:t>湘江乌龙咀断面</w:t>
            </w:r>
            <w:r w:rsidR="00857507" w:rsidRPr="00517AC4">
              <w:rPr>
                <w:rFonts w:ascii="Times New Roman" w:hAnsi="Times New Roman"/>
                <w:kern w:val="0"/>
                <w:szCs w:val="21"/>
              </w:rPr>
              <w:t>202</w:t>
            </w:r>
            <w:r w:rsidR="00412CA4" w:rsidRPr="00517AC4">
              <w:rPr>
                <w:rFonts w:ascii="Times New Roman" w:hAnsi="Times New Roman" w:hint="eastAsia"/>
                <w:kern w:val="0"/>
                <w:szCs w:val="21"/>
              </w:rPr>
              <w:t>0</w:t>
            </w:r>
            <w:r w:rsidR="00857507" w:rsidRPr="00517AC4">
              <w:rPr>
                <w:rFonts w:ascii="Times New Roman" w:hAnsi="Times New Roman"/>
                <w:kern w:val="0"/>
                <w:szCs w:val="21"/>
              </w:rPr>
              <w:t>年</w:t>
            </w:r>
            <w:r w:rsidR="005258F0" w:rsidRPr="00517AC4">
              <w:rPr>
                <w:rFonts w:ascii="Times New Roman" w:hAnsi="Times New Roman"/>
                <w:kern w:val="0"/>
                <w:szCs w:val="21"/>
              </w:rPr>
              <w:t>水质监测数据进行评价</w:t>
            </w:r>
            <w:r w:rsidRPr="00517AC4">
              <w:rPr>
                <w:rFonts w:ascii="Times New Roman" w:hAnsi="Times New Roman"/>
                <w:kern w:val="0"/>
                <w:szCs w:val="21"/>
              </w:rPr>
              <w:t>。</w:t>
            </w:r>
          </w:p>
          <w:p w:rsidR="00F33F19" w:rsidRPr="00517AC4" w:rsidRDefault="00F33F19" w:rsidP="00F33F19">
            <w:pPr>
              <w:autoSpaceDE w:val="0"/>
              <w:autoSpaceDN w:val="0"/>
              <w:adjustRightInd w:val="0"/>
              <w:spacing w:line="360" w:lineRule="auto"/>
              <w:ind w:firstLineChars="194" w:firstLine="407"/>
              <w:textAlignment w:val="baseline"/>
              <w:rPr>
                <w:rFonts w:ascii="Times New Roman" w:hAnsi="Times New Roman"/>
                <w:kern w:val="0"/>
                <w:szCs w:val="21"/>
              </w:rPr>
            </w:pPr>
            <w:r w:rsidRPr="00517AC4">
              <w:rPr>
                <w:rFonts w:ascii="Times New Roman" w:hAnsi="Times New Roman"/>
                <w:kern w:val="0"/>
                <w:szCs w:val="21"/>
              </w:rPr>
              <w:t>（</w:t>
            </w:r>
            <w:r w:rsidRPr="00517AC4">
              <w:rPr>
                <w:rFonts w:ascii="Times New Roman" w:hAnsi="Times New Roman"/>
                <w:kern w:val="0"/>
                <w:szCs w:val="21"/>
              </w:rPr>
              <w:t>1</w:t>
            </w:r>
            <w:r w:rsidRPr="00517AC4">
              <w:rPr>
                <w:rFonts w:ascii="Times New Roman" w:hAnsi="Times New Roman"/>
                <w:kern w:val="0"/>
                <w:szCs w:val="21"/>
              </w:rPr>
              <w:t>）监测布点</w:t>
            </w:r>
          </w:p>
          <w:p w:rsidR="005258F0" w:rsidRPr="00517AC4" w:rsidRDefault="00412CA4" w:rsidP="00F33F19">
            <w:pPr>
              <w:autoSpaceDE w:val="0"/>
              <w:autoSpaceDN w:val="0"/>
              <w:adjustRightInd w:val="0"/>
              <w:spacing w:line="360" w:lineRule="auto"/>
              <w:ind w:firstLineChars="194" w:firstLine="407"/>
              <w:textAlignment w:val="baseline"/>
              <w:rPr>
                <w:rFonts w:ascii="Times New Roman" w:hAnsi="Times New Roman"/>
                <w:kern w:val="0"/>
                <w:szCs w:val="21"/>
              </w:rPr>
            </w:pPr>
            <w:r w:rsidRPr="00517AC4">
              <w:rPr>
                <w:rFonts w:ascii="Times New Roman" w:hAnsi="Times New Roman" w:hint="eastAsia"/>
                <w:kern w:val="0"/>
                <w:szCs w:val="21"/>
              </w:rPr>
              <w:t>湘江乌龙咀断面、范家坝湖、白泥湖</w:t>
            </w:r>
          </w:p>
          <w:p w:rsidR="00F33F19" w:rsidRPr="00517AC4" w:rsidRDefault="00F33F19" w:rsidP="00F33F19">
            <w:pPr>
              <w:autoSpaceDE w:val="0"/>
              <w:autoSpaceDN w:val="0"/>
              <w:adjustRightInd w:val="0"/>
              <w:spacing w:line="360" w:lineRule="auto"/>
              <w:ind w:firstLineChars="194" w:firstLine="407"/>
              <w:textAlignment w:val="baseline"/>
              <w:rPr>
                <w:rFonts w:ascii="Times New Roman" w:hAnsi="Times New Roman"/>
                <w:kern w:val="0"/>
                <w:szCs w:val="21"/>
              </w:rPr>
            </w:pPr>
            <w:r w:rsidRPr="00517AC4">
              <w:rPr>
                <w:rFonts w:ascii="Times New Roman" w:hAnsi="Times New Roman"/>
                <w:kern w:val="0"/>
                <w:szCs w:val="21"/>
              </w:rPr>
              <w:t>（</w:t>
            </w:r>
            <w:r w:rsidRPr="00517AC4">
              <w:rPr>
                <w:rFonts w:ascii="Times New Roman" w:hAnsi="Times New Roman"/>
                <w:kern w:val="0"/>
                <w:szCs w:val="21"/>
              </w:rPr>
              <w:t>2</w:t>
            </w:r>
            <w:r w:rsidRPr="00517AC4">
              <w:rPr>
                <w:rFonts w:ascii="Times New Roman" w:hAnsi="Times New Roman"/>
                <w:kern w:val="0"/>
                <w:szCs w:val="21"/>
              </w:rPr>
              <w:t>）监测因子</w:t>
            </w:r>
          </w:p>
          <w:p w:rsidR="00F33F19" w:rsidRPr="00517AC4" w:rsidRDefault="005258F0" w:rsidP="005258F0">
            <w:pPr>
              <w:autoSpaceDE w:val="0"/>
              <w:autoSpaceDN w:val="0"/>
              <w:adjustRightInd w:val="0"/>
              <w:spacing w:line="360" w:lineRule="auto"/>
              <w:ind w:firstLineChars="194" w:firstLine="407"/>
              <w:textAlignment w:val="baseline"/>
              <w:rPr>
                <w:rFonts w:ascii="Times New Roman" w:hAnsi="Times New Roman"/>
                <w:kern w:val="0"/>
                <w:szCs w:val="21"/>
              </w:rPr>
            </w:pPr>
            <w:r w:rsidRPr="00517AC4">
              <w:rPr>
                <w:rFonts w:ascii="Times New Roman" w:hAnsi="Times New Roman"/>
                <w:kern w:val="0"/>
                <w:szCs w:val="21"/>
              </w:rPr>
              <w:t>pH</w:t>
            </w:r>
            <w:r w:rsidRPr="00517AC4">
              <w:rPr>
                <w:rFonts w:ascii="Times New Roman" w:hAnsi="Times New Roman"/>
                <w:kern w:val="0"/>
                <w:szCs w:val="21"/>
              </w:rPr>
              <w:t>、</w:t>
            </w:r>
            <w:r w:rsidRPr="00517AC4">
              <w:rPr>
                <w:rFonts w:ascii="Times New Roman" w:hAnsi="Times New Roman"/>
                <w:kern w:val="0"/>
                <w:szCs w:val="21"/>
              </w:rPr>
              <w:t>SS</w:t>
            </w:r>
            <w:r w:rsidRPr="00517AC4">
              <w:rPr>
                <w:rFonts w:ascii="Times New Roman" w:hAnsi="Times New Roman"/>
                <w:kern w:val="0"/>
                <w:szCs w:val="21"/>
              </w:rPr>
              <w:t>、化学需氧量、五日生化需氧量、氨氮、总磷</w:t>
            </w:r>
          </w:p>
          <w:p w:rsidR="00F33F19" w:rsidRPr="00517AC4" w:rsidRDefault="00F33F19" w:rsidP="00F33F19">
            <w:pPr>
              <w:autoSpaceDE w:val="0"/>
              <w:autoSpaceDN w:val="0"/>
              <w:adjustRightInd w:val="0"/>
              <w:spacing w:line="360" w:lineRule="auto"/>
              <w:ind w:firstLineChars="194" w:firstLine="407"/>
              <w:textAlignment w:val="baseline"/>
              <w:rPr>
                <w:rFonts w:ascii="Times New Roman" w:hAnsi="Times New Roman"/>
                <w:kern w:val="0"/>
                <w:szCs w:val="21"/>
              </w:rPr>
            </w:pPr>
            <w:r w:rsidRPr="00517AC4">
              <w:rPr>
                <w:rFonts w:ascii="Times New Roman" w:hAnsi="Times New Roman"/>
                <w:kern w:val="0"/>
                <w:szCs w:val="21"/>
              </w:rPr>
              <w:t>监测结果统计见下表</w:t>
            </w:r>
            <w:r w:rsidRPr="00517AC4">
              <w:rPr>
                <w:rFonts w:ascii="Times New Roman" w:hAnsi="Times New Roman"/>
                <w:kern w:val="0"/>
                <w:szCs w:val="21"/>
              </w:rPr>
              <w:t>3.3-1</w:t>
            </w:r>
            <w:r w:rsidRPr="00517AC4">
              <w:rPr>
                <w:rFonts w:ascii="Times New Roman" w:hAnsi="Times New Roman"/>
                <w:kern w:val="0"/>
                <w:szCs w:val="21"/>
              </w:rPr>
              <w:t>：</w:t>
            </w:r>
          </w:p>
          <w:p w:rsidR="00F33F19" w:rsidRPr="00517AC4" w:rsidRDefault="00F33F19" w:rsidP="00250875">
            <w:pPr>
              <w:autoSpaceDE w:val="0"/>
              <w:autoSpaceDN w:val="0"/>
              <w:jc w:val="center"/>
              <w:textAlignment w:val="baseline"/>
              <w:rPr>
                <w:rFonts w:ascii="Times New Roman" w:hAnsi="Times New Roman"/>
                <w:kern w:val="0"/>
                <w:szCs w:val="21"/>
                <w:lang w:val="zh-CN"/>
              </w:rPr>
            </w:pPr>
            <w:r w:rsidRPr="00517AC4">
              <w:rPr>
                <w:rFonts w:ascii="Times New Roman" w:hAnsi="Times New Roman"/>
                <w:b/>
                <w:kern w:val="0"/>
                <w:szCs w:val="21"/>
              </w:rPr>
              <w:t>表</w:t>
            </w:r>
            <w:r w:rsidRPr="00517AC4">
              <w:rPr>
                <w:rFonts w:ascii="Times New Roman" w:hAnsi="Times New Roman"/>
                <w:b/>
                <w:kern w:val="0"/>
                <w:szCs w:val="21"/>
              </w:rPr>
              <w:t>3.3-1</w:t>
            </w:r>
            <w:r w:rsidR="005258F0" w:rsidRPr="00517AC4">
              <w:rPr>
                <w:rFonts w:ascii="Times New Roman" w:hAnsi="Times New Roman"/>
                <w:b/>
                <w:bCs/>
                <w:kern w:val="0"/>
                <w:szCs w:val="21"/>
              </w:rPr>
              <w:t>项目</w:t>
            </w:r>
            <w:r w:rsidRPr="00517AC4">
              <w:rPr>
                <w:rFonts w:ascii="Times New Roman" w:hAnsi="Times New Roman"/>
                <w:b/>
                <w:bCs/>
                <w:kern w:val="0"/>
                <w:szCs w:val="21"/>
              </w:rPr>
              <w:t>水质监测结果表（单位：</w:t>
            </w:r>
            <w:r w:rsidRPr="00517AC4">
              <w:rPr>
                <w:rFonts w:ascii="Times New Roman" w:hAnsi="Times New Roman"/>
                <w:b/>
                <w:bCs/>
                <w:kern w:val="0"/>
                <w:szCs w:val="21"/>
              </w:rPr>
              <w:t>mg/L</w:t>
            </w:r>
            <w:r w:rsidRPr="00517AC4">
              <w:rPr>
                <w:rFonts w:ascii="Times New Roman" w:hAnsi="Times New Roman"/>
                <w:b/>
                <w:bCs/>
                <w:kern w:val="0"/>
                <w:szCs w:val="21"/>
              </w:rPr>
              <w:t>）</w:t>
            </w:r>
          </w:p>
          <w:tbl>
            <w:tblPr>
              <w:tblW w:w="4979"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tblPr>
            <w:tblGrid>
              <w:gridCol w:w="989"/>
              <w:gridCol w:w="1223"/>
              <w:gridCol w:w="1231"/>
              <w:gridCol w:w="1231"/>
              <w:gridCol w:w="1115"/>
              <w:gridCol w:w="1121"/>
              <w:gridCol w:w="908"/>
            </w:tblGrid>
            <w:tr w:rsidR="00B610BF" w:rsidRPr="00517AC4" w:rsidTr="00B610BF">
              <w:trPr>
                <w:trHeight w:val="308"/>
                <w:jc w:val="center"/>
              </w:trPr>
              <w:tc>
                <w:tcPr>
                  <w:tcW w:w="633" w:type="pct"/>
                  <w:vAlign w:val="center"/>
                </w:tcPr>
                <w:p w:rsidR="00B14F72" w:rsidRPr="00517AC4" w:rsidRDefault="00B14F72" w:rsidP="002965DF">
                  <w:pPr>
                    <w:pStyle w:val="af5"/>
                    <w:spacing w:line="240" w:lineRule="auto"/>
                  </w:pPr>
                  <w:r w:rsidRPr="00517AC4">
                    <w:t>采样点</w:t>
                  </w:r>
                </w:p>
              </w:tc>
              <w:tc>
                <w:tcPr>
                  <w:tcW w:w="782" w:type="pct"/>
                  <w:vAlign w:val="center"/>
                </w:tcPr>
                <w:p w:rsidR="00B14F72" w:rsidRPr="00517AC4" w:rsidRDefault="00B14F72" w:rsidP="002965DF">
                  <w:pPr>
                    <w:pStyle w:val="af5"/>
                    <w:spacing w:line="240" w:lineRule="auto"/>
                  </w:pPr>
                  <w:r w:rsidRPr="00517AC4">
                    <w:t>监测项目</w:t>
                  </w:r>
                </w:p>
              </w:tc>
              <w:tc>
                <w:tcPr>
                  <w:tcW w:w="787" w:type="pct"/>
                  <w:vAlign w:val="center"/>
                </w:tcPr>
                <w:p w:rsidR="00B14F72" w:rsidRPr="00517AC4" w:rsidRDefault="00B14F72" w:rsidP="002965DF">
                  <w:pPr>
                    <w:pStyle w:val="af5"/>
                    <w:spacing w:line="240" w:lineRule="auto"/>
                  </w:pPr>
                  <w:r w:rsidRPr="00517AC4">
                    <w:t>监测结果</w:t>
                  </w:r>
                </w:p>
              </w:tc>
              <w:tc>
                <w:tcPr>
                  <w:tcW w:w="787" w:type="pct"/>
                  <w:vAlign w:val="center"/>
                </w:tcPr>
                <w:p w:rsidR="00B14F72" w:rsidRPr="00517AC4" w:rsidRDefault="00B14F72" w:rsidP="002965DF">
                  <w:pPr>
                    <w:pStyle w:val="af5"/>
                    <w:spacing w:line="240" w:lineRule="auto"/>
                  </w:pPr>
                  <w:r w:rsidRPr="00517AC4">
                    <w:t>标准指数</w:t>
                  </w:r>
                </w:p>
              </w:tc>
              <w:tc>
                <w:tcPr>
                  <w:tcW w:w="713" w:type="pct"/>
                  <w:vAlign w:val="center"/>
                </w:tcPr>
                <w:p w:rsidR="00B14F72" w:rsidRPr="00517AC4" w:rsidRDefault="00B14F72" w:rsidP="002965DF">
                  <w:pPr>
                    <w:pStyle w:val="af5"/>
                    <w:spacing w:line="240" w:lineRule="auto"/>
                  </w:pPr>
                  <w:r w:rsidRPr="00517AC4">
                    <w:t>超标率</w:t>
                  </w:r>
                  <w:r w:rsidRPr="00517AC4">
                    <w:t>%</w:t>
                  </w:r>
                </w:p>
              </w:tc>
              <w:tc>
                <w:tcPr>
                  <w:tcW w:w="717" w:type="pct"/>
                  <w:vAlign w:val="center"/>
                </w:tcPr>
                <w:p w:rsidR="00B14F72" w:rsidRPr="00517AC4" w:rsidRDefault="00B14F72" w:rsidP="002965DF">
                  <w:pPr>
                    <w:pStyle w:val="af5"/>
                    <w:spacing w:line="240" w:lineRule="auto"/>
                  </w:pPr>
                  <w:r w:rsidRPr="00517AC4">
                    <w:t>超标倍数</w:t>
                  </w:r>
                </w:p>
              </w:tc>
              <w:tc>
                <w:tcPr>
                  <w:tcW w:w="582" w:type="pct"/>
                  <w:vAlign w:val="center"/>
                </w:tcPr>
                <w:p w:rsidR="00B14F72" w:rsidRPr="00517AC4" w:rsidRDefault="00B14F72" w:rsidP="002965DF">
                  <w:pPr>
                    <w:pStyle w:val="af5"/>
                    <w:spacing w:line="240" w:lineRule="auto"/>
                  </w:pPr>
                  <w:r w:rsidRPr="00517AC4">
                    <w:t>标准值</w:t>
                  </w:r>
                </w:p>
              </w:tc>
            </w:tr>
            <w:tr w:rsidR="00B610BF" w:rsidRPr="00517AC4" w:rsidTr="00B610BF">
              <w:trPr>
                <w:trHeight w:val="308"/>
                <w:jc w:val="center"/>
              </w:trPr>
              <w:tc>
                <w:tcPr>
                  <w:tcW w:w="633" w:type="pct"/>
                  <w:vMerge w:val="restart"/>
                  <w:vAlign w:val="center"/>
                </w:tcPr>
                <w:p w:rsidR="00B14F72" w:rsidRPr="00517AC4" w:rsidRDefault="00412CA4" w:rsidP="00B14F72">
                  <w:pPr>
                    <w:pStyle w:val="af5"/>
                  </w:pPr>
                  <w:r w:rsidRPr="00517AC4">
                    <w:rPr>
                      <w:rFonts w:hint="eastAsia"/>
                    </w:rPr>
                    <w:t>湘江乌龙咀断面</w:t>
                  </w:r>
                </w:p>
              </w:tc>
              <w:tc>
                <w:tcPr>
                  <w:tcW w:w="782" w:type="pct"/>
                  <w:vAlign w:val="center"/>
                </w:tcPr>
                <w:p w:rsidR="00B14F72" w:rsidRPr="00517AC4" w:rsidRDefault="00B14F72" w:rsidP="002965DF">
                  <w:pPr>
                    <w:pStyle w:val="af5"/>
                    <w:spacing w:line="240" w:lineRule="auto"/>
                  </w:pPr>
                  <w:r w:rsidRPr="00517AC4">
                    <w:t>pH</w:t>
                  </w:r>
                </w:p>
              </w:tc>
              <w:tc>
                <w:tcPr>
                  <w:tcW w:w="787" w:type="pct"/>
                  <w:vAlign w:val="center"/>
                </w:tcPr>
                <w:p w:rsidR="00B14F72" w:rsidRPr="00517AC4" w:rsidRDefault="00412CA4" w:rsidP="002B544A">
                  <w:pPr>
                    <w:pStyle w:val="af5"/>
                    <w:spacing w:line="240" w:lineRule="auto"/>
                  </w:pPr>
                  <w:r w:rsidRPr="00517AC4">
                    <w:rPr>
                      <w:rFonts w:hint="eastAsia"/>
                    </w:rPr>
                    <w:t>7.1-7.7</w:t>
                  </w:r>
                </w:p>
              </w:tc>
              <w:tc>
                <w:tcPr>
                  <w:tcW w:w="787" w:type="pct"/>
                  <w:vAlign w:val="center"/>
                </w:tcPr>
                <w:p w:rsidR="00B14F72" w:rsidRPr="00517AC4" w:rsidRDefault="00412CA4" w:rsidP="002B544A">
                  <w:pPr>
                    <w:pStyle w:val="af5"/>
                    <w:spacing w:line="240" w:lineRule="auto"/>
                  </w:pPr>
                  <w:r w:rsidRPr="00517AC4">
                    <w:t>0.05-0.35</w:t>
                  </w:r>
                </w:p>
              </w:tc>
              <w:tc>
                <w:tcPr>
                  <w:tcW w:w="713" w:type="pct"/>
                  <w:vAlign w:val="center"/>
                </w:tcPr>
                <w:p w:rsidR="00B14F72" w:rsidRPr="00517AC4" w:rsidRDefault="00B14F72" w:rsidP="002965DF">
                  <w:pPr>
                    <w:pStyle w:val="af5"/>
                    <w:spacing w:line="240" w:lineRule="auto"/>
                  </w:pPr>
                  <w:r w:rsidRPr="00517AC4">
                    <w:t>0</w:t>
                  </w:r>
                </w:p>
              </w:tc>
              <w:tc>
                <w:tcPr>
                  <w:tcW w:w="717" w:type="pct"/>
                  <w:vAlign w:val="center"/>
                </w:tcPr>
                <w:p w:rsidR="00B14F72" w:rsidRPr="00517AC4" w:rsidRDefault="00B14F72" w:rsidP="002965DF">
                  <w:pPr>
                    <w:pStyle w:val="af5"/>
                    <w:spacing w:line="240" w:lineRule="auto"/>
                  </w:pPr>
                  <w:r w:rsidRPr="00517AC4">
                    <w:t>/</w:t>
                  </w:r>
                </w:p>
              </w:tc>
              <w:tc>
                <w:tcPr>
                  <w:tcW w:w="582" w:type="pct"/>
                  <w:vAlign w:val="center"/>
                </w:tcPr>
                <w:p w:rsidR="00B14F72" w:rsidRPr="00517AC4" w:rsidRDefault="00B14F72" w:rsidP="002965DF">
                  <w:pPr>
                    <w:pStyle w:val="af5"/>
                    <w:spacing w:line="240" w:lineRule="auto"/>
                  </w:pPr>
                  <w:r w:rsidRPr="00517AC4">
                    <w:t>6-9</w:t>
                  </w:r>
                </w:p>
              </w:tc>
            </w:tr>
            <w:tr w:rsidR="00B610BF" w:rsidRPr="00517AC4" w:rsidTr="00B610BF">
              <w:trPr>
                <w:trHeight w:val="308"/>
                <w:jc w:val="center"/>
              </w:trPr>
              <w:tc>
                <w:tcPr>
                  <w:tcW w:w="633" w:type="pct"/>
                  <w:vMerge/>
                  <w:vAlign w:val="center"/>
                </w:tcPr>
                <w:p w:rsidR="00B14F72" w:rsidRPr="00517AC4" w:rsidRDefault="00B14F72" w:rsidP="002965DF">
                  <w:pPr>
                    <w:pStyle w:val="af5"/>
                  </w:pPr>
                </w:p>
              </w:tc>
              <w:tc>
                <w:tcPr>
                  <w:tcW w:w="782" w:type="pct"/>
                  <w:vAlign w:val="center"/>
                </w:tcPr>
                <w:p w:rsidR="00B14F72" w:rsidRPr="00517AC4" w:rsidRDefault="00B14F72" w:rsidP="002965DF">
                  <w:pPr>
                    <w:pStyle w:val="af5"/>
                    <w:spacing w:line="240" w:lineRule="auto"/>
                  </w:pPr>
                  <w:r w:rsidRPr="00517AC4">
                    <w:t>SS</w:t>
                  </w:r>
                </w:p>
              </w:tc>
              <w:tc>
                <w:tcPr>
                  <w:tcW w:w="787" w:type="pct"/>
                  <w:vAlign w:val="center"/>
                </w:tcPr>
                <w:p w:rsidR="00B14F72" w:rsidRPr="00517AC4" w:rsidRDefault="00412CA4" w:rsidP="002965DF">
                  <w:pPr>
                    <w:pStyle w:val="af5"/>
                    <w:spacing w:line="240" w:lineRule="auto"/>
                  </w:pPr>
                  <w:r w:rsidRPr="00517AC4">
                    <w:rPr>
                      <w:rFonts w:hint="eastAsia"/>
                    </w:rPr>
                    <w:t>/</w:t>
                  </w:r>
                </w:p>
              </w:tc>
              <w:tc>
                <w:tcPr>
                  <w:tcW w:w="787" w:type="pct"/>
                  <w:vAlign w:val="center"/>
                </w:tcPr>
                <w:p w:rsidR="00B14F72" w:rsidRPr="00517AC4" w:rsidRDefault="00412CA4" w:rsidP="002B544A">
                  <w:pPr>
                    <w:pStyle w:val="af5"/>
                    <w:spacing w:line="240" w:lineRule="auto"/>
                  </w:pPr>
                  <w:r w:rsidRPr="00517AC4">
                    <w:rPr>
                      <w:rFonts w:hint="eastAsia"/>
                    </w:rPr>
                    <w:t>/</w:t>
                  </w:r>
                </w:p>
              </w:tc>
              <w:tc>
                <w:tcPr>
                  <w:tcW w:w="713" w:type="pct"/>
                  <w:vAlign w:val="center"/>
                </w:tcPr>
                <w:p w:rsidR="00B14F72" w:rsidRPr="00517AC4" w:rsidRDefault="00412CA4" w:rsidP="002965DF">
                  <w:pPr>
                    <w:pStyle w:val="af5"/>
                    <w:spacing w:line="240" w:lineRule="auto"/>
                  </w:pPr>
                  <w:r w:rsidRPr="00517AC4">
                    <w:rPr>
                      <w:rFonts w:hint="eastAsia"/>
                    </w:rPr>
                    <w:t>/</w:t>
                  </w:r>
                </w:p>
              </w:tc>
              <w:tc>
                <w:tcPr>
                  <w:tcW w:w="717" w:type="pct"/>
                  <w:vAlign w:val="center"/>
                </w:tcPr>
                <w:p w:rsidR="00B14F72" w:rsidRPr="00517AC4" w:rsidRDefault="00B14F72" w:rsidP="002965DF">
                  <w:pPr>
                    <w:pStyle w:val="af5"/>
                    <w:spacing w:line="240" w:lineRule="auto"/>
                  </w:pPr>
                  <w:r w:rsidRPr="00517AC4">
                    <w:t>/</w:t>
                  </w:r>
                </w:p>
              </w:tc>
              <w:tc>
                <w:tcPr>
                  <w:tcW w:w="582" w:type="pct"/>
                  <w:vAlign w:val="center"/>
                </w:tcPr>
                <w:p w:rsidR="00B14F72" w:rsidRPr="00517AC4" w:rsidRDefault="00412CA4" w:rsidP="00412CA4">
                  <w:pPr>
                    <w:pStyle w:val="af5"/>
                    <w:spacing w:line="240" w:lineRule="auto"/>
                  </w:pPr>
                  <w:r w:rsidRPr="00517AC4">
                    <w:rPr>
                      <w:rFonts w:hint="eastAsia"/>
                    </w:rPr>
                    <w:t>/</w:t>
                  </w:r>
                </w:p>
              </w:tc>
            </w:tr>
            <w:tr w:rsidR="00B610BF" w:rsidRPr="00517AC4" w:rsidTr="00B610BF">
              <w:trPr>
                <w:trHeight w:val="308"/>
                <w:jc w:val="center"/>
              </w:trPr>
              <w:tc>
                <w:tcPr>
                  <w:tcW w:w="633" w:type="pct"/>
                  <w:vMerge/>
                  <w:vAlign w:val="center"/>
                </w:tcPr>
                <w:p w:rsidR="00B14F72" w:rsidRPr="00517AC4" w:rsidRDefault="00B14F72" w:rsidP="002965DF">
                  <w:pPr>
                    <w:pStyle w:val="af5"/>
                    <w:spacing w:line="240" w:lineRule="auto"/>
                  </w:pPr>
                </w:p>
              </w:tc>
              <w:tc>
                <w:tcPr>
                  <w:tcW w:w="782" w:type="pct"/>
                  <w:vAlign w:val="center"/>
                </w:tcPr>
                <w:p w:rsidR="00B14F72" w:rsidRPr="00517AC4" w:rsidRDefault="00B14F72" w:rsidP="002965DF">
                  <w:pPr>
                    <w:pStyle w:val="af5"/>
                    <w:spacing w:line="240" w:lineRule="auto"/>
                    <w:rPr>
                      <w:sz w:val="24"/>
                      <w:szCs w:val="24"/>
                    </w:rPr>
                  </w:pPr>
                  <w:r w:rsidRPr="00517AC4">
                    <w:t>COD</w:t>
                  </w:r>
                  <w:r w:rsidRPr="00517AC4">
                    <w:rPr>
                      <w:vertAlign w:val="subscript"/>
                    </w:rPr>
                    <w:t>Cr</w:t>
                  </w:r>
                </w:p>
              </w:tc>
              <w:tc>
                <w:tcPr>
                  <w:tcW w:w="787" w:type="pct"/>
                  <w:vAlign w:val="center"/>
                </w:tcPr>
                <w:p w:rsidR="00B14F72" w:rsidRPr="00517AC4" w:rsidRDefault="00412CA4" w:rsidP="002965DF">
                  <w:pPr>
                    <w:pStyle w:val="af5"/>
                    <w:spacing w:line="240" w:lineRule="auto"/>
                  </w:pPr>
                  <w:r w:rsidRPr="00517AC4">
                    <w:t>7-14</w:t>
                  </w:r>
                </w:p>
              </w:tc>
              <w:tc>
                <w:tcPr>
                  <w:tcW w:w="787" w:type="pct"/>
                  <w:vAlign w:val="center"/>
                </w:tcPr>
                <w:p w:rsidR="00B14F72" w:rsidRPr="00517AC4" w:rsidRDefault="00412CA4" w:rsidP="002B544A">
                  <w:pPr>
                    <w:pStyle w:val="af5"/>
                    <w:spacing w:line="240" w:lineRule="auto"/>
                  </w:pPr>
                  <w:r w:rsidRPr="00517AC4">
                    <w:t>0.35-0.7</w:t>
                  </w:r>
                </w:p>
              </w:tc>
              <w:tc>
                <w:tcPr>
                  <w:tcW w:w="713" w:type="pct"/>
                  <w:vAlign w:val="center"/>
                </w:tcPr>
                <w:p w:rsidR="00B14F72" w:rsidRPr="00517AC4" w:rsidRDefault="00B14F72" w:rsidP="002965DF">
                  <w:pPr>
                    <w:pStyle w:val="af5"/>
                    <w:spacing w:line="240" w:lineRule="auto"/>
                  </w:pPr>
                  <w:r w:rsidRPr="00517AC4">
                    <w:t>0</w:t>
                  </w:r>
                </w:p>
              </w:tc>
              <w:tc>
                <w:tcPr>
                  <w:tcW w:w="717" w:type="pct"/>
                  <w:vAlign w:val="center"/>
                </w:tcPr>
                <w:p w:rsidR="00B14F72" w:rsidRPr="00517AC4" w:rsidRDefault="00B14F72" w:rsidP="002965DF">
                  <w:pPr>
                    <w:pStyle w:val="af5"/>
                    <w:spacing w:line="240" w:lineRule="auto"/>
                  </w:pPr>
                  <w:r w:rsidRPr="00517AC4">
                    <w:t>/</w:t>
                  </w:r>
                </w:p>
              </w:tc>
              <w:tc>
                <w:tcPr>
                  <w:tcW w:w="582" w:type="pct"/>
                  <w:vAlign w:val="center"/>
                </w:tcPr>
                <w:p w:rsidR="00B14F72" w:rsidRPr="00517AC4" w:rsidRDefault="00B14F72" w:rsidP="002965DF">
                  <w:pPr>
                    <w:pStyle w:val="af5"/>
                    <w:spacing w:line="240" w:lineRule="auto"/>
                  </w:pPr>
                  <w:r w:rsidRPr="00517AC4">
                    <w:t>≤20</w:t>
                  </w:r>
                </w:p>
              </w:tc>
            </w:tr>
            <w:tr w:rsidR="00B610BF" w:rsidRPr="00517AC4" w:rsidTr="00B610BF">
              <w:trPr>
                <w:trHeight w:val="308"/>
                <w:jc w:val="center"/>
              </w:trPr>
              <w:tc>
                <w:tcPr>
                  <w:tcW w:w="633" w:type="pct"/>
                  <w:vMerge/>
                  <w:vAlign w:val="center"/>
                </w:tcPr>
                <w:p w:rsidR="00B14F72" w:rsidRPr="00517AC4" w:rsidRDefault="00B14F72" w:rsidP="002965DF">
                  <w:pPr>
                    <w:pStyle w:val="af5"/>
                    <w:spacing w:line="240" w:lineRule="auto"/>
                  </w:pPr>
                </w:p>
              </w:tc>
              <w:tc>
                <w:tcPr>
                  <w:tcW w:w="782" w:type="pct"/>
                  <w:vAlign w:val="center"/>
                </w:tcPr>
                <w:p w:rsidR="00B14F72" w:rsidRPr="00517AC4" w:rsidRDefault="00B14F72" w:rsidP="002965DF">
                  <w:pPr>
                    <w:pStyle w:val="af5"/>
                    <w:spacing w:line="240" w:lineRule="auto"/>
                    <w:rPr>
                      <w:sz w:val="24"/>
                      <w:szCs w:val="24"/>
                    </w:rPr>
                  </w:pPr>
                  <w:r w:rsidRPr="00517AC4">
                    <w:t>NH</w:t>
                  </w:r>
                  <w:r w:rsidRPr="00517AC4">
                    <w:rPr>
                      <w:vertAlign w:val="subscript"/>
                    </w:rPr>
                    <w:t>3</w:t>
                  </w:r>
                  <w:r w:rsidRPr="00517AC4">
                    <w:t>-N</w:t>
                  </w:r>
                </w:p>
              </w:tc>
              <w:tc>
                <w:tcPr>
                  <w:tcW w:w="787" w:type="pct"/>
                  <w:vAlign w:val="center"/>
                </w:tcPr>
                <w:p w:rsidR="00B14F72" w:rsidRPr="00517AC4" w:rsidRDefault="00412CA4" w:rsidP="002965DF">
                  <w:pPr>
                    <w:pStyle w:val="af5"/>
                    <w:spacing w:line="240" w:lineRule="auto"/>
                  </w:pPr>
                  <w:r w:rsidRPr="00517AC4">
                    <w:t>0.13-0.28</w:t>
                  </w:r>
                </w:p>
              </w:tc>
              <w:tc>
                <w:tcPr>
                  <w:tcW w:w="787" w:type="pct"/>
                  <w:vAlign w:val="center"/>
                </w:tcPr>
                <w:p w:rsidR="00B14F72" w:rsidRPr="00517AC4" w:rsidRDefault="00412CA4" w:rsidP="002965DF">
                  <w:pPr>
                    <w:pStyle w:val="af5"/>
                    <w:spacing w:line="240" w:lineRule="auto"/>
                  </w:pPr>
                  <w:r w:rsidRPr="00517AC4">
                    <w:t>0.13-0.28</w:t>
                  </w:r>
                </w:p>
              </w:tc>
              <w:tc>
                <w:tcPr>
                  <w:tcW w:w="713" w:type="pct"/>
                  <w:vAlign w:val="center"/>
                </w:tcPr>
                <w:p w:rsidR="00B14F72" w:rsidRPr="00517AC4" w:rsidRDefault="00B14F72" w:rsidP="002965DF">
                  <w:pPr>
                    <w:pStyle w:val="af5"/>
                    <w:spacing w:line="240" w:lineRule="auto"/>
                  </w:pPr>
                  <w:r w:rsidRPr="00517AC4">
                    <w:t>0</w:t>
                  </w:r>
                </w:p>
              </w:tc>
              <w:tc>
                <w:tcPr>
                  <w:tcW w:w="717" w:type="pct"/>
                  <w:vAlign w:val="center"/>
                </w:tcPr>
                <w:p w:rsidR="00B14F72" w:rsidRPr="00517AC4" w:rsidRDefault="00B14F72" w:rsidP="002965DF">
                  <w:pPr>
                    <w:pStyle w:val="af5"/>
                    <w:spacing w:line="240" w:lineRule="auto"/>
                  </w:pPr>
                  <w:r w:rsidRPr="00517AC4">
                    <w:t>/</w:t>
                  </w:r>
                </w:p>
              </w:tc>
              <w:tc>
                <w:tcPr>
                  <w:tcW w:w="582" w:type="pct"/>
                  <w:vAlign w:val="center"/>
                </w:tcPr>
                <w:p w:rsidR="00B14F72" w:rsidRPr="00517AC4" w:rsidRDefault="00B14F72" w:rsidP="002965DF">
                  <w:pPr>
                    <w:pStyle w:val="af5"/>
                    <w:spacing w:line="240" w:lineRule="auto"/>
                  </w:pPr>
                  <w:r w:rsidRPr="00517AC4">
                    <w:t>≤1</w:t>
                  </w:r>
                </w:p>
              </w:tc>
            </w:tr>
            <w:tr w:rsidR="00B610BF" w:rsidRPr="00517AC4" w:rsidTr="00B610BF">
              <w:trPr>
                <w:trHeight w:val="308"/>
                <w:jc w:val="center"/>
              </w:trPr>
              <w:tc>
                <w:tcPr>
                  <w:tcW w:w="633" w:type="pct"/>
                  <w:vMerge/>
                  <w:vAlign w:val="center"/>
                </w:tcPr>
                <w:p w:rsidR="00B14F72" w:rsidRPr="00517AC4" w:rsidRDefault="00B14F72" w:rsidP="002965DF">
                  <w:pPr>
                    <w:pStyle w:val="af5"/>
                    <w:spacing w:line="240" w:lineRule="auto"/>
                  </w:pPr>
                </w:p>
              </w:tc>
              <w:tc>
                <w:tcPr>
                  <w:tcW w:w="782" w:type="pct"/>
                  <w:vAlign w:val="center"/>
                </w:tcPr>
                <w:p w:rsidR="00B14F72" w:rsidRPr="00517AC4" w:rsidRDefault="00B14F72" w:rsidP="002965DF">
                  <w:pPr>
                    <w:pStyle w:val="af5"/>
                    <w:spacing w:line="240" w:lineRule="auto"/>
                  </w:pPr>
                  <w:r w:rsidRPr="00517AC4">
                    <w:t>BOD</w:t>
                  </w:r>
                  <w:r w:rsidRPr="00517AC4">
                    <w:rPr>
                      <w:vertAlign w:val="subscript"/>
                    </w:rPr>
                    <w:t>5</w:t>
                  </w:r>
                </w:p>
              </w:tc>
              <w:tc>
                <w:tcPr>
                  <w:tcW w:w="787" w:type="pct"/>
                  <w:vAlign w:val="center"/>
                </w:tcPr>
                <w:p w:rsidR="00B14F72" w:rsidRPr="00517AC4" w:rsidRDefault="00412CA4" w:rsidP="002965DF">
                  <w:pPr>
                    <w:pStyle w:val="af5"/>
                    <w:spacing w:line="240" w:lineRule="auto"/>
                  </w:pPr>
                  <w:r w:rsidRPr="00517AC4">
                    <w:t>0.9-2.3</w:t>
                  </w:r>
                </w:p>
              </w:tc>
              <w:tc>
                <w:tcPr>
                  <w:tcW w:w="787" w:type="pct"/>
                  <w:vAlign w:val="center"/>
                </w:tcPr>
                <w:p w:rsidR="00B14F72" w:rsidRPr="00517AC4" w:rsidRDefault="00412CA4" w:rsidP="002965DF">
                  <w:pPr>
                    <w:pStyle w:val="af5"/>
                    <w:spacing w:line="240" w:lineRule="auto"/>
                  </w:pPr>
                  <w:r w:rsidRPr="00517AC4">
                    <w:t>0.22-0.58</w:t>
                  </w:r>
                </w:p>
              </w:tc>
              <w:tc>
                <w:tcPr>
                  <w:tcW w:w="713" w:type="pct"/>
                  <w:vAlign w:val="center"/>
                </w:tcPr>
                <w:p w:rsidR="00B14F72" w:rsidRPr="00517AC4" w:rsidRDefault="00B14F72" w:rsidP="002965DF">
                  <w:pPr>
                    <w:pStyle w:val="af5"/>
                    <w:spacing w:line="240" w:lineRule="auto"/>
                  </w:pPr>
                  <w:r w:rsidRPr="00517AC4">
                    <w:t>0</w:t>
                  </w:r>
                </w:p>
              </w:tc>
              <w:tc>
                <w:tcPr>
                  <w:tcW w:w="717" w:type="pct"/>
                  <w:vAlign w:val="center"/>
                </w:tcPr>
                <w:p w:rsidR="00B14F72" w:rsidRPr="00517AC4" w:rsidRDefault="00B14F72" w:rsidP="002965DF">
                  <w:pPr>
                    <w:pStyle w:val="af5"/>
                    <w:spacing w:line="240" w:lineRule="auto"/>
                  </w:pPr>
                  <w:r w:rsidRPr="00517AC4">
                    <w:t>/</w:t>
                  </w:r>
                </w:p>
              </w:tc>
              <w:tc>
                <w:tcPr>
                  <w:tcW w:w="582" w:type="pct"/>
                  <w:vAlign w:val="center"/>
                </w:tcPr>
                <w:p w:rsidR="00B14F72" w:rsidRPr="00517AC4" w:rsidRDefault="00B14F72" w:rsidP="002965DF">
                  <w:pPr>
                    <w:pStyle w:val="af5"/>
                    <w:spacing w:line="240" w:lineRule="auto"/>
                  </w:pPr>
                  <w:r w:rsidRPr="00517AC4">
                    <w:t>≤4</w:t>
                  </w:r>
                </w:p>
              </w:tc>
            </w:tr>
            <w:tr w:rsidR="00B610BF" w:rsidRPr="00517AC4" w:rsidTr="00B610BF">
              <w:trPr>
                <w:trHeight w:val="308"/>
                <w:jc w:val="center"/>
              </w:trPr>
              <w:tc>
                <w:tcPr>
                  <w:tcW w:w="633" w:type="pct"/>
                  <w:vMerge/>
                  <w:vAlign w:val="center"/>
                </w:tcPr>
                <w:p w:rsidR="00B14F72" w:rsidRPr="00517AC4" w:rsidRDefault="00B14F72" w:rsidP="002965DF">
                  <w:pPr>
                    <w:pStyle w:val="af5"/>
                    <w:spacing w:line="240" w:lineRule="auto"/>
                  </w:pPr>
                </w:p>
              </w:tc>
              <w:tc>
                <w:tcPr>
                  <w:tcW w:w="782" w:type="pct"/>
                  <w:vAlign w:val="center"/>
                </w:tcPr>
                <w:p w:rsidR="00B14F72" w:rsidRPr="00517AC4" w:rsidRDefault="00B14F72" w:rsidP="002965DF">
                  <w:pPr>
                    <w:pStyle w:val="af5"/>
                    <w:spacing w:line="240" w:lineRule="auto"/>
                  </w:pPr>
                  <w:r w:rsidRPr="00517AC4">
                    <w:t>TP</w:t>
                  </w:r>
                </w:p>
              </w:tc>
              <w:tc>
                <w:tcPr>
                  <w:tcW w:w="787" w:type="pct"/>
                  <w:vAlign w:val="center"/>
                </w:tcPr>
                <w:p w:rsidR="00B14F72" w:rsidRPr="00517AC4" w:rsidRDefault="00412CA4" w:rsidP="002965DF">
                  <w:pPr>
                    <w:pStyle w:val="af5"/>
                    <w:spacing w:line="240" w:lineRule="auto"/>
                  </w:pPr>
                  <w:r w:rsidRPr="00517AC4">
                    <w:t>0.01-0.06</w:t>
                  </w:r>
                </w:p>
              </w:tc>
              <w:tc>
                <w:tcPr>
                  <w:tcW w:w="787" w:type="pct"/>
                  <w:vAlign w:val="center"/>
                </w:tcPr>
                <w:p w:rsidR="00B14F72" w:rsidRPr="00517AC4" w:rsidRDefault="00412CA4" w:rsidP="002B544A">
                  <w:pPr>
                    <w:pStyle w:val="af5"/>
                    <w:spacing w:line="240" w:lineRule="auto"/>
                  </w:pPr>
                  <w:r w:rsidRPr="00517AC4">
                    <w:t>0.05-0.3</w:t>
                  </w:r>
                </w:p>
              </w:tc>
              <w:tc>
                <w:tcPr>
                  <w:tcW w:w="713" w:type="pct"/>
                  <w:vAlign w:val="center"/>
                </w:tcPr>
                <w:p w:rsidR="00B14F72" w:rsidRPr="00517AC4" w:rsidRDefault="00B14F72" w:rsidP="002965DF">
                  <w:pPr>
                    <w:pStyle w:val="af5"/>
                    <w:spacing w:line="240" w:lineRule="auto"/>
                  </w:pPr>
                  <w:r w:rsidRPr="00517AC4">
                    <w:t>0</w:t>
                  </w:r>
                </w:p>
              </w:tc>
              <w:tc>
                <w:tcPr>
                  <w:tcW w:w="717" w:type="pct"/>
                  <w:vAlign w:val="center"/>
                </w:tcPr>
                <w:p w:rsidR="00B14F72" w:rsidRPr="00517AC4" w:rsidRDefault="00B14F72" w:rsidP="002965DF">
                  <w:pPr>
                    <w:pStyle w:val="af5"/>
                    <w:spacing w:line="240" w:lineRule="auto"/>
                  </w:pPr>
                  <w:r w:rsidRPr="00517AC4">
                    <w:t>/</w:t>
                  </w:r>
                </w:p>
              </w:tc>
              <w:tc>
                <w:tcPr>
                  <w:tcW w:w="582" w:type="pct"/>
                  <w:vAlign w:val="center"/>
                </w:tcPr>
                <w:p w:rsidR="00B14F72" w:rsidRPr="00517AC4" w:rsidRDefault="00B14F72" w:rsidP="002965DF">
                  <w:pPr>
                    <w:pStyle w:val="af5"/>
                    <w:spacing w:line="240" w:lineRule="auto"/>
                  </w:pPr>
                  <w:r w:rsidRPr="00517AC4">
                    <w:t>≤0.2</w:t>
                  </w:r>
                </w:p>
              </w:tc>
            </w:tr>
            <w:tr w:rsidR="00B610BF" w:rsidRPr="00517AC4" w:rsidTr="00B610BF">
              <w:trPr>
                <w:trHeight w:val="308"/>
                <w:jc w:val="center"/>
              </w:trPr>
              <w:tc>
                <w:tcPr>
                  <w:tcW w:w="633" w:type="pct"/>
                  <w:vMerge w:val="restart"/>
                  <w:vAlign w:val="center"/>
                </w:tcPr>
                <w:p w:rsidR="00412CA4" w:rsidRPr="00517AC4" w:rsidRDefault="00412CA4" w:rsidP="001620FF">
                  <w:pPr>
                    <w:pStyle w:val="af5"/>
                  </w:pPr>
                  <w:r w:rsidRPr="00517AC4">
                    <w:rPr>
                      <w:rFonts w:hint="eastAsia"/>
                    </w:rPr>
                    <w:t>范家坝湖</w:t>
                  </w:r>
                </w:p>
              </w:tc>
              <w:tc>
                <w:tcPr>
                  <w:tcW w:w="782" w:type="pct"/>
                  <w:vAlign w:val="center"/>
                </w:tcPr>
                <w:p w:rsidR="00412CA4" w:rsidRPr="00517AC4" w:rsidRDefault="00412CA4" w:rsidP="001620FF">
                  <w:pPr>
                    <w:pStyle w:val="af5"/>
                    <w:spacing w:line="240" w:lineRule="auto"/>
                  </w:pPr>
                  <w:r w:rsidRPr="00517AC4">
                    <w:t>pH</w:t>
                  </w:r>
                </w:p>
              </w:tc>
              <w:tc>
                <w:tcPr>
                  <w:tcW w:w="787" w:type="pct"/>
                  <w:vAlign w:val="center"/>
                </w:tcPr>
                <w:p w:rsidR="00412CA4" w:rsidRPr="00517AC4" w:rsidRDefault="00C95B30" w:rsidP="001620FF">
                  <w:pPr>
                    <w:pStyle w:val="af5"/>
                    <w:spacing w:line="240" w:lineRule="auto"/>
                  </w:pPr>
                  <w:r w:rsidRPr="00517AC4">
                    <w:rPr>
                      <w:rFonts w:hint="eastAsia"/>
                    </w:rPr>
                    <w:t>7.8-7.9</w:t>
                  </w:r>
                </w:p>
              </w:tc>
              <w:tc>
                <w:tcPr>
                  <w:tcW w:w="787" w:type="pct"/>
                  <w:vAlign w:val="center"/>
                </w:tcPr>
                <w:p w:rsidR="00412CA4" w:rsidRPr="00517AC4" w:rsidRDefault="00C95B30" w:rsidP="001620FF">
                  <w:pPr>
                    <w:pStyle w:val="af5"/>
                    <w:spacing w:line="240" w:lineRule="auto"/>
                  </w:pPr>
                  <w:r w:rsidRPr="00517AC4">
                    <w:rPr>
                      <w:rFonts w:hint="eastAsia"/>
                    </w:rPr>
                    <w:t>0.4-0.45</w:t>
                  </w:r>
                </w:p>
              </w:tc>
              <w:tc>
                <w:tcPr>
                  <w:tcW w:w="713" w:type="pct"/>
                  <w:vAlign w:val="center"/>
                </w:tcPr>
                <w:p w:rsidR="00412CA4" w:rsidRPr="00517AC4" w:rsidRDefault="00412CA4" w:rsidP="001620FF">
                  <w:pPr>
                    <w:pStyle w:val="af5"/>
                    <w:spacing w:line="240" w:lineRule="auto"/>
                  </w:pPr>
                  <w:r w:rsidRPr="00517AC4">
                    <w:t>0</w:t>
                  </w:r>
                </w:p>
              </w:tc>
              <w:tc>
                <w:tcPr>
                  <w:tcW w:w="717" w:type="pct"/>
                  <w:vAlign w:val="center"/>
                </w:tcPr>
                <w:p w:rsidR="00412CA4" w:rsidRPr="00517AC4" w:rsidRDefault="00412CA4" w:rsidP="001620FF">
                  <w:pPr>
                    <w:pStyle w:val="af5"/>
                    <w:spacing w:line="240" w:lineRule="auto"/>
                  </w:pPr>
                  <w:r w:rsidRPr="00517AC4">
                    <w:t>/</w:t>
                  </w:r>
                </w:p>
              </w:tc>
              <w:tc>
                <w:tcPr>
                  <w:tcW w:w="582" w:type="pct"/>
                  <w:vAlign w:val="center"/>
                </w:tcPr>
                <w:p w:rsidR="00412CA4" w:rsidRPr="00517AC4" w:rsidRDefault="00412CA4" w:rsidP="001620FF">
                  <w:pPr>
                    <w:pStyle w:val="af5"/>
                    <w:spacing w:line="240" w:lineRule="auto"/>
                  </w:pPr>
                  <w:r w:rsidRPr="00517AC4">
                    <w:t>6-9</w:t>
                  </w:r>
                </w:p>
              </w:tc>
            </w:tr>
            <w:tr w:rsidR="00B610BF" w:rsidRPr="00517AC4" w:rsidTr="00B610BF">
              <w:trPr>
                <w:trHeight w:val="308"/>
                <w:jc w:val="center"/>
              </w:trPr>
              <w:tc>
                <w:tcPr>
                  <w:tcW w:w="633" w:type="pct"/>
                  <w:vMerge/>
                  <w:vAlign w:val="center"/>
                </w:tcPr>
                <w:p w:rsidR="00412CA4" w:rsidRPr="00517AC4" w:rsidRDefault="00412CA4" w:rsidP="001620FF">
                  <w:pPr>
                    <w:pStyle w:val="af5"/>
                  </w:pPr>
                </w:p>
              </w:tc>
              <w:tc>
                <w:tcPr>
                  <w:tcW w:w="782" w:type="pct"/>
                  <w:vAlign w:val="center"/>
                </w:tcPr>
                <w:p w:rsidR="00412CA4" w:rsidRPr="00517AC4" w:rsidRDefault="00412CA4" w:rsidP="001620FF">
                  <w:pPr>
                    <w:pStyle w:val="af5"/>
                    <w:spacing w:line="240" w:lineRule="auto"/>
                  </w:pPr>
                  <w:r w:rsidRPr="00517AC4">
                    <w:t>SS</w:t>
                  </w:r>
                </w:p>
              </w:tc>
              <w:tc>
                <w:tcPr>
                  <w:tcW w:w="787" w:type="pct"/>
                  <w:vAlign w:val="center"/>
                </w:tcPr>
                <w:p w:rsidR="00412CA4" w:rsidRPr="00517AC4" w:rsidRDefault="00C95B30" w:rsidP="001620FF">
                  <w:pPr>
                    <w:pStyle w:val="af5"/>
                    <w:spacing w:line="240" w:lineRule="auto"/>
                  </w:pPr>
                  <w:r w:rsidRPr="00517AC4">
                    <w:rPr>
                      <w:rFonts w:hint="eastAsia"/>
                    </w:rPr>
                    <w:t>19-22</w:t>
                  </w:r>
                </w:p>
              </w:tc>
              <w:tc>
                <w:tcPr>
                  <w:tcW w:w="787" w:type="pct"/>
                  <w:vAlign w:val="center"/>
                </w:tcPr>
                <w:p w:rsidR="00412CA4" w:rsidRPr="00517AC4" w:rsidRDefault="00412CA4" w:rsidP="001620FF">
                  <w:pPr>
                    <w:pStyle w:val="af5"/>
                    <w:spacing w:line="240" w:lineRule="auto"/>
                  </w:pPr>
                  <w:r w:rsidRPr="00517AC4">
                    <w:rPr>
                      <w:rFonts w:hint="eastAsia"/>
                    </w:rPr>
                    <w:t>/</w:t>
                  </w:r>
                </w:p>
              </w:tc>
              <w:tc>
                <w:tcPr>
                  <w:tcW w:w="713" w:type="pct"/>
                  <w:vAlign w:val="center"/>
                </w:tcPr>
                <w:p w:rsidR="00412CA4" w:rsidRPr="00517AC4" w:rsidRDefault="00412CA4" w:rsidP="001620FF">
                  <w:pPr>
                    <w:pStyle w:val="af5"/>
                    <w:spacing w:line="240" w:lineRule="auto"/>
                  </w:pPr>
                  <w:r w:rsidRPr="00517AC4">
                    <w:rPr>
                      <w:rFonts w:hint="eastAsia"/>
                    </w:rPr>
                    <w:t>/</w:t>
                  </w:r>
                </w:p>
              </w:tc>
              <w:tc>
                <w:tcPr>
                  <w:tcW w:w="717" w:type="pct"/>
                  <w:vAlign w:val="center"/>
                </w:tcPr>
                <w:p w:rsidR="00412CA4" w:rsidRPr="00517AC4" w:rsidRDefault="00412CA4" w:rsidP="001620FF">
                  <w:pPr>
                    <w:pStyle w:val="af5"/>
                    <w:spacing w:line="240" w:lineRule="auto"/>
                  </w:pPr>
                  <w:r w:rsidRPr="00517AC4">
                    <w:t>/</w:t>
                  </w:r>
                </w:p>
              </w:tc>
              <w:tc>
                <w:tcPr>
                  <w:tcW w:w="582" w:type="pct"/>
                  <w:vAlign w:val="center"/>
                </w:tcPr>
                <w:p w:rsidR="00412CA4" w:rsidRPr="00517AC4" w:rsidRDefault="00412CA4" w:rsidP="001620FF">
                  <w:pPr>
                    <w:pStyle w:val="af5"/>
                    <w:spacing w:line="240" w:lineRule="auto"/>
                  </w:pPr>
                  <w:r w:rsidRPr="00517AC4">
                    <w:rPr>
                      <w:rFonts w:hint="eastAsia"/>
                    </w:rPr>
                    <w:t>/</w:t>
                  </w:r>
                </w:p>
              </w:tc>
            </w:tr>
            <w:tr w:rsidR="00B610BF" w:rsidRPr="00517AC4" w:rsidTr="00B610BF">
              <w:trPr>
                <w:trHeight w:val="308"/>
                <w:jc w:val="center"/>
              </w:trPr>
              <w:tc>
                <w:tcPr>
                  <w:tcW w:w="633" w:type="pct"/>
                  <w:vMerge/>
                  <w:vAlign w:val="center"/>
                </w:tcPr>
                <w:p w:rsidR="00412CA4" w:rsidRPr="00517AC4" w:rsidRDefault="00412CA4" w:rsidP="001620FF">
                  <w:pPr>
                    <w:pStyle w:val="af5"/>
                    <w:spacing w:line="240" w:lineRule="auto"/>
                  </w:pPr>
                </w:p>
              </w:tc>
              <w:tc>
                <w:tcPr>
                  <w:tcW w:w="782" w:type="pct"/>
                  <w:vAlign w:val="center"/>
                </w:tcPr>
                <w:p w:rsidR="00412CA4" w:rsidRPr="00517AC4" w:rsidRDefault="00412CA4" w:rsidP="001620FF">
                  <w:pPr>
                    <w:pStyle w:val="af5"/>
                    <w:spacing w:line="240" w:lineRule="auto"/>
                    <w:rPr>
                      <w:sz w:val="24"/>
                      <w:szCs w:val="24"/>
                    </w:rPr>
                  </w:pPr>
                  <w:r w:rsidRPr="00517AC4">
                    <w:t>COD</w:t>
                  </w:r>
                  <w:r w:rsidRPr="00517AC4">
                    <w:rPr>
                      <w:vertAlign w:val="subscript"/>
                    </w:rPr>
                    <w:t>Cr</w:t>
                  </w:r>
                </w:p>
              </w:tc>
              <w:tc>
                <w:tcPr>
                  <w:tcW w:w="787" w:type="pct"/>
                  <w:vAlign w:val="center"/>
                </w:tcPr>
                <w:p w:rsidR="00412CA4" w:rsidRPr="00517AC4" w:rsidRDefault="00C95B30" w:rsidP="001620FF">
                  <w:pPr>
                    <w:pStyle w:val="af5"/>
                    <w:spacing w:line="240" w:lineRule="auto"/>
                  </w:pPr>
                  <w:r w:rsidRPr="00517AC4">
                    <w:rPr>
                      <w:rFonts w:hint="eastAsia"/>
                    </w:rPr>
                    <w:t>15-18</w:t>
                  </w:r>
                </w:p>
              </w:tc>
              <w:tc>
                <w:tcPr>
                  <w:tcW w:w="787" w:type="pct"/>
                  <w:vAlign w:val="center"/>
                </w:tcPr>
                <w:p w:rsidR="00412CA4" w:rsidRPr="00517AC4" w:rsidRDefault="00C95B30" w:rsidP="001620FF">
                  <w:pPr>
                    <w:pStyle w:val="af5"/>
                    <w:spacing w:line="240" w:lineRule="auto"/>
                  </w:pPr>
                  <w:r w:rsidRPr="00517AC4">
                    <w:rPr>
                      <w:rFonts w:hint="eastAsia"/>
                    </w:rPr>
                    <w:t>0.75-0.9</w:t>
                  </w:r>
                </w:p>
              </w:tc>
              <w:tc>
                <w:tcPr>
                  <w:tcW w:w="713" w:type="pct"/>
                  <w:vAlign w:val="center"/>
                </w:tcPr>
                <w:p w:rsidR="00412CA4" w:rsidRPr="00517AC4" w:rsidRDefault="00412CA4" w:rsidP="001620FF">
                  <w:pPr>
                    <w:pStyle w:val="af5"/>
                    <w:spacing w:line="240" w:lineRule="auto"/>
                  </w:pPr>
                  <w:r w:rsidRPr="00517AC4">
                    <w:t>0</w:t>
                  </w:r>
                </w:p>
              </w:tc>
              <w:tc>
                <w:tcPr>
                  <w:tcW w:w="717" w:type="pct"/>
                  <w:vAlign w:val="center"/>
                </w:tcPr>
                <w:p w:rsidR="00412CA4" w:rsidRPr="00517AC4" w:rsidRDefault="00412CA4" w:rsidP="001620FF">
                  <w:pPr>
                    <w:pStyle w:val="af5"/>
                    <w:spacing w:line="240" w:lineRule="auto"/>
                  </w:pPr>
                  <w:r w:rsidRPr="00517AC4">
                    <w:t>/</w:t>
                  </w:r>
                </w:p>
              </w:tc>
              <w:tc>
                <w:tcPr>
                  <w:tcW w:w="582" w:type="pct"/>
                  <w:vAlign w:val="center"/>
                </w:tcPr>
                <w:p w:rsidR="00412CA4" w:rsidRPr="00517AC4" w:rsidRDefault="00412CA4" w:rsidP="001620FF">
                  <w:pPr>
                    <w:pStyle w:val="af5"/>
                    <w:spacing w:line="240" w:lineRule="auto"/>
                  </w:pPr>
                  <w:r w:rsidRPr="00517AC4">
                    <w:t>≤20</w:t>
                  </w:r>
                </w:p>
              </w:tc>
            </w:tr>
            <w:tr w:rsidR="00B610BF" w:rsidRPr="00517AC4" w:rsidTr="00B610BF">
              <w:trPr>
                <w:trHeight w:val="308"/>
                <w:jc w:val="center"/>
              </w:trPr>
              <w:tc>
                <w:tcPr>
                  <w:tcW w:w="633" w:type="pct"/>
                  <w:vMerge/>
                  <w:vAlign w:val="center"/>
                </w:tcPr>
                <w:p w:rsidR="00412CA4" w:rsidRPr="00517AC4" w:rsidRDefault="00412CA4" w:rsidP="001620FF">
                  <w:pPr>
                    <w:pStyle w:val="af5"/>
                    <w:spacing w:line="240" w:lineRule="auto"/>
                  </w:pPr>
                </w:p>
              </w:tc>
              <w:tc>
                <w:tcPr>
                  <w:tcW w:w="782" w:type="pct"/>
                  <w:vAlign w:val="center"/>
                </w:tcPr>
                <w:p w:rsidR="00412CA4" w:rsidRPr="00517AC4" w:rsidRDefault="00412CA4" w:rsidP="001620FF">
                  <w:pPr>
                    <w:pStyle w:val="af5"/>
                    <w:spacing w:line="240" w:lineRule="auto"/>
                    <w:rPr>
                      <w:sz w:val="24"/>
                      <w:szCs w:val="24"/>
                    </w:rPr>
                  </w:pPr>
                  <w:r w:rsidRPr="00517AC4">
                    <w:t>NH</w:t>
                  </w:r>
                  <w:r w:rsidRPr="00517AC4">
                    <w:rPr>
                      <w:vertAlign w:val="subscript"/>
                    </w:rPr>
                    <w:t>3</w:t>
                  </w:r>
                  <w:r w:rsidRPr="00517AC4">
                    <w:t>-N</w:t>
                  </w:r>
                </w:p>
              </w:tc>
              <w:tc>
                <w:tcPr>
                  <w:tcW w:w="787" w:type="pct"/>
                  <w:vAlign w:val="center"/>
                </w:tcPr>
                <w:p w:rsidR="00412CA4" w:rsidRPr="00517AC4" w:rsidRDefault="00C95B30" w:rsidP="001620FF">
                  <w:pPr>
                    <w:pStyle w:val="af5"/>
                    <w:spacing w:line="240" w:lineRule="auto"/>
                  </w:pPr>
                  <w:r w:rsidRPr="00517AC4">
                    <w:rPr>
                      <w:rFonts w:hint="eastAsia"/>
                    </w:rPr>
                    <w:t>0.74-0.85</w:t>
                  </w:r>
                </w:p>
              </w:tc>
              <w:tc>
                <w:tcPr>
                  <w:tcW w:w="787" w:type="pct"/>
                  <w:vAlign w:val="center"/>
                </w:tcPr>
                <w:p w:rsidR="00412CA4" w:rsidRPr="00517AC4" w:rsidRDefault="00C95B30" w:rsidP="001620FF">
                  <w:pPr>
                    <w:pStyle w:val="af5"/>
                    <w:spacing w:line="240" w:lineRule="auto"/>
                  </w:pPr>
                  <w:r w:rsidRPr="00517AC4">
                    <w:rPr>
                      <w:rFonts w:hint="eastAsia"/>
                    </w:rPr>
                    <w:t>0.74-0.85</w:t>
                  </w:r>
                </w:p>
              </w:tc>
              <w:tc>
                <w:tcPr>
                  <w:tcW w:w="713" w:type="pct"/>
                  <w:vAlign w:val="center"/>
                </w:tcPr>
                <w:p w:rsidR="00412CA4" w:rsidRPr="00517AC4" w:rsidRDefault="00412CA4" w:rsidP="001620FF">
                  <w:pPr>
                    <w:pStyle w:val="af5"/>
                    <w:spacing w:line="240" w:lineRule="auto"/>
                  </w:pPr>
                  <w:r w:rsidRPr="00517AC4">
                    <w:t>0</w:t>
                  </w:r>
                </w:p>
              </w:tc>
              <w:tc>
                <w:tcPr>
                  <w:tcW w:w="717" w:type="pct"/>
                  <w:vAlign w:val="center"/>
                </w:tcPr>
                <w:p w:rsidR="00412CA4" w:rsidRPr="00517AC4" w:rsidRDefault="00412CA4" w:rsidP="001620FF">
                  <w:pPr>
                    <w:pStyle w:val="af5"/>
                    <w:spacing w:line="240" w:lineRule="auto"/>
                  </w:pPr>
                  <w:r w:rsidRPr="00517AC4">
                    <w:t>/</w:t>
                  </w:r>
                </w:p>
              </w:tc>
              <w:tc>
                <w:tcPr>
                  <w:tcW w:w="582" w:type="pct"/>
                  <w:vAlign w:val="center"/>
                </w:tcPr>
                <w:p w:rsidR="00412CA4" w:rsidRPr="00517AC4" w:rsidRDefault="00412CA4" w:rsidP="001620FF">
                  <w:pPr>
                    <w:pStyle w:val="af5"/>
                    <w:spacing w:line="240" w:lineRule="auto"/>
                  </w:pPr>
                  <w:r w:rsidRPr="00517AC4">
                    <w:t>≤1</w:t>
                  </w:r>
                </w:p>
              </w:tc>
            </w:tr>
            <w:tr w:rsidR="00B610BF" w:rsidRPr="00517AC4" w:rsidTr="00B610BF">
              <w:trPr>
                <w:trHeight w:val="308"/>
                <w:jc w:val="center"/>
              </w:trPr>
              <w:tc>
                <w:tcPr>
                  <w:tcW w:w="633" w:type="pct"/>
                  <w:vMerge/>
                  <w:vAlign w:val="center"/>
                </w:tcPr>
                <w:p w:rsidR="00412CA4" w:rsidRPr="00517AC4" w:rsidRDefault="00412CA4" w:rsidP="001620FF">
                  <w:pPr>
                    <w:pStyle w:val="af5"/>
                    <w:spacing w:line="240" w:lineRule="auto"/>
                  </w:pPr>
                </w:p>
              </w:tc>
              <w:tc>
                <w:tcPr>
                  <w:tcW w:w="782" w:type="pct"/>
                  <w:vAlign w:val="center"/>
                </w:tcPr>
                <w:p w:rsidR="00412CA4" w:rsidRPr="00517AC4" w:rsidRDefault="00412CA4" w:rsidP="001620FF">
                  <w:pPr>
                    <w:pStyle w:val="af5"/>
                    <w:spacing w:line="240" w:lineRule="auto"/>
                  </w:pPr>
                  <w:r w:rsidRPr="00517AC4">
                    <w:t>BOD</w:t>
                  </w:r>
                  <w:r w:rsidRPr="00517AC4">
                    <w:rPr>
                      <w:vertAlign w:val="subscript"/>
                    </w:rPr>
                    <w:t>5</w:t>
                  </w:r>
                </w:p>
              </w:tc>
              <w:tc>
                <w:tcPr>
                  <w:tcW w:w="787" w:type="pct"/>
                  <w:vAlign w:val="center"/>
                </w:tcPr>
                <w:p w:rsidR="00412CA4" w:rsidRPr="00517AC4" w:rsidRDefault="00C95B30" w:rsidP="001620FF">
                  <w:pPr>
                    <w:pStyle w:val="af5"/>
                    <w:spacing w:line="240" w:lineRule="auto"/>
                  </w:pPr>
                  <w:r w:rsidRPr="00517AC4">
                    <w:rPr>
                      <w:rFonts w:hint="eastAsia"/>
                    </w:rPr>
                    <w:t>3.2-3.6</w:t>
                  </w:r>
                </w:p>
              </w:tc>
              <w:tc>
                <w:tcPr>
                  <w:tcW w:w="787" w:type="pct"/>
                  <w:vAlign w:val="center"/>
                </w:tcPr>
                <w:p w:rsidR="00412CA4" w:rsidRPr="00517AC4" w:rsidRDefault="00C95B30" w:rsidP="001620FF">
                  <w:pPr>
                    <w:pStyle w:val="af5"/>
                    <w:spacing w:line="240" w:lineRule="auto"/>
                  </w:pPr>
                  <w:r w:rsidRPr="00517AC4">
                    <w:rPr>
                      <w:rFonts w:hint="eastAsia"/>
                    </w:rPr>
                    <w:t>0.8-0.9</w:t>
                  </w:r>
                </w:p>
              </w:tc>
              <w:tc>
                <w:tcPr>
                  <w:tcW w:w="713" w:type="pct"/>
                  <w:vAlign w:val="center"/>
                </w:tcPr>
                <w:p w:rsidR="00412CA4" w:rsidRPr="00517AC4" w:rsidRDefault="00412CA4" w:rsidP="001620FF">
                  <w:pPr>
                    <w:pStyle w:val="af5"/>
                    <w:spacing w:line="240" w:lineRule="auto"/>
                  </w:pPr>
                  <w:r w:rsidRPr="00517AC4">
                    <w:t>0</w:t>
                  </w:r>
                </w:p>
              </w:tc>
              <w:tc>
                <w:tcPr>
                  <w:tcW w:w="717" w:type="pct"/>
                  <w:vAlign w:val="center"/>
                </w:tcPr>
                <w:p w:rsidR="00412CA4" w:rsidRPr="00517AC4" w:rsidRDefault="00412CA4" w:rsidP="001620FF">
                  <w:pPr>
                    <w:pStyle w:val="af5"/>
                    <w:spacing w:line="240" w:lineRule="auto"/>
                  </w:pPr>
                  <w:r w:rsidRPr="00517AC4">
                    <w:t>/</w:t>
                  </w:r>
                </w:p>
              </w:tc>
              <w:tc>
                <w:tcPr>
                  <w:tcW w:w="582" w:type="pct"/>
                  <w:vAlign w:val="center"/>
                </w:tcPr>
                <w:p w:rsidR="00412CA4" w:rsidRPr="00517AC4" w:rsidRDefault="00412CA4" w:rsidP="001620FF">
                  <w:pPr>
                    <w:pStyle w:val="af5"/>
                    <w:spacing w:line="240" w:lineRule="auto"/>
                  </w:pPr>
                  <w:r w:rsidRPr="00517AC4">
                    <w:t>≤4</w:t>
                  </w:r>
                </w:p>
              </w:tc>
            </w:tr>
            <w:tr w:rsidR="00B610BF" w:rsidRPr="00517AC4" w:rsidTr="00B610BF">
              <w:trPr>
                <w:trHeight w:val="308"/>
                <w:jc w:val="center"/>
              </w:trPr>
              <w:tc>
                <w:tcPr>
                  <w:tcW w:w="633" w:type="pct"/>
                  <w:vMerge/>
                  <w:vAlign w:val="center"/>
                </w:tcPr>
                <w:p w:rsidR="00412CA4" w:rsidRPr="00517AC4" w:rsidRDefault="00412CA4" w:rsidP="001620FF">
                  <w:pPr>
                    <w:pStyle w:val="af5"/>
                    <w:spacing w:line="240" w:lineRule="auto"/>
                  </w:pPr>
                </w:p>
              </w:tc>
              <w:tc>
                <w:tcPr>
                  <w:tcW w:w="782" w:type="pct"/>
                  <w:vAlign w:val="center"/>
                </w:tcPr>
                <w:p w:rsidR="00412CA4" w:rsidRPr="00517AC4" w:rsidRDefault="00412CA4" w:rsidP="001620FF">
                  <w:pPr>
                    <w:pStyle w:val="af5"/>
                    <w:spacing w:line="240" w:lineRule="auto"/>
                  </w:pPr>
                  <w:r w:rsidRPr="00517AC4">
                    <w:t>TP</w:t>
                  </w:r>
                </w:p>
              </w:tc>
              <w:tc>
                <w:tcPr>
                  <w:tcW w:w="787" w:type="pct"/>
                  <w:vAlign w:val="center"/>
                </w:tcPr>
                <w:p w:rsidR="00412CA4" w:rsidRPr="00517AC4" w:rsidRDefault="00412CA4" w:rsidP="00764B55">
                  <w:pPr>
                    <w:pStyle w:val="af5"/>
                    <w:spacing w:line="240" w:lineRule="auto"/>
                  </w:pPr>
                  <w:r w:rsidRPr="00517AC4">
                    <w:t>0.0</w:t>
                  </w:r>
                  <w:r w:rsidR="00A058FD" w:rsidRPr="00517AC4">
                    <w:rPr>
                      <w:rFonts w:hint="eastAsia"/>
                    </w:rPr>
                    <w:t>2</w:t>
                  </w:r>
                  <w:r w:rsidRPr="00517AC4">
                    <w:t>-0.0</w:t>
                  </w:r>
                  <w:r w:rsidR="00764B55" w:rsidRPr="00517AC4">
                    <w:rPr>
                      <w:rFonts w:hint="eastAsia"/>
                    </w:rPr>
                    <w:t>4</w:t>
                  </w:r>
                </w:p>
              </w:tc>
              <w:tc>
                <w:tcPr>
                  <w:tcW w:w="787" w:type="pct"/>
                  <w:vAlign w:val="center"/>
                </w:tcPr>
                <w:p w:rsidR="00412CA4" w:rsidRPr="00517AC4" w:rsidRDefault="00412CA4" w:rsidP="00764B55">
                  <w:pPr>
                    <w:pStyle w:val="af5"/>
                    <w:spacing w:line="240" w:lineRule="auto"/>
                  </w:pPr>
                  <w:r w:rsidRPr="00517AC4">
                    <w:t>0.</w:t>
                  </w:r>
                  <w:r w:rsidR="00A058FD" w:rsidRPr="00517AC4">
                    <w:rPr>
                      <w:rFonts w:hint="eastAsia"/>
                    </w:rPr>
                    <w:t>4</w:t>
                  </w:r>
                  <w:r w:rsidRPr="00517AC4">
                    <w:t>-0.</w:t>
                  </w:r>
                  <w:r w:rsidR="00764B55" w:rsidRPr="00517AC4">
                    <w:rPr>
                      <w:rFonts w:hint="eastAsia"/>
                    </w:rPr>
                    <w:t>8</w:t>
                  </w:r>
                </w:p>
              </w:tc>
              <w:tc>
                <w:tcPr>
                  <w:tcW w:w="713" w:type="pct"/>
                  <w:vAlign w:val="center"/>
                </w:tcPr>
                <w:p w:rsidR="00412CA4" w:rsidRPr="00517AC4" w:rsidRDefault="00412CA4" w:rsidP="001620FF">
                  <w:pPr>
                    <w:pStyle w:val="af5"/>
                    <w:spacing w:line="240" w:lineRule="auto"/>
                  </w:pPr>
                  <w:r w:rsidRPr="00517AC4">
                    <w:t>0</w:t>
                  </w:r>
                </w:p>
              </w:tc>
              <w:tc>
                <w:tcPr>
                  <w:tcW w:w="717" w:type="pct"/>
                  <w:vAlign w:val="center"/>
                </w:tcPr>
                <w:p w:rsidR="00412CA4" w:rsidRPr="00517AC4" w:rsidRDefault="00412CA4" w:rsidP="001620FF">
                  <w:pPr>
                    <w:pStyle w:val="af5"/>
                    <w:spacing w:line="240" w:lineRule="auto"/>
                  </w:pPr>
                  <w:r w:rsidRPr="00517AC4">
                    <w:t>/</w:t>
                  </w:r>
                </w:p>
              </w:tc>
              <w:tc>
                <w:tcPr>
                  <w:tcW w:w="582" w:type="pct"/>
                  <w:vAlign w:val="center"/>
                </w:tcPr>
                <w:p w:rsidR="00412CA4" w:rsidRPr="00517AC4" w:rsidRDefault="00412CA4" w:rsidP="00412CA4">
                  <w:pPr>
                    <w:pStyle w:val="af5"/>
                    <w:spacing w:line="240" w:lineRule="auto"/>
                  </w:pPr>
                  <w:r w:rsidRPr="00517AC4">
                    <w:t>≤0.</w:t>
                  </w:r>
                  <w:r w:rsidRPr="00517AC4">
                    <w:rPr>
                      <w:rFonts w:hint="eastAsia"/>
                    </w:rPr>
                    <w:t>05</w:t>
                  </w:r>
                </w:p>
              </w:tc>
            </w:tr>
            <w:tr w:rsidR="00B610BF" w:rsidRPr="00517AC4" w:rsidTr="00B610BF">
              <w:trPr>
                <w:trHeight w:val="308"/>
                <w:jc w:val="center"/>
              </w:trPr>
              <w:tc>
                <w:tcPr>
                  <w:tcW w:w="633" w:type="pct"/>
                  <w:vMerge w:val="restart"/>
                  <w:vAlign w:val="center"/>
                </w:tcPr>
                <w:p w:rsidR="00A058FD" w:rsidRPr="00517AC4" w:rsidRDefault="00A058FD" w:rsidP="001620FF">
                  <w:pPr>
                    <w:pStyle w:val="af5"/>
                  </w:pPr>
                  <w:r w:rsidRPr="00517AC4">
                    <w:rPr>
                      <w:rFonts w:hint="eastAsia"/>
                    </w:rPr>
                    <w:t>白泥湖</w:t>
                  </w:r>
                </w:p>
              </w:tc>
              <w:tc>
                <w:tcPr>
                  <w:tcW w:w="782" w:type="pct"/>
                  <w:vAlign w:val="center"/>
                </w:tcPr>
                <w:p w:rsidR="00A058FD" w:rsidRPr="00517AC4" w:rsidRDefault="00A058FD" w:rsidP="001620FF">
                  <w:pPr>
                    <w:pStyle w:val="af5"/>
                    <w:spacing w:line="240" w:lineRule="auto"/>
                  </w:pPr>
                  <w:r w:rsidRPr="00517AC4">
                    <w:t>pH</w:t>
                  </w:r>
                </w:p>
              </w:tc>
              <w:tc>
                <w:tcPr>
                  <w:tcW w:w="787" w:type="pct"/>
                  <w:vAlign w:val="center"/>
                </w:tcPr>
                <w:p w:rsidR="00A058FD" w:rsidRPr="00517AC4" w:rsidRDefault="00C95B30" w:rsidP="001620FF">
                  <w:pPr>
                    <w:pStyle w:val="af5"/>
                    <w:spacing w:line="240" w:lineRule="auto"/>
                  </w:pPr>
                  <w:r w:rsidRPr="00517AC4">
                    <w:rPr>
                      <w:rFonts w:hint="eastAsia"/>
                    </w:rPr>
                    <w:t>7.6-7.7</w:t>
                  </w:r>
                </w:p>
              </w:tc>
              <w:tc>
                <w:tcPr>
                  <w:tcW w:w="787" w:type="pct"/>
                  <w:vAlign w:val="center"/>
                </w:tcPr>
                <w:p w:rsidR="00A058FD" w:rsidRPr="00517AC4" w:rsidRDefault="00C95B30" w:rsidP="001620FF">
                  <w:pPr>
                    <w:pStyle w:val="af5"/>
                    <w:spacing w:line="240" w:lineRule="auto"/>
                  </w:pPr>
                  <w:r w:rsidRPr="00517AC4">
                    <w:rPr>
                      <w:rFonts w:hint="eastAsia"/>
                    </w:rPr>
                    <w:t>0.3-0.35</w:t>
                  </w:r>
                </w:p>
              </w:tc>
              <w:tc>
                <w:tcPr>
                  <w:tcW w:w="713" w:type="pct"/>
                  <w:vAlign w:val="center"/>
                </w:tcPr>
                <w:p w:rsidR="00A058FD" w:rsidRPr="00517AC4" w:rsidRDefault="00A058FD" w:rsidP="001620FF">
                  <w:pPr>
                    <w:pStyle w:val="af5"/>
                    <w:spacing w:line="240" w:lineRule="auto"/>
                  </w:pPr>
                  <w:r w:rsidRPr="00517AC4">
                    <w:t>0</w:t>
                  </w:r>
                </w:p>
              </w:tc>
              <w:tc>
                <w:tcPr>
                  <w:tcW w:w="717" w:type="pct"/>
                  <w:vAlign w:val="center"/>
                </w:tcPr>
                <w:p w:rsidR="00A058FD" w:rsidRPr="00517AC4" w:rsidRDefault="00A058FD" w:rsidP="001620FF">
                  <w:pPr>
                    <w:pStyle w:val="af5"/>
                    <w:spacing w:line="240" w:lineRule="auto"/>
                  </w:pPr>
                  <w:r w:rsidRPr="00517AC4">
                    <w:t>/</w:t>
                  </w:r>
                </w:p>
              </w:tc>
              <w:tc>
                <w:tcPr>
                  <w:tcW w:w="582" w:type="pct"/>
                  <w:vAlign w:val="center"/>
                </w:tcPr>
                <w:p w:rsidR="00A058FD" w:rsidRPr="00517AC4" w:rsidRDefault="00A058FD" w:rsidP="001620FF">
                  <w:pPr>
                    <w:pStyle w:val="af5"/>
                    <w:spacing w:line="240" w:lineRule="auto"/>
                  </w:pPr>
                  <w:r w:rsidRPr="00517AC4">
                    <w:t>6-9</w:t>
                  </w:r>
                </w:p>
              </w:tc>
            </w:tr>
            <w:tr w:rsidR="00B610BF" w:rsidRPr="00517AC4" w:rsidTr="00B610BF">
              <w:trPr>
                <w:trHeight w:val="308"/>
                <w:jc w:val="center"/>
              </w:trPr>
              <w:tc>
                <w:tcPr>
                  <w:tcW w:w="633" w:type="pct"/>
                  <w:vMerge/>
                  <w:vAlign w:val="center"/>
                </w:tcPr>
                <w:p w:rsidR="00A058FD" w:rsidRPr="00517AC4" w:rsidRDefault="00A058FD" w:rsidP="001620FF">
                  <w:pPr>
                    <w:pStyle w:val="af5"/>
                  </w:pPr>
                </w:p>
              </w:tc>
              <w:tc>
                <w:tcPr>
                  <w:tcW w:w="782" w:type="pct"/>
                  <w:vAlign w:val="center"/>
                </w:tcPr>
                <w:p w:rsidR="00A058FD" w:rsidRPr="00517AC4" w:rsidRDefault="00A058FD" w:rsidP="001620FF">
                  <w:pPr>
                    <w:pStyle w:val="af5"/>
                    <w:spacing w:line="240" w:lineRule="auto"/>
                  </w:pPr>
                  <w:r w:rsidRPr="00517AC4">
                    <w:t>SS</w:t>
                  </w:r>
                </w:p>
              </w:tc>
              <w:tc>
                <w:tcPr>
                  <w:tcW w:w="787" w:type="pct"/>
                  <w:vAlign w:val="center"/>
                </w:tcPr>
                <w:p w:rsidR="00A058FD" w:rsidRPr="00517AC4" w:rsidRDefault="00C95B30" w:rsidP="00A058FD">
                  <w:pPr>
                    <w:pStyle w:val="af5"/>
                    <w:spacing w:line="240" w:lineRule="auto"/>
                  </w:pPr>
                  <w:r w:rsidRPr="00517AC4">
                    <w:rPr>
                      <w:rFonts w:hint="eastAsia"/>
                    </w:rPr>
                    <w:t>18-21</w:t>
                  </w:r>
                </w:p>
              </w:tc>
              <w:tc>
                <w:tcPr>
                  <w:tcW w:w="787" w:type="pct"/>
                  <w:vAlign w:val="center"/>
                </w:tcPr>
                <w:p w:rsidR="00A058FD" w:rsidRPr="00517AC4" w:rsidRDefault="00A058FD" w:rsidP="001620FF">
                  <w:pPr>
                    <w:pStyle w:val="af5"/>
                    <w:spacing w:line="240" w:lineRule="auto"/>
                  </w:pPr>
                  <w:r w:rsidRPr="00517AC4">
                    <w:rPr>
                      <w:rFonts w:hint="eastAsia"/>
                    </w:rPr>
                    <w:t>/</w:t>
                  </w:r>
                </w:p>
              </w:tc>
              <w:tc>
                <w:tcPr>
                  <w:tcW w:w="713" w:type="pct"/>
                  <w:vAlign w:val="center"/>
                </w:tcPr>
                <w:p w:rsidR="00A058FD" w:rsidRPr="00517AC4" w:rsidRDefault="00A058FD" w:rsidP="001620FF">
                  <w:pPr>
                    <w:pStyle w:val="af5"/>
                    <w:spacing w:line="240" w:lineRule="auto"/>
                  </w:pPr>
                  <w:r w:rsidRPr="00517AC4">
                    <w:rPr>
                      <w:rFonts w:hint="eastAsia"/>
                    </w:rPr>
                    <w:t>/</w:t>
                  </w:r>
                </w:p>
              </w:tc>
              <w:tc>
                <w:tcPr>
                  <w:tcW w:w="717" w:type="pct"/>
                  <w:vAlign w:val="center"/>
                </w:tcPr>
                <w:p w:rsidR="00A058FD" w:rsidRPr="00517AC4" w:rsidRDefault="00A058FD" w:rsidP="001620FF">
                  <w:pPr>
                    <w:pStyle w:val="af5"/>
                    <w:spacing w:line="240" w:lineRule="auto"/>
                  </w:pPr>
                  <w:r w:rsidRPr="00517AC4">
                    <w:t>/</w:t>
                  </w:r>
                </w:p>
              </w:tc>
              <w:tc>
                <w:tcPr>
                  <w:tcW w:w="582" w:type="pct"/>
                  <w:vAlign w:val="center"/>
                </w:tcPr>
                <w:p w:rsidR="00A058FD" w:rsidRPr="00517AC4" w:rsidRDefault="00A058FD" w:rsidP="001620FF">
                  <w:pPr>
                    <w:pStyle w:val="af5"/>
                    <w:spacing w:line="240" w:lineRule="auto"/>
                  </w:pPr>
                  <w:r w:rsidRPr="00517AC4">
                    <w:rPr>
                      <w:rFonts w:hint="eastAsia"/>
                    </w:rPr>
                    <w:t>/</w:t>
                  </w:r>
                </w:p>
              </w:tc>
            </w:tr>
            <w:tr w:rsidR="00B610BF" w:rsidRPr="00517AC4" w:rsidTr="00B610BF">
              <w:trPr>
                <w:trHeight w:val="308"/>
                <w:jc w:val="center"/>
              </w:trPr>
              <w:tc>
                <w:tcPr>
                  <w:tcW w:w="633" w:type="pct"/>
                  <w:vMerge/>
                  <w:vAlign w:val="center"/>
                </w:tcPr>
                <w:p w:rsidR="00A058FD" w:rsidRPr="00517AC4" w:rsidRDefault="00A058FD" w:rsidP="001620FF">
                  <w:pPr>
                    <w:pStyle w:val="af5"/>
                    <w:spacing w:line="240" w:lineRule="auto"/>
                  </w:pPr>
                </w:p>
              </w:tc>
              <w:tc>
                <w:tcPr>
                  <w:tcW w:w="782" w:type="pct"/>
                  <w:vAlign w:val="center"/>
                </w:tcPr>
                <w:p w:rsidR="00A058FD" w:rsidRPr="00517AC4" w:rsidRDefault="00A058FD" w:rsidP="001620FF">
                  <w:pPr>
                    <w:pStyle w:val="af5"/>
                    <w:spacing w:line="240" w:lineRule="auto"/>
                    <w:rPr>
                      <w:sz w:val="24"/>
                      <w:szCs w:val="24"/>
                    </w:rPr>
                  </w:pPr>
                  <w:r w:rsidRPr="00517AC4">
                    <w:t>COD</w:t>
                  </w:r>
                  <w:r w:rsidRPr="00517AC4">
                    <w:rPr>
                      <w:vertAlign w:val="subscript"/>
                    </w:rPr>
                    <w:t>Cr</w:t>
                  </w:r>
                </w:p>
              </w:tc>
              <w:tc>
                <w:tcPr>
                  <w:tcW w:w="787" w:type="pct"/>
                  <w:vAlign w:val="center"/>
                </w:tcPr>
                <w:p w:rsidR="00A058FD" w:rsidRPr="00517AC4" w:rsidRDefault="00C95B30" w:rsidP="001620FF">
                  <w:pPr>
                    <w:pStyle w:val="af5"/>
                    <w:spacing w:line="240" w:lineRule="auto"/>
                  </w:pPr>
                  <w:r w:rsidRPr="00517AC4">
                    <w:rPr>
                      <w:rFonts w:hint="eastAsia"/>
                    </w:rPr>
                    <w:t>14-16</w:t>
                  </w:r>
                </w:p>
              </w:tc>
              <w:tc>
                <w:tcPr>
                  <w:tcW w:w="787" w:type="pct"/>
                  <w:vAlign w:val="center"/>
                </w:tcPr>
                <w:p w:rsidR="00A058FD" w:rsidRPr="00517AC4" w:rsidRDefault="00C95B30" w:rsidP="001620FF">
                  <w:pPr>
                    <w:pStyle w:val="af5"/>
                    <w:spacing w:line="240" w:lineRule="auto"/>
                  </w:pPr>
                  <w:r w:rsidRPr="00517AC4">
                    <w:rPr>
                      <w:rFonts w:hint="eastAsia"/>
                    </w:rPr>
                    <w:t>0.7-0.8</w:t>
                  </w:r>
                </w:p>
              </w:tc>
              <w:tc>
                <w:tcPr>
                  <w:tcW w:w="713" w:type="pct"/>
                  <w:vAlign w:val="center"/>
                </w:tcPr>
                <w:p w:rsidR="00A058FD" w:rsidRPr="00517AC4" w:rsidRDefault="00A058FD" w:rsidP="001620FF">
                  <w:pPr>
                    <w:pStyle w:val="af5"/>
                    <w:spacing w:line="240" w:lineRule="auto"/>
                  </w:pPr>
                  <w:r w:rsidRPr="00517AC4">
                    <w:t>0</w:t>
                  </w:r>
                </w:p>
              </w:tc>
              <w:tc>
                <w:tcPr>
                  <w:tcW w:w="717" w:type="pct"/>
                  <w:vAlign w:val="center"/>
                </w:tcPr>
                <w:p w:rsidR="00A058FD" w:rsidRPr="00517AC4" w:rsidRDefault="00A058FD" w:rsidP="001620FF">
                  <w:pPr>
                    <w:pStyle w:val="af5"/>
                    <w:spacing w:line="240" w:lineRule="auto"/>
                  </w:pPr>
                  <w:r w:rsidRPr="00517AC4">
                    <w:t>/</w:t>
                  </w:r>
                </w:p>
              </w:tc>
              <w:tc>
                <w:tcPr>
                  <w:tcW w:w="582" w:type="pct"/>
                  <w:vAlign w:val="center"/>
                </w:tcPr>
                <w:p w:rsidR="00A058FD" w:rsidRPr="00517AC4" w:rsidRDefault="00A058FD" w:rsidP="001620FF">
                  <w:pPr>
                    <w:pStyle w:val="af5"/>
                    <w:spacing w:line="240" w:lineRule="auto"/>
                  </w:pPr>
                  <w:r w:rsidRPr="00517AC4">
                    <w:t>≤20</w:t>
                  </w:r>
                </w:p>
              </w:tc>
            </w:tr>
            <w:tr w:rsidR="00B610BF" w:rsidRPr="00517AC4" w:rsidTr="00B610BF">
              <w:trPr>
                <w:trHeight w:val="308"/>
                <w:jc w:val="center"/>
              </w:trPr>
              <w:tc>
                <w:tcPr>
                  <w:tcW w:w="633" w:type="pct"/>
                  <w:vMerge/>
                  <w:vAlign w:val="center"/>
                </w:tcPr>
                <w:p w:rsidR="00A058FD" w:rsidRPr="00517AC4" w:rsidRDefault="00A058FD" w:rsidP="001620FF">
                  <w:pPr>
                    <w:pStyle w:val="af5"/>
                    <w:spacing w:line="240" w:lineRule="auto"/>
                  </w:pPr>
                </w:p>
              </w:tc>
              <w:tc>
                <w:tcPr>
                  <w:tcW w:w="782" w:type="pct"/>
                  <w:vAlign w:val="center"/>
                </w:tcPr>
                <w:p w:rsidR="00A058FD" w:rsidRPr="00517AC4" w:rsidRDefault="00A058FD" w:rsidP="001620FF">
                  <w:pPr>
                    <w:pStyle w:val="af5"/>
                    <w:spacing w:line="240" w:lineRule="auto"/>
                    <w:rPr>
                      <w:sz w:val="24"/>
                      <w:szCs w:val="24"/>
                    </w:rPr>
                  </w:pPr>
                  <w:r w:rsidRPr="00517AC4">
                    <w:t>NH</w:t>
                  </w:r>
                  <w:r w:rsidRPr="00517AC4">
                    <w:rPr>
                      <w:vertAlign w:val="subscript"/>
                    </w:rPr>
                    <w:t>3</w:t>
                  </w:r>
                  <w:r w:rsidRPr="00517AC4">
                    <w:t>-N</w:t>
                  </w:r>
                </w:p>
              </w:tc>
              <w:tc>
                <w:tcPr>
                  <w:tcW w:w="787" w:type="pct"/>
                  <w:vAlign w:val="center"/>
                </w:tcPr>
                <w:p w:rsidR="00A058FD" w:rsidRPr="00517AC4" w:rsidRDefault="00C95B30" w:rsidP="00A058FD">
                  <w:pPr>
                    <w:pStyle w:val="af5"/>
                    <w:spacing w:line="240" w:lineRule="auto"/>
                  </w:pPr>
                  <w:r w:rsidRPr="00517AC4">
                    <w:rPr>
                      <w:rFonts w:hint="eastAsia"/>
                    </w:rPr>
                    <w:t>0.15-0.19</w:t>
                  </w:r>
                </w:p>
              </w:tc>
              <w:tc>
                <w:tcPr>
                  <w:tcW w:w="787" w:type="pct"/>
                  <w:vAlign w:val="center"/>
                </w:tcPr>
                <w:p w:rsidR="00A058FD" w:rsidRPr="00517AC4" w:rsidRDefault="00C95B30" w:rsidP="001620FF">
                  <w:pPr>
                    <w:pStyle w:val="af5"/>
                    <w:spacing w:line="240" w:lineRule="auto"/>
                  </w:pPr>
                  <w:r w:rsidRPr="00517AC4">
                    <w:rPr>
                      <w:rFonts w:hint="eastAsia"/>
                    </w:rPr>
                    <w:t>0.15-0.19</w:t>
                  </w:r>
                </w:p>
              </w:tc>
              <w:tc>
                <w:tcPr>
                  <w:tcW w:w="713" w:type="pct"/>
                  <w:vAlign w:val="center"/>
                </w:tcPr>
                <w:p w:rsidR="00A058FD" w:rsidRPr="00517AC4" w:rsidRDefault="00A058FD" w:rsidP="001620FF">
                  <w:pPr>
                    <w:pStyle w:val="af5"/>
                    <w:spacing w:line="240" w:lineRule="auto"/>
                  </w:pPr>
                  <w:r w:rsidRPr="00517AC4">
                    <w:t>0</w:t>
                  </w:r>
                </w:p>
              </w:tc>
              <w:tc>
                <w:tcPr>
                  <w:tcW w:w="717" w:type="pct"/>
                  <w:vAlign w:val="center"/>
                </w:tcPr>
                <w:p w:rsidR="00A058FD" w:rsidRPr="00517AC4" w:rsidRDefault="00A058FD" w:rsidP="001620FF">
                  <w:pPr>
                    <w:pStyle w:val="af5"/>
                    <w:spacing w:line="240" w:lineRule="auto"/>
                  </w:pPr>
                  <w:r w:rsidRPr="00517AC4">
                    <w:t>/</w:t>
                  </w:r>
                </w:p>
              </w:tc>
              <w:tc>
                <w:tcPr>
                  <w:tcW w:w="582" w:type="pct"/>
                  <w:vAlign w:val="center"/>
                </w:tcPr>
                <w:p w:rsidR="00A058FD" w:rsidRPr="00517AC4" w:rsidRDefault="00A058FD" w:rsidP="001620FF">
                  <w:pPr>
                    <w:pStyle w:val="af5"/>
                    <w:spacing w:line="240" w:lineRule="auto"/>
                  </w:pPr>
                  <w:r w:rsidRPr="00517AC4">
                    <w:t>≤1</w:t>
                  </w:r>
                </w:p>
              </w:tc>
            </w:tr>
            <w:tr w:rsidR="00B610BF" w:rsidRPr="00517AC4" w:rsidTr="00B610BF">
              <w:trPr>
                <w:trHeight w:val="308"/>
                <w:jc w:val="center"/>
              </w:trPr>
              <w:tc>
                <w:tcPr>
                  <w:tcW w:w="633" w:type="pct"/>
                  <w:vMerge/>
                  <w:vAlign w:val="center"/>
                </w:tcPr>
                <w:p w:rsidR="00A058FD" w:rsidRPr="00517AC4" w:rsidRDefault="00A058FD" w:rsidP="001620FF">
                  <w:pPr>
                    <w:pStyle w:val="af5"/>
                    <w:spacing w:line="240" w:lineRule="auto"/>
                  </w:pPr>
                </w:p>
              </w:tc>
              <w:tc>
                <w:tcPr>
                  <w:tcW w:w="782" w:type="pct"/>
                  <w:vAlign w:val="center"/>
                </w:tcPr>
                <w:p w:rsidR="00A058FD" w:rsidRPr="00517AC4" w:rsidRDefault="00A058FD" w:rsidP="001620FF">
                  <w:pPr>
                    <w:pStyle w:val="af5"/>
                    <w:spacing w:line="240" w:lineRule="auto"/>
                  </w:pPr>
                  <w:r w:rsidRPr="00517AC4">
                    <w:t>BOD</w:t>
                  </w:r>
                  <w:r w:rsidRPr="00517AC4">
                    <w:rPr>
                      <w:vertAlign w:val="subscript"/>
                    </w:rPr>
                    <w:t>5</w:t>
                  </w:r>
                </w:p>
              </w:tc>
              <w:tc>
                <w:tcPr>
                  <w:tcW w:w="787" w:type="pct"/>
                  <w:vAlign w:val="center"/>
                </w:tcPr>
                <w:p w:rsidR="00A058FD" w:rsidRPr="00517AC4" w:rsidRDefault="00C95B30" w:rsidP="001620FF">
                  <w:pPr>
                    <w:pStyle w:val="af5"/>
                    <w:spacing w:line="240" w:lineRule="auto"/>
                  </w:pPr>
                  <w:r w:rsidRPr="00517AC4">
                    <w:rPr>
                      <w:rFonts w:hint="eastAsia"/>
                    </w:rPr>
                    <w:t>3.1-3.5</w:t>
                  </w:r>
                </w:p>
              </w:tc>
              <w:tc>
                <w:tcPr>
                  <w:tcW w:w="787" w:type="pct"/>
                  <w:vAlign w:val="center"/>
                </w:tcPr>
                <w:p w:rsidR="00A058FD" w:rsidRPr="00517AC4" w:rsidRDefault="00C95B30" w:rsidP="001620FF">
                  <w:pPr>
                    <w:pStyle w:val="af5"/>
                    <w:spacing w:line="240" w:lineRule="auto"/>
                  </w:pPr>
                  <w:r w:rsidRPr="00517AC4">
                    <w:rPr>
                      <w:rFonts w:hint="eastAsia"/>
                    </w:rPr>
                    <w:t>0.8-0.9</w:t>
                  </w:r>
                </w:p>
              </w:tc>
              <w:tc>
                <w:tcPr>
                  <w:tcW w:w="713" w:type="pct"/>
                  <w:vAlign w:val="center"/>
                </w:tcPr>
                <w:p w:rsidR="00A058FD" w:rsidRPr="00517AC4" w:rsidRDefault="00A058FD" w:rsidP="001620FF">
                  <w:pPr>
                    <w:pStyle w:val="af5"/>
                    <w:spacing w:line="240" w:lineRule="auto"/>
                  </w:pPr>
                  <w:r w:rsidRPr="00517AC4">
                    <w:t>0</w:t>
                  </w:r>
                </w:p>
              </w:tc>
              <w:tc>
                <w:tcPr>
                  <w:tcW w:w="717" w:type="pct"/>
                  <w:vAlign w:val="center"/>
                </w:tcPr>
                <w:p w:rsidR="00A058FD" w:rsidRPr="00517AC4" w:rsidRDefault="00A058FD" w:rsidP="001620FF">
                  <w:pPr>
                    <w:pStyle w:val="af5"/>
                    <w:spacing w:line="240" w:lineRule="auto"/>
                  </w:pPr>
                  <w:r w:rsidRPr="00517AC4">
                    <w:t>/</w:t>
                  </w:r>
                </w:p>
              </w:tc>
              <w:tc>
                <w:tcPr>
                  <w:tcW w:w="582" w:type="pct"/>
                  <w:vAlign w:val="center"/>
                </w:tcPr>
                <w:p w:rsidR="00A058FD" w:rsidRPr="00517AC4" w:rsidRDefault="00A058FD" w:rsidP="001620FF">
                  <w:pPr>
                    <w:pStyle w:val="af5"/>
                    <w:spacing w:line="240" w:lineRule="auto"/>
                  </w:pPr>
                  <w:r w:rsidRPr="00517AC4">
                    <w:t>≤4</w:t>
                  </w:r>
                </w:p>
              </w:tc>
            </w:tr>
            <w:tr w:rsidR="00B610BF" w:rsidRPr="00517AC4" w:rsidTr="00B610BF">
              <w:trPr>
                <w:trHeight w:val="308"/>
                <w:jc w:val="center"/>
              </w:trPr>
              <w:tc>
                <w:tcPr>
                  <w:tcW w:w="633" w:type="pct"/>
                  <w:vMerge/>
                  <w:vAlign w:val="center"/>
                </w:tcPr>
                <w:p w:rsidR="00A058FD" w:rsidRPr="00517AC4" w:rsidRDefault="00A058FD" w:rsidP="001620FF">
                  <w:pPr>
                    <w:pStyle w:val="af5"/>
                    <w:spacing w:line="240" w:lineRule="auto"/>
                  </w:pPr>
                </w:p>
              </w:tc>
              <w:tc>
                <w:tcPr>
                  <w:tcW w:w="782" w:type="pct"/>
                  <w:vAlign w:val="center"/>
                </w:tcPr>
                <w:p w:rsidR="00A058FD" w:rsidRPr="00517AC4" w:rsidRDefault="00A058FD" w:rsidP="001620FF">
                  <w:pPr>
                    <w:pStyle w:val="af5"/>
                    <w:spacing w:line="240" w:lineRule="auto"/>
                  </w:pPr>
                  <w:r w:rsidRPr="00517AC4">
                    <w:t>TP</w:t>
                  </w:r>
                </w:p>
              </w:tc>
              <w:tc>
                <w:tcPr>
                  <w:tcW w:w="787" w:type="pct"/>
                  <w:vAlign w:val="center"/>
                </w:tcPr>
                <w:p w:rsidR="00A058FD" w:rsidRPr="00517AC4" w:rsidRDefault="00A058FD" w:rsidP="00A050B2">
                  <w:pPr>
                    <w:pStyle w:val="af5"/>
                    <w:spacing w:line="240" w:lineRule="auto"/>
                  </w:pPr>
                  <w:r w:rsidRPr="00517AC4">
                    <w:t>0.0</w:t>
                  </w:r>
                  <w:r w:rsidRPr="00517AC4">
                    <w:rPr>
                      <w:rFonts w:hint="eastAsia"/>
                    </w:rPr>
                    <w:t>3</w:t>
                  </w:r>
                  <w:r w:rsidRPr="00517AC4">
                    <w:t>-0.0</w:t>
                  </w:r>
                  <w:r w:rsidR="00A050B2" w:rsidRPr="00517AC4">
                    <w:rPr>
                      <w:rFonts w:hint="eastAsia"/>
                    </w:rPr>
                    <w:t>4</w:t>
                  </w:r>
                </w:p>
              </w:tc>
              <w:tc>
                <w:tcPr>
                  <w:tcW w:w="787" w:type="pct"/>
                  <w:vAlign w:val="center"/>
                </w:tcPr>
                <w:p w:rsidR="00A058FD" w:rsidRPr="00517AC4" w:rsidRDefault="00A058FD" w:rsidP="00A050B2">
                  <w:pPr>
                    <w:pStyle w:val="af5"/>
                    <w:spacing w:line="240" w:lineRule="auto"/>
                  </w:pPr>
                  <w:r w:rsidRPr="00517AC4">
                    <w:t>0.</w:t>
                  </w:r>
                  <w:r w:rsidRPr="00517AC4">
                    <w:rPr>
                      <w:rFonts w:hint="eastAsia"/>
                    </w:rPr>
                    <w:t>6</w:t>
                  </w:r>
                  <w:r w:rsidRPr="00517AC4">
                    <w:t>-0.</w:t>
                  </w:r>
                  <w:r w:rsidR="00A050B2" w:rsidRPr="00517AC4">
                    <w:rPr>
                      <w:rFonts w:hint="eastAsia"/>
                    </w:rPr>
                    <w:t>8</w:t>
                  </w:r>
                </w:p>
              </w:tc>
              <w:tc>
                <w:tcPr>
                  <w:tcW w:w="713" w:type="pct"/>
                  <w:vAlign w:val="center"/>
                </w:tcPr>
                <w:p w:rsidR="00A058FD" w:rsidRPr="00517AC4" w:rsidRDefault="00A058FD" w:rsidP="001620FF">
                  <w:pPr>
                    <w:pStyle w:val="af5"/>
                    <w:spacing w:line="240" w:lineRule="auto"/>
                  </w:pPr>
                  <w:r w:rsidRPr="00517AC4">
                    <w:t>0</w:t>
                  </w:r>
                </w:p>
              </w:tc>
              <w:tc>
                <w:tcPr>
                  <w:tcW w:w="717" w:type="pct"/>
                  <w:vAlign w:val="center"/>
                </w:tcPr>
                <w:p w:rsidR="00A058FD" w:rsidRPr="00517AC4" w:rsidRDefault="00A058FD" w:rsidP="001620FF">
                  <w:pPr>
                    <w:pStyle w:val="af5"/>
                    <w:spacing w:line="240" w:lineRule="auto"/>
                  </w:pPr>
                  <w:r w:rsidRPr="00517AC4">
                    <w:t>/</w:t>
                  </w:r>
                </w:p>
              </w:tc>
              <w:tc>
                <w:tcPr>
                  <w:tcW w:w="582" w:type="pct"/>
                  <w:vAlign w:val="center"/>
                </w:tcPr>
                <w:p w:rsidR="00A058FD" w:rsidRPr="00517AC4" w:rsidRDefault="00A058FD" w:rsidP="001620FF">
                  <w:pPr>
                    <w:pStyle w:val="af5"/>
                    <w:spacing w:line="240" w:lineRule="auto"/>
                  </w:pPr>
                  <w:r w:rsidRPr="00517AC4">
                    <w:t>≤0.</w:t>
                  </w:r>
                  <w:r w:rsidRPr="00517AC4">
                    <w:rPr>
                      <w:rFonts w:hint="eastAsia"/>
                    </w:rPr>
                    <w:t>05</w:t>
                  </w:r>
                </w:p>
              </w:tc>
            </w:tr>
          </w:tbl>
          <w:p w:rsidR="00B14F72" w:rsidRPr="00517AC4" w:rsidRDefault="00B14F72" w:rsidP="004617A9">
            <w:pPr>
              <w:autoSpaceDE w:val="0"/>
              <w:autoSpaceDN w:val="0"/>
              <w:adjustRightInd w:val="0"/>
              <w:spacing w:line="360" w:lineRule="auto"/>
              <w:ind w:firstLineChars="194" w:firstLine="407"/>
              <w:textAlignment w:val="baseline"/>
              <w:rPr>
                <w:rFonts w:ascii="Times New Roman" w:hAnsi="Times New Roman"/>
                <w:b/>
                <w:bCs/>
                <w:szCs w:val="21"/>
              </w:rPr>
            </w:pPr>
            <w:r w:rsidRPr="00517AC4">
              <w:rPr>
                <w:rFonts w:ascii="Times New Roman" w:hAnsi="Times New Roman"/>
                <w:szCs w:val="21"/>
              </w:rPr>
              <w:t>由上表水质监测结果可知，</w:t>
            </w:r>
            <w:r w:rsidR="00A058FD" w:rsidRPr="00517AC4">
              <w:rPr>
                <w:rFonts w:ascii="Times New Roman" w:hAnsi="Times New Roman" w:hint="eastAsia"/>
                <w:kern w:val="0"/>
                <w:szCs w:val="21"/>
              </w:rPr>
              <w:t>湘江乌龙咀断面、范家坝湖、白泥湖</w:t>
            </w:r>
            <w:r w:rsidRPr="00517AC4">
              <w:rPr>
                <w:rFonts w:ascii="Times New Roman" w:hAnsi="Times New Roman"/>
                <w:szCs w:val="21"/>
              </w:rPr>
              <w:t>水体各水质因子均满足《地表水环境质量标准》</w:t>
            </w:r>
            <w:r w:rsidRPr="00517AC4">
              <w:rPr>
                <w:rFonts w:ascii="Times New Roman" w:hAnsi="Times New Roman"/>
                <w:szCs w:val="21"/>
              </w:rPr>
              <w:t>(GB3838-2002)</w:t>
            </w:r>
            <w:r w:rsidRPr="00517AC4">
              <w:rPr>
                <w:rFonts w:ascii="Times New Roman" w:hAnsi="Times New Roman"/>
                <w:szCs w:val="21"/>
              </w:rPr>
              <w:t>中</w:t>
            </w:r>
            <w:r w:rsidRPr="00517AC4">
              <w:rPr>
                <w:rFonts w:ascii="Times New Roman" w:hAnsi="Times New Roman"/>
                <w:szCs w:val="21"/>
              </w:rPr>
              <w:t>Ⅲ</w:t>
            </w:r>
            <w:r w:rsidRPr="00517AC4">
              <w:rPr>
                <w:rFonts w:ascii="Times New Roman" w:hAnsi="Times New Roman"/>
                <w:szCs w:val="21"/>
              </w:rPr>
              <w:t>类标准。</w:t>
            </w:r>
          </w:p>
          <w:p w:rsidR="00B14F72" w:rsidRPr="00517AC4" w:rsidRDefault="00B14F72" w:rsidP="00B14F72">
            <w:pPr>
              <w:autoSpaceDE w:val="0"/>
              <w:autoSpaceDN w:val="0"/>
              <w:adjustRightInd w:val="0"/>
              <w:spacing w:line="360" w:lineRule="auto"/>
              <w:jc w:val="left"/>
              <w:rPr>
                <w:rFonts w:ascii="Times New Roman" w:eastAsia="黑体" w:hAnsi="Times New Roman"/>
                <w:bCs/>
                <w:kern w:val="0"/>
                <w:szCs w:val="21"/>
              </w:rPr>
            </w:pPr>
            <w:r w:rsidRPr="00517AC4">
              <w:rPr>
                <w:rFonts w:ascii="Times New Roman" w:eastAsia="黑体" w:hAnsi="Times New Roman"/>
                <w:bCs/>
                <w:kern w:val="0"/>
                <w:szCs w:val="21"/>
              </w:rPr>
              <w:lastRenderedPageBreak/>
              <w:t>3.4</w:t>
            </w:r>
            <w:r w:rsidRPr="00517AC4">
              <w:rPr>
                <w:rFonts w:ascii="Times New Roman" w:eastAsia="黑体" w:hAnsi="Times New Roman"/>
                <w:bCs/>
                <w:kern w:val="0"/>
                <w:szCs w:val="21"/>
              </w:rPr>
              <w:t>声环境现状调查与评价</w:t>
            </w:r>
          </w:p>
          <w:p w:rsidR="00250875" w:rsidRPr="00517AC4" w:rsidRDefault="00250875">
            <w:pPr>
              <w:autoSpaceDE w:val="0"/>
              <w:autoSpaceDN w:val="0"/>
              <w:adjustRightInd w:val="0"/>
              <w:spacing w:line="360" w:lineRule="auto"/>
              <w:ind w:firstLineChars="194" w:firstLine="407"/>
              <w:textAlignment w:val="baseline"/>
              <w:rPr>
                <w:rFonts w:ascii="Times New Roman" w:hAnsi="Times New Roman"/>
                <w:kern w:val="0"/>
                <w:szCs w:val="21"/>
              </w:rPr>
            </w:pPr>
            <w:r w:rsidRPr="00517AC4">
              <w:rPr>
                <w:rFonts w:ascii="Times New Roman" w:hAnsi="Times New Roman"/>
                <w:kern w:val="0"/>
                <w:szCs w:val="21"/>
              </w:rPr>
              <w:t>根据湖南精科检测有限公司</w:t>
            </w:r>
            <w:r w:rsidRPr="00517AC4">
              <w:rPr>
                <w:rFonts w:ascii="Times New Roman" w:hAnsi="Times New Roman"/>
                <w:kern w:val="0"/>
                <w:szCs w:val="21"/>
              </w:rPr>
              <w:t>202</w:t>
            </w:r>
            <w:r w:rsidR="00A058FD" w:rsidRPr="00517AC4">
              <w:rPr>
                <w:rFonts w:ascii="Times New Roman" w:hAnsi="Times New Roman" w:hint="eastAsia"/>
                <w:kern w:val="0"/>
                <w:szCs w:val="21"/>
              </w:rPr>
              <w:t>2</w:t>
            </w:r>
            <w:r w:rsidRPr="00517AC4">
              <w:rPr>
                <w:rFonts w:ascii="Times New Roman" w:hAnsi="Times New Roman"/>
                <w:kern w:val="0"/>
                <w:szCs w:val="21"/>
              </w:rPr>
              <w:t>年</w:t>
            </w:r>
            <w:r w:rsidR="00C95B30" w:rsidRPr="00517AC4">
              <w:rPr>
                <w:rFonts w:ascii="Times New Roman" w:hAnsi="Times New Roman" w:hint="eastAsia"/>
                <w:kern w:val="0"/>
                <w:szCs w:val="21"/>
              </w:rPr>
              <w:t>2</w:t>
            </w:r>
            <w:r w:rsidRPr="00517AC4">
              <w:rPr>
                <w:rFonts w:ascii="Times New Roman" w:hAnsi="Times New Roman"/>
                <w:kern w:val="0"/>
                <w:szCs w:val="21"/>
              </w:rPr>
              <w:t>月</w:t>
            </w:r>
            <w:r w:rsidR="00C95B30" w:rsidRPr="00517AC4">
              <w:rPr>
                <w:rFonts w:ascii="Times New Roman" w:hAnsi="Times New Roman" w:hint="eastAsia"/>
                <w:kern w:val="0"/>
                <w:szCs w:val="21"/>
              </w:rPr>
              <w:t>26</w:t>
            </w:r>
            <w:r w:rsidRPr="00517AC4">
              <w:rPr>
                <w:rFonts w:ascii="Times New Roman" w:hAnsi="Times New Roman"/>
                <w:kern w:val="0"/>
                <w:szCs w:val="21"/>
              </w:rPr>
              <w:t>日对</w:t>
            </w:r>
            <w:r w:rsidR="00FF37A0" w:rsidRPr="00517AC4">
              <w:rPr>
                <w:rFonts w:ascii="Times New Roman" w:hAnsi="Times New Roman" w:hint="eastAsia"/>
                <w:kern w:val="0"/>
                <w:szCs w:val="21"/>
              </w:rPr>
              <w:t>白泥湖</w:t>
            </w:r>
            <w:r w:rsidR="00FF37A0" w:rsidRPr="00517AC4">
              <w:rPr>
                <w:rFonts w:ascii="Times New Roman" w:hAnsi="Times New Roman"/>
                <w:kern w:val="0"/>
                <w:szCs w:val="21"/>
              </w:rPr>
              <w:t>北岸</w:t>
            </w:r>
            <w:r w:rsidR="00FF37A0" w:rsidRPr="00517AC4">
              <w:rPr>
                <w:rFonts w:ascii="Times New Roman" w:hAnsi="Times New Roman" w:hint="eastAsia"/>
                <w:kern w:val="0"/>
                <w:szCs w:val="21"/>
              </w:rPr>
              <w:t>2</w:t>
            </w:r>
            <w:r w:rsidR="00FF37A0" w:rsidRPr="00517AC4">
              <w:rPr>
                <w:rFonts w:ascii="Times New Roman" w:hAnsi="Times New Roman" w:hint="eastAsia"/>
                <w:kern w:val="0"/>
                <w:szCs w:val="21"/>
              </w:rPr>
              <w:t>处居民点</w:t>
            </w:r>
            <w:r w:rsidRPr="00517AC4">
              <w:rPr>
                <w:rFonts w:ascii="Times New Roman" w:hAnsi="Times New Roman"/>
                <w:kern w:val="0"/>
                <w:szCs w:val="21"/>
              </w:rPr>
              <w:t>噪声监测结果，各监测点位昼间噪声为</w:t>
            </w:r>
            <w:r w:rsidRPr="00517AC4">
              <w:rPr>
                <w:rFonts w:ascii="Times New Roman" w:hAnsi="Times New Roman"/>
                <w:kern w:val="0"/>
                <w:szCs w:val="21"/>
              </w:rPr>
              <w:t>5</w:t>
            </w:r>
            <w:r w:rsidR="00C95B30" w:rsidRPr="00517AC4">
              <w:rPr>
                <w:rFonts w:ascii="Times New Roman" w:hAnsi="Times New Roman" w:hint="eastAsia"/>
                <w:kern w:val="0"/>
                <w:szCs w:val="21"/>
              </w:rPr>
              <w:t>4.6</w:t>
            </w:r>
            <w:r w:rsidRPr="00517AC4">
              <w:rPr>
                <w:rFonts w:ascii="Times New Roman" w:hAnsi="Times New Roman"/>
                <w:kern w:val="0"/>
                <w:szCs w:val="21"/>
              </w:rPr>
              <w:t>~5</w:t>
            </w:r>
            <w:r w:rsidR="00C95B30" w:rsidRPr="00517AC4">
              <w:rPr>
                <w:rFonts w:ascii="Times New Roman" w:hAnsi="Times New Roman" w:hint="eastAsia"/>
                <w:kern w:val="0"/>
                <w:szCs w:val="21"/>
              </w:rPr>
              <w:t>6.4</w:t>
            </w:r>
            <w:r w:rsidRPr="00517AC4">
              <w:rPr>
                <w:rFonts w:ascii="Times New Roman" w:hAnsi="Times New Roman"/>
                <w:kern w:val="0"/>
                <w:szCs w:val="21"/>
              </w:rPr>
              <w:t>dB(A)</w:t>
            </w:r>
            <w:r w:rsidRPr="00517AC4">
              <w:rPr>
                <w:rFonts w:ascii="Times New Roman" w:hAnsi="Times New Roman"/>
                <w:kern w:val="0"/>
                <w:szCs w:val="21"/>
              </w:rPr>
              <w:t>、夜间噪声为</w:t>
            </w:r>
            <w:r w:rsidR="00C95B30" w:rsidRPr="00517AC4">
              <w:rPr>
                <w:rFonts w:ascii="Times New Roman" w:hAnsi="Times New Roman" w:hint="eastAsia"/>
                <w:kern w:val="0"/>
                <w:szCs w:val="21"/>
              </w:rPr>
              <w:t>43-44.3</w:t>
            </w:r>
            <w:r w:rsidRPr="00517AC4">
              <w:rPr>
                <w:rFonts w:ascii="Times New Roman" w:hAnsi="Times New Roman"/>
                <w:kern w:val="0"/>
                <w:szCs w:val="21"/>
              </w:rPr>
              <w:t>dB(A)</w:t>
            </w:r>
            <w:r w:rsidRPr="00517AC4">
              <w:rPr>
                <w:rFonts w:ascii="Times New Roman" w:hAnsi="Times New Roman"/>
                <w:kern w:val="0"/>
                <w:szCs w:val="21"/>
              </w:rPr>
              <w:t>，昼间、夜间声环境质量均满足《声环境质量标准》（</w:t>
            </w:r>
            <w:r w:rsidRPr="00517AC4">
              <w:rPr>
                <w:rFonts w:ascii="Times New Roman" w:hAnsi="Times New Roman"/>
                <w:kern w:val="0"/>
                <w:szCs w:val="21"/>
              </w:rPr>
              <w:t>GB3096-2008</w:t>
            </w:r>
            <w:r w:rsidRPr="00517AC4">
              <w:rPr>
                <w:rFonts w:ascii="Times New Roman" w:hAnsi="Times New Roman"/>
                <w:kern w:val="0"/>
                <w:szCs w:val="21"/>
              </w:rPr>
              <w:t>）中的</w:t>
            </w:r>
            <w:r w:rsidRPr="00517AC4">
              <w:rPr>
                <w:rFonts w:ascii="Times New Roman" w:hAnsi="Times New Roman"/>
                <w:kern w:val="0"/>
                <w:szCs w:val="21"/>
              </w:rPr>
              <w:t>2</w:t>
            </w:r>
            <w:r w:rsidRPr="00517AC4">
              <w:rPr>
                <w:rFonts w:ascii="Times New Roman" w:hAnsi="Times New Roman"/>
                <w:kern w:val="0"/>
                <w:szCs w:val="21"/>
              </w:rPr>
              <w:t>类标准要求。</w:t>
            </w:r>
          </w:p>
          <w:p w:rsidR="00250875" w:rsidRPr="00517AC4" w:rsidRDefault="00250875" w:rsidP="00250875">
            <w:pPr>
              <w:autoSpaceDE w:val="0"/>
              <w:autoSpaceDN w:val="0"/>
              <w:adjustRightInd w:val="0"/>
              <w:jc w:val="center"/>
              <w:textAlignment w:val="baseline"/>
              <w:rPr>
                <w:rFonts w:ascii="Times New Roman" w:hAnsi="Times New Roman"/>
                <w:kern w:val="0"/>
                <w:szCs w:val="21"/>
              </w:rPr>
            </w:pPr>
            <w:r w:rsidRPr="00517AC4">
              <w:rPr>
                <w:rFonts w:ascii="Times New Roman" w:hAnsi="Times New Roman"/>
                <w:b/>
                <w:kern w:val="0"/>
                <w:szCs w:val="21"/>
              </w:rPr>
              <w:t>表</w:t>
            </w:r>
            <w:r w:rsidRPr="00517AC4">
              <w:rPr>
                <w:rFonts w:ascii="Times New Roman" w:hAnsi="Times New Roman"/>
                <w:b/>
                <w:kern w:val="0"/>
                <w:szCs w:val="21"/>
              </w:rPr>
              <w:t>3.4-1</w:t>
            </w:r>
            <w:r w:rsidRPr="00517AC4">
              <w:rPr>
                <w:rFonts w:ascii="Times New Roman" w:hAnsi="Times New Roman"/>
                <w:b/>
                <w:bCs/>
                <w:kern w:val="0"/>
                <w:szCs w:val="21"/>
              </w:rPr>
              <w:t>环境噪声质量现状表单位：</w:t>
            </w:r>
            <w:r w:rsidRPr="00517AC4">
              <w:rPr>
                <w:rFonts w:ascii="Times New Roman" w:hAnsi="Times New Roman"/>
                <w:b/>
                <w:bCs/>
                <w:kern w:val="0"/>
                <w:szCs w:val="21"/>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204"/>
              <w:gridCol w:w="1313"/>
              <w:gridCol w:w="1190"/>
              <w:gridCol w:w="1305"/>
              <w:gridCol w:w="1839"/>
            </w:tblGrid>
            <w:tr w:rsidR="00250875" w:rsidRPr="00517AC4" w:rsidTr="00FF37A0">
              <w:trPr>
                <w:trHeight w:val="430"/>
                <w:jc w:val="center"/>
              </w:trPr>
              <w:tc>
                <w:tcPr>
                  <w:tcW w:w="1404" w:type="pct"/>
                  <w:vAlign w:val="center"/>
                </w:tcPr>
                <w:p w:rsidR="00250875" w:rsidRPr="00517AC4" w:rsidRDefault="00250875" w:rsidP="002965DF">
                  <w:pPr>
                    <w:jc w:val="center"/>
                    <w:rPr>
                      <w:rFonts w:ascii="Times New Roman" w:hAnsi="Times New Roman"/>
                      <w:szCs w:val="21"/>
                    </w:rPr>
                  </w:pPr>
                  <w:r w:rsidRPr="00517AC4">
                    <w:rPr>
                      <w:rFonts w:ascii="Times New Roman" w:hAnsi="Times New Roman"/>
                      <w:szCs w:val="21"/>
                    </w:rPr>
                    <w:t>采样地点</w:t>
                  </w:r>
                </w:p>
              </w:tc>
              <w:tc>
                <w:tcPr>
                  <w:tcW w:w="836" w:type="pct"/>
                  <w:vAlign w:val="center"/>
                </w:tcPr>
                <w:p w:rsidR="00250875" w:rsidRPr="00517AC4" w:rsidRDefault="00250875" w:rsidP="002965DF">
                  <w:pPr>
                    <w:jc w:val="center"/>
                    <w:rPr>
                      <w:rFonts w:ascii="Times New Roman" w:hAnsi="Times New Roman"/>
                      <w:szCs w:val="21"/>
                    </w:rPr>
                  </w:pPr>
                  <w:r w:rsidRPr="00517AC4">
                    <w:rPr>
                      <w:rFonts w:ascii="Times New Roman" w:hAnsi="Times New Roman"/>
                      <w:szCs w:val="21"/>
                    </w:rPr>
                    <w:t>采样时间</w:t>
                  </w:r>
                </w:p>
              </w:tc>
              <w:tc>
                <w:tcPr>
                  <w:tcW w:w="758" w:type="pct"/>
                  <w:vAlign w:val="center"/>
                </w:tcPr>
                <w:p w:rsidR="00250875" w:rsidRPr="00517AC4" w:rsidRDefault="00250875" w:rsidP="002965DF">
                  <w:pPr>
                    <w:jc w:val="center"/>
                    <w:rPr>
                      <w:rFonts w:ascii="Times New Roman" w:hAnsi="Times New Roman"/>
                      <w:szCs w:val="21"/>
                    </w:rPr>
                  </w:pPr>
                  <w:r w:rsidRPr="00517AC4">
                    <w:rPr>
                      <w:rFonts w:ascii="Times New Roman" w:hAnsi="Times New Roman"/>
                      <w:szCs w:val="21"/>
                    </w:rPr>
                    <w:t>昼间</w:t>
                  </w:r>
                </w:p>
              </w:tc>
              <w:tc>
                <w:tcPr>
                  <w:tcW w:w="831" w:type="pct"/>
                  <w:vAlign w:val="center"/>
                </w:tcPr>
                <w:p w:rsidR="00250875" w:rsidRPr="00517AC4" w:rsidRDefault="00250875" w:rsidP="002965DF">
                  <w:pPr>
                    <w:jc w:val="center"/>
                    <w:rPr>
                      <w:rFonts w:ascii="Times New Roman" w:hAnsi="Times New Roman"/>
                      <w:szCs w:val="21"/>
                    </w:rPr>
                  </w:pPr>
                  <w:r w:rsidRPr="00517AC4">
                    <w:rPr>
                      <w:rFonts w:ascii="Times New Roman" w:hAnsi="Times New Roman"/>
                      <w:szCs w:val="21"/>
                    </w:rPr>
                    <w:t>夜间</w:t>
                  </w:r>
                </w:p>
              </w:tc>
              <w:tc>
                <w:tcPr>
                  <w:tcW w:w="1171" w:type="pct"/>
                  <w:vAlign w:val="center"/>
                </w:tcPr>
                <w:p w:rsidR="00250875" w:rsidRPr="00517AC4" w:rsidRDefault="00250875" w:rsidP="002965DF">
                  <w:pPr>
                    <w:jc w:val="center"/>
                    <w:rPr>
                      <w:rFonts w:ascii="Times New Roman" w:hAnsi="Times New Roman"/>
                      <w:szCs w:val="21"/>
                    </w:rPr>
                  </w:pPr>
                  <w:r w:rsidRPr="00517AC4">
                    <w:rPr>
                      <w:rFonts w:ascii="Times New Roman" w:hAnsi="Times New Roman"/>
                      <w:szCs w:val="21"/>
                    </w:rPr>
                    <w:t>标准</w:t>
                  </w:r>
                </w:p>
              </w:tc>
            </w:tr>
            <w:tr w:rsidR="00C95B30" w:rsidRPr="00517AC4" w:rsidTr="00C95B30">
              <w:trPr>
                <w:trHeight w:val="767"/>
                <w:jc w:val="center"/>
              </w:trPr>
              <w:tc>
                <w:tcPr>
                  <w:tcW w:w="1404" w:type="pct"/>
                  <w:vAlign w:val="center"/>
                </w:tcPr>
                <w:p w:rsidR="00C95B30" w:rsidRPr="00517AC4" w:rsidRDefault="00C95B30" w:rsidP="002965DF">
                  <w:pPr>
                    <w:pStyle w:val="af2"/>
                    <w:rPr>
                      <w:rFonts w:ascii="Times New Roman" w:hAnsi="Times New Roman" w:cs="Times New Roman"/>
                      <w:kern w:val="2"/>
                      <w:szCs w:val="21"/>
                    </w:rPr>
                  </w:pPr>
                  <w:r w:rsidRPr="00517AC4">
                    <w:rPr>
                      <w:rFonts w:ascii="Times New Roman" w:hAnsi="Times New Roman" w:cs="Times New Roman" w:hint="eastAsia"/>
                      <w:szCs w:val="21"/>
                    </w:rPr>
                    <w:t>白泥湖</w:t>
                  </w:r>
                  <w:r w:rsidRPr="00517AC4">
                    <w:rPr>
                      <w:rFonts w:ascii="Times New Roman" w:hAnsi="Times New Roman" w:cs="Times New Roman"/>
                      <w:szCs w:val="21"/>
                    </w:rPr>
                    <w:t>北岸居民</w:t>
                  </w:r>
                  <w:r w:rsidRPr="00517AC4">
                    <w:rPr>
                      <w:rFonts w:ascii="Times New Roman" w:hAnsi="Times New Roman" w:cs="Times New Roman" w:hint="eastAsia"/>
                      <w:szCs w:val="21"/>
                    </w:rPr>
                    <w:t>1</w:t>
                  </w:r>
                </w:p>
              </w:tc>
              <w:tc>
                <w:tcPr>
                  <w:tcW w:w="836" w:type="pct"/>
                  <w:vAlign w:val="center"/>
                </w:tcPr>
                <w:p w:rsidR="00C95B30" w:rsidRPr="00517AC4" w:rsidRDefault="00C95B30" w:rsidP="00C95B30">
                  <w:pPr>
                    <w:jc w:val="center"/>
                    <w:textAlignment w:val="center"/>
                    <w:rPr>
                      <w:rFonts w:ascii="Times New Roman" w:hAnsi="Times New Roman"/>
                      <w:spacing w:val="-5"/>
                      <w:szCs w:val="21"/>
                    </w:rPr>
                  </w:pPr>
                  <w:r w:rsidRPr="00517AC4">
                    <w:rPr>
                      <w:rFonts w:ascii="Times New Roman" w:hAnsi="Times New Roman"/>
                      <w:spacing w:val="-5"/>
                      <w:szCs w:val="21"/>
                    </w:rPr>
                    <w:t>202</w:t>
                  </w:r>
                  <w:r w:rsidRPr="00517AC4">
                    <w:rPr>
                      <w:rFonts w:ascii="Times New Roman" w:hAnsi="Times New Roman" w:hint="eastAsia"/>
                      <w:spacing w:val="-5"/>
                      <w:szCs w:val="21"/>
                    </w:rPr>
                    <w:t>2</w:t>
                  </w:r>
                  <w:r w:rsidRPr="00517AC4">
                    <w:rPr>
                      <w:rFonts w:ascii="Times New Roman" w:hAnsi="Times New Roman"/>
                      <w:spacing w:val="-5"/>
                      <w:szCs w:val="21"/>
                    </w:rPr>
                    <w:t>.</w:t>
                  </w:r>
                  <w:r w:rsidRPr="00517AC4">
                    <w:rPr>
                      <w:rFonts w:ascii="Times New Roman" w:hAnsi="Times New Roman" w:hint="eastAsia"/>
                      <w:spacing w:val="-5"/>
                      <w:szCs w:val="21"/>
                    </w:rPr>
                    <w:t>2.26</w:t>
                  </w:r>
                </w:p>
              </w:tc>
              <w:tc>
                <w:tcPr>
                  <w:tcW w:w="758" w:type="pct"/>
                  <w:vAlign w:val="center"/>
                </w:tcPr>
                <w:p w:rsidR="00C95B30" w:rsidRPr="00517AC4" w:rsidRDefault="00C95B30" w:rsidP="00C95B30">
                  <w:pPr>
                    <w:pStyle w:val="af2"/>
                    <w:rPr>
                      <w:rFonts w:ascii="Times New Roman" w:hAnsi="Times New Roman" w:cs="Times New Roman"/>
                      <w:szCs w:val="21"/>
                    </w:rPr>
                  </w:pPr>
                  <w:r w:rsidRPr="00517AC4">
                    <w:rPr>
                      <w:rFonts w:ascii="Times New Roman" w:hAnsi="Times New Roman" w:cs="Times New Roman" w:hint="eastAsia"/>
                      <w:szCs w:val="21"/>
                    </w:rPr>
                    <w:t>56.4</w:t>
                  </w:r>
                </w:p>
              </w:tc>
              <w:tc>
                <w:tcPr>
                  <w:tcW w:w="831" w:type="pct"/>
                  <w:vAlign w:val="center"/>
                </w:tcPr>
                <w:p w:rsidR="00C95B30" w:rsidRPr="00517AC4" w:rsidRDefault="00C95B30" w:rsidP="00C95B30">
                  <w:pPr>
                    <w:pStyle w:val="af2"/>
                    <w:rPr>
                      <w:rFonts w:ascii="Times New Roman" w:hAnsi="Times New Roman" w:cs="Times New Roman"/>
                      <w:szCs w:val="21"/>
                    </w:rPr>
                  </w:pPr>
                  <w:r w:rsidRPr="00517AC4">
                    <w:rPr>
                      <w:rFonts w:ascii="Times New Roman" w:hAnsi="Times New Roman" w:cs="Times New Roman" w:hint="eastAsia"/>
                      <w:szCs w:val="21"/>
                    </w:rPr>
                    <w:t>44.3</w:t>
                  </w:r>
                </w:p>
              </w:tc>
              <w:tc>
                <w:tcPr>
                  <w:tcW w:w="1171" w:type="pct"/>
                  <w:vMerge w:val="restart"/>
                  <w:tcBorders>
                    <w:top w:val="single" w:sz="4" w:space="0" w:color="auto"/>
                  </w:tcBorders>
                  <w:vAlign w:val="center"/>
                </w:tcPr>
                <w:p w:rsidR="00C95B30" w:rsidRPr="00517AC4" w:rsidRDefault="00C95B30" w:rsidP="002965DF">
                  <w:pPr>
                    <w:jc w:val="center"/>
                    <w:rPr>
                      <w:rFonts w:ascii="Times New Roman" w:hAnsi="Times New Roman"/>
                      <w:szCs w:val="21"/>
                    </w:rPr>
                  </w:pPr>
                  <w:r w:rsidRPr="00517AC4">
                    <w:rPr>
                      <w:rFonts w:ascii="Times New Roman" w:hAnsi="Times New Roman"/>
                      <w:szCs w:val="21"/>
                    </w:rPr>
                    <w:t>《声环境质量标准》（</w:t>
                  </w:r>
                  <w:r w:rsidRPr="00517AC4">
                    <w:rPr>
                      <w:rFonts w:ascii="Times New Roman" w:hAnsi="Times New Roman"/>
                      <w:szCs w:val="21"/>
                    </w:rPr>
                    <w:t>GB3096-2008</w:t>
                  </w:r>
                  <w:r w:rsidRPr="00517AC4">
                    <w:rPr>
                      <w:rFonts w:ascii="Times New Roman" w:hAnsi="Times New Roman"/>
                      <w:szCs w:val="21"/>
                    </w:rPr>
                    <w:t>）中</w:t>
                  </w:r>
                  <w:r w:rsidRPr="00517AC4">
                    <w:rPr>
                      <w:rFonts w:ascii="Times New Roman" w:hAnsi="Times New Roman"/>
                      <w:szCs w:val="21"/>
                    </w:rPr>
                    <w:t>2</w:t>
                  </w:r>
                  <w:r w:rsidRPr="00517AC4">
                    <w:rPr>
                      <w:rFonts w:ascii="Times New Roman" w:hAnsi="Times New Roman"/>
                      <w:szCs w:val="21"/>
                    </w:rPr>
                    <w:t>类标准</w:t>
                  </w:r>
                </w:p>
                <w:p w:rsidR="00C95B30" w:rsidRPr="00517AC4" w:rsidRDefault="00C95B30" w:rsidP="002965DF">
                  <w:pPr>
                    <w:jc w:val="center"/>
                    <w:rPr>
                      <w:rFonts w:ascii="Times New Roman" w:hAnsi="Times New Roman"/>
                      <w:szCs w:val="21"/>
                    </w:rPr>
                  </w:pPr>
                  <w:r w:rsidRPr="00517AC4">
                    <w:rPr>
                      <w:rFonts w:ascii="Times New Roman" w:hAnsi="Times New Roman"/>
                      <w:szCs w:val="21"/>
                    </w:rPr>
                    <w:t>昼间：</w:t>
                  </w:r>
                  <w:r w:rsidRPr="00517AC4">
                    <w:rPr>
                      <w:rFonts w:ascii="Times New Roman" w:hAnsi="Times New Roman"/>
                      <w:szCs w:val="21"/>
                    </w:rPr>
                    <w:t>60dB(A)</w:t>
                  </w:r>
                </w:p>
                <w:p w:rsidR="00C95B30" w:rsidRPr="00517AC4" w:rsidRDefault="00C95B30" w:rsidP="002965DF">
                  <w:pPr>
                    <w:jc w:val="center"/>
                    <w:rPr>
                      <w:rFonts w:ascii="Times New Roman" w:hAnsi="Times New Roman"/>
                      <w:szCs w:val="21"/>
                    </w:rPr>
                  </w:pPr>
                  <w:r w:rsidRPr="00517AC4">
                    <w:rPr>
                      <w:rFonts w:ascii="Times New Roman" w:hAnsi="Times New Roman"/>
                      <w:szCs w:val="21"/>
                    </w:rPr>
                    <w:t>夜间：</w:t>
                  </w:r>
                  <w:r w:rsidRPr="00517AC4">
                    <w:rPr>
                      <w:rFonts w:ascii="Times New Roman" w:hAnsi="Times New Roman"/>
                      <w:szCs w:val="21"/>
                    </w:rPr>
                    <w:t>50dB(A)</w:t>
                  </w:r>
                </w:p>
              </w:tc>
            </w:tr>
            <w:tr w:rsidR="00C95B30" w:rsidRPr="00517AC4" w:rsidTr="00FF37A0">
              <w:trPr>
                <w:trHeight w:val="418"/>
                <w:jc w:val="center"/>
              </w:trPr>
              <w:tc>
                <w:tcPr>
                  <w:tcW w:w="1404" w:type="pct"/>
                  <w:vAlign w:val="center"/>
                </w:tcPr>
                <w:p w:rsidR="00C95B30" w:rsidRPr="00517AC4" w:rsidRDefault="00C95B30" w:rsidP="00FF37A0">
                  <w:pPr>
                    <w:pStyle w:val="af2"/>
                    <w:rPr>
                      <w:rFonts w:ascii="Times New Roman" w:hAnsi="Times New Roman" w:cs="Times New Roman"/>
                      <w:kern w:val="2"/>
                      <w:szCs w:val="21"/>
                    </w:rPr>
                  </w:pPr>
                  <w:r w:rsidRPr="00517AC4">
                    <w:rPr>
                      <w:rFonts w:ascii="Times New Roman" w:hAnsi="Times New Roman" w:cs="Times New Roman" w:hint="eastAsia"/>
                      <w:szCs w:val="21"/>
                    </w:rPr>
                    <w:t>白泥湖</w:t>
                  </w:r>
                  <w:r w:rsidRPr="00517AC4">
                    <w:rPr>
                      <w:rFonts w:ascii="Times New Roman" w:hAnsi="Times New Roman" w:cs="Times New Roman"/>
                      <w:szCs w:val="21"/>
                    </w:rPr>
                    <w:t>北岸居民</w:t>
                  </w:r>
                  <w:r w:rsidRPr="00517AC4">
                    <w:rPr>
                      <w:rFonts w:ascii="Times New Roman" w:hAnsi="Times New Roman" w:cs="Times New Roman" w:hint="eastAsia"/>
                      <w:szCs w:val="21"/>
                    </w:rPr>
                    <w:t>2</w:t>
                  </w:r>
                </w:p>
              </w:tc>
              <w:tc>
                <w:tcPr>
                  <w:tcW w:w="836" w:type="pct"/>
                  <w:vAlign w:val="center"/>
                </w:tcPr>
                <w:p w:rsidR="00C95B30" w:rsidRPr="00517AC4" w:rsidRDefault="00C95B30" w:rsidP="002B544A">
                  <w:pPr>
                    <w:jc w:val="center"/>
                    <w:textAlignment w:val="center"/>
                    <w:rPr>
                      <w:rFonts w:ascii="Times New Roman" w:hAnsi="Times New Roman"/>
                      <w:spacing w:val="-5"/>
                      <w:szCs w:val="21"/>
                    </w:rPr>
                  </w:pPr>
                  <w:r w:rsidRPr="00517AC4">
                    <w:rPr>
                      <w:rFonts w:ascii="Times New Roman" w:hAnsi="Times New Roman"/>
                      <w:spacing w:val="-5"/>
                      <w:szCs w:val="21"/>
                    </w:rPr>
                    <w:t>202</w:t>
                  </w:r>
                  <w:r w:rsidRPr="00517AC4">
                    <w:rPr>
                      <w:rFonts w:ascii="Times New Roman" w:hAnsi="Times New Roman" w:hint="eastAsia"/>
                      <w:spacing w:val="-5"/>
                      <w:szCs w:val="21"/>
                    </w:rPr>
                    <w:t>2</w:t>
                  </w:r>
                  <w:r w:rsidRPr="00517AC4">
                    <w:rPr>
                      <w:rFonts w:ascii="Times New Roman" w:hAnsi="Times New Roman"/>
                      <w:spacing w:val="-5"/>
                      <w:szCs w:val="21"/>
                    </w:rPr>
                    <w:t>.</w:t>
                  </w:r>
                  <w:r w:rsidRPr="00517AC4">
                    <w:rPr>
                      <w:rFonts w:ascii="Times New Roman" w:hAnsi="Times New Roman" w:hint="eastAsia"/>
                      <w:spacing w:val="-5"/>
                      <w:szCs w:val="21"/>
                    </w:rPr>
                    <w:t>2.26</w:t>
                  </w:r>
                </w:p>
              </w:tc>
              <w:tc>
                <w:tcPr>
                  <w:tcW w:w="758" w:type="pct"/>
                  <w:vAlign w:val="center"/>
                </w:tcPr>
                <w:p w:rsidR="00C95B30" w:rsidRPr="00517AC4" w:rsidRDefault="00C95B30" w:rsidP="00C95B30">
                  <w:pPr>
                    <w:pStyle w:val="af2"/>
                    <w:rPr>
                      <w:rFonts w:ascii="Times New Roman" w:hAnsi="Times New Roman" w:cs="Times New Roman"/>
                      <w:szCs w:val="21"/>
                    </w:rPr>
                  </w:pPr>
                  <w:r w:rsidRPr="00517AC4">
                    <w:rPr>
                      <w:rFonts w:ascii="Times New Roman" w:hAnsi="Times New Roman" w:cs="Times New Roman" w:hint="eastAsia"/>
                      <w:szCs w:val="21"/>
                    </w:rPr>
                    <w:t>54.6</w:t>
                  </w:r>
                </w:p>
              </w:tc>
              <w:tc>
                <w:tcPr>
                  <w:tcW w:w="831" w:type="pct"/>
                  <w:vAlign w:val="center"/>
                </w:tcPr>
                <w:p w:rsidR="00C95B30" w:rsidRPr="00517AC4" w:rsidRDefault="00C95B30" w:rsidP="00C95B30">
                  <w:pPr>
                    <w:pStyle w:val="af2"/>
                    <w:rPr>
                      <w:rFonts w:ascii="Times New Roman" w:hAnsi="Times New Roman" w:cs="Times New Roman"/>
                      <w:szCs w:val="21"/>
                    </w:rPr>
                  </w:pPr>
                  <w:r w:rsidRPr="00517AC4">
                    <w:rPr>
                      <w:rFonts w:ascii="Times New Roman" w:hAnsi="Times New Roman" w:cs="Times New Roman" w:hint="eastAsia"/>
                      <w:szCs w:val="21"/>
                    </w:rPr>
                    <w:t>43.0</w:t>
                  </w:r>
                </w:p>
              </w:tc>
              <w:tc>
                <w:tcPr>
                  <w:tcW w:w="1171" w:type="pct"/>
                  <w:vMerge/>
                  <w:vAlign w:val="center"/>
                </w:tcPr>
                <w:p w:rsidR="00C95B30" w:rsidRPr="00517AC4" w:rsidRDefault="00C95B30" w:rsidP="002965DF">
                  <w:pPr>
                    <w:jc w:val="center"/>
                    <w:rPr>
                      <w:rFonts w:ascii="Times New Roman" w:hAnsi="Times New Roman"/>
                      <w:szCs w:val="21"/>
                    </w:rPr>
                  </w:pPr>
                </w:p>
              </w:tc>
            </w:tr>
          </w:tbl>
          <w:p w:rsidR="00862211" w:rsidRPr="00517AC4" w:rsidRDefault="00862211" w:rsidP="00946B22">
            <w:pPr>
              <w:autoSpaceDE w:val="0"/>
              <w:autoSpaceDN w:val="0"/>
              <w:adjustRightInd w:val="0"/>
              <w:spacing w:line="360" w:lineRule="auto"/>
              <w:ind w:firstLineChars="194" w:firstLine="407"/>
              <w:textAlignment w:val="baseline"/>
              <w:rPr>
                <w:rFonts w:ascii="Times New Roman" w:hAnsi="Times New Roman"/>
                <w:kern w:val="0"/>
                <w:szCs w:val="21"/>
              </w:rPr>
            </w:pPr>
          </w:p>
        </w:tc>
      </w:tr>
      <w:tr w:rsidR="00862211" w:rsidRPr="00517AC4" w:rsidTr="00431B43">
        <w:trPr>
          <w:trHeight w:val="331"/>
          <w:jc w:val="center"/>
        </w:trPr>
        <w:tc>
          <w:tcPr>
            <w:tcW w:w="226"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bCs/>
                <w:szCs w:val="21"/>
              </w:rPr>
              <w:lastRenderedPageBreak/>
              <w:t>与项目有关的原有环境污染和生态破坏问题</w:t>
            </w:r>
          </w:p>
        </w:tc>
        <w:tc>
          <w:tcPr>
            <w:tcW w:w="4774" w:type="pct"/>
            <w:vAlign w:val="center"/>
          </w:tcPr>
          <w:p w:rsidR="00862211" w:rsidRPr="00517AC4" w:rsidRDefault="00946B22" w:rsidP="00946B22">
            <w:pPr>
              <w:autoSpaceDE w:val="0"/>
              <w:autoSpaceDN w:val="0"/>
              <w:adjustRightInd w:val="0"/>
              <w:spacing w:line="360" w:lineRule="auto"/>
              <w:jc w:val="left"/>
              <w:rPr>
                <w:rFonts w:ascii="Times New Roman" w:eastAsia="Calibri" w:hAnsi="Times New Roman"/>
                <w:kern w:val="0"/>
                <w:szCs w:val="21"/>
              </w:rPr>
            </w:pPr>
            <w:r w:rsidRPr="00517AC4">
              <w:rPr>
                <w:rFonts w:ascii="Times New Roman" w:eastAsia="黑体" w:hAnsi="Times New Roman"/>
                <w:bCs/>
                <w:kern w:val="0"/>
                <w:szCs w:val="21"/>
              </w:rPr>
              <w:t>无</w:t>
            </w:r>
          </w:p>
        </w:tc>
      </w:tr>
      <w:tr w:rsidR="00862211" w:rsidRPr="00517AC4" w:rsidTr="00431B43">
        <w:trPr>
          <w:trHeight w:val="2435"/>
          <w:jc w:val="center"/>
        </w:trPr>
        <w:tc>
          <w:tcPr>
            <w:tcW w:w="226"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t>生态环境保护目标</w:t>
            </w:r>
          </w:p>
        </w:tc>
        <w:tc>
          <w:tcPr>
            <w:tcW w:w="4774" w:type="pct"/>
            <w:vAlign w:val="center"/>
          </w:tcPr>
          <w:p w:rsidR="005E3666" w:rsidRPr="00517AC4" w:rsidRDefault="005E3666" w:rsidP="005E3666">
            <w:pPr>
              <w:autoSpaceDE w:val="0"/>
              <w:autoSpaceDN w:val="0"/>
              <w:adjustRightInd w:val="0"/>
              <w:spacing w:line="360" w:lineRule="auto"/>
              <w:jc w:val="left"/>
              <w:rPr>
                <w:rFonts w:ascii="Times New Roman" w:eastAsia="黑体" w:hAnsi="Times New Roman"/>
                <w:bCs/>
                <w:kern w:val="0"/>
                <w:szCs w:val="21"/>
              </w:rPr>
            </w:pPr>
            <w:r w:rsidRPr="00517AC4">
              <w:rPr>
                <w:rFonts w:ascii="Times New Roman" w:eastAsia="黑体" w:hAnsi="Times New Roman"/>
                <w:bCs/>
                <w:kern w:val="0"/>
                <w:szCs w:val="21"/>
              </w:rPr>
              <w:t>3.8</w:t>
            </w:r>
            <w:r w:rsidRPr="00517AC4">
              <w:rPr>
                <w:rFonts w:ascii="Times New Roman" w:eastAsia="黑体" w:hAnsi="Times New Roman"/>
                <w:bCs/>
                <w:kern w:val="0"/>
                <w:szCs w:val="21"/>
              </w:rPr>
              <w:t>生态环境保护目标</w:t>
            </w:r>
          </w:p>
          <w:p w:rsidR="00862211" w:rsidRPr="00517AC4" w:rsidRDefault="00862211">
            <w:pPr>
              <w:spacing w:line="360" w:lineRule="auto"/>
              <w:ind w:firstLineChars="200" w:firstLine="420"/>
              <w:rPr>
                <w:rFonts w:ascii="Times New Roman" w:hAnsi="Times New Roman"/>
                <w:szCs w:val="21"/>
              </w:rPr>
            </w:pPr>
            <w:r w:rsidRPr="00517AC4">
              <w:rPr>
                <w:rFonts w:ascii="Times New Roman" w:hAnsi="Times New Roman"/>
                <w:szCs w:val="21"/>
              </w:rPr>
              <w:t>项目位于</w:t>
            </w:r>
            <w:r w:rsidR="0039558C" w:rsidRPr="00517AC4">
              <w:rPr>
                <w:rFonts w:ascii="Times New Roman" w:hAnsi="Times New Roman"/>
                <w:kern w:val="24"/>
                <w:szCs w:val="21"/>
              </w:rPr>
              <w:t>岳阳市湘阴县</w:t>
            </w:r>
            <w:r w:rsidR="00F74154" w:rsidRPr="00517AC4">
              <w:rPr>
                <w:rFonts w:ascii="Times New Roman" w:hAnsi="Times New Roman"/>
                <w:kern w:val="24"/>
                <w:szCs w:val="21"/>
              </w:rPr>
              <w:t>石塘镇、三塘镇和东塘镇</w:t>
            </w:r>
            <w:r w:rsidRPr="00517AC4">
              <w:rPr>
                <w:rFonts w:ascii="Times New Roman" w:hAnsi="Times New Roman"/>
                <w:szCs w:val="21"/>
              </w:rPr>
              <w:t>，根据对建设项目周边环境的调查，项目</w:t>
            </w:r>
            <w:r w:rsidR="005E3666" w:rsidRPr="00517AC4">
              <w:rPr>
                <w:rFonts w:ascii="Times New Roman" w:hAnsi="Times New Roman"/>
                <w:szCs w:val="21"/>
              </w:rPr>
              <w:t>生态影响评价范围内</w:t>
            </w:r>
            <w:r w:rsidR="0039558C" w:rsidRPr="00517AC4">
              <w:rPr>
                <w:rFonts w:ascii="Times New Roman" w:hAnsi="Times New Roman"/>
                <w:szCs w:val="21"/>
              </w:rPr>
              <w:t>无自然保护区、</w:t>
            </w:r>
            <w:r w:rsidR="005E3666" w:rsidRPr="00517AC4">
              <w:rPr>
                <w:rFonts w:ascii="Times New Roman" w:hAnsi="Times New Roman"/>
                <w:szCs w:val="21"/>
              </w:rPr>
              <w:t>古树名木</w:t>
            </w:r>
            <w:r w:rsidR="0039558C" w:rsidRPr="00517AC4">
              <w:rPr>
                <w:rFonts w:ascii="Times New Roman" w:hAnsi="Times New Roman"/>
                <w:szCs w:val="21"/>
              </w:rPr>
              <w:t>等</w:t>
            </w:r>
            <w:r w:rsidRPr="00517AC4">
              <w:rPr>
                <w:rFonts w:ascii="Times New Roman" w:hAnsi="Times New Roman"/>
                <w:szCs w:val="21"/>
              </w:rPr>
              <w:t>。</w:t>
            </w: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FF37A0" w:rsidRPr="00517AC4" w:rsidRDefault="00FF37A0" w:rsidP="00C45E1A">
            <w:pPr>
              <w:jc w:val="center"/>
              <w:rPr>
                <w:rFonts w:ascii="Times New Roman" w:hAnsi="Times New Roman"/>
                <w:b/>
                <w:bCs/>
                <w:szCs w:val="21"/>
              </w:rPr>
            </w:pPr>
          </w:p>
          <w:p w:rsidR="006A0F53" w:rsidRDefault="006A0F53" w:rsidP="00C45E1A">
            <w:pPr>
              <w:jc w:val="center"/>
              <w:rPr>
                <w:rFonts w:ascii="Times New Roman" w:hAnsi="Times New Roman" w:hint="eastAsia"/>
                <w:b/>
                <w:bCs/>
                <w:szCs w:val="21"/>
              </w:rPr>
            </w:pPr>
          </w:p>
          <w:p w:rsidR="006A0F53" w:rsidRDefault="006A0F53" w:rsidP="00C45E1A">
            <w:pPr>
              <w:jc w:val="center"/>
              <w:rPr>
                <w:rFonts w:ascii="Times New Roman" w:hAnsi="Times New Roman" w:hint="eastAsia"/>
                <w:b/>
                <w:bCs/>
                <w:szCs w:val="21"/>
              </w:rPr>
            </w:pPr>
          </w:p>
          <w:p w:rsidR="006A0F53" w:rsidRDefault="006A0F53" w:rsidP="00C45E1A">
            <w:pPr>
              <w:jc w:val="center"/>
              <w:rPr>
                <w:rFonts w:ascii="Times New Roman" w:hAnsi="Times New Roman" w:hint="eastAsia"/>
                <w:b/>
                <w:bCs/>
                <w:szCs w:val="21"/>
              </w:rPr>
            </w:pPr>
          </w:p>
          <w:p w:rsidR="00C45E1A" w:rsidRPr="00517AC4" w:rsidRDefault="00C45E1A" w:rsidP="00C45E1A">
            <w:pPr>
              <w:jc w:val="center"/>
              <w:rPr>
                <w:rFonts w:ascii="Times New Roman" w:hAnsi="Times New Roman"/>
                <w:b/>
                <w:bCs/>
                <w:szCs w:val="21"/>
              </w:rPr>
            </w:pPr>
            <w:r w:rsidRPr="00517AC4">
              <w:rPr>
                <w:rFonts w:ascii="Times New Roman" w:hAnsi="Times New Roman"/>
                <w:b/>
                <w:bCs/>
                <w:szCs w:val="21"/>
              </w:rPr>
              <w:lastRenderedPageBreak/>
              <w:t>表</w:t>
            </w:r>
            <w:r w:rsidRPr="00517AC4">
              <w:rPr>
                <w:rFonts w:ascii="Times New Roman" w:hAnsi="Times New Roman"/>
                <w:b/>
                <w:bCs/>
                <w:szCs w:val="21"/>
              </w:rPr>
              <w:t>3.8-</w:t>
            </w:r>
            <w:r w:rsidR="004937FC" w:rsidRPr="00517AC4">
              <w:rPr>
                <w:rFonts w:ascii="Times New Roman" w:hAnsi="Times New Roman"/>
                <w:b/>
                <w:bCs/>
                <w:szCs w:val="21"/>
              </w:rPr>
              <w:t>1</w:t>
            </w:r>
            <w:r w:rsidRPr="00517AC4">
              <w:rPr>
                <w:rFonts w:ascii="Times New Roman" w:hAnsi="Times New Roman"/>
                <w:b/>
                <w:bCs/>
                <w:szCs w:val="21"/>
              </w:rPr>
              <w:t>项目评价范围内主要大气环境保护目标一览表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133"/>
              <w:gridCol w:w="677"/>
              <w:gridCol w:w="719"/>
              <w:gridCol w:w="592"/>
              <w:gridCol w:w="1215"/>
              <w:gridCol w:w="843"/>
              <w:gridCol w:w="725"/>
              <w:gridCol w:w="947"/>
            </w:tblGrid>
            <w:tr w:rsidR="00C45E1A" w:rsidRPr="00517AC4" w:rsidTr="0093514E">
              <w:trPr>
                <w:cantSplit/>
                <w:trHeight w:val="289"/>
                <w:jc w:val="center"/>
              </w:trPr>
              <w:tc>
                <w:tcPr>
                  <w:tcW w:w="1358" w:type="pct"/>
                  <w:vMerge w:val="restart"/>
                  <w:tcBorders>
                    <w:top w:val="single" w:sz="12" w:space="0" w:color="auto"/>
                    <w:left w:val="single" w:sz="12" w:space="0" w:color="auto"/>
                    <w:bottom w:val="single" w:sz="6" w:space="0" w:color="auto"/>
                    <w:right w:val="single" w:sz="6"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名称</w:t>
                  </w:r>
                </w:p>
              </w:tc>
              <w:tc>
                <w:tcPr>
                  <w:tcW w:w="889" w:type="pct"/>
                  <w:gridSpan w:val="2"/>
                  <w:tcBorders>
                    <w:top w:val="single" w:sz="12" w:space="0" w:color="auto"/>
                    <w:left w:val="nil"/>
                    <w:bottom w:val="single" w:sz="6" w:space="0" w:color="auto"/>
                    <w:right w:val="single" w:sz="6"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坐标</w:t>
                  </w:r>
                </w:p>
              </w:tc>
              <w:tc>
                <w:tcPr>
                  <w:tcW w:w="377" w:type="pct"/>
                  <w:vMerge w:val="restart"/>
                  <w:tcBorders>
                    <w:top w:val="single" w:sz="12" w:space="0" w:color="auto"/>
                    <w:left w:val="nil"/>
                    <w:bottom w:val="single" w:sz="6" w:space="0" w:color="auto"/>
                    <w:right w:val="single" w:sz="6"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保护对象</w:t>
                  </w:r>
                </w:p>
              </w:tc>
              <w:tc>
                <w:tcPr>
                  <w:tcW w:w="774" w:type="pct"/>
                  <w:vMerge w:val="restart"/>
                  <w:tcBorders>
                    <w:top w:val="single" w:sz="12" w:space="0" w:color="auto"/>
                    <w:left w:val="nil"/>
                    <w:bottom w:val="single" w:sz="6" w:space="0" w:color="auto"/>
                    <w:right w:val="single" w:sz="6"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保护内容</w:t>
                  </w:r>
                </w:p>
              </w:tc>
              <w:tc>
                <w:tcPr>
                  <w:tcW w:w="537" w:type="pct"/>
                  <w:vMerge w:val="restart"/>
                  <w:tcBorders>
                    <w:top w:val="single" w:sz="12" w:space="0" w:color="auto"/>
                    <w:left w:val="nil"/>
                    <w:bottom w:val="single" w:sz="6" w:space="0" w:color="auto"/>
                    <w:right w:val="single" w:sz="6"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环境功能区</w:t>
                  </w:r>
                </w:p>
              </w:tc>
              <w:tc>
                <w:tcPr>
                  <w:tcW w:w="462" w:type="pct"/>
                  <w:vMerge w:val="restart"/>
                  <w:tcBorders>
                    <w:top w:val="single" w:sz="12" w:space="0" w:color="auto"/>
                    <w:left w:val="nil"/>
                    <w:bottom w:val="single" w:sz="6" w:space="0" w:color="auto"/>
                    <w:right w:val="single" w:sz="6"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相对厂址方位</w:t>
                  </w:r>
                </w:p>
              </w:tc>
              <w:tc>
                <w:tcPr>
                  <w:tcW w:w="603" w:type="pct"/>
                  <w:vMerge w:val="restart"/>
                  <w:tcBorders>
                    <w:top w:val="single" w:sz="12" w:space="0" w:color="auto"/>
                    <w:left w:val="nil"/>
                    <w:bottom w:val="single" w:sz="6" w:space="0" w:color="auto"/>
                    <w:right w:val="single" w:sz="12"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相对场界距离（</w:t>
                  </w:r>
                  <w:r w:rsidRPr="00517AC4">
                    <w:rPr>
                      <w:rFonts w:ascii="Times New Roman" w:hAnsi="Times New Roman"/>
                      <w:szCs w:val="21"/>
                    </w:rPr>
                    <w:t>m</w:t>
                  </w:r>
                  <w:r w:rsidRPr="00517AC4">
                    <w:rPr>
                      <w:rFonts w:ascii="Times New Roman" w:hAnsi="Times New Roman"/>
                      <w:szCs w:val="21"/>
                    </w:rPr>
                    <w:t>）</w:t>
                  </w:r>
                </w:p>
              </w:tc>
            </w:tr>
            <w:tr w:rsidR="00C45E1A" w:rsidRPr="00517AC4" w:rsidTr="00AF4623">
              <w:trPr>
                <w:cantSplit/>
                <w:trHeight w:val="289"/>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C45E1A" w:rsidRPr="00517AC4" w:rsidRDefault="00C45E1A" w:rsidP="008D79A1">
                  <w:pPr>
                    <w:widowControl/>
                    <w:contextualSpacing/>
                    <w:jc w:val="center"/>
                    <w:rPr>
                      <w:rFonts w:ascii="Times New Roman" w:hAnsi="Times New Roman"/>
                      <w:szCs w:val="21"/>
                    </w:rPr>
                  </w:pPr>
                </w:p>
              </w:tc>
              <w:tc>
                <w:tcPr>
                  <w:tcW w:w="431"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X</w:t>
                  </w:r>
                </w:p>
              </w:tc>
              <w:tc>
                <w:tcPr>
                  <w:tcW w:w="458"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contextualSpacing/>
                    <w:jc w:val="center"/>
                    <w:rPr>
                      <w:rFonts w:ascii="Times New Roman" w:hAnsi="Times New Roman"/>
                      <w:szCs w:val="21"/>
                    </w:rPr>
                  </w:pPr>
                  <w:r w:rsidRPr="00517AC4">
                    <w:rPr>
                      <w:rFonts w:ascii="Times New Roman" w:hAnsi="Times New Roman"/>
                      <w:szCs w:val="21"/>
                    </w:rPr>
                    <w:t>Y</w:t>
                  </w:r>
                </w:p>
              </w:tc>
              <w:tc>
                <w:tcPr>
                  <w:tcW w:w="0" w:type="auto"/>
                  <w:vMerge/>
                  <w:tcBorders>
                    <w:top w:val="single" w:sz="12" w:space="0" w:color="auto"/>
                    <w:left w:val="nil"/>
                    <w:bottom w:val="single" w:sz="6" w:space="0" w:color="auto"/>
                    <w:right w:val="single" w:sz="6" w:space="0" w:color="auto"/>
                  </w:tcBorders>
                  <w:vAlign w:val="center"/>
                  <w:hideMark/>
                </w:tcPr>
                <w:p w:rsidR="00C45E1A" w:rsidRPr="00517AC4" w:rsidRDefault="00C45E1A" w:rsidP="008D79A1">
                  <w:pPr>
                    <w:widowControl/>
                    <w:contextualSpacing/>
                    <w:jc w:val="center"/>
                    <w:rPr>
                      <w:rFonts w:ascii="Times New Roman" w:hAnsi="Times New Roman"/>
                      <w:szCs w:val="21"/>
                    </w:rPr>
                  </w:pPr>
                </w:p>
              </w:tc>
              <w:tc>
                <w:tcPr>
                  <w:tcW w:w="0" w:type="auto"/>
                  <w:vMerge/>
                  <w:tcBorders>
                    <w:top w:val="single" w:sz="12" w:space="0" w:color="auto"/>
                    <w:left w:val="nil"/>
                    <w:bottom w:val="single" w:sz="6" w:space="0" w:color="auto"/>
                    <w:right w:val="single" w:sz="6" w:space="0" w:color="auto"/>
                  </w:tcBorders>
                  <w:vAlign w:val="center"/>
                  <w:hideMark/>
                </w:tcPr>
                <w:p w:rsidR="00C45E1A" w:rsidRPr="00517AC4" w:rsidRDefault="00C45E1A" w:rsidP="008D79A1">
                  <w:pPr>
                    <w:widowControl/>
                    <w:contextualSpacing/>
                    <w:jc w:val="center"/>
                    <w:rPr>
                      <w:rFonts w:ascii="Times New Roman" w:hAnsi="Times New Roman"/>
                      <w:szCs w:val="21"/>
                    </w:rPr>
                  </w:pPr>
                </w:p>
              </w:tc>
              <w:tc>
                <w:tcPr>
                  <w:tcW w:w="0" w:type="auto"/>
                  <w:vMerge/>
                  <w:tcBorders>
                    <w:top w:val="single" w:sz="12" w:space="0" w:color="auto"/>
                    <w:left w:val="nil"/>
                    <w:bottom w:val="single" w:sz="6" w:space="0" w:color="auto"/>
                    <w:right w:val="single" w:sz="6" w:space="0" w:color="auto"/>
                  </w:tcBorders>
                  <w:vAlign w:val="center"/>
                  <w:hideMark/>
                </w:tcPr>
                <w:p w:rsidR="00C45E1A" w:rsidRPr="00517AC4" w:rsidRDefault="00C45E1A" w:rsidP="008D79A1">
                  <w:pPr>
                    <w:widowControl/>
                    <w:contextualSpacing/>
                    <w:jc w:val="center"/>
                    <w:rPr>
                      <w:rFonts w:ascii="Times New Roman" w:hAnsi="Times New Roman"/>
                      <w:szCs w:val="21"/>
                    </w:rPr>
                  </w:pPr>
                </w:p>
              </w:tc>
              <w:tc>
                <w:tcPr>
                  <w:tcW w:w="0" w:type="auto"/>
                  <w:vMerge/>
                  <w:tcBorders>
                    <w:top w:val="single" w:sz="12" w:space="0" w:color="auto"/>
                    <w:left w:val="nil"/>
                    <w:bottom w:val="single" w:sz="6" w:space="0" w:color="auto"/>
                    <w:right w:val="single" w:sz="6" w:space="0" w:color="auto"/>
                  </w:tcBorders>
                  <w:vAlign w:val="center"/>
                  <w:hideMark/>
                </w:tcPr>
                <w:p w:rsidR="00C45E1A" w:rsidRPr="00517AC4" w:rsidRDefault="00C45E1A" w:rsidP="008D79A1">
                  <w:pPr>
                    <w:widowControl/>
                    <w:contextualSpacing/>
                    <w:jc w:val="center"/>
                    <w:rPr>
                      <w:rFonts w:ascii="Times New Roman" w:hAnsi="Times New Roman"/>
                      <w:szCs w:val="21"/>
                    </w:rPr>
                  </w:pPr>
                </w:p>
              </w:tc>
              <w:tc>
                <w:tcPr>
                  <w:tcW w:w="0" w:type="auto"/>
                  <w:vMerge/>
                  <w:tcBorders>
                    <w:top w:val="single" w:sz="12" w:space="0" w:color="auto"/>
                    <w:left w:val="nil"/>
                    <w:bottom w:val="single" w:sz="6" w:space="0" w:color="auto"/>
                    <w:right w:val="single" w:sz="12" w:space="0" w:color="auto"/>
                  </w:tcBorders>
                  <w:vAlign w:val="center"/>
                  <w:hideMark/>
                </w:tcPr>
                <w:p w:rsidR="00C45E1A" w:rsidRPr="00517AC4" w:rsidRDefault="00C45E1A" w:rsidP="008D79A1">
                  <w:pPr>
                    <w:widowControl/>
                    <w:contextualSpacing/>
                    <w:jc w:val="center"/>
                    <w:rPr>
                      <w:rFonts w:ascii="Times New Roman" w:hAnsi="Times New Roman"/>
                      <w:szCs w:val="21"/>
                    </w:rPr>
                  </w:pPr>
                </w:p>
              </w:tc>
            </w:tr>
            <w:tr w:rsidR="00C45E1A" w:rsidRPr="00517AC4" w:rsidTr="008D79A1">
              <w:trPr>
                <w:cantSplit/>
                <w:trHeight w:val="244"/>
                <w:jc w:val="center"/>
              </w:trPr>
              <w:tc>
                <w:tcPr>
                  <w:tcW w:w="5000" w:type="pct"/>
                  <w:gridSpan w:val="8"/>
                  <w:tcBorders>
                    <w:top w:val="single" w:sz="6" w:space="0" w:color="auto"/>
                    <w:left w:val="single" w:sz="12" w:space="0" w:color="auto"/>
                    <w:bottom w:val="single" w:sz="6" w:space="0" w:color="auto"/>
                    <w:right w:val="single" w:sz="12" w:space="0" w:color="auto"/>
                  </w:tcBorders>
                  <w:vAlign w:val="center"/>
                  <w:hideMark/>
                </w:tcPr>
                <w:p w:rsidR="00C45E1A" w:rsidRPr="00517AC4" w:rsidRDefault="00FF37A0" w:rsidP="00FB51DE">
                  <w:pPr>
                    <w:pStyle w:val="af7"/>
                    <w:spacing w:after="0"/>
                    <w:ind w:firstLineChars="0" w:firstLine="0"/>
                    <w:contextualSpacing/>
                    <w:jc w:val="center"/>
                    <w:rPr>
                      <w:rFonts w:ascii="Times New Roman" w:hAnsi="Times New Roman"/>
                      <w:szCs w:val="21"/>
                    </w:rPr>
                  </w:pPr>
                  <w:r w:rsidRPr="00517AC4">
                    <w:rPr>
                      <w:rFonts w:ascii="Times New Roman" w:hAnsi="Times New Roman" w:hint="eastAsia"/>
                      <w:b/>
                      <w:szCs w:val="21"/>
                    </w:rPr>
                    <w:t>表面流人工湿地</w:t>
                  </w:r>
                  <w:r w:rsidRPr="00517AC4">
                    <w:rPr>
                      <w:rFonts w:ascii="Times New Roman" w:hAnsi="Times New Roman" w:hint="eastAsia"/>
                      <w:b/>
                      <w:szCs w:val="21"/>
                    </w:rPr>
                    <w:t>1</w:t>
                  </w:r>
                </w:p>
              </w:tc>
            </w:tr>
            <w:tr w:rsidR="00C45E1A" w:rsidRPr="00517AC4" w:rsidTr="0093514E">
              <w:trPr>
                <w:cantSplit/>
                <w:trHeight w:val="623"/>
                <w:jc w:val="center"/>
              </w:trPr>
              <w:tc>
                <w:tcPr>
                  <w:tcW w:w="1358" w:type="pct"/>
                  <w:tcBorders>
                    <w:top w:val="single" w:sz="6" w:space="0" w:color="auto"/>
                    <w:left w:val="single" w:sz="12" w:space="0" w:color="auto"/>
                    <w:bottom w:val="single" w:sz="6" w:space="0" w:color="auto"/>
                    <w:right w:val="single" w:sz="6" w:space="0" w:color="auto"/>
                  </w:tcBorders>
                  <w:vAlign w:val="center"/>
                  <w:hideMark/>
                </w:tcPr>
                <w:p w:rsidR="00C45E1A" w:rsidRPr="00517AC4" w:rsidRDefault="00FF37A0"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杨家山</w:t>
                  </w:r>
                  <w:r w:rsidRPr="00517AC4">
                    <w:rPr>
                      <w:rFonts w:ascii="Times New Roman" w:hAnsi="Times New Roman"/>
                      <w:szCs w:val="21"/>
                    </w:rPr>
                    <w:t>社区</w:t>
                  </w:r>
                </w:p>
              </w:tc>
              <w:tc>
                <w:tcPr>
                  <w:tcW w:w="431" w:type="pct"/>
                  <w:tcBorders>
                    <w:top w:val="single" w:sz="6" w:space="0" w:color="auto"/>
                    <w:left w:val="nil"/>
                    <w:bottom w:val="single" w:sz="6" w:space="0" w:color="auto"/>
                    <w:right w:val="single" w:sz="6" w:space="0" w:color="auto"/>
                  </w:tcBorders>
                  <w:vAlign w:val="center"/>
                  <w:hideMark/>
                </w:tcPr>
                <w:p w:rsidR="00C45E1A" w:rsidRPr="00517AC4" w:rsidRDefault="004F18CC"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80</w:t>
                  </w:r>
                </w:p>
              </w:tc>
              <w:tc>
                <w:tcPr>
                  <w:tcW w:w="458" w:type="pct"/>
                  <w:tcBorders>
                    <w:top w:val="single" w:sz="6" w:space="0" w:color="auto"/>
                    <w:left w:val="nil"/>
                    <w:bottom w:val="single" w:sz="6" w:space="0" w:color="auto"/>
                    <w:right w:val="single" w:sz="6" w:space="0" w:color="auto"/>
                  </w:tcBorders>
                  <w:vAlign w:val="center"/>
                  <w:hideMark/>
                </w:tcPr>
                <w:p w:rsidR="00C45E1A" w:rsidRPr="00517AC4" w:rsidRDefault="00C45E1A" w:rsidP="00AF4623">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0</w:t>
                  </w:r>
                </w:p>
              </w:tc>
              <w:tc>
                <w:tcPr>
                  <w:tcW w:w="377"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居民</w:t>
                  </w:r>
                </w:p>
              </w:tc>
              <w:tc>
                <w:tcPr>
                  <w:tcW w:w="774" w:type="pct"/>
                  <w:tcBorders>
                    <w:top w:val="single" w:sz="6" w:space="0" w:color="auto"/>
                    <w:left w:val="nil"/>
                    <w:bottom w:val="single" w:sz="6" w:space="0" w:color="auto"/>
                    <w:right w:val="single" w:sz="6" w:space="0" w:color="auto"/>
                  </w:tcBorders>
                  <w:vAlign w:val="center"/>
                  <w:hideMark/>
                </w:tcPr>
                <w:p w:rsidR="00C45E1A" w:rsidRPr="00517AC4" w:rsidRDefault="004F18CC" w:rsidP="004F18CC">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46</w:t>
                  </w:r>
                  <w:r w:rsidR="00C45E1A" w:rsidRPr="00517AC4">
                    <w:rPr>
                      <w:rFonts w:ascii="Times New Roman" w:hAnsi="Times New Roman"/>
                      <w:szCs w:val="21"/>
                    </w:rPr>
                    <w:t>户，</w:t>
                  </w:r>
                  <w:r w:rsidRPr="00517AC4">
                    <w:rPr>
                      <w:rFonts w:ascii="Times New Roman" w:hAnsi="Times New Roman" w:hint="eastAsia"/>
                      <w:szCs w:val="21"/>
                    </w:rPr>
                    <w:t>161</w:t>
                  </w:r>
                  <w:r w:rsidR="00C45E1A" w:rsidRPr="00517AC4">
                    <w:rPr>
                      <w:rFonts w:ascii="Times New Roman" w:hAnsi="Times New Roman"/>
                      <w:szCs w:val="21"/>
                    </w:rPr>
                    <w:t>人</w:t>
                  </w:r>
                </w:p>
              </w:tc>
              <w:tc>
                <w:tcPr>
                  <w:tcW w:w="537"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二类区</w:t>
                  </w:r>
                </w:p>
              </w:tc>
              <w:tc>
                <w:tcPr>
                  <w:tcW w:w="462" w:type="pct"/>
                  <w:tcBorders>
                    <w:top w:val="single" w:sz="6" w:space="0" w:color="auto"/>
                    <w:left w:val="nil"/>
                    <w:bottom w:val="single" w:sz="6" w:space="0" w:color="auto"/>
                    <w:right w:val="single" w:sz="6" w:space="0" w:color="auto"/>
                  </w:tcBorders>
                  <w:vAlign w:val="center"/>
                  <w:hideMark/>
                </w:tcPr>
                <w:p w:rsidR="00C45E1A" w:rsidRPr="00517AC4" w:rsidRDefault="00AF4623"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E</w:t>
                  </w:r>
                </w:p>
              </w:tc>
              <w:tc>
                <w:tcPr>
                  <w:tcW w:w="604" w:type="pct"/>
                  <w:tcBorders>
                    <w:top w:val="single" w:sz="6" w:space="0" w:color="auto"/>
                    <w:left w:val="nil"/>
                    <w:bottom w:val="single" w:sz="6" w:space="0" w:color="auto"/>
                    <w:right w:val="single" w:sz="12" w:space="0" w:color="auto"/>
                  </w:tcBorders>
                  <w:vAlign w:val="center"/>
                  <w:hideMark/>
                </w:tcPr>
                <w:p w:rsidR="00C45E1A" w:rsidRPr="00517AC4" w:rsidRDefault="004F18CC" w:rsidP="004F18CC">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80</w:t>
                  </w:r>
                  <w:r w:rsidR="00C45E1A" w:rsidRPr="00517AC4">
                    <w:rPr>
                      <w:rFonts w:ascii="Times New Roman" w:hAnsi="Times New Roman"/>
                      <w:szCs w:val="21"/>
                    </w:rPr>
                    <w:t>-</w:t>
                  </w:r>
                  <w:r w:rsidRPr="00517AC4">
                    <w:rPr>
                      <w:rFonts w:ascii="Times New Roman" w:hAnsi="Times New Roman" w:hint="eastAsia"/>
                      <w:szCs w:val="21"/>
                    </w:rPr>
                    <w:t>260</w:t>
                  </w:r>
                </w:p>
              </w:tc>
            </w:tr>
            <w:tr w:rsidR="00C45E1A" w:rsidRPr="00517AC4" w:rsidTr="0093514E">
              <w:trPr>
                <w:cantSplit/>
                <w:trHeight w:val="623"/>
                <w:jc w:val="center"/>
              </w:trPr>
              <w:tc>
                <w:tcPr>
                  <w:tcW w:w="1358" w:type="pct"/>
                  <w:tcBorders>
                    <w:top w:val="single" w:sz="6" w:space="0" w:color="auto"/>
                    <w:left w:val="single" w:sz="12" w:space="0" w:color="auto"/>
                    <w:bottom w:val="single" w:sz="6" w:space="0" w:color="auto"/>
                    <w:right w:val="single" w:sz="6" w:space="0" w:color="auto"/>
                  </w:tcBorders>
                  <w:vAlign w:val="center"/>
                  <w:hideMark/>
                </w:tcPr>
                <w:p w:rsidR="00C45E1A" w:rsidRPr="00517AC4" w:rsidRDefault="004F18CC"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楠竹山</w:t>
                  </w:r>
                  <w:r w:rsidRPr="00517AC4">
                    <w:rPr>
                      <w:rFonts w:ascii="Times New Roman" w:hAnsi="Times New Roman"/>
                      <w:szCs w:val="21"/>
                    </w:rPr>
                    <w:t>村居民</w:t>
                  </w:r>
                  <w:r w:rsidRPr="00517AC4">
                    <w:rPr>
                      <w:rFonts w:ascii="Times New Roman" w:hAnsi="Times New Roman" w:hint="eastAsia"/>
                      <w:szCs w:val="21"/>
                    </w:rPr>
                    <w:t>1</w:t>
                  </w:r>
                </w:p>
              </w:tc>
              <w:tc>
                <w:tcPr>
                  <w:tcW w:w="431" w:type="pct"/>
                  <w:tcBorders>
                    <w:top w:val="single" w:sz="6" w:space="0" w:color="auto"/>
                    <w:left w:val="nil"/>
                    <w:bottom w:val="single" w:sz="6" w:space="0" w:color="auto"/>
                    <w:right w:val="single" w:sz="6" w:space="0" w:color="auto"/>
                  </w:tcBorders>
                  <w:vAlign w:val="center"/>
                  <w:hideMark/>
                </w:tcPr>
                <w:p w:rsidR="00C45E1A" w:rsidRPr="00517AC4" w:rsidRDefault="00AF4623" w:rsidP="004F18CC">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w:t>
                  </w:r>
                  <w:r w:rsidR="004F18CC" w:rsidRPr="00517AC4">
                    <w:rPr>
                      <w:rFonts w:ascii="Times New Roman" w:hAnsi="Times New Roman" w:hint="eastAsia"/>
                      <w:szCs w:val="21"/>
                    </w:rPr>
                    <w:t>100</w:t>
                  </w:r>
                </w:p>
              </w:tc>
              <w:tc>
                <w:tcPr>
                  <w:tcW w:w="458" w:type="pct"/>
                  <w:tcBorders>
                    <w:top w:val="single" w:sz="6" w:space="0" w:color="auto"/>
                    <w:left w:val="nil"/>
                    <w:bottom w:val="single" w:sz="6" w:space="0" w:color="auto"/>
                    <w:right w:val="single" w:sz="6" w:space="0" w:color="auto"/>
                  </w:tcBorders>
                  <w:vAlign w:val="center"/>
                  <w:hideMark/>
                </w:tcPr>
                <w:p w:rsidR="00C45E1A" w:rsidRPr="00517AC4" w:rsidRDefault="00AF4623"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0</w:t>
                  </w:r>
                </w:p>
              </w:tc>
              <w:tc>
                <w:tcPr>
                  <w:tcW w:w="377"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居民</w:t>
                  </w:r>
                </w:p>
              </w:tc>
              <w:tc>
                <w:tcPr>
                  <w:tcW w:w="774" w:type="pct"/>
                  <w:tcBorders>
                    <w:top w:val="single" w:sz="6" w:space="0" w:color="auto"/>
                    <w:left w:val="nil"/>
                    <w:bottom w:val="single" w:sz="6" w:space="0" w:color="auto"/>
                    <w:right w:val="single" w:sz="6" w:space="0" w:color="auto"/>
                  </w:tcBorders>
                  <w:vAlign w:val="center"/>
                  <w:hideMark/>
                </w:tcPr>
                <w:p w:rsidR="00C45E1A" w:rsidRPr="00517AC4" w:rsidRDefault="004F18CC" w:rsidP="004F18CC">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36</w:t>
                  </w:r>
                  <w:r w:rsidR="00AF4623" w:rsidRPr="00517AC4">
                    <w:rPr>
                      <w:rFonts w:ascii="Times New Roman" w:hAnsi="Times New Roman"/>
                      <w:szCs w:val="21"/>
                    </w:rPr>
                    <w:t>户，</w:t>
                  </w:r>
                  <w:r w:rsidRPr="00517AC4">
                    <w:rPr>
                      <w:rFonts w:ascii="Times New Roman" w:hAnsi="Times New Roman" w:hint="eastAsia"/>
                      <w:szCs w:val="21"/>
                    </w:rPr>
                    <w:t>126</w:t>
                  </w:r>
                  <w:r w:rsidR="00C45E1A" w:rsidRPr="00517AC4">
                    <w:rPr>
                      <w:rFonts w:ascii="Times New Roman" w:hAnsi="Times New Roman"/>
                      <w:szCs w:val="21"/>
                    </w:rPr>
                    <w:t>人</w:t>
                  </w:r>
                </w:p>
              </w:tc>
              <w:tc>
                <w:tcPr>
                  <w:tcW w:w="537"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二类区</w:t>
                  </w:r>
                </w:p>
              </w:tc>
              <w:tc>
                <w:tcPr>
                  <w:tcW w:w="462" w:type="pct"/>
                  <w:tcBorders>
                    <w:top w:val="single" w:sz="6" w:space="0" w:color="auto"/>
                    <w:left w:val="nil"/>
                    <w:bottom w:val="single" w:sz="6" w:space="0" w:color="auto"/>
                    <w:right w:val="single" w:sz="6" w:space="0" w:color="auto"/>
                  </w:tcBorders>
                  <w:vAlign w:val="center"/>
                  <w:hideMark/>
                </w:tcPr>
                <w:p w:rsidR="00C45E1A" w:rsidRPr="00517AC4" w:rsidRDefault="00AF4623"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W</w:t>
                  </w:r>
                </w:p>
              </w:tc>
              <w:tc>
                <w:tcPr>
                  <w:tcW w:w="604" w:type="pct"/>
                  <w:tcBorders>
                    <w:top w:val="single" w:sz="6" w:space="0" w:color="auto"/>
                    <w:left w:val="nil"/>
                    <w:bottom w:val="single" w:sz="6" w:space="0" w:color="auto"/>
                    <w:right w:val="single" w:sz="12" w:space="0" w:color="auto"/>
                  </w:tcBorders>
                  <w:vAlign w:val="center"/>
                  <w:hideMark/>
                </w:tcPr>
                <w:p w:rsidR="00C45E1A" w:rsidRPr="00517AC4" w:rsidRDefault="004F18CC"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100-500</w:t>
                  </w:r>
                </w:p>
              </w:tc>
            </w:tr>
            <w:tr w:rsidR="00C45E1A" w:rsidRPr="00517AC4" w:rsidTr="0093514E">
              <w:trPr>
                <w:cantSplit/>
                <w:trHeight w:val="623"/>
                <w:jc w:val="center"/>
              </w:trPr>
              <w:tc>
                <w:tcPr>
                  <w:tcW w:w="1358" w:type="pct"/>
                  <w:tcBorders>
                    <w:top w:val="single" w:sz="6" w:space="0" w:color="auto"/>
                    <w:left w:val="single" w:sz="12" w:space="0" w:color="auto"/>
                    <w:bottom w:val="single" w:sz="6" w:space="0" w:color="auto"/>
                    <w:right w:val="single" w:sz="6" w:space="0" w:color="auto"/>
                  </w:tcBorders>
                  <w:vAlign w:val="center"/>
                  <w:hideMark/>
                </w:tcPr>
                <w:p w:rsidR="00C45E1A" w:rsidRPr="00517AC4" w:rsidRDefault="004F18CC" w:rsidP="004F18CC">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楠竹山</w:t>
                  </w:r>
                  <w:r w:rsidRPr="00517AC4">
                    <w:rPr>
                      <w:rFonts w:ascii="Times New Roman" w:hAnsi="Times New Roman"/>
                      <w:szCs w:val="21"/>
                    </w:rPr>
                    <w:t>村居民</w:t>
                  </w:r>
                  <w:r w:rsidRPr="00517AC4">
                    <w:rPr>
                      <w:rFonts w:ascii="Times New Roman" w:hAnsi="Times New Roman" w:hint="eastAsia"/>
                      <w:szCs w:val="21"/>
                    </w:rPr>
                    <w:t>2</w:t>
                  </w:r>
                </w:p>
              </w:tc>
              <w:tc>
                <w:tcPr>
                  <w:tcW w:w="431" w:type="pct"/>
                  <w:tcBorders>
                    <w:top w:val="single" w:sz="6" w:space="0" w:color="auto"/>
                    <w:left w:val="nil"/>
                    <w:bottom w:val="single" w:sz="6" w:space="0" w:color="auto"/>
                    <w:right w:val="single" w:sz="6" w:space="0" w:color="auto"/>
                  </w:tcBorders>
                  <w:vAlign w:val="center"/>
                  <w:hideMark/>
                </w:tcPr>
                <w:p w:rsidR="00C45E1A" w:rsidRPr="00517AC4" w:rsidRDefault="004F18CC"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0</w:t>
                  </w:r>
                </w:p>
              </w:tc>
              <w:tc>
                <w:tcPr>
                  <w:tcW w:w="458" w:type="pct"/>
                  <w:tcBorders>
                    <w:top w:val="single" w:sz="6" w:space="0" w:color="auto"/>
                    <w:left w:val="nil"/>
                    <w:bottom w:val="single" w:sz="6" w:space="0" w:color="auto"/>
                    <w:right w:val="single" w:sz="6" w:space="0" w:color="auto"/>
                  </w:tcBorders>
                  <w:vAlign w:val="center"/>
                  <w:hideMark/>
                </w:tcPr>
                <w:p w:rsidR="00C45E1A" w:rsidRPr="00517AC4" w:rsidRDefault="004F18CC"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210</w:t>
                  </w:r>
                </w:p>
              </w:tc>
              <w:tc>
                <w:tcPr>
                  <w:tcW w:w="377"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居民</w:t>
                  </w:r>
                </w:p>
              </w:tc>
              <w:tc>
                <w:tcPr>
                  <w:tcW w:w="774" w:type="pct"/>
                  <w:tcBorders>
                    <w:top w:val="single" w:sz="6" w:space="0" w:color="auto"/>
                    <w:left w:val="nil"/>
                    <w:bottom w:val="single" w:sz="6" w:space="0" w:color="auto"/>
                    <w:right w:val="single" w:sz="6" w:space="0" w:color="auto"/>
                  </w:tcBorders>
                  <w:vAlign w:val="center"/>
                  <w:hideMark/>
                </w:tcPr>
                <w:p w:rsidR="00C45E1A" w:rsidRPr="00517AC4" w:rsidRDefault="004F18CC" w:rsidP="004F18CC">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21</w:t>
                  </w:r>
                  <w:r w:rsidR="00AF4623" w:rsidRPr="00517AC4">
                    <w:rPr>
                      <w:rFonts w:ascii="Times New Roman" w:hAnsi="Times New Roman"/>
                      <w:szCs w:val="21"/>
                    </w:rPr>
                    <w:t>户，</w:t>
                  </w:r>
                  <w:r w:rsidRPr="00517AC4">
                    <w:rPr>
                      <w:rFonts w:ascii="Times New Roman" w:hAnsi="Times New Roman" w:hint="eastAsia"/>
                      <w:szCs w:val="21"/>
                    </w:rPr>
                    <w:t>74</w:t>
                  </w:r>
                  <w:r w:rsidR="00C45E1A" w:rsidRPr="00517AC4">
                    <w:rPr>
                      <w:rFonts w:ascii="Times New Roman" w:hAnsi="Times New Roman"/>
                      <w:szCs w:val="21"/>
                    </w:rPr>
                    <w:t>人</w:t>
                  </w:r>
                </w:p>
              </w:tc>
              <w:tc>
                <w:tcPr>
                  <w:tcW w:w="537"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二类区</w:t>
                  </w:r>
                </w:p>
              </w:tc>
              <w:tc>
                <w:tcPr>
                  <w:tcW w:w="462" w:type="pct"/>
                  <w:tcBorders>
                    <w:top w:val="single" w:sz="6" w:space="0" w:color="auto"/>
                    <w:left w:val="nil"/>
                    <w:bottom w:val="single" w:sz="6" w:space="0" w:color="auto"/>
                    <w:right w:val="single" w:sz="6" w:space="0" w:color="auto"/>
                  </w:tcBorders>
                  <w:vAlign w:val="center"/>
                  <w:hideMark/>
                </w:tcPr>
                <w:p w:rsidR="00C45E1A" w:rsidRPr="00517AC4" w:rsidRDefault="004F18CC"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S</w:t>
                  </w:r>
                </w:p>
              </w:tc>
              <w:tc>
                <w:tcPr>
                  <w:tcW w:w="604" w:type="pct"/>
                  <w:tcBorders>
                    <w:top w:val="single" w:sz="6" w:space="0" w:color="auto"/>
                    <w:left w:val="nil"/>
                    <w:bottom w:val="single" w:sz="6" w:space="0" w:color="auto"/>
                    <w:right w:val="single" w:sz="12" w:space="0" w:color="auto"/>
                  </w:tcBorders>
                  <w:vAlign w:val="center"/>
                  <w:hideMark/>
                </w:tcPr>
                <w:p w:rsidR="00C45E1A" w:rsidRPr="00517AC4" w:rsidRDefault="004F18CC" w:rsidP="004F18CC">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210-280</w:t>
                  </w:r>
                </w:p>
              </w:tc>
            </w:tr>
            <w:tr w:rsidR="0093514E" w:rsidRPr="00517AC4" w:rsidTr="0093514E">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hideMark/>
                </w:tcPr>
                <w:p w:rsidR="0093514E" w:rsidRPr="00517AC4" w:rsidRDefault="0093514E" w:rsidP="0093514E">
                  <w:pPr>
                    <w:pStyle w:val="af7"/>
                    <w:spacing w:after="0"/>
                    <w:ind w:firstLineChars="0" w:firstLine="0"/>
                    <w:contextualSpacing/>
                    <w:jc w:val="center"/>
                    <w:rPr>
                      <w:rFonts w:ascii="Times New Roman" w:hAnsi="Times New Roman"/>
                      <w:szCs w:val="21"/>
                    </w:rPr>
                  </w:pPr>
                  <w:r w:rsidRPr="00517AC4">
                    <w:rPr>
                      <w:rFonts w:ascii="Times New Roman" w:hAnsi="Times New Roman" w:hint="eastAsia"/>
                      <w:b/>
                      <w:szCs w:val="21"/>
                    </w:rPr>
                    <w:t>表面流人工湿地</w:t>
                  </w:r>
                  <w:r w:rsidRPr="00517AC4">
                    <w:rPr>
                      <w:rFonts w:ascii="Times New Roman" w:hAnsi="Times New Roman" w:hint="eastAsia"/>
                      <w:b/>
                      <w:szCs w:val="21"/>
                    </w:rPr>
                    <w:t>2</w:t>
                  </w:r>
                </w:p>
              </w:tc>
            </w:tr>
            <w:tr w:rsidR="0093514E" w:rsidRPr="00517AC4" w:rsidTr="0093514E">
              <w:trPr>
                <w:cantSplit/>
                <w:trHeight w:val="623"/>
                <w:jc w:val="center"/>
              </w:trPr>
              <w:tc>
                <w:tcPr>
                  <w:tcW w:w="1358" w:type="pct"/>
                  <w:tcBorders>
                    <w:top w:val="single" w:sz="6" w:space="0" w:color="auto"/>
                    <w:left w:val="single" w:sz="12" w:space="0" w:color="auto"/>
                    <w:bottom w:val="single" w:sz="6" w:space="0" w:color="auto"/>
                    <w:right w:val="single" w:sz="6" w:space="0" w:color="auto"/>
                  </w:tcBorders>
                  <w:vAlign w:val="center"/>
                  <w:hideMark/>
                </w:tcPr>
                <w:p w:rsidR="0093514E" w:rsidRPr="00517AC4" w:rsidRDefault="0093514E" w:rsidP="001620FF">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北侧</w:t>
                  </w:r>
                  <w:r w:rsidRPr="00517AC4">
                    <w:rPr>
                      <w:rFonts w:ascii="Times New Roman" w:hAnsi="Times New Roman"/>
                      <w:szCs w:val="21"/>
                    </w:rPr>
                    <w:t>居民</w:t>
                  </w:r>
                  <w:r w:rsidRPr="00517AC4">
                    <w:rPr>
                      <w:rFonts w:ascii="Times New Roman" w:hAnsi="Times New Roman" w:hint="eastAsia"/>
                      <w:szCs w:val="21"/>
                    </w:rPr>
                    <w:t>2</w:t>
                  </w:r>
                </w:p>
              </w:tc>
              <w:tc>
                <w:tcPr>
                  <w:tcW w:w="431" w:type="pct"/>
                  <w:tcBorders>
                    <w:top w:val="single" w:sz="6" w:space="0" w:color="auto"/>
                    <w:left w:val="nil"/>
                    <w:bottom w:val="single" w:sz="6" w:space="0" w:color="auto"/>
                    <w:right w:val="single" w:sz="6" w:space="0" w:color="auto"/>
                  </w:tcBorders>
                  <w:vAlign w:val="center"/>
                  <w:hideMark/>
                </w:tcPr>
                <w:p w:rsidR="0093514E" w:rsidRPr="00517AC4" w:rsidRDefault="0093514E" w:rsidP="001620FF">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0</w:t>
                  </w:r>
                </w:p>
              </w:tc>
              <w:tc>
                <w:tcPr>
                  <w:tcW w:w="458" w:type="pct"/>
                  <w:tcBorders>
                    <w:top w:val="single" w:sz="6" w:space="0" w:color="auto"/>
                    <w:left w:val="nil"/>
                    <w:bottom w:val="single" w:sz="6" w:space="0" w:color="auto"/>
                    <w:right w:val="single" w:sz="6" w:space="0" w:color="auto"/>
                  </w:tcBorders>
                  <w:vAlign w:val="center"/>
                  <w:hideMark/>
                </w:tcPr>
                <w:p w:rsidR="0093514E" w:rsidRPr="00517AC4" w:rsidRDefault="0093514E" w:rsidP="001620FF">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370</w:t>
                  </w:r>
                </w:p>
              </w:tc>
              <w:tc>
                <w:tcPr>
                  <w:tcW w:w="377" w:type="pct"/>
                  <w:tcBorders>
                    <w:top w:val="single" w:sz="6" w:space="0" w:color="auto"/>
                    <w:left w:val="nil"/>
                    <w:bottom w:val="single" w:sz="6" w:space="0" w:color="auto"/>
                    <w:right w:val="single" w:sz="6" w:space="0" w:color="auto"/>
                  </w:tcBorders>
                  <w:vAlign w:val="center"/>
                  <w:hideMark/>
                </w:tcPr>
                <w:p w:rsidR="0093514E" w:rsidRPr="00517AC4" w:rsidRDefault="0093514E" w:rsidP="001620FF">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居民</w:t>
                  </w:r>
                </w:p>
              </w:tc>
              <w:tc>
                <w:tcPr>
                  <w:tcW w:w="774" w:type="pct"/>
                  <w:tcBorders>
                    <w:top w:val="single" w:sz="6" w:space="0" w:color="auto"/>
                    <w:left w:val="nil"/>
                    <w:bottom w:val="single" w:sz="6" w:space="0" w:color="auto"/>
                    <w:right w:val="single" w:sz="6" w:space="0" w:color="auto"/>
                  </w:tcBorders>
                  <w:vAlign w:val="center"/>
                  <w:hideMark/>
                </w:tcPr>
                <w:p w:rsidR="0093514E" w:rsidRPr="00517AC4" w:rsidRDefault="0093514E" w:rsidP="0093514E">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4</w:t>
                  </w:r>
                  <w:r w:rsidRPr="00517AC4">
                    <w:rPr>
                      <w:rFonts w:ascii="Times New Roman" w:hAnsi="Times New Roman"/>
                      <w:szCs w:val="21"/>
                    </w:rPr>
                    <w:t>户，</w:t>
                  </w:r>
                  <w:r w:rsidRPr="00517AC4">
                    <w:rPr>
                      <w:rFonts w:ascii="Times New Roman" w:hAnsi="Times New Roman" w:hint="eastAsia"/>
                      <w:szCs w:val="21"/>
                    </w:rPr>
                    <w:t>14</w:t>
                  </w:r>
                  <w:r w:rsidRPr="00517AC4">
                    <w:rPr>
                      <w:rFonts w:ascii="Times New Roman" w:hAnsi="Times New Roman"/>
                      <w:szCs w:val="21"/>
                    </w:rPr>
                    <w:t>人</w:t>
                  </w:r>
                </w:p>
              </w:tc>
              <w:tc>
                <w:tcPr>
                  <w:tcW w:w="537" w:type="pct"/>
                  <w:tcBorders>
                    <w:top w:val="single" w:sz="6" w:space="0" w:color="auto"/>
                    <w:left w:val="nil"/>
                    <w:bottom w:val="single" w:sz="6" w:space="0" w:color="auto"/>
                    <w:right w:val="single" w:sz="6" w:space="0" w:color="auto"/>
                  </w:tcBorders>
                  <w:vAlign w:val="center"/>
                  <w:hideMark/>
                </w:tcPr>
                <w:p w:rsidR="0093514E" w:rsidRPr="00517AC4" w:rsidRDefault="0093514E" w:rsidP="001620FF">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二类区</w:t>
                  </w:r>
                </w:p>
              </w:tc>
              <w:tc>
                <w:tcPr>
                  <w:tcW w:w="462" w:type="pct"/>
                  <w:tcBorders>
                    <w:top w:val="single" w:sz="6" w:space="0" w:color="auto"/>
                    <w:left w:val="nil"/>
                    <w:bottom w:val="single" w:sz="6" w:space="0" w:color="auto"/>
                    <w:right w:val="single" w:sz="6" w:space="0" w:color="auto"/>
                  </w:tcBorders>
                  <w:vAlign w:val="center"/>
                  <w:hideMark/>
                </w:tcPr>
                <w:p w:rsidR="0093514E" w:rsidRPr="00517AC4" w:rsidRDefault="0093514E" w:rsidP="001620FF">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S</w:t>
                  </w:r>
                </w:p>
              </w:tc>
              <w:tc>
                <w:tcPr>
                  <w:tcW w:w="604" w:type="pct"/>
                  <w:tcBorders>
                    <w:top w:val="single" w:sz="6" w:space="0" w:color="auto"/>
                    <w:left w:val="nil"/>
                    <w:bottom w:val="single" w:sz="6" w:space="0" w:color="auto"/>
                    <w:right w:val="single" w:sz="12" w:space="0" w:color="auto"/>
                  </w:tcBorders>
                  <w:vAlign w:val="center"/>
                  <w:hideMark/>
                </w:tcPr>
                <w:p w:rsidR="0093514E" w:rsidRPr="00517AC4" w:rsidRDefault="0093514E" w:rsidP="001620FF">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370-390</w:t>
                  </w:r>
                </w:p>
              </w:tc>
            </w:tr>
            <w:tr w:rsidR="00AF4623" w:rsidRPr="00517AC4" w:rsidTr="00AF4623">
              <w:trPr>
                <w:cantSplit/>
                <w:trHeight w:val="623"/>
                <w:jc w:val="center"/>
              </w:trPr>
              <w:tc>
                <w:tcPr>
                  <w:tcW w:w="5000" w:type="pct"/>
                  <w:gridSpan w:val="8"/>
                  <w:tcBorders>
                    <w:top w:val="single" w:sz="6" w:space="0" w:color="auto"/>
                    <w:left w:val="single" w:sz="12" w:space="0" w:color="auto"/>
                    <w:bottom w:val="single" w:sz="6" w:space="0" w:color="auto"/>
                    <w:right w:val="single" w:sz="12" w:space="0" w:color="auto"/>
                  </w:tcBorders>
                  <w:vAlign w:val="center"/>
                  <w:hideMark/>
                </w:tcPr>
                <w:p w:rsidR="00AF4623" w:rsidRPr="00517AC4" w:rsidRDefault="0093514E" w:rsidP="008D79A1">
                  <w:pPr>
                    <w:pStyle w:val="af7"/>
                    <w:spacing w:after="0"/>
                    <w:ind w:firstLineChars="0" w:firstLine="0"/>
                    <w:contextualSpacing/>
                    <w:jc w:val="center"/>
                    <w:rPr>
                      <w:rFonts w:ascii="Times New Roman" w:hAnsi="Times New Roman"/>
                      <w:b/>
                      <w:szCs w:val="21"/>
                    </w:rPr>
                  </w:pPr>
                  <w:r w:rsidRPr="00517AC4">
                    <w:rPr>
                      <w:rFonts w:ascii="Times New Roman" w:hAnsi="Times New Roman" w:hint="eastAsia"/>
                      <w:b/>
                      <w:szCs w:val="21"/>
                    </w:rPr>
                    <w:t>范家坝</w:t>
                  </w:r>
                  <w:r w:rsidRPr="00517AC4">
                    <w:rPr>
                      <w:rFonts w:ascii="Times New Roman" w:hAnsi="Times New Roman"/>
                      <w:b/>
                      <w:szCs w:val="21"/>
                    </w:rPr>
                    <w:t>湖岸线</w:t>
                  </w:r>
                  <w:r w:rsidR="00AF4623" w:rsidRPr="00517AC4">
                    <w:rPr>
                      <w:rFonts w:ascii="Times New Roman" w:hAnsi="Times New Roman"/>
                      <w:b/>
                      <w:szCs w:val="21"/>
                    </w:rPr>
                    <w:t>沿线居民</w:t>
                  </w:r>
                </w:p>
              </w:tc>
            </w:tr>
            <w:tr w:rsidR="00C45E1A" w:rsidRPr="00517AC4" w:rsidTr="0093514E">
              <w:trPr>
                <w:cantSplit/>
                <w:trHeight w:val="623"/>
                <w:jc w:val="center"/>
              </w:trPr>
              <w:tc>
                <w:tcPr>
                  <w:tcW w:w="1358" w:type="pct"/>
                  <w:tcBorders>
                    <w:top w:val="single" w:sz="6" w:space="0" w:color="auto"/>
                    <w:left w:val="single" w:sz="12" w:space="0" w:color="auto"/>
                    <w:bottom w:val="single" w:sz="6" w:space="0" w:color="auto"/>
                    <w:right w:val="single" w:sz="6" w:space="0" w:color="auto"/>
                  </w:tcBorders>
                  <w:vAlign w:val="center"/>
                  <w:hideMark/>
                </w:tcPr>
                <w:p w:rsidR="00C45E1A"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范家坝湖岸线</w:t>
                  </w:r>
                  <w:r w:rsidR="00C45E1A" w:rsidRPr="00517AC4">
                    <w:rPr>
                      <w:rFonts w:ascii="Times New Roman" w:hAnsi="Times New Roman"/>
                      <w:szCs w:val="21"/>
                    </w:rPr>
                    <w:t>200m</w:t>
                  </w:r>
                  <w:r w:rsidR="00C45E1A" w:rsidRPr="00517AC4">
                    <w:rPr>
                      <w:rFonts w:ascii="Times New Roman" w:hAnsi="Times New Roman"/>
                      <w:szCs w:val="21"/>
                    </w:rPr>
                    <w:t>范围</w:t>
                  </w:r>
                </w:p>
              </w:tc>
              <w:tc>
                <w:tcPr>
                  <w:tcW w:w="431"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w:t>
                  </w:r>
                </w:p>
              </w:tc>
              <w:tc>
                <w:tcPr>
                  <w:tcW w:w="458"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w:t>
                  </w:r>
                </w:p>
              </w:tc>
              <w:tc>
                <w:tcPr>
                  <w:tcW w:w="377"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居民</w:t>
                  </w:r>
                </w:p>
              </w:tc>
              <w:tc>
                <w:tcPr>
                  <w:tcW w:w="774" w:type="pct"/>
                  <w:tcBorders>
                    <w:top w:val="single" w:sz="6" w:space="0" w:color="auto"/>
                    <w:left w:val="nil"/>
                    <w:bottom w:val="single" w:sz="6" w:space="0" w:color="auto"/>
                    <w:right w:val="single" w:sz="6" w:space="0" w:color="auto"/>
                  </w:tcBorders>
                  <w:vAlign w:val="center"/>
                  <w:hideMark/>
                </w:tcPr>
                <w:p w:rsidR="00C45E1A"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62</w:t>
                  </w:r>
                  <w:r w:rsidRPr="00517AC4">
                    <w:rPr>
                      <w:rFonts w:ascii="Times New Roman" w:hAnsi="Times New Roman" w:hint="eastAsia"/>
                      <w:szCs w:val="21"/>
                    </w:rPr>
                    <w:t>户，</w:t>
                  </w:r>
                  <w:r w:rsidRPr="00517AC4">
                    <w:rPr>
                      <w:rFonts w:ascii="Times New Roman" w:hAnsi="Times New Roman" w:hint="eastAsia"/>
                      <w:szCs w:val="21"/>
                    </w:rPr>
                    <w:t>217</w:t>
                  </w:r>
                  <w:r w:rsidRPr="00517AC4">
                    <w:rPr>
                      <w:rFonts w:ascii="Times New Roman" w:hAnsi="Times New Roman" w:hint="eastAsia"/>
                      <w:szCs w:val="21"/>
                    </w:rPr>
                    <w:t>人</w:t>
                  </w:r>
                </w:p>
              </w:tc>
              <w:tc>
                <w:tcPr>
                  <w:tcW w:w="537"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二类区</w:t>
                  </w:r>
                </w:p>
              </w:tc>
              <w:tc>
                <w:tcPr>
                  <w:tcW w:w="462" w:type="pct"/>
                  <w:tcBorders>
                    <w:top w:val="single" w:sz="6" w:space="0" w:color="auto"/>
                    <w:left w:val="nil"/>
                    <w:bottom w:val="single" w:sz="6" w:space="0" w:color="auto"/>
                    <w:right w:val="single" w:sz="6" w:space="0" w:color="auto"/>
                  </w:tcBorders>
                  <w:vAlign w:val="center"/>
                  <w:hideMark/>
                </w:tcPr>
                <w:p w:rsidR="00C45E1A" w:rsidRPr="00517AC4" w:rsidRDefault="00C45E1A"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w:t>
                  </w:r>
                </w:p>
              </w:tc>
              <w:tc>
                <w:tcPr>
                  <w:tcW w:w="604" w:type="pct"/>
                  <w:tcBorders>
                    <w:top w:val="single" w:sz="6" w:space="0" w:color="auto"/>
                    <w:left w:val="nil"/>
                    <w:bottom w:val="single" w:sz="6" w:space="0" w:color="auto"/>
                    <w:right w:val="single" w:sz="12" w:space="0" w:color="auto"/>
                  </w:tcBorders>
                  <w:vAlign w:val="center"/>
                  <w:hideMark/>
                </w:tcPr>
                <w:p w:rsidR="00C45E1A"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60-200</w:t>
                  </w:r>
                </w:p>
              </w:tc>
            </w:tr>
            <w:tr w:rsidR="0093514E" w:rsidRPr="00517AC4" w:rsidTr="001620FF">
              <w:trPr>
                <w:cantSplit/>
                <w:trHeight w:val="623"/>
                <w:jc w:val="center"/>
              </w:trPr>
              <w:tc>
                <w:tcPr>
                  <w:tcW w:w="1" w:type="pct"/>
                  <w:gridSpan w:val="8"/>
                  <w:tcBorders>
                    <w:top w:val="single" w:sz="6" w:space="0" w:color="auto"/>
                    <w:left w:val="single" w:sz="12" w:space="0" w:color="auto"/>
                    <w:bottom w:val="single" w:sz="6" w:space="0" w:color="auto"/>
                    <w:right w:val="single" w:sz="12"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b/>
                      <w:szCs w:val="21"/>
                    </w:rPr>
                    <w:t>白泥湖北岸</w:t>
                  </w:r>
                  <w:r w:rsidRPr="00517AC4">
                    <w:rPr>
                      <w:rFonts w:ascii="Times New Roman" w:hAnsi="Times New Roman"/>
                      <w:b/>
                      <w:szCs w:val="21"/>
                    </w:rPr>
                    <w:t>沿线居民</w:t>
                  </w:r>
                </w:p>
              </w:tc>
            </w:tr>
            <w:tr w:rsidR="0093514E" w:rsidRPr="00517AC4" w:rsidTr="0093514E">
              <w:trPr>
                <w:cantSplit/>
                <w:trHeight w:val="623"/>
                <w:jc w:val="center"/>
              </w:trPr>
              <w:tc>
                <w:tcPr>
                  <w:tcW w:w="1358" w:type="pct"/>
                  <w:tcBorders>
                    <w:top w:val="single" w:sz="6" w:space="0" w:color="auto"/>
                    <w:left w:val="single" w:sz="12" w:space="0" w:color="auto"/>
                    <w:bottom w:val="single" w:sz="6" w:space="0" w:color="auto"/>
                    <w:right w:val="single" w:sz="6"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白泥湖北岸沿线</w:t>
                  </w:r>
                  <w:r w:rsidRPr="00517AC4">
                    <w:rPr>
                      <w:rFonts w:ascii="Times New Roman" w:hAnsi="Times New Roman"/>
                      <w:szCs w:val="21"/>
                    </w:rPr>
                    <w:t>200m</w:t>
                  </w:r>
                  <w:r w:rsidRPr="00517AC4">
                    <w:rPr>
                      <w:rFonts w:ascii="Times New Roman" w:hAnsi="Times New Roman"/>
                      <w:szCs w:val="21"/>
                    </w:rPr>
                    <w:t>范围</w:t>
                  </w:r>
                </w:p>
              </w:tc>
              <w:tc>
                <w:tcPr>
                  <w:tcW w:w="431" w:type="pct"/>
                  <w:tcBorders>
                    <w:top w:val="single" w:sz="6" w:space="0" w:color="auto"/>
                    <w:left w:val="nil"/>
                    <w:bottom w:val="single" w:sz="6" w:space="0" w:color="auto"/>
                    <w:right w:val="single" w:sz="6"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w:t>
                  </w:r>
                </w:p>
              </w:tc>
              <w:tc>
                <w:tcPr>
                  <w:tcW w:w="458" w:type="pct"/>
                  <w:tcBorders>
                    <w:top w:val="single" w:sz="6" w:space="0" w:color="auto"/>
                    <w:left w:val="nil"/>
                    <w:bottom w:val="single" w:sz="6" w:space="0" w:color="auto"/>
                    <w:right w:val="single" w:sz="6"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w:t>
                  </w:r>
                </w:p>
              </w:tc>
              <w:tc>
                <w:tcPr>
                  <w:tcW w:w="377" w:type="pct"/>
                  <w:tcBorders>
                    <w:top w:val="single" w:sz="6" w:space="0" w:color="auto"/>
                    <w:left w:val="nil"/>
                    <w:bottom w:val="single" w:sz="6" w:space="0" w:color="auto"/>
                    <w:right w:val="single" w:sz="6"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居民</w:t>
                  </w:r>
                </w:p>
              </w:tc>
              <w:tc>
                <w:tcPr>
                  <w:tcW w:w="774" w:type="pct"/>
                  <w:tcBorders>
                    <w:top w:val="single" w:sz="6" w:space="0" w:color="auto"/>
                    <w:left w:val="nil"/>
                    <w:bottom w:val="single" w:sz="6" w:space="0" w:color="auto"/>
                    <w:right w:val="single" w:sz="6"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5</w:t>
                  </w:r>
                  <w:r w:rsidRPr="00517AC4">
                    <w:rPr>
                      <w:rFonts w:ascii="Times New Roman" w:hAnsi="Times New Roman" w:hint="eastAsia"/>
                      <w:szCs w:val="21"/>
                    </w:rPr>
                    <w:t>户，</w:t>
                  </w:r>
                  <w:r w:rsidRPr="00517AC4">
                    <w:rPr>
                      <w:rFonts w:ascii="Times New Roman" w:hAnsi="Times New Roman" w:hint="eastAsia"/>
                      <w:szCs w:val="21"/>
                    </w:rPr>
                    <w:t>17</w:t>
                  </w:r>
                  <w:r w:rsidRPr="00517AC4">
                    <w:rPr>
                      <w:rFonts w:ascii="Times New Roman" w:hAnsi="Times New Roman" w:hint="eastAsia"/>
                      <w:szCs w:val="21"/>
                    </w:rPr>
                    <w:t>人</w:t>
                  </w:r>
                </w:p>
              </w:tc>
              <w:tc>
                <w:tcPr>
                  <w:tcW w:w="537" w:type="pct"/>
                  <w:tcBorders>
                    <w:top w:val="single" w:sz="6" w:space="0" w:color="auto"/>
                    <w:left w:val="nil"/>
                    <w:bottom w:val="single" w:sz="6" w:space="0" w:color="auto"/>
                    <w:right w:val="single" w:sz="6"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二类区</w:t>
                  </w:r>
                </w:p>
              </w:tc>
              <w:tc>
                <w:tcPr>
                  <w:tcW w:w="462" w:type="pct"/>
                  <w:tcBorders>
                    <w:top w:val="single" w:sz="6" w:space="0" w:color="auto"/>
                    <w:left w:val="nil"/>
                    <w:bottom w:val="single" w:sz="6" w:space="0" w:color="auto"/>
                    <w:right w:val="single" w:sz="6"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szCs w:val="21"/>
                    </w:rPr>
                    <w:t>北侧</w:t>
                  </w:r>
                </w:p>
              </w:tc>
              <w:tc>
                <w:tcPr>
                  <w:tcW w:w="603" w:type="pct"/>
                  <w:tcBorders>
                    <w:top w:val="single" w:sz="6" w:space="0" w:color="auto"/>
                    <w:left w:val="nil"/>
                    <w:bottom w:val="single" w:sz="6" w:space="0" w:color="auto"/>
                    <w:right w:val="single" w:sz="12" w:space="0" w:color="auto"/>
                  </w:tcBorders>
                  <w:vAlign w:val="center"/>
                  <w:hideMark/>
                </w:tcPr>
                <w:p w:rsidR="0093514E" w:rsidRPr="00517AC4" w:rsidRDefault="0093514E" w:rsidP="008D79A1">
                  <w:pPr>
                    <w:pStyle w:val="af7"/>
                    <w:spacing w:after="0"/>
                    <w:ind w:firstLineChars="0" w:firstLine="0"/>
                    <w:contextualSpacing/>
                    <w:jc w:val="center"/>
                    <w:rPr>
                      <w:rFonts w:ascii="Times New Roman" w:hAnsi="Times New Roman"/>
                      <w:szCs w:val="21"/>
                    </w:rPr>
                  </w:pPr>
                  <w:r w:rsidRPr="00517AC4">
                    <w:rPr>
                      <w:rFonts w:ascii="Times New Roman" w:hAnsi="Times New Roman" w:hint="eastAsia"/>
                      <w:szCs w:val="21"/>
                    </w:rPr>
                    <w:t>10-200</w:t>
                  </w:r>
                </w:p>
              </w:tc>
            </w:tr>
          </w:tbl>
          <w:p w:rsidR="00C45E1A" w:rsidRPr="00517AC4" w:rsidRDefault="00C45E1A" w:rsidP="00C45E1A">
            <w:pPr>
              <w:jc w:val="center"/>
              <w:rPr>
                <w:rFonts w:ascii="Times New Roman" w:hAnsi="Times New Roman"/>
                <w:b/>
                <w:bCs/>
                <w:szCs w:val="21"/>
              </w:rPr>
            </w:pPr>
            <w:r w:rsidRPr="00517AC4">
              <w:rPr>
                <w:rFonts w:ascii="Times New Roman" w:hAnsi="Times New Roman"/>
                <w:b/>
                <w:bCs/>
                <w:szCs w:val="21"/>
              </w:rPr>
              <w:t>表</w:t>
            </w:r>
            <w:r w:rsidRPr="00517AC4">
              <w:rPr>
                <w:rFonts w:ascii="Times New Roman" w:hAnsi="Times New Roman"/>
                <w:b/>
                <w:bCs/>
                <w:szCs w:val="21"/>
              </w:rPr>
              <w:t>3.8-3</w:t>
            </w:r>
            <w:r w:rsidRPr="00517AC4">
              <w:rPr>
                <w:rFonts w:ascii="Times New Roman" w:hAnsi="Times New Roman"/>
                <w:b/>
                <w:bCs/>
                <w:szCs w:val="21"/>
              </w:rPr>
              <w:t>项目评价范围内主要声环境、水环境保护目标一览表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454"/>
              <w:gridCol w:w="2129"/>
              <w:gridCol w:w="865"/>
              <w:gridCol w:w="1062"/>
              <w:gridCol w:w="465"/>
              <w:gridCol w:w="905"/>
              <w:gridCol w:w="1970"/>
            </w:tblGrid>
            <w:tr w:rsidR="00C45E1A" w:rsidRPr="00517AC4" w:rsidTr="00AF4623">
              <w:trPr>
                <w:cantSplit/>
                <w:trHeight w:val="397"/>
                <w:jc w:val="center"/>
              </w:trPr>
              <w:tc>
                <w:tcPr>
                  <w:tcW w:w="2583" w:type="dxa"/>
                  <w:gridSpan w:val="2"/>
                  <w:tcBorders>
                    <w:top w:val="single" w:sz="12" w:space="0" w:color="auto"/>
                    <w:left w:val="single" w:sz="12" w:space="0" w:color="auto"/>
                    <w:bottom w:val="single" w:sz="6" w:space="0" w:color="auto"/>
                    <w:right w:val="single" w:sz="4" w:space="0" w:color="auto"/>
                  </w:tcBorders>
                  <w:vAlign w:val="center"/>
                  <w:hideMark/>
                </w:tcPr>
                <w:p w:rsidR="00C45E1A" w:rsidRPr="00517AC4" w:rsidRDefault="00C45E1A" w:rsidP="00AF4623">
                  <w:pPr>
                    <w:jc w:val="center"/>
                    <w:rPr>
                      <w:rFonts w:ascii="Times New Roman" w:hAnsi="Times New Roman"/>
                      <w:szCs w:val="21"/>
                    </w:rPr>
                  </w:pPr>
                  <w:r w:rsidRPr="00517AC4">
                    <w:rPr>
                      <w:rFonts w:ascii="Times New Roman" w:hAnsi="Times New Roman"/>
                    </w:rPr>
                    <w:t>要素</w:t>
                  </w:r>
                </w:p>
              </w:tc>
              <w:tc>
                <w:tcPr>
                  <w:tcW w:w="865" w:type="dxa"/>
                  <w:tcBorders>
                    <w:top w:val="single" w:sz="12" w:space="0" w:color="auto"/>
                    <w:left w:val="nil"/>
                    <w:bottom w:val="single" w:sz="6" w:space="0" w:color="auto"/>
                    <w:right w:val="single" w:sz="6" w:space="0" w:color="auto"/>
                  </w:tcBorders>
                  <w:vAlign w:val="center"/>
                  <w:hideMark/>
                </w:tcPr>
                <w:p w:rsidR="00C45E1A" w:rsidRPr="00517AC4" w:rsidRDefault="00C45E1A" w:rsidP="00AF4623">
                  <w:pPr>
                    <w:jc w:val="center"/>
                    <w:rPr>
                      <w:rFonts w:ascii="Times New Roman" w:hAnsi="Times New Roman"/>
                      <w:szCs w:val="21"/>
                    </w:rPr>
                  </w:pPr>
                  <w:r w:rsidRPr="00517AC4">
                    <w:rPr>
                      <w:rFonts w:ascii="Times New Roman" w:hAnsi="Times New Roman"/>
                    </w:rPr>
                    <w:t>保护目标</w:t>
                  </w:r>
                </w:p>
              </w:tc>
              <w:tc>
                <w:tcPr>
                  <w:tcW w:w="1062" w:type="dxa"/>
                  <w:tcBorders>
                    <w:top w:val="single" w:sz="12" w:space="0" w:color="auto"/>
                    <w:left w:val="single" w:sz="6" w:space="0" w:color="auto"/>
                    <w:bottom w:val="single" w:sz="6" w:space="0" w:color="auto"/>
                    <w:right w:val="single" w:sz="6" w:space="0" w:color="auto"/>
                  </w:tcBorders>
                  <w:vAlign w:val="center"/>
                  <w:hideMark/>
                </w:tcPr>
                <w:p w:rsidR="00C45E1A" w:rsidRPr="00517AC4" w:rsidRDefault="00C45E1A" w:rsidP="00AF4623">
                  <w:pPr>
                    <w:jc w:val="center"/>
                    <w:rPr>
                      <w:rFonts w:ascii="Times New Roman" w:hAnsi="Times New Roman"/>
                      <w:szCs w:val="21"/>
                    </w:rPr>
                  </w:pPr>
                  <w:r w:rsidRPr="00517AC4">
                    <w:rPr>
                      <w:rFonts w:ascii="Times New Roman" w:hAnsi="Times New Roman"/>
                    </w:rPr>
                    <w:t>性质</w:t>
                  </w:r>
                  <w:r w:rsidRPr="00517AC4">
                    <w:rPr>
                      <w:rFonts w:ascii="Times New Roman" w:hAnsi="Times New Roman"/>
                    </w:rPr>
                    <w:t>/</w:t>
                  </w:r>
                  <w:r w:rsidRPr="00517AC4">
                    <w:rPr>
                      <w:rFonts w:ascii="Times New Roman" w:hAnsi="Times New Roman"/>
                    </w:rPr>
                    <w:t>规模</w:t>
                  </w:r>
                </w:p>
              </w:tc>
              <w:tc>
                <w:tcPr>
                  <w:tcW w:w="465" w:type="dxa"/>
                  <w:tcBorders>
                    <w:top w:val="single" w:sz="12" w:space="0" w:color="auto"/>
                    <w:left w:val="single" w:sz="6" w:space="0" w:color="auto"/>
                    <w:bottom w:val="single" w:sz="6" w:space="0" w:color="auto"/>
                    <w:right w:val="single" w:sz="4" w:space="0" w:color="auto"/>
                  </w:tcBorders>
                  <w:vAlign w:val="center"/>
                  <w:hideMark/>
                </w:tcPr>
                <w:p w:rsidR="00C45E1A" w:rsidRPr="00517AC4" w:rsidRDefault="00C45E1A" w:rsidP="00AF4623">
                  <w:pPr>
                    <w:jc w:val="center"/>
                    <w:rPr>
                      <w:rFonts w:ascii="Times New Roman" w:hAnsi="Times New Roman"/>
                      <w:szCs w:val="21"/>
                    </w:rPr>
                  </w:pPr>
                  <w:r w:rsidRPr="00517AC4">
                    <w:rPr>
                      <w:rFonts w:ascii="Times New Roman" w:hAnsi="Times New Roman"/>
                    </w:rPr>
                    <w:t>方位</w:t>
                  </w:r>
                </w:p>
              </w:tc>
              <w:tc>
                <w:tcPr>
                  <w:tcW w:w="905" w:type="dxa"/>
                  <w:tcBorders>
                    <w:top w:val="single" w:sz="12" w:space="0" w:color="auto"/>
                    <w:left w:val="nil"/>
                    <w:bottom w:val="single" w:sz="6" w:space="0" w:color="auto"/>
                    <w:right w:val="single" w:sz="6" w:space="0" w:color="auto"/>
                  </w:tcBorders>
                  <w:vAlign w:val="center"/>
                  <w:hideMark/>
                </w:tcPr>
                <w:p w:rsidR="00C45E1A" w:rsidRPr="00517AC4" w:rsidRDefault="00C45E1A" w:rsidP="00AF4623">
                  <w:pPr>
                    <w:jc w:val="center"/>
                    <w:rPr>
                      <w:rFonts w:ascii="Times New Roman" w:hAnsi="Times New Roman"/>
                      <w:szCs w:val="21"/>
                    </w:rPr>
                  </w:pPr>
                  <w:r w:rsidRPr="00517AC4">
                    <w:rPr>
                      <w:rFonts w:ascii="Times New Roman" w:hAnsi="Times New Roman"/>
                    </w:rPr>
                    <w:t>与项目距离（</w:t>
                  </w:r>
                  <w:r w:rsidRPr="00517AC4">
                    <w:rPr>
                      <w:rFonts w:ascii="Times New Roman" w:hAnsi="Times New Roman"/>
                    </w:rPr>
                    <w:t>m</w:t>
                  </w:r>
                  <w:r w:rsidRPr="00517AC4">
                    <w:rPr>
                      <w:rFonts w:ascii="Times New Roman" w:hAnsi="Times New Roman"/>
                    </w:rPr>
                    <w:t>）</w:t>
                  </w:r>
                </w:p>
              </w:tc>
              <w:tc>
                <w:tcPr>
                  <w:tcW w:w="1970" w:type="dxa"/>
                  <w:tcBorders>
                    <w:top w:val="single" w:sz="12" w:space="0" w:color="auto"/>
                    <w:left w:val="single" w:sz="6" w:space="0" w:color="auto"/>
                    <w:bottom w:val="single" w:sz="6" w:space="0" w:color="auto"/>
                    <w:right w:val="single" w:sz="12" w:space="0" w:color="auto"/>
                  </w:tcBorders>
                  <w:vAlign w:val="center"/>
                  <w:hideMark/>
                </w:tcPr>
                <w:p w:rsidR="00C45E1A" w:rsidRPr="00517AC4" w:rsidRDefault="00C45E1A" w:rsidP="00AF4623">
                  <w:pPr>
                    <w:jc w:val="center"/>
                    <w:rPr>
                      <w:rFonts w:ascii="Times New Roman" w:hAnsi="Times New Roman"/>
                      <w:szCs w:val="21"/>
                    </w:rPr>
                  </w:pPr>
                  <w:r w:rsidRPr="00517AC4">
                    <w:rPr>
                      <w:rFonts w:ascii="Times New Roman" w:hAnsi="Times New Roman"/>
                    </w:rPr>
                    <w:t>保护级别</w:t>
                  </w:r>
                </w:p>
              </w:tc>
            </w:tr>
            <w:tr w:rsidR="0093514E" w:rsidRPr="00517AC4" w:rsidTr="001620FF">
              <w:trPr>
                <w:cantSplit/>
                <w:trHeight w:val="678"/>
                <w:jc w:val="center"/>
              </w:trPr>
              <w:tc>
                <w:tcPr>
                  <w:tcW w:w="454" w:type="dxa"/>
                  <w:vMerge w:val="restart"/>
                  <w:tcBorders>
                    <w:top w:val="single" w:sz="6" w:space="0" w:color="auto"/>
                    <w:left w:val="single" w:sz="12" w:space="0" w:color="auto"/>
                    <w:right w:val="single" w:sz="6" w:space="0" w:color="auto"/>
                  </w:tcBorders>
                  <w:vAlign w:val="center"/>
                  <w:hideMark/>
                </w:tcPr>
                <w:p w:rsidR="0093514E" w:rsidRPr="00517AC4" w:rsidRDefault="0093514E" w:rsidP="00AF4623">
                  <w:pPr>
                    <w:jc w:val="center"/>
                    <w:rPr>
                      <w:rFonts w:ascii="Times New Roman" w:hAnsi="Times New Roman"/>
                      <w:szCs w:val="21"/>
                    </w:rPr>
                  </w:pPr>
                  <w:r w:rsidRPr="00517AC4">
                    <w:rPr>
                      <w:rFonts w:ascii="Times New Roman" w:hAnsi="Times New Roman"/>
                    </w:rPr>
                    <w:t>声环境</w:t>
                  </w:r>
                </w:p>
              </w:tc>
              <w:tc>
                <w:tcPr>
                  <w:tcW w:w="2129" w:type="dxa"/>
                  <w:vMerge w:val="restart"/>
                  <w:tcBorders>
                    <w:top w:val="single" w:sz="6" w:space="0" w:color="auto"/>
                    <w:left w:val="single" w:sz="6" w:space="0" w:color="auto"/>
                    <w:right w:val="single" w:sz="6" w:space="0" w:color="auto"/>
                  </w:tcBorders>
                  <w:vAlign w:val="center"/>
                  <w:hideMark/>
                </w:tcPr>
                <w:p w:rsidR="0093514E" w:rsidRPr="00517AC4" w:rsidRDefault="0093514E" w:rsidP="00AF4623">
                  <w:pPr>
                    <w:jc w:val="center"/>
                    <w:rPr>
                      <w:rFonts w:ascii="Times New Roman" w:hAnsi="Times New Roman"/>
                      <w:szCs w:val="21"/>
                    </w:rPr>
                  </w:pPr>
                  <w:r w:rsidRPr="00517AC4">
                    <w:rPr>
                      <w:rFonts w:ascii="Times New Roman" w:hAnsi="Times New Roman" w:hint="eastAsia"/>
                    </w:rPr>
                    <w:t>表面流人工湿地</w:t>
                  </w:r>
                  <w:r w:rsidRPr="00517AC4">
                    <w:rPr>
                      <w:rFonts w:ascii="Times New Roman" w:hAnsi="Times New Roman" w:hint="eastAsia"/>
                    </w:rPr>
                    <w:t>1</w:t>
                  </w:r>
                </w:p>
              </w:tc>
              <w:tc>
                <w:tcPr>
                  <w:tcW w:w="865" w:type="dxa"/>
                  <w:tcBorders>
                    <w:top w:val="single" w:sz="6" w:space="0" w:color="auto"/>
                    <w:left w:val="single" w:sz="6" w:space="0" w:color="auto"/>
                    <w:bottom w:val="single" w:sz="4" w:space="0" w:color="auto"/>
                    <w:right w:val="single" w:sz="6"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hint="eastAsia"/>
                      <w:szCs w:val="21"/>
                    </w:rPr>
                    <w:t>杨家山</w:t>
                  </w:r>
                  <w:r w:rsidRPr="00517AC4">
                    <w:rPr>
                      <w:rFonts w:ascii="Times New Roman" w:hAnsi="Times New Roman"/>
                      <w:szCs w:val="21"/>
                    </w:rPr>
                    <w:t>社区</w:t>
                  </w:r>
                </w:p>
              </w:tc>
              <w:tc>
                <w:tcPr>
                  <w:tcW w:w="1062" w:type="dxa"/>
                  <w:tcBorders>
                    <w:top w:val="single" w:sz="6" w:space="0" w:color="auto"/>
                    <w:left w:val="single" w:sz="6" w:space="0" w:color="auto"/>
                    <w:bottom w:val="single" w:sz="4" w:space="0" w:color="auto"/>
                    <w:right w:val="single" w:sz="6" w:space="0" w:color="auto"/>
                  </w:tcBorders>
                  <w:vAlign w:val="center"/>
                  <w:hideMark/>
                </w:tcPr>
                <w:p w:rsidR="0093514E" w:rsidRPr="00517AC4" w:rsidRDefault="0093514E" w:rsidP="0093514E">
                  <w:pPr>
                    <w:pStyle w:val="af7"/>
                    <w:spacing w:after="0"/>
                    <w:ind w:firstLineChars="0" w:firstLine="0"/>
                    <w:jc w:val="center"/>
                    <w:rPr>
                      <w:rFonts w:ascii="Times New Roman" w:hAnsi="Times New Roman"/>
                    </w:rPr>
                  </w:pPr>
                  <w:r w:rsidRPr="00517AC4">
                    <w:rPr>
                      <w:rFonts w:ascii="Times New Roman" w:hAnsi="Times New Roman" w:hint="eastAsia"/>
                      <w:szCs w:val="21"/>
                    </w:rPr>
                    <w:t>46</w:t>
                  </w:r>
                  <w:r w:rsidRPr="00517AC4">
                    <w:rPr>
                      <w:rFonts w:ascii="Times New Roman" w:hAnsi="Times New Roman"/>
                      <w:szCs w:val="21"/>
                    </w:rPr>
                    <w:t>户，</w:t>
                  </w:r>
                  <w:r w:rsidRPr="00517AC4">
                    <w:rPr>
                      <w:rFonts w:ascii="Times New Roman" w:hAnsi="Times New Roman" w:hint="eastAsia"/>
                      <w:szCs w:val="21"/>
                    </w:rPr>
                    <w:t>140</w:t>
                  </w:r>
                  <w:r w:rsidRPr="00517AC4">
                    <w:rPr>
                      <w:rFonts w:ascii="Times New Roman" w:hAnsi="Times New Roman"/>
                      <w:szCs w:val="21"/>
                    </w:rPr>
                    <w:t>人</w:t>
                  </w:r>
                </w:p>
              </w:tc>
              <w:tc>
                <w:tcPr>
                  <w:tcW w:w="465" w:type="dxa"/>
                  <w:tcBorders>
                    <w:top w:val="single" w:sz="6" w:space="0" w:color="auto"/>
                    <w:left w:val="single" w:sz="6" w:space="0" w:color="auto"/>
                    <w:bottom w:val="single" w:sz="4" w:space="0" w:color="auto"/>
                    <w:right w:val="single" w:sz="4"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hint="eastAsia"/>
                    </w:rPr>
                    <w:t>E</w:t>
                  </w:r>
                </w:p>
              </w:tc>
              <w:tc>
                <w:tcPr>
                  <w:tcW w:w="905" w:type="dxa"/>
                  <w:tcBorders>
                    <w:top w:val="single" w:sz="6" w:space="0" w:color="auto"/>
                    <w:left w:val="nil"/>
                    <w:bottom w:val="single" w:sz="4" w:space="0" w:color="auto"/>
                    <w:right w:val="single" w:sz="6" w:space="0" w:color="auto"/>
                  </w:tcBorders>
                  <w:vAlign w:val="center"/>
                  <w:hideMark/>
                </w:tcPr>
                <w:p w:rsidR="0093514E" w:rsidRPr="00517AC4" w:rsidRDefault="0093514E" w:rsidP="0093514E">
                  <w:pPr>
                    <w:pStyle w:val="af7"/>
                    <w:spacing w:after="0"/>
                    <w:ind w:firstLineChars="0" w:firstLine="0"/>
                    <w:jc w:val="center"/>
                    <w:rPr>
                      <w:rFonts w:ascii="Times New Roman" w:hAnsi="Times New Roman"/>
                    </w:rPr>
                  </w:pPr>
                  <w:r w:rsidRPr="00517AC4">
                    <w:rPr>
                      <w:rFonts w:ascii="Times New Roman" w:hAnsi="Times New Roman"/>
                    </w:rPr>
                    <w:t>8</w:t>
                  </w:r>
                  <w:r w:rsidRPr="00517AC4">
                    <w:rPr>
                      <w:rFonts w:ascii="Times New Roman" w:hAnsi="Times New Roman" w:hint="eastAsia"/>
                    </w:rPr>
                    <w:t>0</w:t>
                  </w:r>
                  <w:r w:rsidRPr="00517AC4">
                    <w:rPr>
                      <w:rFonts w:ascii="Times New Roman" w:hAnsi="Times New Roman"/>
                    </w:rPr>
                    <w:t>-200</w:t>
                  </w:r>
                </w:p>
              </w:tc>
              <w:tc>
                <w:tcPr>
                  <w:tcW w:w="1970" w:type="dxa"/>
                  <w:vMerge w:val="restart"/>
                  <w:tcBorders>
                    <w:top w:val="single" w:sz="4" w:space="0" w:color="auto"/>
                    <w:left w:val="single" w:sz="6" w:space="0" w:color="auto"/>
                    <w:right w:val="single" w:sz="12" w:space="0" w:color="auto"/>
                  </w:tcBorders>
                  <w:vAlign w:val="center"/>
                  <w:hideMark/>
                </w:tcPr>
                <w:p w:rsidR="0093514E" w:rsidRPr="00517AC4" w:rsidRDefault="0093514E" w:rsidP="00AF4623">
                  <w:pPr>
                    <w:jc w:val="center"/>
                    <w:rPr>
                      <w:rFonts w:ascii="Times New Roman" w:hAnsi="Times New Roman"/>
                      <w:szCs w:val="21"/>
                    </w:rPr>
                  </w:pPr>
                  <w:r w:rsidRPr="00517AC4">
                    <w:rPr>
                      <w:rFonts w:ascii="Times New Roman" w:hAnsi="Times New Roman"/>
                    </w:rPr>
                    <w:t>《声环境质量标准》（</w:t>
                  </w:r>
                  <w:r w:rsidRPr="00517AC4">
                    <w:rPr>
                      <w:rFonts w:ascii="Times New Roman" w:hAnsi="Times New Roman"/>
                    </w:rPr>
                    <w:t>GB3096-2008</w:t>
                  </w:r>
                  <w:r w:rsidRPr="00517AC4">
                    <w:rPr>
                      <w:rFonts w:ascii="Times New Roman" w:hAnsi="Times New Roman"/>
                    </w:rPr>
                    <w:t>）</w:t>
                  </w:r>
                  <w:r w:rsidRPr="00517AC4">
                    <w:rPr>
                      <w:rFonts w:ascii="Times New Roman" w:hAnsi="Times New Roman"/>
                    </w:rPr>
                    <w:t>2</w:t>
                  </w:r>
                  <w:r w:rsidRPr="00517AC4">
                    <w:rPr>
                      <w:rFonts w:ascii="Times New Roman" w:hAnsi="Times New Roman"/>
                    </w:rPr>
                    <w:t>类标准</w:t>
                  </w:r>
                </w:p>
              </w:tc>
            </w:tr>
            <w:tr w:rsidR="0093514E" w:rsidRPr="00517AC4" w:rsidTr="001620FF">
              <w:trPr>
                <w:cantSplit/>
                <w:trHeight w:val="678"/>
                <w:jc w:val="center"/>
              </w:trPr>
              <w:tc>
                <w:tcPr>
                  <w:tcW w:w="454" w:type="dxa"/>
                  <w:vMerge/>
                  <w:tcBorders>
                    <w:left w:val="single" w:sz="12" w:space="0" w:color="auto"/>
                    <w:right w:val="single" w:sz="6" w:space="0" w:color="auto"/>
                  </w:tcBorders>
                  <w:vAlign w:val="center"/>
                  <w:hideMark/>
                </w:tcPr>
                <w:p w:rsidR="0093514E" w:rsidRPr="00517AC4" w:rsidRDefault="0093514E" w:rsidP="00AF4623">
                  <w:pPr>
                    <w:jc w:val="center"/>
                    <w:rPr>
                      <w:rFonts w:ascii="Times New Roman" w:hAnsi="Times New Roman"/>
                    </w:rPr>
                  </w:pPr>
                </w:p>
              </w:tc>
              <w:tc>
                <w:tcPr>
                  <w:tcW w:w="2129" w:type="dxa"/>
                  <w:vMerge/>
                  <w:tcBorders>
                    <w:left w:val="single" w:sz="6" w:space="0" w:color="auto"/>
                    <w:bottom w:val="single" w:sz="6" w:space="0" w:color="auto"/>
                    <w:right w:val="single" w:sz="6" w:space="0" w:color="auto"/>
                  </w:tcBorders>
                  <w:vAlign w:val="center"/>
                  <w:hideMark/>
                </w:tcPr>
                <w:p w:rsidR="0093514E" w:rsidRPr="00517AC4" w:rsidRDefault="0093514E" w:rsidP="00AF4623">
                  <w:pPr>
                    <w:jc w:val="center"/>
                    <w:rPr>
                      <w:rFonts w:ascii="Times New Roman" w:hAnsi="Times New Roman"/>
                    </w:rPr>
                  </w:pPr>
                </w:p>
              </w:tc>
              <w:tc>
                <w:tcPr>
                  <w:tcW w:w="865" w:type="dxa"/>
                  <w:tcBorders>
                    <w:top w:val="single" w:sz="6" w:space="0" w:color="auto"/>
                    <w:left w:val="single" w:sz="6" w:space="0" w:color="auto"/>
                    <w:bottom w:val="single" w:sz="4" w:space="0" w:color="auto"/>
                    <w:right w:val="single" w:sz="6"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szCs w:val="21"/>
                    </w:rPr>
                  </w:pPr>
                  <w:r w:rsidRPr="00517AC4">
                    <w:rPr>
                      <w:rFonts w:ascii="Times New Roman" w:hAnsi="Times New Roman" w:hint="eastAsia"/>
                      <w:szCs w:val="21"/>
                    </w:rPr>
                    <w:t>楠竹山</w:t>
                  </w:r>
                  <w:r w:rsidRPr="00517AC4">
                    <w:rPr>
                      <w:rFonts w:ascii="Times New Roman" w:hAnsi="Times New Roman"/>
                      <w:szCs w:val="21"/>
                    </w:rPr>
                    <w:t>村居民</w:t>
                  </w:r>
                  <w:r w:rsidRPr="00517AC4">
                    <w:rPr>
                      <w:rFonts w:ascii="Times New Roman" w:hAnsi="Times New Roman" w:hint="eastAsia"/>
                      <w:szCs w:val="21"/>
                    </w:rPr>
                    <w:t>1</w:t>
                  </w:r>
                </w:p>
              </w:tc>
              <w:tc>
                <w:tcPr>
                  <w:tcW w:w="1062" w:type="dxa"/>
                  <w:tcBorders>
                    <w:top w:val="single" w:sz="6" w:space="0" w:color="auto"/>
                    <w:left w:val="single" w:sz="6" w:space="0" w:color="auto"/>
                    <w:bottom w:val="single" w:sz="4" w:space="0" w:color="auto"/>
                    <w:right w:val="single" w:sz="6" w:space="0" w:color="auto"/>
                  </w:tcBorders>
                  <w:vAlign w:val="center"/>
                  <w:hideMark/>
                </w:tcPr>
                <w:p w:rsidR="0093514E" w:rsidRPr="00517AC4" w:rsidRDefault="0093514E" w:rsidP="0093514E">
                  <w:pPr>
                    <w:pStyle w:val="af7"/>
                    <w:spacing w:after="0"/>
                    <w:ind w:firstLineChars="0" w:firstLine="0"/>
                    <w:jc w:val="center"/>
                    <w:rPr>
                      <w:rFonts w:ascii="Times New Roman" w:hAnsi="Times New Roman"/>
                      <w:szCs w:val="21"/>
                    </w:rPr>
                  </w:pPr>
                  <w:r w:rsidRPr="00517AC4">
                    <w:rPr>
                      <w:rFonts w:ascii="Times New Roman" w:hAnsi="Times New Roman" w:hint="eastAsia"/>
                      <w:szCs w:val="21"/>
                    </w:rPr>
                    <w:t>4</w:t>
                  </w:r>
                  <w:r w:rsidRPr="00517AC4">
                    <w:rPr>
                      <w:rFonts w:ascii="Times New Roman" w:hAnsi="Times New Roman" w:hint="eastAsia"/>
                      <w:szCs w:val="21"/>
                    </w:rPr>
                    <w:t>户</w:t>
                  </w:r>
                  <w:r w:rsidRPr="00517AC4">
                    <w:rPr>
                      <w:rFonts w:ascii="Times New Roman" w:hAnsi="Times New Roman" w:hint="eastAsia"/>
                      <w:szCs w:val="21"/>
                    </w:rPr>
                    <w:t>,14</w:t>
                  </w:r>
                  <w:r w:rsidRPr="00517AC4">
                    <w:rPr>
                      <w:rFonts w:ascii="Times New Roman" w:hAnsi="Times New Roman" w:hint="eastAsia"/>
                      <w:szCs w:val="21"/>
                    </w:rPr>
                    <w:t>人</w:t>
                  </w:r>
                </w:p>
              </w:tc>
              <w:tc>
                <w:tcPr>
                  <w:tcW w:w="465" w:type="dxa"/>
                  <w:tcBorders>
                    <w:top w:val="single" w:sz="6" w:space="0" w:color="auto"/>
                    <w:left w:val="single" w:sz="6" w:space="0" w:color="auto"/>
                    <w:bottom w:val="single" w:sz="4" w:space="0" w:color="auto"/>
                    <w:right w:val="single" w:sz="4"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hint="eastAsia"/>
                    </w:rPr>
                    <w:t>W</w:t>
                  </w:r>
                </w:p>
              </w:tc>
              <w:tc>
                <w:tcPr>
                  <w:tcW w:w="905" w:type="dxa"/>
                  <w:tcBorders>
                    <w:top w:val="single" w:sz="6" w:space="0" w:color="auto"/>
                    <w:left w:val="nil"/>
                    <w:bottom w:val="single" w:sz="4" w:space="0" w:color="auto"/>
                    <w:right w:val="single" w:sz="6" w:space="0" w:color="auto"/>
                  </w:tcBorders>
                  <w:vAlign w:val="center"/>
                  <w:hideMark/>
                </w:tcPr>
                <w:p w:rsidR="0093514E" w:rsidRPr="00517AC4" w:rsidRDefault="0093514E" w:rsidP="0093514E">
                  <w:pPr>
                    <w:pStyle w:val="af7"/>
                    <w:spacing w:after="0"/>
                    <w:ind w:firstLineChars="0" w:firstLine="0"/>
                    <w:jc w:val="center"/>
                    <w:rPr>
                      <w:rFonts w:ascii="Times New Roman" w:hAnsi="Times New Roman"/>
                    </w:rPr>
                  </w:pPr>
                  <w:r w:rsidRPr="00517AC4">
                    <w:rPr>
                      <w:rFonts w:ascii="Times New Roman" w:hAnsi="Times New Roman" w:hint="eastAsia"/>
                    </w:rPr>
                    <w:t>100-200</w:t>
                  </w:r>
                </w:p>
              </w:tc>
              <w:tc>
                <w:tcPr>
                  <w:tcW w:w="1970" w:type="dxa"/>
                  <w:vMerge/>
                  <w:tcBorders>
                    <w:left w:val="single" w:sz="6" w:space="0" w:color="auto"/>
                    <w:right w:val="single" w:sz="12" w:space="0" w:color="auto"/>
                  </w:tcBorders>
                  <w:vAlign w:val="center"/>
                  <w:hideMark/>
                </w:tcPr>
                <w:p w:rsidR="0093514E" w:rsidRPr="00517AC4" w:rsidRDefault="0093514E" w:rsidP="00AF4623">
                  <w:pPr>
                    <w:jc w:val="center"/>
                    <w:rPr>
                      <w:rFonts w:ascii="Times New Roman" w:hAnsi="Times New Roman"/>
                    </w:rPr>
                  </w:pPr>
                </w:p>
              </w:tc>
            </w:tr>
            <w:tr w:rsidR="0093514E" w:rsidRPr="00517AC4" w:rsidTr="001620FF">
              <w:trPr>
                <w:cantSplit/>
                <w:trHeight w:val="591"/>
                <w:jc w:val="center"/>
              </w:trPr>
              <w:tc>
                <w:tcPr>
                  <w:tcW w:w="0" w:type="auto"/>
                  <w:vMerge/>
                  <w:tcBorders>
                    <w:left w:val="single" w:sz="12" w:space="0" w:color="auto"/>
                    <w:right w:val="single" w:sz="6" w:space="0" w:color="auto"/>
                  </w:tcBorders>
                  <w:vAlign w:val="center"/>
                  <w:hideMark/>
                </w:tcPr>
                <w:p w:rsidR="0093514E" w:rsidRPr="00517AC4" w:rsidRDefault="0093514E" w:rsidP="00AF4623">
                  <w:pPr>
                    <w:widowControl/>
                    <w:jc w:val="center"/>
                    <w:rPr>
                      <w:rFonts w:ascii="Times New Roman" w:hAnsi="Times New Roman"/>
                      <w:szCs w:val="21"/>
                    </w:rPr>
                  </w:pPr>
                </w:p>
              </w:tc>
              <w:tc>
                <w:tcPr>
                  <w:tcW w:w="2129" w:type="dxa"/>
                  <w:tcBorders>
                    <w:top w:val="single" w:sz="6" w:space="0" w:color="auto"/>
                    <w:left w:val="single" w:sz="6" w:space="0" w:color="auto"/>
                    <w:bottom w:val="single" w:sz="6" w:space="0" w:color="auto"/>
                    <w:right w:val="single" w:sz="6" w:space="0" w:color="auto"/>
                  </w:tcBorders>
                  <w:vAlign w:val="center"/>
                  <w:hideMark/>
                </w:tcPr>
                <w:p w:rsidR="0093514E" w:rsidRPr="00517AC4" w:rsidRDefault="0093514E" w:rsidP="00AF4623">
                  <w:pPr>
                    <w:jc w:val="center"/>
                    <w:rPr>
                      <w:rFonts w:ascii="Times New Roman" w:hAnsi="Times New Roman"/>
                      <w:szCs w:val="21"/>
                    </w:rPr>
                  </w:pPr>
                  <w:r w:rsidRPr="00517AC4">
                    <w:rPr>
                      <w:rFonts w:ascii="Times New Roman" w:hAnsi="Times New Roman" w:hint="eastAsia"/>
                      <w:szCs w:val="21"/>
                    </w:rPr>
                    <w:t>范家坝湖岸线</w:t>
                  </w:r>
                  <w:r w:rsidRPr="00517AC4">
                    <w:rPr>
                      <w:rFonts w:ascii="Times New Roman" w:hAnsi="Times New Roman"/>
                      <w:szCs w:val="21"/>
                    </w:rPr>
                    <w:t>200m</w:t>
                  </w:r>
                  <w:r w:rsidRPr="00517AC4">
                    <w:rPr>
                      <w:rFonts w:ascii="Times New Roman" w:hAnsi="Times New Roman"/>
                      <w:szCs w:val="21"/>
                    </w:rPr>
                    <w:t>范围</w:t>
                  </w:r>
                </w:p>
              </w:tc>
              <w:tc>
                <w:tcPr>
                  <w:tcW w:w="865" w:type="dxa"/>
                  <w:tcBorders>
                    <w:top w:val="single" w:sz="6" w:space="0" w:color="auto"/>
                    <w:left w:val="single" w:sz="6" w:space="0" w:color="auto"/>
                    <w:bottom w:val="single" w:sz="4" w:space="0" w:color="auto"/>
                    <w:right w:val="single" w:sz="6"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rPr>
                    <w:t>居民</w:t>
                  </w:r>
                </w:p>
              </w:tc>
              <w:tc>
                <w:tcPr>
                  <w:tcW w:w="1062" w:type="dxa"/>
                  <w:tcBorders>
                    <w:top w:val="single" w:sz="6" w:space="0" w:color="auto"/>
                    <w:left w:val="single" w:sz="6" w:space="0" w:color="auto"/>
                    <w:bottom w:val="single" w:sz="4" w:space="0" w:color="auto"/>
                    <w:right w:val="single" w:sz="6"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hint="eastAsia"/>
                      <w:szCs w:val="21"/>
                    </w:rPr>
                    <w:t>62</w:t>
                  </w:r>
                  <w:r w:rsidRPr="00517AC4">
                    <w:rPr>
                      <w:rFonts w:ascii="Times New Roman" w:hAnsi="Times New Roman" w:hint="eastAsia"/>
                      <w:szCs w:val="21"/>
                    </w:rPr>
                    <w:t>户，</w:t>
                  </w:r>
                  <w:r w:rsidRPr="00517AC4">
                    <w:rPr>
                      <w:rFonts w:ascii="Times New Roman" w:hAnsi="Times New Roman" w:hint="eastAsia"/>
                      <w:szCs w:val="21"/>
                    </w:rPr>
                    <w:t>217</w:t>
                  </w:r>
                  <w:r w:rsidRPr="00517AC4">
                    <w:rPr>
                      <w:rFonts w:ascii="Times New Roman" w:hAnsi="Times New Roman" w:hint="eastAsia"/>
                      <w:szCs w:val="21"/>
                    </w:rPr>
                    <w:t>人</w:t>
                  </w:r>
                </w:p>
              </w:tc>
              <w:tc>
                <w:tcPr>
                  <w:tcW w:w="465" w:type="dxa"/>
                  <w:tcBorders>
                    <w:top w:val="single" w:sz="6" w:space="0" w:color="auto"/>
                    <w:left w:val="single" w:sz="6" w:space="0" w:color="auto"/>
                    <w:bottom w:val="single" w:sz="4" w:space="0" w:color="auto"/>
                    <w:right w:val="single" w:sz="4"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rPr>
                    <w:t>/</w:t>
                  </w:r>
                </w:p>
              </w:tc>
              <w:tc>
                <w:tcPr>
                  <w:tcW w:w="905" w:type="dxa"/>
                  <w:tcBorders>
                    <w:top w:val="single" w:sz="6" w:space="0" w:color="auto"/>
                    <w:left w:val="nil"/>
                    <w:bottom w:val="single" w:sz="4" w:space="0" w:color="auto"/>
                    <w:right w:val="single" w:sz="6"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hint="eastAsia"/>
                    </w:rPr>
                    <w:t>60</w:t>
                  </w:r>
                  <w:r w:rsidRPr="00517AC4">
                    <w:rPr>
                      <w:rFonts w:ascii="Times New Roman" w:hAnsi="Times New Roman"/>
                    </w:rPr>
                    <w:t>-200</w:t>
                  </w:r>
                </w:p>
              </w:tc>
              <w:tc>
                <w:tcPr>
                  <w:tcW w:w="0" w:type="auto"/>
                  <w:vMerge/>
                  <w:tcBorders>
                    <w:left w:val="single" w:sz="6" w:space="0" w:color="auto"/>
                    <w:right w:val="single" w:sz="12" w:space="0" w:color="auto"/>
                  </w:tcBorders>
                  <w:vAlign w:val="center"/>
                  <w:hideMark/>
                </w:tcPr>
                <w:p w:rsidR="0093514E" w:rsidRPr="00517AC4" w:rsidRDefault="0093514E" w:rsidP="00AF4623">
                  <w:pPr>
                    <w:widowControl/>
                    <w:jc w:val="center"/>
                    <w:rPr>
                      <w:rFonts w:ascii="Times New Roman" w:hAnsi="Times New Roman"/>
                      <w:szCs w:val="21"/>
                    </w:rPr>
                  </w:pPr>
                </w:p>
              </w:tc>
            </w:tr>
            <w:tr w:rsidR="0093514E" w:rsidRPr="00517AC4" w:rsidTr="001620FF">
              <w:trPr>
                <w:cantSplit/>
                <w:trHeight w:val="591"/>
                <w:jc w:val="center"/>
              </w:trPr>
              <w:tc>
                <w:tcPr>
                  <w:tcW w:w="0" w:type="auto"/>
                  <w:vMerge/>
                  <w:tcBorders>
                    <w:left w:val="single" w:sz="12" w:space="0" w:color="auto"/>
                    <w:bottom w:val="single" w:sz="6" w:space="0" w:color="auto"/>
                    <w:right w:val="single" w:sz="6" w:space="0" w:color="auto"/>
                  </w:tcBorders>
                  <w:vAlign w:val="center"/>
                  <w:hideMark/>
                </w:tcPr>
                <w:p w:rsidR="0093514E" w:rsidRPr="00517AC4" w:rsidRDefault="0093514E" w:rsidP="00AF4623">
                  <w:pPr>
                    <w:widowControl/>
                    <w:jc w:val="center"/>
                    <w:rPr>
                      <w:rFonts w:ascii="Times New Roman" w:hAnsi="Times New Roman"/>
                      <w:szCs w:val="21"/>
                    </w:rPr>
                  </w:pPr>
                </w:p>
              </w:tc>
              <w:tc>
                <w:tcPr>
                  <w:tcW w:w="2129" w:type="dxa"/>
                  <w:tcBorders>
                    <w:top w:val="single" w:sz="6" w:space="0" w:color="auto"/>
                    <w:left w:val="single" w:sz="6" w:space="0" w:color="auto"/>
                    <w:bottom w:val="single" w:sz="6" w:space="0" w:color="auto"/>
                    <w:right w:val="single" w:sz="6" w:space="0" w:color="auto"/>
                  </w:tcBorders>
                  <w:vAlign w:val="center"/>
                  <w:hideMark/>
                </w:tcPr>
                <w:p w:rsidR="0093514E" w:rsidRPr="00517AC4" w:rsidRDefault="0093514E" w:rsidP="00AF4623">
                  <w:pPr>
                    <w:jc w:val="center"/>
                    <w:rPr>
                      <w:rFonts w:ascii="Times New Roman" w:hAnsi="Times New Roman"/>
                    </w:rPr>
                  </w:pPr>
                  <w:r w:rsidRPr="00517AC4">
                    <w:rPr>
                      <w:rFonts w:ascii="Times New Roman" w:hAnsi="Times New Roman" w:hint="eastAsia"/>
                      <w:szCs w:val="21"/>
                    </w:rPr>
                    <w:t>白泥湖北岸沿线</w:t>
                  </w:r>
                  <w:r w:rsidRPr="00517AC4">
                    <w:rPr>
                      <w:rFonts w:ascii="Times New Roman" w:hAnsi="Times New Roman"/>
                      <w:szCs w:val="21"/>
                    </w:rPr>
                    <w:t>200m</w:t>
                  </w:r>
                  <w:r w:rsidRPr="00517AC4">
                    <w:rPr>
                      <w:rFonts w:ascii="Times New Roman" w:hAnsi="Times New Roman"/>
                      <w:szCs w:val="21"/>
                    </w:rPr>
                    <w:t>范围</w:t>
                  </w:r>
                </w:p>
              </w:tc>
              <w:tc>
                <w:tcPr>
                  <w:tcW w:w="865" w:type="dxa"/>
                  <w:tcBorders>
                    <w:top w:val="single" w:sz="6" w:space="0" w:color="auto"/>
                    <w:left w:val="single" w:sz="6" w:space="0" w:color="auto"/>
                    <w:bottom w:val="single" w:sz="4" w:space="0" w:color="auto"/>
                    <w:right w:val="single" w:sz="6"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rPr>
                    <w:t>居民</w:t>
                  </w:r>
                </w:p>
              </w:tc>
              <w:tc>
                <w:tcPr>
                  <w:tcW w:w="1062" w:type="dxa"/>
                  <w:tcBorders>
                    <w:top w:val="single" w:sz="6" w:space="0" w:color="auto"/>
                    <w:left w:val="single" w:sz="6" w:space="0" w:color="auto"/>
                    <w:bottom w:val="single" w:sz="4" w:space="0" w:color="auto"/>
                    <w:right w:val="single" w:sz="6"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hint="eastAsia"/>
                      <w:szCs w:val="21"/>
                    </w:rPr>
                    <w:t>5</w:t>
                  </w:r>
                  <w:r w:rsidRPr="00517AC4">
                    <w:rPr>
                      <w:rFonts w:ascii="Times New Roman" w:hAnsi="Times New Roman" w:hint="eastAsia"/>
                      <w:szCs w:val="21"/>
                    </w:rPr>
                    <w:t>户，</w:t>
                  </w:r>
                  <w:r w:rsidRPr="00517AC4">
                    <w:rPr>
                      <w:rFonts w:ascii="Times New Roman" w:hAnsi="Times New Roman" w:hint="eastAsia"/>
                      <w:szCs w:val="21"/>
                    </w:rPr>
                    <w:t>17</w:t>
                  </w:r>
                  <w:r w:rsidRPr="00517AC4">
                    <w:rPr>
                      <w:rFonts w:ascii="Times New Roman" w:hAnsi="Times New Roman" w:hint="eastAsia"/>
                      <w:szCs w:val="21"/>
                    </w:rPr>
                    <w:t>人</w:t>
                  </w:r>
                </w:p>
              </w:tc>
              <w:tc>
                <w:tcPr>
                  <w:tcW w:w="465" w:type="dxa"/>
                  <w:tcBorders>
                    <w:top w:val="single" w:sz="6" w:space="0" w:color="auto"/>
                    <w:left w:val="single" w:sz="6" w:space="0" w:color="auto"/>
                    <w:bottom w:val="single" w:sz="4" w:space="0" w:color="auto"/>
                    <w:right w:val="single" w:sz="4"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hint="eastAsia"/>
                    </w:rPr>
                    <w:t>N</w:t>
                  </w:r>
                </w:p>
              </w:tc>
              <w:tc>
                <w:tcPr>
                  <w:tcW w:w="905" w:type="dxa"/>
                  <w:tcBorders>
                    <w:top w:val="single" w:sz="6" w:space="0" w:color="auto"/>
                    <w:left w:val="nil"/>
                    <w:bottom w:val="single" w:sz="4" w:space="0" w:color="auto"/>
                    <w:right w:val="single" w:sz="6" w:space="0" w:color="auto"/>
                  </w:tcBorders>
                  <w:vAlign w:val="center"/>
                  <w:hideMark/>
                </w:tcPr>
                <w:p w:rsidR="0093514E" w:rsidRPr="00517AC4" w:rsidRDefault="0093514E" w:rsidP="00AF4623">
                  <w:pPr>
                    <w:pStyle w:val="af7"/>
                    <w:spacing w:after="0"/>
                    <w:ind w:firstLineChars="0" w:firstLine="0"/>
                    <w:jc w:val="center"/>
                    <w:rPr>
                      <w:rFonts w:ascii="Times New Roman" w:hAnsi="Times New Roman"/>
                    </w:rPr>
                  </w:pPr>
                  <w:r w:rsidRPr="00517AC4">
                    <w:rPr>
                      <w:rFonts w:ascii="Times New Roman" w:hAnsi="Times New Roman" w:hint="eastAsia"/>
                    </w:rPr>
                    <w:t>10-20</w:t>
                  </w:r>
                </w:p>
              </w:tc>
              <w:tc>
                <w:tcPr>
                  <w:tcW w:w="0" w:type="auto"/>
                  <w:vMerge/>
                  <w:tcBorders>
                    <w:left w:val="single" w:sz="6" w:space="0" w:color="auto"/>
                    <w:bottom w:val="single" w:sz="6" w:space="0" w:color="auto"/>
                    <w:right w:val="single" w:sz="12" w:space="0" w:color="auto"/>
                  </w:tcBorders>
                  <w:vAlign w:val="center"/>
                  <w:hideMark/>
                </w:tcPr>
                <w:p w:rsidR="0093514E" w:rsidRPr="00517AC4" w:rsidRDefault="0093514E" w:rsidP="00AF4623">
                  <w:pPr>
                    <w:widowControl/>
                    <w:jc w:val="center"/>
                    <w:rPr>
                      <w:rFonts w:ascii="Times New Roman" w:hAnsi="Times New Roman"/>
                      <w:szCs w:val="21"/>
                    </w:rPr>
                  </w:pPr>
                </w:p>
              </w:tc>
            </w:tr>
            <w:tr w:rsidR="00AF4623" w:rsidRPr="00517AC4" w:rsidTr="002138D3">
              <w:trPr>
                <w:cantSplit/>
                <w:trHeight w:val="493"/>
                <w:jc w:val="center"/>
              </w:trPr>
              <w:tc>
                <w:tcPr>
                  <w:tcW w:w="2583" w:type="dxa"/>
                  <w:gridSpan w:val="2"/>
                  <w:vMerge w:val="restart"/>
                  <w:tcBorders>
                    <w:top w:val="single" w:sz="6" w:space="0" w:color="auto"/>
                    <w:left w:val="single" w:sz="12" w:space="0" w:color="auto"/>
                    <w:right w:val="single" w:sz="6" w:space="0" w:color="auto"/>
                  </w:tcBorders>
                  <w:vAlign w:val="center"/>
                  <w:hideMark/>
                </w:tcPr>
                <w:p w:rsidR="00AF4623" w:rsidRPr="00517AC4" w:rsidRDefault="00AF4623" w:rsidP="00AF4623">
                  <w:pPr>
                    <w:jc w:val="center"/>
                    <w:rPr>
                      <w:rFonts w:ascii="Times New Roman" w:hAnsi="Times New Roman"/>
                      <w:szCs w:val="21"/>
                    </w:rPr>
                  </w:pPr>
                  <w:r w:rsidRPr="00517AC4">
                    <w:rPr>
                      <w:rFonts w:ascii="Times New Roman" w:hAnsi="Times New Roman"/>
                    </w:rPr>
                    <w:t>地表水环境</w:t>
                  </w:r>
                </w:p>
              </w:tc>
              <w:tc>
                <w:tcPr>
                  <w:tcW w:w="865" w:type="dxa"/>
                  <w:tcBorders>
                    <w:top w:val="single" w:sz="6" w:space="0" w:color="auto"/>
                    <w:left w:val="single" w:sz="6" w:space="0" w:color="auto"/>
                    <w:bottom w:val="single" w:sz="6" w:space="0" w:color="auto"/>
                    <w:right w:val="single" w:sz="6" w:space="0" w:color="auto"/>
                  </w:tcBorders>
                  <w:vAlign w:val="center"/>
                  <w:hideMark/>
                </w:tcPr>
                <w:p w:rsidR="00AF4623" w:rsidRPr="00517AC4" w:rsidRDefault="0093514E" w:rsidP="00AF4623">
                  <w:pPr>
                    <w:pStyle w:val="CharCharCharCharCharCharCharCharCharChar"/>
                    <w:spacing w:after="0" w:line="240" w:lineRule="auto"/>
                    <w:jc w:val="center"/>
                  </w:pPr>
                  <w:r w:rsidRPr="00517AC4">
                    <w:rPr>
                      <w:rFonts w:hint="eastAsia"/>
                    </w:rPr>
                    <w:t>范家坝湖</w:t>
                  </w:r>
                </w:p>
              </w:tc>
              <w:tc>
                <w:tcPr>
                  <w:tcW w:w="1062" w:type="dxa"/>
                  <w:tcBorders>
                    <w:top w:val="single" w:sz="6" w:space="0" w:color="auto"/>
                    <w:left w:val="single" w:sz="6" w:space="0" w:color="auto"/>
                    <w:bottom w:val="single" w:sz="6" w:space="0" w:color="auto"/>
                    <w:right w:val="single" w:sz="6" w:space="0" w:color="auto"/>
                  </w:tcBorders>
                  <w:vAlign w:val="center"/>
                  <w:hideMark/>
                </w:tcPr>
                <w:p w:rsidR="00AF4623" w:rsidRPr="00517AC4" w:rsidRDefault="00AF4623" w:rsidP="00AF4623">
                  <w:pPr>
                    <w:pStyle w:val="af7"/>
                    <w:spacing w:after="0"/>
                    <w:ind w:firstLineChars="0" w:firstLine="0"/>
                    <w:jc w:val="center"/>
                    <w:rPr>
                      <w:rFonts w:ascii="Times New Roman" w:hAnsi="Times New Roman"/>
                    </w:rPr>
                  </w:pPr>
                  <w:r w:rsidRPr="00517AC4">
                    <w:rPr>
                      <w:rFonts w:ascii="Times New Roman" w:hAnsi="Times New Roman"/>
                    </w:rPr>
                    <w:t>小湖，渔业、农业用水</w:t>
                  </w:r>
                </w:p>
              </w:tc>
              <w:tc>
                <w:tcPr>
                  <w:tcW w:w="465" w:type="dxa"/>
                  <w:tcBorders>
                    <w:top w:val="single" w:sz="6" w:space="0" w:color="auto"/>
                    <w:left w:val="single" w:sz="6" w:space="0" w:color="auto"/>
                    <w:bottom w:val="single" w:sz="6" w:space="0" w:color="auto"/>
                    <w:right w:val="single" w:sz="4" w:space="0" w:color="auto"/>
                  </w:tcBorders>
                  <w:vAlign w:val="center"/>
                  <w:hideMark/>
                </w:tcPr>
                <w:p w:rsidR="00AF4623" w:rsidRPr="00517AC4" w:rsidRDefault="00B04961" w:rsidP="00AF4623">
                  <w:pPr>
                    <w:pStyle w:val="af7"/>
                    <w:spacing w:after="0"/>
                    <w:ind w:firstLineChars="0" w:firstLine="0"/>
                    <w:jc w:val="center"/>
                    <w:rPr>
                      <w:rFonts w:ascii="Times New Roman" w:hAnsi="Times New Roman"/>
                    </w:rPr>
                  </w:pPr>
                  <w:r w:rsidRPr="00517AC4">
                    <w:rPr>
                      <w:rFonts w:ascii="Times New Roman" w:hAnsi="Times New Roman" w:hint="eastAsia"/>
                    </w:rPr>
                    <w:t>/</w:t>
                  </w:r>
                </w:p>
              </w:tc>
              <w:tc>
                <w:tcPr>
                  <w:tcW w:w="905" w:type="dxa"/>
                  <w:tcBorders>
                    <w:top w:val="single" w:sz="6" w:space="0" w:color="auto"/>
                    <w:left w:val="nil"/>
                    <w:bottom w:val="single" w:sz="6" w:space="0" w:color="auto"/>
                    <w:right w:val="single" w:sz="6" w:space="0" w:color="auto"/>
                  </w:tcBorders>
                  <w:vAlign w:val="center"/>
                  <w:hideMark/>
                </w:tcPr>
                <w:p w:rsidR="00AF4623" w:rsidRPr="00517AC4" w:rsidRDefault="00B04961" w:rsidP="00AF4623">
                  <w:pPr>
                    <w:pStyle w:val="af7"/>
                    <w:spacing w:after="0"/>
                    <w:ind w:firstLineChars="0" w:firstLine="0"/>
                    <w:jc w:val="center"/>
                    <w:rPr>
                      <w:rFonts w:ascii="Times New Roman" w:hAnsi="Times New Roman"/>
                    </w:rPr>
                  </w:pPr>
                  <w:r w:rsidRPr="00517AC4">
                    <w:rPr>
                      <w:rFonts w:ascii="Times New Roman" w:hAnsi="Times New Roman" w:hint="eastAsia"/>
                    </w:rPr>
                    <w:t>紧邻</w:t>
                  </w:r>
                </w:p>
              </w:tc>
              <w:tc>
                <w:tcPr>
                  <w:tcW w:w="1970" w:type="dxa"/>
                  <w:vMerge w:val="restart"/>
                  <w:tcBorders>
                    <w:top w:val="single" w:sz="6" w:space="0" w:color="auto"/>
                    <w:left w:val="single" w:sz="6" w:space="0" w:color="auto"/>
                    <w:right w:val="single" w:sz="12" w:space="0" w:color="auto"/>
                  </w:tcBorders>
                  <w:vAlign w:val="center"/>
                  <w:hideMark/>
                </w:tcPr>
                <w:p w:rsidR="00AF4623" w:rsidRPr="00517AC4" w:rsidRDefault="00AF4623" w:rsidP="00AF4623">
                  <w:pPr>
                    <w:jc w:val="center"/>
                    <w:rPr>
                      <w:rFonts w:ascii="Times New Roman" w:hAnsi="Times New Roman"/>
                      <w:szCs w:val="21"/>
                    </w:rPr>
                  </w:pPr>
                  <w:r w:rsidRPr="00517AC4">
                    <w:rPr>
                      <w:rFonts w:ascii="Times New Roman" w:hAnsi="Times New Roman"/>
                    </w:rPr>
                    <w:t>《地表水环境质量标准》（</w:t>
                  </w:r>
                  <w:r w:rsidRPr="00517AC4">
                    <w:rPr>
                      <w:rFonts w:ascii="Times New Roman" w:hAnsi="Times New Roman"/>
                    </w:rPr>
                    <w:t>GB3838-2002</w:t>
                  </w:r>
                  <w:r w:rsidRPr="00517AC4">
                    <w:rPr>
                      <w:rFonts w:ascii="Times New Roman" w:hAnsi="Times New Roman"/>
                    </w:rPr>
                    <w:t>）</w:t>
                  </w:r>
                  <w:r w:rsidRPr="00517AC4">
                    <w:rPr>
                      <w:rFonts w:ascii="Times New Roman" w:hAnsi="Times New Roman"/>
                    </w:rPr>
                    <w:t>Ⅲ</w:t>
                  </w:r>
                  <w:r w:rsidRPr="00517AC4">
                    <w:rPr>
                      <w:rFonts w:ascii="Times New Roman" w:hAnsi="Times New Roman"/>
                    </w:rPr>
                    <w:t>类标准</w:t>
                  </w:r>
                </w:p>
              </w:tc>
            </w:tr>
            <w:tr w:rsidR="00AF4623" w:rsidRPr="00517AC4" w:rsidTr="002138D3">
              <w:trPr>
                <w:cantSplit/>
                <w:trHeight w:val="493"/>
                <w:jc w:val="center"/>
              </w:trPr>
              <w:tc>
                <w:tcPr>
                  <w:tcW w:w="2583" w:type="dxa"/>
                  <w:gridSpan w:val="2"/>
                  <w:vMerge/>
                  <w:tcBorders>
                    <w:left w:val="single" w:sz="12" w:space="0" w:color="auto"/>
                    <w:bottom w:val="single" w:sz="6" w:space="0" w:color="auto"/>
                    <w:right w:val="single" w:sz="6" w:space="0" w:color="auto"/>
                  </w:tcBorders>
                  <w:vAlign w:val="center"/>
                  <w:hideMark/>
                </w:tcPr>
                <w:p w:rsidR="00AF4623" w:rsidRPr="00517AC4" w:rsidRDefault="00AF4623" w:rsidP="00AF4623">
                  <w:pPr>
                    <w:jc w:val="center"/>
                    <w:rPr>
                      <w:rFonts w:ascii="Times New Roman" w:hAnsi="Times New Roman"/>
                    </w:rPr>
                  </w:pPr>
                </w:p>
              </w:tc>
              <w:tc>
                <w:tcPr>
                  <w:tcW w:w="865" w:type="dxa"/>
                  <w:tcBorders>
                    <w:top w:val="single" w:sz="6" w:space="0" w:color="auto"/>
                    <w:left w:val="single" w:sz="6" w:space="0" w:color="auto"/>
                    <w:bottom w:val="single" w:sz="6" w:space="0" w:color="auto"/>
                    <w:right w:val="single" w:sz="6" w:space="0" w:color="auto"/>
                  </w:tcBorders>
                  <w:vAlign w:val="center"/>
                  <w:hideMark/>
                </w:tcPr>
                <w:p w:rsidR="00AF4623" w:rsidRPr="00517AC4" w:rsidRDefault="0093514E" w:rsidP="00AF4623">
                  <w:pPr>
                    <w:pStyle w:val="CharCharCharCharCharCharCharCharCharChar"/>
                    <w:spacing w:after="0" w:line="240" w:lineRule="auto"/>
                    <w:jc w:val="center"/>
                  </w:pPr>
                  <w:r w:rsidRPr="00517AC4">
                    <w:rPr>
                      <w:rFonts w:hint="eastAsia"/>
                    </w:rPr>
                    <w:t>白泥湖</w:t>
                  </w:r>
                </w:p>
              </w:tc>
              <w:tc>
                <w:tcPr>
                  <w:tcW w:w="1062" w:type="dxa"/>
                  <w:tcBorders>
                    <w:top w:val="single" w:sz="6" w:space="0" w:color="auto"/>
                    <w:left w:val="single" w:sz="6" w:space="0" w:color="auto"/>
                    <w:bottom w:val="single" w:sz="6" w:space="0" w:color="auto"/>
                    <w:right w:val="single" w:sz="6" w:space="0" w:color="auto"/>
                  </w:tcBorders>
                  <w:vAlign w:val="center"/>
                  <w:hideMark/>
                </w:tcPr>
                <w:p w:rsidR="00AF4623" w:rsidRPr="00517AC4" w:rsidRDefault="00AF4623" w:rsidP="00AF4623">
                  <w:pPr>
                    <w:pStyle w:val="af7"/>
                    <w:spacing w:after="0"/>
                    <w:ind w:firstLineChars="0" w:firstLine="0"/>
                    <w:jc w:val="center"/>
                    <w:rPr>
                      <w:rFonts w:ascii="Times New Roman" w:hAnsi="Times New Roman"/>
                    </w:rPr>
                  </w:pPr>
                  <w:r w:rsidRPr="00517AC4">
                    <w:rPr>
                      <w:rFonts w:ascii="Times New Roman" w:hAnsi="Times New Roman"/>
                    </w:rPr>
                    <w:t>小河，渔业、农业用水</w:t>
                  </w:r>
                </w:p>
              </w:tc>
              <w:tc>
                <w:tcPr>
                  <w:tcW w:w="465" w:type="dxa"/>
                  <w:tcBorders>
                    <w:top w:val="single" w:sz="6" w:space="0" w:color="auto"/>
                    <w:left w:val="single" w:sz="6" w:space="0" w:color="auto"/>
                    <w:bottom w:val="single" w:sz="6" w:space="0" w:color="auto"/>
                    <w:right w:val="single" w:sz="4" w:space="0" w:color="auto"/>
                  </w:tcBorders>
                  <w:vAlign w:val="center"/>
                  <w:hideMark/>
                </w:tcPr>
                <w:p w:rsidR="00AF4623" w:rsidRPr="00517AC4" w:rsidRDefault="00B04961" w:rsidP="00AF4623">
                  <w:pPr>
                    <w:pStyle w:val="af7"/>
                    <w:spacing w:after="0"/>
                    <w:ind w:firstLineChars="0" w:firstLine="0"/>
                    <w:jc w:val="center"/>
                    <w:rPr>
                      <w:rFonts w:ascii="Times New Roman" w:hAnsi="Times New Roman"/>
                    </w:rPr>
                  </w:pPr>
                  <w:r w:rsidRPr="00517AC4">
                    <w:rPr>
                      <w:rFonts w:ascii="Times New Roman" w:hAnsi="Times New Roman" w:hint="eastAsia"/>
                    </w:rPr>
                    <w:t>S</w:t>
                  </w:r>
                </w:p>
              </w:tc>
              <w:tc>
                <w:tcPr>
                  <w:tcW w:w="905" w:type="dxa"/>
                  <w:tcBorders>
                    <w:top w:val="single" w:sz="6" w:space="0" w:color="auto"/>
                    <w:left w:val="nil"/>
                    <w:bottom w:val="single" w:sz="6" w:space="0" w:color="auto"/>
                    <w:right w:val="single" w:sz="6" w:space="0" w:color="auto"/>
                  </w:tcBorders>
                  <w:vAlign w:val="center"/>
                  <w:hideMark/>
                </w:tcPr>
                <w:p w:rsidR="00AF4623" w:rsidRPr="00517AC4" w:rsidRDefault="00B04961" w:rsidP="00AF4623">
                  <w:pPr>
                    <w:pStyle w:val="af7"/>
                    <w:spacing w:after="0"/>
                    <w:ind w:firstLineChars="0" w:firstLine="0"/>
                    <w:jc w:val="center"/>
                    <w:rPr>
                      <w:rFonts w:ascii="Times New Roman" w:hAnsi="Times New Roman"/>
                    </w:rPr>
                  </w:pPr>
                  <w:r w:rsidRPr="00517AC4">
                    <w:rPr>
                      <w:rFonts w:ascii="Times New Roman" w:hAnsi="Times New Roman" w:hint="eastAsia"/>
                    </w:rPr>
                    <w:t>紧邻</w:t>
                  </w:r>
                </w:p>
              </w:tc>
              <w:tc>
                <w:tcPr>
                  <w:tcW w:w="1970" w:type="dxa"/>
                  <w:vMerge/>
                  <w:tcBorders>
                    <w:left w:val="single" w:sz="6" w:space="0" w:color="auto"/>
                    <w:bottom w:val="single" w:sz="6" w:space="0" w:color="auto"/>
                    <w:right w:val="single" w:sz="12" w:space="0" w:color="auto"/>
                  </w:tcBorders>
                  <w:vAlign w:val="center"/>
                  <w:hideMark/>
                </w:tcPr>
                <w:p w:rsidR="00AF4623" w:rsidRPr="00517AC4" w:rsidRDefault="00AF4623" w:rsidP="00AF4623">
                  <w:pPr>
                    <w:jc w:val="center"/>
                    <w:rPr>
                      <w:rFonts w:ascii="Times New Roman" w:hAnsi="Times New Roman"/>
                    </w:rPr>
                  </w:pPr>
                </w:p>
              </w:tc>
            </w:tr>
            <w:tr w:rsidR="00AF4623" w:rsidRPr="00517AC4" w:rsidTr="00AF4623">
              <w:trPr>
                <w:cantSplit/>
                <w:trHeight w:val="493"/>
                <w:jc w:val="center"/>
              </w:trPr>
              <w:tc>
                <w:tcPr>
                  <w:tcW w:w="2583" w:type="dxa"/>
                  <w:gridSpan w:val="2"/>
                  <w:tcBorders>
                    <w:top w:val="single" w:sz="6" w:space="0" w:color="auto"/>
                    <w:left w:val="single" w:sz="12" w:space="0" w:color="auto"/>
                    <w:bottom w:val="single" w:sz="6" w:space="0" w:color="auto"/>
                    <w:right w:val="single" w:sz="6" w:space="0" w:color="auto"/>
                  </w:tcBorders>
                  <w:vAlign w:val="center"/>
                  <w:hideMark/>
                </w:tcPr>
                <w:p w:rsidR="00AF4623" w:rsidRPr="00517AC4" w:rsidRDefault="00AF4623" w:rsidP="00AF4623">
                  <w:pPr>
                    <w:jc w:val="center"/>
                    <w:rPr>
                      <w:rFonts w:ascii="Times New Roman" w:hAnsi="Times New Roman"/>
                      <w:szCs w:val="21"/>
                    </w:rPr>
                  </w:pPr>
                  <w:r w:rsidRPr="00517AC4">
                    <w:rPr>
                      <w:rFonts w:ascii="Times New Roman" w:hAnsi="Times New Roman"/>
                    </w:rPr>
                    <w:t>地下水环境</w:t>
                  </w:r>
                </w:p>
              </w:tc>
              <w:tc>
                <w:tcPr>
                  <w:tcW w:w="865" w:type="dxa"/>
                  <w:tcBorders>
                    <w:top w:val="single" w:sz="6" w:space="0" w:color="auto"/>
                    <w:left w:val="single" w:sz="6" w:space="0" w:color="auto"/>
                    <w:bottom w:val="single" w:sz="6" w:space="0" w:color="auto"/>
                    <w:right w:val="single" w:sz="6" w:space="0" w:color="auto"/>
                  </w:tcBorders>
                  <w:vAlign w:val="center"/>
                  <w:hideMark/>
                </w:tcPr>
                <w:p w:rsidR="00AF4623" w:rsidRPr="00517AC4" w:rsidRDefault="00AF4623" w:rsidP="00AF4623">
                  <w:pPr>
                    <w:pStyle w:val="CharCharCharCharCharCharCharCharCharChar"/>
                    <w:spacing w:after="0" w:line="240" w:lineRule="auto"/>
                    <w:jc w:val="center"/>
                  </w:pPr>
                  <w:r w:rsidRPr="00517AC4">
                    <w:t>附近居民水井</w:t>
                  </w:r>
                </w:p>
              </w:tc>
              <w:tc>
                <w:tcPr>
                  <w:tcW w:w="1062" w:type="dxa"/>
                  <w:tcBorders>
                    <w:top w:val="single" w:sz="6" w:space="0" w:color="auto"/>
                    <w:left w:val="single" w:sz="6" w:space="0" w:color="auto"/>
                    <w:bottom w:val="single" w:sz="6" w:space="0" w:color="auto"/>
                    <w:right w:val="single" w:sz="6" w:space="0" w:color="auto"/>
                  </w:tcBorders>
                  <w:vAlign w:val="center"/>
                  <w:hideMark/>
                </w:tcPr>
                <w:p w:rsidR="00AF4623" w:rsidRPr="00517AC4" w:rsidRDefault="00AF4623" w:rsidP="00AF4623">
                  <w:pPr>
                    <w:pStyle w:val="af7"/>
                    <w:spacing w:after="0"/>
                    <w:ind w:firstLineChars="0" w:firstLine="0"/>
                    <w:jc w:val="center"/>
                    <w:rPr>
                      <w:rFonts w:ascii="Times New Roman" w:hAnsi="Times New Roman"/>
                    </w:rPr>
                  </w:pPr>
                  <w:r w:rsidRPr="00517AC4">
                    <w:rPr>
                      <w:rFonts w:ascii="Times New Roman" w:hAnsi="Times New Roman"/>
                    </w:rPr>
                    <w:t>非饮用水源</w:t>
                  </w:r>
                </w:p>
              </w:tc>
              <w:tc>
                <w:tcPr>
                  <w:tcW w:w="465" w:type="dxa"/>
                  <w:tcBorders>
                    <w:top w:val="single" w:sz="6" w:space="0" w:color="auto"/>
                    <w:left w:val="single" w:sz="6" w:space="0" w:color="auto"/>
                    <w:bottom w:val="single" w:sz="6" w:space="0" w:color="auto"/>
                    <w:right w:val="single" w:sz="4" w:space="0" w:color="auto"/>
                  </w:tcBorders>
                  <w:vAlign w:val="center"/>
                  <w:hideMark/>
                </w:tcPr>
                <w:p w:rsidR="00AF4623" w:rsidRPr="00517AC4" w:rsidRDefault="00AF4623" w:rsidP="00AF4623">
                  <w:pPr>
                    <w:pStyle w:val="af7"/>
                    <w:spacing w:after="0"/>
                    <w:ind w:firstLineChars="0" w:firstLine="0"/>
                    <w:jc w:val="center"/>
                    <w:rPr>
                      <w:rFonts w:ascii="Times New Roman" w:hAnsi="Times New Roman"/>
                    </w:rPr>
                  </w:pPr>
                  <w:r w:rsidRPr="00517AC4">
                    <w:rPr>
                      <w:rFonts w:ascii="Times New Roman" w:hAnsi="Times New Roman"/>
                    </w:rPr>
                    <w:t>/</w:t>
                  </w:r>
                </w:p>
              </w:tc>
              <w:tc>
                <w:tcPr>
                  <w:tcW w:w="905" w:type="dxa"/>
                  <w:tcBorders>
                    <w:top w:val="single" w:sz="6" w:space="0" w:color="auto"/>
                    <w:left w:val="nil"/>
                    <w:bottom w:val="single" w:sz="6" w:space="0" w:color="auto"/>
                    <w:right w:val="single" w:sz="6" w:space="0" w:color="auto"/>
                  </w:tcBorders>
                  <w:vAlign w:val="center"/>
                  <w:hideMark/>
                </w:tcPr>
                <w:p w:rsidR="00AF4623" w:rsidRPr="00517AC4" w:rsidRDefault="00AF4623" w:rsidP="00AF4623">
                  <w:pPr>
                    <w:pStyle w:val="af7"/>
                    <w:spacing w:after="0"/>
                    <w:ind w:firstLineChars="0" w:firstLine="0"/>
                    <w:jc w:val="center"/>
                    <w:rPr>
                      <w:rFonts w:ascii="Times New Roman" w:hAnsi="Times New Roman"/>
                    </w:rPr>
                  </w:pPr>
                  <w:r w:rsidRPr="00517AC4">
                    <w:rPr>
                      <w:rFonts w:ascii="Times New Roman" w:hAnsi="Times New Roman"/>
                    </w:rPr>
                    <w:t>/</w:t>
                  </w:r>
                </w:p>
              </w:tc>
              <w:tc>
                <w:tcPr>
                  <w:tcW w:w="1970" w:type="dxa"/>
                  <w:tcBorders>
                    <w:top w:val="single" w:sz="6" w:space="0" w:color="auto"/>
                    <w:left w:val="single" w:sz="6" w:space="0" w:color="auto"/>
                    <w:bottom w:val="single" w:sz="6" w:space="0" w:color="auto"/>
                    <w:right w:val="single" w:sz="12" w:space="0" w:color="auto"/>
                  </w:tcBorders>
                  <w:vAlign w:val="center"/>
                  <w:hideMark/>
                </w:tcPr>
                <w:p w:rsidR="00AF4623" w:rsidRPr="00517AC4" w:rsidRDefault="00AF4623" w:rsidP="00AF4623">
                  <w:pPr>
                    <w:jc w:val="center"/>
                    <w:rPr>
                      <w:rFonts w:ascii="Times New Roman" w:hAnsi="Times New Roman"/>
                      <w:szCs w:val="21"/>
                    </w:rPr>
                  </w:pPr>
                  <w:r w:rsidRPr="00517AC4">
                    <w:rPr>
                      <w:rFonts w:ascii="Times New Roman" w:hAnsi="Times New Roman"/>
                    </w:rPr>
                    <w:t>《地下水质量标准》（</w:t>
                  </w:r>
                  <w:r w:rsidRPr="00517AC4">
                    <w:rPr>
                      <w:rFonts w:ascii="Times New Roman" w:hAnsi="Times New Roman"/>
                    </w:rPr>
                    <w:t>GB/T14848-2017</w:t>
                  </w:r>
                  <w:r w:rsidRPr="00517AC4">
                    <w:rPr>
                      <w:rFonts w:ascii="Times New Roman" w:hAnsi="Times New Roman"/>
                    </w:rPr>
                    <w:t>）</w:t>
                  </w:r>
                  <w:r w:rsidRPr="00517AC4">
                    <w:rPr>
                      <w:rFonts w:ascii="Times New Roman" w:hAnsi="Times New Roman"/>
                    </w:rPr>
                    <w:t>III</w:t>
                  </w:r>
                  <w:r w:rsidRPr="00517AC4">
                    <w:rPr>
                      <w:rFonts w:ascii="Times New Roman" w:hAnsi="Times New Roman"/>
                    </w:rPr>
                    <w:t>类水质要求</w:t>
                  </w:r>
                </w:p>
              </w:tc>
            </w:tr>
          </w:tbl>
          <w:p w:rsidR="00862211" w:rsidRPr="00517AC4" w:rsidRDefault="00862211" w:rsidP="002A519C">
            <w:pPr>
              <w:spacing w:line="360" w:lineRule="auto"/>
              <w:jc w:val="center"/>
              <w:rPr>
                <w:rFonts w:ascii="Times New Roman" w:hAnsi="Times New Roman"/>
                <w:kern w:val="0"/>
                <w:szCs w:val="21"/>
              </w:rPr>
            </w:pPr>
          </w:p>
        </w:tc>
      </w:tr>
      <w:tr w:rsidR="00862211" w:rsidRPr="00517AC4" w:rsidTr="001D6DDC">
        <w:trPr>
          <w:trHeight w:val="983"/>
          <w:jc w:val="center"/>
        </w:trPr>
        <w:tc>
          <w:tcPr>
            <w:tcW w:w="226"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lastRenderedPageBreak/>
              <w:t>评价</w:t>
            </w:r>
          </w:p>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t>标准</w:t>
            </w:r>
          </w:p>
        </w:tc>
        <w:tc>
          <w:tcPr>
            <w:tcW w:w="4774" w:type="pct"/>
            <w:vAlign w:val="center"/>
          </w:tcPr>
          <w:p w:rsidR="00431B43" w:rsidRPr="00517AC4" w:rsidRDefault="00431B43" w:rsidP="00431B43">
            <w:pPr>
              <w:autoSpaceDE w:val="0"/>
              <w:autoSpaceDN w:val="0"/>
              <w:adjustRightInd w:val="0"/>
              <w:spacing w:line="360" w:lineRule="auto"/>
              <w:jc w:val="left"/>
              <w:rPr>
                <w:rFonts w:ascii="Times New Roman" w:eastAsia="黑体" w:hAnsi="Times New Roman"/>
                <w:bCs/>
                <w:kern w:val="0"/>
                <w:szCs w:val="21"/>
              </w:rPr>
            </w:pPr>
            <w:r w:rsidRPr="00517AC4">
              <w:rPr>
                <w:rFonts w:ascii="Times New Roman" w:eastAsia="黑体" w:hAnsi="Times New Roman"/>
                <w:bCs/>
                <w:kern w:val="0"/>
                <w:szCs w:val="21"/>
              </w:rPr>
              <w:t>3.9</w:t>
            </w:r>
            <w:r w:rsidRPr="00517AC4">
              <w:rPr>
                <w:rFonts w:ascii="Times New Roman" w:eastAsia="黑体" w:hAnsi="Times New Roman"/>
                <w:bCs/>
                <w:kern w:val="0"/>
                <w:szCs w:val="21"/>
              </w:rPr>
              <w:t>环境质量标准</w:t>
            </w:r>
          </w:p>
          <w:p w:rsidR="00431B43" w:rsidRPr="00517AC4" w:rsidRDefault="00431B43" w:rsidP="00431B43">
            <w:pPr>
              <w:spacing w:line="360" w:lineRule="auto"/>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1</w:t>
            </w:r>
            <w:r w:rsidRPr="00517AC4">
              <w:rPr>
                <w:rFonts w:ascii="Times New Roman" w:hAnsi="Times New Roman"/>
                <w:szCs w:val="21"/>
              </w:rPr>
              <w:t>）环境空气质量标准：本项目所在区域属于二类环境空气功能区。</w:t>
            </w:r>
            <w:r w:rsidRPr="00517AC4">
              <w:rPr>
                <w:rFonts w:ascii="Times New Roman" w:hAnsi="Times New Roman"/>
                <w:szCs w:val="21"/>
              </w:rPr>
              <w:t>NO</w:t>
            </w:r>
            <w:r w:rsidRPr="00517AC4">
              <w:rPr>
                <w:rFonts w:ascii="Times New Roman" w:hAnsi="Times New Roman"/>
                <w:szCs w:val="21"/>
                <w:vertAlign w:val="subscript"/>
              </w:rPr>
              <w:t>2</w:t>
            </w:r>
            <w:r w:rsidRPr="00517AC4">
              <w:rPr>
                <w:rFonts w:ascii="Times New Roman" w:hAnsi="Times New Roman"/>
                <w:szCs w:val="21"/>
              </w:rPr>
              <w:t>、</w:t>
            </w:r>
            <w:r w:rsidRPr="00517AC4">
              <w:rPr>
                <w:rFonts w:ascii="Times New Roman" w:hAnsi="Times New Roman"/>
                <w:szCs w:val="21"/>
              </w:rPr>
              <w:t>SO</w:t>
            </w:r>
            <w:r w:rsidRPr="00517AC4">
              <w:rPr>
                <w:rFonts w:ascii="Times New Roman" w:hAnsi="Times New Roman"/>
                <w:szCs w:val="21"/>
                <w:vertAlign w:val="subscript"/>
              </w:rPr>
              <w:t>2</w:t>
            </w:r>
            <w:r w:rsidRPr="00517AC4">
              <w:rPr>
                <w:rFonts w:ascii="Times New Roman" w:hAnsi="Times New Roman"/>
                <w:szCs w:val="21"/>
              </w:rPr>
              <w:t>、</w:t>
            </w:r>
            <w:r w:rsidRPr="00517AC4">
              <w:rPr>
                <w:rFonts w:ascii="Times New Roman" w:hAnsi="Times New Roman"/>
                <w:szCs w:val="21"/>
              </w:rPr>
              <w:t>PM</w:t>
            </w:r>
            <w:r w:rsidRPr="00517AC4">
              <w:rPr>
                <w:rFonts w:ascii="Times New Roman" w:hAnsi="Times New Roman"/>
                <w:szCs w:val="21"/>
                <w:vertAlign w:val="subscript"/>
              </w:rPr>
              <w:t>10</w:t>
            </w:r>
            <w:r w:rsidRPr="00517AC4">
              <w:rPr>
                <w:rFonts w:ascii="Times New Roman" w:hAnsi="Times New Roman"/>
                <w:szCs w:val="21"/>
              </w:rPr>
              <w:t>、</w:t>
            </w:r>
            <w:r w:rsidRPr="00517AC4">
              <w:rPr>
                <w:rFonts w:ascii="Times New Roman" w:hAnsi="Times New Roman"/>
                <w:szCs w:val="21"/>
              </w:rPr>
              <w:t>PM</w:t>
            </w:r>
            <w:r w:rsidRPr="00517AC4">
              <w:rPr>
                <w:rFonts w:ascii="Times New Roman" w:hAnsi="Times New Roman"/>
                <w:szCs w:val="21"/>
                <w:vertAlign w:val="subscript"/>
              </w:rPr>
              <w:t>2.5</w:t>
            </w:r>
            <w:r w:rsidRPr="00517AC4">
              <w:rPr>
                <w:rFonts w:ascii="Times New Roman" w:hAnsi="Times New Roman"/>
                <w:szCs w:val="21"/>
              </w:rPr>
              <w:t>、臭氧</w:t>
            </w:r>
            <w:bookmarkStart w:id="3" w:name="_Hlk5791231"/>
            <w:r w:rsidRPr="00517AC4">
              <w:rPr>
                <w:rFonts w:ascii="Times New Roman" w:hAnsi="Times New Roman"/>
                <w:szCs w:val="21"/>
              </w:rPr>
              <w:t>、</w:t>
            </w:r>
            <w:r w:rsidRPr="00517AC4">
              <w:rPr>
                <w:rFonts w:ascii="Times New Roman" w:hAnsi="Times New Roman"/>
                <w:szCs w:val="21"/>
              </w:rPr>
              <w:t>CO</w:t>
            </w:r>
            <w:r w:rsidRPr="00517AC4">
              <w:rPr>
                <w:rFonts w:ascii="Times New Roman" w:hAnsi="Times New Roman"/>
                <w:szCs w:val="21"/>
              </w:rPr>
              <w:t>执行《环境空气质量标准》（</w:t>
            </w:r>
            <w:r w:rsidRPr="00517AC4">
              <w:rPr>
                <w:rFonts w:ascii="Times New Roman" w:hAnsi="Times New Roman"/>
                <w:szCs w:val="21"/>
              </w:rPr>
              <w:t>GB3095-2012</w:t>
            </w:r>
            <w:r w:rsidRPr="00517AC4">
              <w:rPr>
                <w:rFonts w:ascii="Times New Roman" w:hAnsi="Times New Roman"/>
                <w:szCs w:val="21"/>
              </w:rPr>
              <w:t>）及其修改单二级标准。</w:t>
            </w:r>
            <w:bookmarkEnd w:id="3"/>
          </w:p>
          <w:p w:rsidR="00431B43" w:rsidRPr="00517AC4" w:rsidRDefault="00431B43" w:rsidP="00431B43">
            <w:pPr>
              <w:spacing w:line="360" w:lineRule="auto"/>
              <w:jc w:val="center"/>
              <w:rPr>
                <w:rFonts w:ascii="Times New Roman" w:hAnsi="Times New Roman"/>
                <w:b/>
                <w:szCs w:val="21"/>
              </w:rPr>
            </w:pPr>
            <w:r w:rsidRPr="00517AC4">
              <w:rPr>
                <w:rFonts w:ascii="Times New Roman" w:hAnsi="Times New Roman"/>
                <w:b/>
                <w:szCs w:val="21"/>
              </w:rPr>
              <w:t>表</w:t>
            </w:r>
            <w:r w:rsidRPr="00517AC4">
              <w:rPr>
                <w:rFonts w:ascii="Times New Roman" w:hAnsi="Times New Roman"/>
                <w:b/>
                <w:szCs w:val="21"/>
              </w:rPr>
              <w:t>3.9-1</w:t>
            </w:r>
            <w:r w:rsidRPr="00517AC4">
              <w:rPr>
                <w:rFonts w:ascii="Times New Roman" w:hAnsi="Times New Roman"/>
                <w:b/>
                <w:szCs w:val="21"/>
              </w:rPr>
              <w:t>环境空气质量标准</w:t>
            </w:r>
          </w:p>
          <w:tbl>
            <w:tblPr>
              <w:tblW w:w="78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696"/>
              <w:gridCol w:w="1910"/>
              <w:gridCol w:w="1064"/>
              <w:gridCol w:w="781"/>
              <w:gridCol w:w="1427"/>
            </w:tblGrid>
            <w:tr w:rsidR="00431B43" w:rsidRPr="00517AC4" w:rsidTr="0091769E">
              <w:trPr>
                <w:trHeight w:val="349"/>
                <w:jc w:val="center"/>
              </w:trPr>
              <w:tc>
                <w:tcPr>
                  <w:tcW w:w="1711"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污染物项目</w:t>
                  </w: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平均时间</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浓度限值</w:t>
                  </w:r>
                </w:p>
              </w:tc>
              <w:tc>
                <w:tcPr>
                  <w:tcW w:w="496"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单位</w:t>
                  </w:r>
                </w:p>
              </w:tc>
              <w:tc>
                <w:tcPr>
                  <w:tcW w:w="906"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标准来源</w:t>
                  </w:r>
                </w:p>
              </w:tc>
            </w:tr>
            <w:tr w:rsidR="00431B43" w:rsidRPr="00517AC4" w:rsidTr="0091769E">
              <w:trPr>
                <w:trHeight w:val="349"/>
                <w:jc w:val="center"/>
              </w:trPr>
              <w:tc>
                <w:tcPr>
                  <w:tcW w:w="1711"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二氧化硫（</w:t>
                  </w:r>
                  <w:r w:rsidRPr="00517AC4">
                    <w:rPr>
                      <w:rFonts w:ascii="Times New Roman" w:hAnsi="Times New Roman"/>
                      <w:szCs w:val="21"/>
                    </w:rPr>
                    <w:t>SO</w:t>
                  </w:r>
                  <w:r w:rsidRPr="00517AC4">
                    <w:rPr>
                      <w:rFonts w:ascii="Times New Roman" w:hAnsi="Times New Roman"/>
                      <w:szCs w:val="21"/>
                      <w:vertAlign w:val="subscript"/>
                    </w:rPr>
                    <w:t>2</w:t>
                  </w:r>
                  <w:r w:rsidRPr="00517AC4">
                    <w:rPr>
                      <w:rFonts w:ascii="Times New Roman" w:hAnsi="Times New Roman"/>
                      <w:szCs w:val="21"/>
                    </w:rPr>
                    <w:t>）</w:t>
                  </w: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年平均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0</w:t>
                  </w:r>
                </w:p>
              </w:tc>
              <w:tc>
                <w:tcPr>
                  <w:tcW w:w="496"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μg/m</w:t>
                  </w:r>
                  <w:r w:rsidRPr="00517AC4">
                    <w:rPr>
                      <w:rFonts w:ascii="Times New Roman" w:hAnsi="Times New Roman"/>
                      <w:szCs w:val="21"/>
                      <w:vertAlign w:val="superscript"/>
                    </w:rPr>
                    <w:t>3</w:t>
                  </w:r>
                </w:p>
              </w:tc>
              <w:tc>
                <w:tcPr>
                  <w:tcW w:w="906"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GB3095-2012</w:t>
                  </w:r>
                  <w:r w:rsidRPr="00517AC4">
                    <w:rPr>
                      <w:rFonts w:ascii="Times New Roman" w:hAnsi="Times New Roman"/>
                      <w:szCs w:val="21"/>
                    </w:rPr>
                    <w:t>及其修改单二级标准</w:t>
                  </w:r>
                </w:p>
              </w:tc>
            </w:tr>
            <w:tr w:rsidR="00431B43" w:rsidRPr="00517AC4" w:rsidTr="0091769E">
              <w:trPr>
                <w:trHeight w:val="349"/>
                <w:jc w:val="center"/>
              </w:trPr>
              <w:tc>
                <w:tcPr>
                  <w:tcW w:w="1711" w:type="pct"/>
                  <w:vMerge/>
                  <w:vAlign w:val="center"/>
                </w:tcPr>
                <w:p w:rsidR="00431B43" w:rsidRPr="00517AC4" w:rsidRDefault="00431B43" w:rsidP="0076169A">
                  <w:pPr>
                    <w:widowControl/>
                    <w:jc w:val="left"/>
                    <w:rPr>
                      <w:rFonts w:ascii="Times New Roman" w:hAnsi="Times New Roman"/>
                      <w:szCs w:val="21"/>
                    </w:rPr>
                  </w:pP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24</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150</w:t>
                  </w:r>
                </w:p>
              </w:tc>
              <w:tc>
                <w:tcPr>
                  <w:tcW w:w="496" w:type="pct"/>
                  <w:vMerge/>
                  <w:vAlign w:val="center"/>
                </w:tcPr>
                <w:p w:rsidR="00431B43" w:rsidRPr="00517AC4" w:rsidRDefault="00431B43" w:rsidP="0076169A">
                  <w:pPr>
                    <w:widowControl/>
                    <w:jc w:val="left"/>
                    <w:rPr>
                      <w:rFonts w:ascii="Times New Roman" w:hAnsi="Times New Roman"/>
                      <w:szCs w:val="21"/>
                    </w:rPr>
                  </w:pP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ign w:val="center"/>
                </w:tcPr>
                <w:p w:rsidR="00431B43" w:rsidRPr="00517AC4" w:rsidRDefault="00431B43" w:rsidP="0076169A">
                  <w:pPr>
                    <w:widowControl/>
                    <w:jc w:val="left"/>
                    <w:rPr>
                      <w:rFonts w:ascii="Times New Roman" w:hAnsi="Times New Roman"/>
                      <w:szCs w:val="21"/>
                    </w:rPr>
                  </w:pP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1</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500</w:t>
                  </w:r>
                </w:p>
              </w:tc>
              <w:tc>
                <w:tcPr>
                  <w:tcW w:w="496" w:type="pct"/>
                  <w:vMerge/>
                  <w:vAlign w:val="center"/>
                </w:tcPr>
                <w:p w:rsidR="00431B43" w:rsidRPr="00517AC4" w:rsidRDefault="00431B43" w:rsidP="0076169A">
                  <w:pPr>
                    <w:widowControl/>
                    <w:jc w:val="left"/>
                    <w:rPr>
                      <w:rFonts w:ascii="Times New Roman" w:hAnsi="Times New Roman"/>
                      <w:szCs w:val="21"/>
                    </w:rPr>
                  </w:pP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二氧化氮（</w:t>
                  </w:r>
                  <w:r w:rsidRPr="00517AC4">
                    <w:rPr>
                      <w:rFonts w:ascii="Times New Roman" w:hAnsi="Times New Roman"/>
                      <w:szCs w:val="21"/>
                    </w:rPr>
                    <w:t>NO</w:t>
                  </w:r>
                  <w:r w:rsidRPr="00517AC4">
                    <w:rPr>
                      <w:rFonts w:ascii="Times New Roman" w:hAnsi="Times New Roman"/>
                      <w:szCs w:val="21"/>
                      <w:vertAlign w:val="subscript"/>
                    </w:rPr>
                    <w:t>2</w:t>
                  </w:r>
                  <w:r w:rsidRPr="00517AC4">
                    <w:rPr>
                      <w:rFonts w:ascii="Times New Roman" w:hAnsi="Times New Roman"/>
                      <w:szCs w:val="21"/>
                    </w:rPr>
                    <w:t>）</w:t>
                  </w: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年平均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40</w:t>
                  </w:r>
                </w:p>
              </w:tc>
              <w:tc>
                <w:tcPr>
                  <w:tcW w:w="496"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μg/m</w:t>
                  </w:r>
                  <w:r w:rsidRPr="00517AC4">
                    <w:rPr>
                      <w:rFonts w:ascii="Times New Roman" w:hAnsi="Times New Roman"/>
                      <w:szCs w:val="21"/>
                      <w:vertAlign w:val="superscript"/>
                    </w:rPr>
                    <w:t>3</w:t>
                  </w: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ign w:val="center"/>
                </w:tcPr>
                <w:p w:rsidR="00431B43" w:rsidRPr="00517AC4" w:rsidRDefault="00431B43" w:rsidP="0076169A">
                  <w:pPr>
                    <w:widowControl/>
                    <w:jc w:val="left"/>
                    <w:rPr>
                      <w:rFonts w:ascii="Times New Roman" w:hAnsi="Times New Roman"/>
                      <w:szCs w:val="21"/>
                    </w:rPr>
                  </w:pP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24</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80</w:t>
                  </w:r>
                </w:p>
              </w:tc>
              <w:tc>
                <w:tcPr>
                  <w:tcW w:w="496" w:type="pct"/>
                  <w:vMerge/>
                  <w:vAlign w:val="center"/>
                </w:tcPr>
                <w:p w:rsidR="00431B43" w:rsidRPr="00517AC4" w:rsidRDefault="00431B43" w:rsidP="0076169A">
                  <w:pPr>
                    <w:widowControl/>
                    <w:jc w:val="left"/>
                    <w:rPr>
                      <w:rFonts w:ascii="Times New Roman" w:hAnsi="Times New Roman"/>
                      <w:szCs w:val="21"/>
                    </w:rPr>
                  </w:pP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ign w:val="center"/>
                </w:tcPr>
                <w:p w:rsidR="00431B43" w:rsidRPr="00517AC4" w:rsidRDefault="00431B43" w:rsidP="0076169A">
                  <w:pPr>
                    <w:widowControl/>
                    <w:jc w:val="left"/>
                    <w:rPr>
                      <w:rFonts w:ascii="Times New Roman" w:hAnsi="Times New Roman"/>
                      <w:szCs w:val="21"/>
                    </w:rPr>
                  </w:pP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1</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200</w:t>
                  </w:r>
                </w:p>
              </w:tc>
              <w:tc>
                <w:tcPr>
                  <w:tcW w:w="496" w:type="pct"/>
                  <w:vMerge/>
                  <w:vAlign w:val="center"/>
                </w:tcPr>
                <w:p w:rsidR="00431B43" w:rsidRPr="00517AC4" w:rsidRDefault="00431B43" w:rsidP="0076169A">
                  <w:pPr>
                    <w:widowControl/>
                    <w:jc w:val="left"/>
                    <w:rPr>
                      <w:rFonts w:ascii="Times New Roman" w:hAnsi="Times New Roman"/>
                      <w:szCs w:val="21"/>
                    </w:rPr>
                  </w:pP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一氧化碳（</w:t>
                  </w:r>
                  <w:r w:rsidRPr="00517AC4">
                    <w:rPr>
                      <w:rFonts w:ascii="Times New Roman" w:hAnsi="Times New Roman"/>
                      <w:szCs w:val="21"/>
                    </w:rPr>
                    <w:t>CO</w:t>
                  </w:r>
                  <w:r w:rsidRPr="00517AC4">
                    <w:rPr>
                      <w:rFonts w:ascii="Times New Roman" w:hAnsi="Times New Roman"/>
                      <w:szCs w:val="21"/>
                    </w:rPr>
                    <w:t>）</w:t>
                  </w: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24</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4</w:t>
                  </w:r>
                </w:p>
              </w:tc>
              <w:tc>
                <w:tcPr>
                  <w:tcW w:w="496"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mg/m</w:t>
                  </w:r>
                  <w:r w:rsidRPr="00517AC4">
                    <w:rPr>
                      <w:rFonts w:ascii="Times New Roman" w:hAnsi="Times New Roman"/>
                      <w:szCs w:val="21"/>
                      <w:vertAlign w:val="superscript"/>
                    </w:rPr>
                    <w:t>3</w:t>
                  </w: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ign w:val="center"/>
                </w:tcPr>
                <w:p w:rsidR="00431B43" w:rsidRPr="00517AC4" w:rsidRDefault="00431B43" w:rsidP="0076169A">
                  <w:pPr>
                    <w:widowControl/>
                    <w:jc w:val="left"/>
                    <w:rPr>
                      <w:rFonts w:ascii="Times New Roman" w:hAnsi="Times New Roman"/>
                      <w:szCs w:val="21"/>
                    </w:rPr>
                  </w:pP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1</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10</w:t>
                  </w:r>
                </w:p>
              </w:tc>
              <w:tc>
                <w:tcPr>
                  <w:tcW w:w="496" w:type="pct"/>
                  <w:vMerge/>
                  <w:vAlign w:val="center"/>
                </w:tcPr>
                <w:p w:rsidR="00431B43" w:rsidRPr="00517AC4" w:rsidRDefault="00431B43" w:rsidP="0076169A">
                  <w:pPr>
                    <w:widowControl/>
                    <w:jc w:val="left"/>
                    <w:rPr>
                      <w:rFonts w:ascii="Times New Roman" w:hAnsi="Times New Roman"/>
                      <w:szCs w:val="21"/>
                    </w:rPr>
                  </w:pP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臭氧（</w:t>
                  </w:r>
                  <w:r w:rsidRPr="00517AC4">
                    <w:rPr>
                      <w:rFonts w:ascii="Times New Roman" w:hAnsi="Times New Roman"/>
                      <w:szCs w:val="21"/>
                    </w:rPr>
                    <w:t>O</w:t>
                  </w:r>
                  <w:r w:rsidRPr="00517AC4">
                    <w:rPr>
                      <w:rFonts w:ascii="Times New Roman" w:hAnsi="Times New Roman"/>
                      <w:szCs w:val="21"/>
                      <w:vertAlign w:val="subscript"/>
                    </w:rPr>
                    <w:t>3</w:t>
                  </w:r>
                  <w:r w:rsidRPr="00517AC4">
                    <w:rPr>
                      <w:rFonts w:ascii="Times New Roman" w:hAnsi="Times New Roman"/>
                      <w:szCs w:val="21"/>
                    </w:rPr>
                    <w:t>）</w:t>
                  </w: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日最大</w:t>
                  </w:r>
                  <w:r w:rsidRPr="00517AC4">
                    <w:rPr>
                      <w:rFonts w:ascii="Times New Roman" w:hAnsi="Times New Roman"/>
                      <w:szCs w:val="21"/>
                    </w:rPr>
                    <w:t>8</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160</w:t>
                  </w:r>
                </w:p>
              </w:tc>
              <w:tc>
                <w:tcPr>
                  <w:tcW w:w="496"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μg/m</w:t>
                  </w:r>
                  <w:r w:rsidRPr="00517AC4">
                    <w:rPr>
                      <w:rFonts w:ascii="Times New Roman" w:hAnsi="Times New Roman"/>
                      <w:szCs w:val="21"/>
                      <w:vertAlign w:val="superscript"/>
                    </w:rPr>
                    <w:t>3</w:t>
                  </w: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ign w:val="center"/>
                </w:tcPr>
                <w:p w:rsidR="00431B43" w:rsidRPr="00517AC4" w:rsidRDefault="00431B43" w:rsidP="0076169A">
                  <w:pPr>
                    <w:widowControl/>
                    <w:jc w:val="left"/>
                    <w:rPr>
                      <w:rFonts w:ascii="Times New Roman" w:hAnsi="Times New Roman"/>
                      <w:szCs w:val="21"/>
                    </w:rPr>
                  </w:pP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1</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200</w:t>
                  </w:r>
                </w:p>
              </w:tc>
              <w:tc>
                <w:tcPr>
                  <w:tcW w:w="496" w:type="pct"/>
                  <w:vMerge/>
                  <w:vAlign w:val="center"/>
                </w:tcPr>
                <w:p w:rsidR="00431B43" w:rsidRPr="00517AC4" w:rsidRDefault="00431B43" w:rsidP="0076169A">
                  <w:pPr>
                    <w:widowControl/>
                    <w:jc w:val="left"/>
                    <w:rPr>
                      <w:rFonts w:ascii="Times New Roman" w:hAnsi="Times New Roman"/>
                      <w:szCs w:val="21"/>
                    </w:rPr>
                  </w:pP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颗粒物</w:t>
                  </w:r>
                </w:p>
                <w:p w:rsidR="00431B43" w:rsidRPr="00517AC4" w:rsidRDefault="00431B43" w:rsidP="0076169A">
                  <w:pPr>
                    <w:jc w:val="center"/>
                    <w:rPr>
                      <w:rFonts w:ascii="Times New Roman" w:hAnsi="Times New Roman"/>
                      <w:szCs w:val="21"/>
                    </w:rPr>
                  </w:pPr>
                  <w:r w:rsidRPr="00517AC4">
                    <w:rPr>
                      <w:rFonts w:ascii="Times New Roman" w:hAnsi="Times New Roman"/>
                      <w:szCs w:val="21"/>
                    </w:rPr>
                    <w:t>（粒径小于等于</w:t>
                  </w:r>
                  <w:r w:rsidRPr="00517AC4">
                    <w:rPr>
                      <w:rFonts w:ascii="Times New Roman" w:hAnsi="Times New Roman"/>
                      <w:szCs w:val="21"/>
                    </w:rPr>
                    <w:t>10μm</w:t>
                  </w:r>
                  <w:r w:rsidRPr="00517AC4">
                    <w:rPr>
                      <w:rFonts w:ascii="Times New Roman" w:hAnsi="Times New Roman"/>
                      <w:szCs w:val="21"/>
                    </w:rPr>
                    <w:t>）</w:t>
                  </w: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年平均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70</w:t>
                  </w:r>
                </w:p>
              </w:tc>
              <w:tc>
                <w:tcPr>
                  <w:tcW w:w="496"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μg/m</w:t>
                  </w:r>
                  <w:r w:rsidRPr="00517AC4">
                    <w:rPr>
                      <w:rFonts w:ascii="Times New Roman" w:hAnsi="Times New Roman"/>
                      <w:szCs w:val="21"/>
                      <w:vertAlign w:val="superscript"/>
                    </w:rPr>
                    <w:t>3</w:t>
                  </w: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ign w:val="center"/>
                </w:tcPr>
                <w:p w:rsidR="00431B43" w:rsidRPr="00517AC4" w:rsidRDefault="00431B43" w:rsidP="0076169A">
                  <w:pPr>
                    <w:widowControl/>
                    <w:jc w:val="left"/>
                    <w:rPr>
                      <w:rFonts w:ascii="Times New Roman" w:hAnsi="Times New Roman"/>
                      <w:szCs w:val="21"/>
                    </w:rPr>
                  </w:pP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24</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150</w:t>
                  </w:r>
                </w:p>
              </w:tc>
              <w:tc>
                <w:tcPr>
                  <w:tcW w:w="496" w:type="pct"/>
                  <w:vMerge/>
                  <w:vAlign w:val="center"/>
                </w:tcPr>
                <w:p w:rsidR="00431B43" w:rsidRPr="00517AC4" w:rsidRDefault="00431B43" w:rsidP="0076169A">
                  <w:pPr>
                    <w:widowControl/>
                    <w:jc w:val="left"/>
                    <w:rPr>
                      <w:rFonts w:ascii="Times New Roman" w:hAnsi="Times New Roman"/>
                      <w:szCs w:val="21"/>
                    </w:rPr>
                  </w:pP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颗粒物</w:t>
                  </w:r>
                </w:p>
                <w:p w:rsidR="00431B43" w:rsidRPr="00517AC4" w:rsidRDefault="00431B43" w:rsidP="0076169A">
                  <w:pPr>
                    <w:jc w:val="center"/>
                    <w:rPr>
                      <w:rFonts w:ascii="Times New Roman" w:hAnsi="Times New Roman"/>
                      <w:szCs w:val="21"/>
                    </w:rPr>
                  </w:pPr>
                  <w:r w:rsidRPr="00517AC4">
                    <w:rPr>
                      <w:rFonts w:ascii="Times New Roman" w:hAnsi="Times New Roman"/>
                      <w:szCs w:val="21"/>
                    </w:rPr>
                    <w:t>（粒径小于等于</w:t>
                  </w:r>
                  <w:r w:rsidRPr="00517AC4">
                    <w:rPr>
                      <w:rFonts w:ascii="Times New Roman" w:hAnsi="Times New Roman"/>
                      <w:szCs w:val="21"/>
                    </w:rPr>
                    <w:t>2.5μm</w:t>
                  </w:r>
                  <w:r w:rsidRPr="00517AC4">
                    <w:rPr>
                      <w:rFonts w:ascii="Times New Roman" w:hAnsi="Times New Roman"/>
                      <w:szCs w:val="21"/>
                    </w:rPr>
                    <w:t>）</w:t>
                  </w: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年平均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35</w:t>
                  </w:r>
                </w:p>
              </w:tc>
              <w:tc>
                <w:tcPr>
                  <w:tcW w:w="496" w:type="pct"/>
                  <w:vMerge w:val="restar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μg/m</w:t>
                  </w:r>
                  <w:r w:rsidRPr="00517AC4">
                    <w:rPr>
                      <w:rFonts w:ascii="Times New Roman" w:hAnsi="Times New Roman"/>
                      <w:szCs w:val="21"/>
                      <w:vertAlign w:val="superscript"/>
                    </w:rPr>
                    <w:t>3</w:t>
                  </w:r>
                </w:p>
              </w:tc>
              <w:tc>
                <w:tcPr>
                  <w:tcW w:w="906" w:type="pct"/>
                  <w:vMerge/>
                  <w:vAlign w:val="center"/>
                </w:tcPr>
                <w:p w:rsidR="00431B43" w:rsidRPr="00517AC4" w:rsidRDefault="00431B43" w:rsidP="0076169A">
                  <w:pPr>
                    <w:widowControl/>
                    <w:jc w:val="left"/>
                    <w:rPr>
                      <w:rFonts w:ascii="Times New Roman" w:hAnsi="Times New Roman"/>
                      <w:szCs w:val="21"/>
                    </w:rPr>
                  </w:pPr>
                </w:p>
              </w:tc>
            </w:tr>
            <w:tr w:rsidR="00431B43" w:rsidRPr="00517AC4" w:rsidTr="0091769E">
              <w:trPr>
                <w:trHeight w:val="349"/>
                <w:jc w:val="center"/>
              </w:trPr>
              <w:tc>
                <w:tcPr>
                  <w:tcW w:w="1711" w:type="pct"/>
                  <w:vMerge/>
                  <w:vAlign w:val="center"/>
                </w:tcPr>
                <w:p w:rsidR="00431B43" w:rsidRPr="00517AC4" w:rsidRDefault="00431B43" w:rsidP="0076169A">
                  <w:pPr>
                    <w:widowControl/>
                    <w:jc w:val="left"/>
                    <w:rPr>
                      <w:rFonts w:ascii="Times New Roman" w:hAnsi="Times New Roman"/>
                      <w:szCs w:val="21"/>
                    </w:rPr>
                  </w:pPr>
                </w:p>
              </w:tc>
              <w:tc>
                <w:tcPr>
                  <w:tcW w:w="1212"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24</w:t>
                  </w:r>
                  <w:r w:rsidRPr="00517AC4">
                    <w:rPr>
                      <w:rFonts w:ascii="Times New Roman" w:hAnsi="Times New Roman"/>
                      <w:szCs w:val="21"/>
                    </w:rPr>
                    <w:t>小时平均</w:t>
                  </w:r>
                </w:p>
              </w:tc>
              <w:tc>
                <w:tcPr>
                  <w:tcW w:w="675" w:type="pct"/>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75</w:t>
                  </w:r>
                </w:p>
              </w:tc>
              <w:tc>
                <w:tcPr>
                  <w:tcW w:w="496" w:type="pct"/>
                  <w:vMerge/>
                  <w:vAlign w:val="center"/>
                </w:tcPr>
                <w:p w:rsidR="00431B43" w:rsidRPr="00517AC4" w:rsidRDefault="00431B43" w:rsidP="0076169A">
                  <w:pPr>
                    <w:widowControl/>
                    <w:jc w:val="left"/>
                    <w:rPr>
                      <w:rFonts w:ascii="Times New Roman" w:hAnsi="Times New Roman"/>
                      <w:szCs w:val="21"/>
                    </w:rPr>
                  </w:pPr>
                </w:p>
              </w:tc>
              <w:tc>
                <w:tcPr>
                  <w:tcW w:w="906" w:type="pct"/>
                  <w:vMerge/>
                  <w:vAlign w:val="center"/>
                </w:tcPr>
                <w:p w:rsidR="00431B43" w:rsidRPr="00517AC4" w:rsidRDefault="00431B43" w:rsidP="0076169A">
                  <w:pPr>
                    <w:widowControl/>
                    <w:jc w:val="left"/>
                    <w:rPr>
                      <w:rFonts w:ascii="Times New Roman" w:hAnsi="Times New Roman"/>
                      <w:szCs w:val="21"/>
                    </w:rPr>
                  </w:pPr>
                </w:p>
              </w:tc>
            </w:tr>
          </w:tbl>
          <w:p w:rsidR="00431B43" w:rsidRPr="00517AC4" w:rsidRDefault="00431B43" w:rsidP="00431B43">
            <w:pPr>
              <w:spacing w:line="360" w:lineRule="auto"/>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2</w:t>
            </w:r>
            <w:r w:rsidRPr="00517AC4">
              <w:rPr>
                <w:rFonts w:ascii="Times New Roman" w:hAnsi="Times New Roman"/>
                <w:szCs w:val="21"/>
              </w:rPr>
              <w:t>）地表水环境质量标准：</w:t>
            </w:r>
            <w:r w:rsidR="0091769E" w:rsidRPr="00517AC4">
              <w:rPr>
                <w:rFonts w:ascii="Times New Roman" w:hAnsi="Times New Roman" w:hint="eastAsia"/>
                <w:szCs w:val="21"/>
              </w:rPr>
              <w:t>范家坝湖、</w:t>
            </w:r>
            <w:r w:rsidR="0091769E" w:rsidRPr="00517AC4">
              <w:rPr>
                <w:rFonts w:ascii="Times New Roman" w:hAnsi="Times New Roman"/>
                <w:szCs w:val="21"/>
              </w:rPr>
              <w:t>白泥湖</w:t>
            </w:r>
            <w:r w:rsidRPr="00517AC4">
              <w:rPr>
                <w:rFonts w:ascii="Times New Roman" w:hAnsi="Times New Roman"/>
                <w:szCs w:val="21"/>
              </w:rPr>
              <w:t>为农业、渔业用水，执行《地表水环境质量标准》（</w:t>
            </w:r>
            <w:r w:rsidRPr="00517AC4">
              <w:rPr>
                <w:rFonts w:ascii="Times New Roman" w:hAnsi="Times New Roman"/>
                <w:szCs w:val="21"/>
              </w:rPr>
              <w:t>GB3838-2002</w:t>
            </w:r>
            <w:r w:rsidRPr="00517AC4">
              <w:rPr>
                <w:rFonts w:ascii="Times New Roman" w:hAnsi="Times New Roman"/>
                <w:szCs w:val="21"/>
              </w:rPr>
              <w:t>）</w:t>
            </w:r>
            <w:r w:rsidRPr="00517AC4">
              <w:rPr>
                <w:rFonts w:ascii="Times New Roman" w:hAnsi="Times New Roman"/>
                <w:szCs w:val="21"/>
              </w:rPr>
              <w:t>III</w:t>
            </w:r>
            <w:r w:rsidRPr="00517AC4">
              <w:rPr>
                <w:rFonts w:ascii="Times New Roman" w:hAnsi="Times New Roman"/>
                <w:szCs w:val="21"/>
              </w:rPr>
              <w:t>类标准（</w:t>
            </w:r>
            <w:r w:rsidRPr="00517AC4">
              <w:rPr>
                <w:rFonts w:ascii="Times New Roman" w:hAnsi="Times New Roman"/>
                <w:szCs w:val="21"/>
              </w:rPr>
              <w:t>SS</w:t>
            </w:r>
            <w:r w:rsidRPr="00517AC4">
              <w:rPr>
                <w:rFonts w:ascii="Times New Roman" w:hAnsi="Times New Roman"/>
                <w:szCs w:val="21"/>
              </w:rPr>
              <w:t>参照《地表水资源质量标准</w:t>
            </w:r>
            <w:r w:rsidRPr="00517AC4">
              <w:rPr>
                <w:rFonts w:ascii="Times New Roman" w:hAnsi="Times New Roman"/>
                <w:szCs w:val="21"/>
              </w:rPr>
              <w:t>(SL63-94)</w:t>
            </w:r>
            <w:r w:rsidRPr="00517AC4">
              <w:rPr>
                <w:rFonts w:ascii="Times New Roman" w:hAnsi="Times New Roman"/>
                <w:szCs w:val="21"/>
              </w:rPr>
              <w:t>》限值）。</w:t>
            </w:r>
          </w:p>
          <w:p w:rsidR="00431B43" w:rsidRPr="00517AC4" w:rsidRDefault="00431B43" w:rsidP="00431B43">
            <w:pPr>
              <w:spacing w:line="360" w:lineRule="auto"/>
              <w:jc w:val="center"/>
              <w:rPr>
                <w:rFonts w:ascii="Times New Roman" w:hAnsi="Times New Roman"/>
                <w:b/>
                <w:szCs w:val="21"/>
              </w:rPr>
            </w:pPr>
            <w:r w:rsidRPr="00517AC4">
              <w:rPr>
                <w:rFonts w:ascii="Times New Roman" w:hAnsi="Times New Roman"/>
                <w:b/>
                <w:szCs w:val="21"/>
              </w:rPr>
              <w:t>表</w:t>
            </w:r>
            <w:r w:rsidRPr="00517AC4">
              <w:rPr>
                <w:rFonts w:ascii="Times New Roman" w:hAnsi="Times New Roman"/>
                <w:b/>
                <w:szCs w:val="21"/>
              </w:rPr>
              <w:t>3.9-2</w:t>
            </w:r>
            <w:r w:rsidRPr="00517AC4">
              <w:rPr>
                <w:rFonts w:ascii="Times New Roman" w:hAnsi="Times New Roman"/>
                <w:b/>
                <w:szCs w:val="21"/>
              </w:rPr>
              <w:t>地表水环境质量标准单位：</w:t>
            </w:r>
            <w:r w:rsidRPr="00517AC4">
              <w:rPr>
                <w:rFonts w:ascii="Times New Roman" w:hAnsi="Times New Roman"/>
                <w:b/>
                <w:szCs w:val="21"/>
              </w:rPr>
              <w:t>mg/L</w:t>
            </w:r>
            <w:r w:rsidRPr="00517AC4">
              <w:rPr>
                <w:rFonts w:ascii="Times New Roman" w:hAnsi="Times New Roman"/>
                <w:b/>
                <w:szCs w:val="21"/>
              </w:rPr>
              <w:t>，</w:t>
            </w:r>
            <w:r w:rsidRPr="00517AC4">
              <w:rPr>
                <w:rFonts w:ascii="Times New Roman" w:hAnsi="Times New Roman"/>
                <w:b/>
                <w:szCs w:val="21"/>
              </w:rPr>
              <w:t>pH</w:t>
            </w:r>
            <w:r w:rsidRPr="00517AC4">
              <w:rPr>
                <w:rFonts w:ascii="Times New Roman" w:hAnsi="Times New Roman"/>
                <w:b/>
                <w:szCs w:val="21"/>
              </w:rPr>
              <w:t>无量纲</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68"/>
              <w:gridCol w:w="1071"/>
              <w:gridCol w:w="1068"/>
              <w:gridCol w:w="1068"/>
              <w:gridCol w:w="1388"/>
              <w:gridCol w:w="1010"/>
              <w:gridCol w:w="1178"/>
            </w:tblGrid>
            <w:tr w:rsidR="0091769E" w:rsidRPr="00517AC4" w:rsidTr="0091769E">
              <w:trPr>
                <w:trHeight w:val="340"/>
              </w:trPr>
              <w:tc>
                <w:tcPr>
                  <w:tcW w:w="681"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项目</w:t>
                  </w:r>
                </w:p>
              </w:tc>
              <w:tc>
                <w:tcPr>
                  <w:tcW w:w="682"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pH</w:t>
                  </w:r>
                  <w:r w:rsidRPr="00517AC4">
                    <w:rPr>
                      <w:rFonts w:ascii="Times New Roman" w:hAnsi="Times New Roman"/>
                      <w:szCs w:val="21"/>
                    </w:rPr>
                    <w:t>值</w:t>
                  </w:r>
                </w:p>
              </w:tc>
              <w:tc>
                <w:tcPr>
                  <w:tcW w:w="680"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SS</w:t>
                  </w:r>
                </w:p>
              </w:tc>
              <w:tc>
                <w:tcPr>
                  <w:tcW w:w="680"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化学需氧量</w:t>
                  </w:r>
                </w:p>
              </w:tc>
              <w:tc>
                <w:tcPr>
                  <w:tcW w:w="884"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五日生化需氧量</w:t>
                  </w:r>
                </w:p>
              </w:tc>
              <w:tc>
                <w:tcPr>
                  <w:tcW w:w="643"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氨氮</w:t>
                  </w:r>
                </w:p>
              </w:tc>
              <w:tc>
                <w:tcPr>
                  <w:tcW w:w="750"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总磷</w:t>
                  </w:r>
                </w:p>
              </w:tc>
            </w:tr>
            <w:tr w:rsidR="0091769E" w:rsidRPr="00517AC4" w:rsidTr="0091769E">
              <w:trPr>
                <w:trHeight w:val="340"/>
              </w:trPr>
              <w:tc>
                <w:tcPr>
                  <w:tcW w:w="681"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Ⅲ</w:t>
                  </w:r>
                  <w:r w:rsidRPr="00517AC4">
                    <w:rPr>
                      <w:rFonts w:ascii="Times New Roman" w:hAnsi="Times New Roman"/>
                      <w:szCs w:val="21"/>
                    </w:rPr>
                    <w:t>类标准</w:t>
                  </w:r>
                </w:p>
              </w:tc>
              <w:tc>
                <w:tcPr>
                  <w:tcW w:w="682"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6~9</w:t>
                  </w:r>
                </w:p>
              </w:tc>
              <w:tc>
                <w:tcPr>
                  <w:tcW w:w="680"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30</w:t>
                  </w:r>
                </w:p>
              </w:tc>
              <w:tc>
                <w:tcPr>
                  <w:tcW w:w="680"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≤20</w:t>
                  </w:r>
                </w:p>
              </w:tc>
              <w:tc>
                <w:tcPr>
                  <w:tcW w:w="884"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≤4</w:t>
                  </w:r>
                </w:p>
              </w:tc>
              <w:tc>
                <w:tcPr>
                  <w:tcW w:w="643"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≤1.0</w:t>
                  </w:r>
                </w:p>
              </w:tc>
              <w:tc>
                <w:tcPr>
                  <w:tcW w:w="750" w:type="pct"/>
                  <w:vAlign w:val="center"/>
                </w:tcPr>
                <w:p w:rsidR="0091769E" w:rsidRPr="00517AC4" w:rsidRDefault="0091769E" w:rsidP="0076169A">
                  <w:pPr>
                    <w:jc w:val="center"/>
                    <w:rPr>
                      <w:rFonts w:ascii="Times New Roman" w:hAnsi="Times New Roman"/>
                      <w:szCs w:val="21"/>
                    </w:rPr>
                  </w:pPr>
                  <w:r w:rsidRPr="00517AC4">
                    <w:rPr>
                      <w:rFonts w:ascii="Times New Roman" w:hAnsi="Times New Roman"/>
                      <w:szCs w:val="21"/>
                    </w:rPr>
                    <w:t>≤0.</w:t>
                  </w:r>
                  <w:r w:rsidRPr="00517AC4">
                    <w:rPr>
                      <w:rFonts w:ascii="Times New Roman" w:hAnsi="Times New Roman" w:hint="eastAsia"/>
                      <w:szCs w:val="21"/>
                    </w:rPr>
                    <w:t>05</w:t>
                  </w:r>
                </w:p>
              </w:tc>
            </w:tr>
          </w:tbl>
          <w:p w:rsidR="00431B43" w:rsidRPr="00517AC4" w:rsidRDefault="00431B43" w:rsidP="00431B43">
            <w:pPr>
              <w:spacing w:line="360" w:lineRule="auto"/>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3</w:t>
            </w:r>
            <w:r w:rsidRPr="00517AC4">
              <w:rPr>
                <w:rFonts w:ascii="Times New Roman" w:hAnsi="Times New Roman"/>
                <w:szCs w:val="21"/>
              </w:rPr>
              <w:t>）声环境质量标准</w:t>
            </w:r>
            <w:bookmarkStart w:id="4" w:name="_Hlk5791310"/>
            <w:r w:rsidRPr="00517AC4">
              <w:rPr>
                <w:rFonts w:ascii="Times New Roman" w:hAnsi="Times New Roman"/>
                <w:szCs w:val="21"/>
              </w:rPr>
              <w:t>：周边居民区等环境敏感点的声环境执行《声环境质量标准》（</w:t>
            </w:r>
            <w:r w:rsidRPr="00517AC4">
              <w:rPr>
                <w:rFonts w:ascii="Times New Roman" w:hAnsi="Times New Roman"/>
                <w:szCs w:val="21"/>
              </w:rPr>
              <w:t>GB3096-2008</w:t>
            </w:r>
            <w:r w:rsidRPr="00517AC4">
              <w:rPr>
                <w:rFonts w:ascii="Times New Roman" w:hAnsi="Times New Roman"/>
                <w:szCs w:val="21"/>
              </w:rPr>
              <w:t>）</w:t>
            </w:r>
            <w:r w:rsidRPr="00517AC4">
              <w:rPr>
                <w:rFonts w:ascii="Times New Roman" w:hAnsi="Times New Roman"/>
                <w:szCs w:val="21"/>
              </w:rPr>
              <w:t>2</w:t>
            </w:r>
            <w:r w:rsidRPr="00517AC4">
              <w:rPr>
                <w:rFonts w:ascii="Times New Roman" w:hAnsi="Times New Roman"/>
                <w:szCs w:val="21"/>
              </w:rPr>
              <w:t>类标准。</w:t>
            </w:r>
            <w:bookmarkEnd w:id="4"/>
          </w:p>
          <w:p w:rsidR="00431B43" w:rsidRPr="00517AC4" w:rsidRDefault="00431B43" w:rsidP="00431B43">
            <w:pPr>
              <w:spacing w:line="360" w:lineRule="auto"/>
              <w:jc w:val="center"/>
              <w:rPr>
                <w:rFonts w:ascii="Times New Roman" w:hAnsi="Times New Roman"/>
                <w:szCs w:val="21"/>
              </w:rPr>
            </w:pPr>
            <w:r w:rsidRPr="00517AC4">
              <w:rPr>
                <w:rFonts w:ascii="Times New Roman" w:hAnsi="Times New Roman"/>
                <w:b/>
                <w:szCs w:val="21"/>
              </w:rPr>
              <w:t>表</w:t>
            </w:r>
            <w:r w:rsidRPr="00517AC4">
              <w:rPr>
                <w:rFonts w:ascii="Times New Roman" w:hAnsi="Times New Roman"/>
                <w:b/>
                <w:szCs w:val="21"/>
              </w:rPr>
              <w:t>3.9-3</w:t>
            </w:r>
            <w:r w:rsidRPr="00517AC4">
              <w:rPr>
                <w:rFonts w:ascii="Times New Roman" w:hAnsi="Times New Roman"/>
                <w:b/>
                <w:szCs w:val="21"/>
              </w:rPr>
              <w:t>环境噪声限值</w:t>
            </w:r>
            <w:r w:rsidRPr="00517AC4">
              <w:rPr>
                <w:rFonts w:ascii="Times New Roman" w:hAnsi="Times New Roman"/>
                <w:szCs w:val="21"/>
              </w:rPr>
              <w:t>单位：</w:t>
            </w:r>
            <w:r w:rsidRPr="00517AC4">
              <w:rPr>
                <w:rFonts w:ascii="Times New Roman" w:hAnsi="Times New Roman"/>
                <w:szCs w:val="21"/>
              </w:rPr>
              <w:t>dB</w:t>
            </w:r>
            <w:r w:rsidRPr="00517AC4">
              <w:rPr>
                <w:rFonts w:ascii="Times New Roman" w:hAnsi="Times New Roman"/>
                <w:szCs w:val="21"/>
              </w:rPr>
              <w:t>（</w:t>
            </w:r>
            <w:r w:rsidRPr="00517AC4">
              <w:rPr>
                <w:rFonts w:ascii="Times New Roman" w:hAnsi="Times New Roman"/>
                <w:szCs w:val="21"/>
              </w:rPr>
              <w:t>A</w:t>
            </w:r>
            <w:r w:rsidRPr="00517AC4">
              <w:rPr>
                <w:rFonts w:ascii="Times New Roman" w:hAnsi="Times New Roman"/>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061"/>
              <w:gridCol w:w="2395"/>
              <w:gridCol w:w="2395"/>
            </w:tblGrid>
            <w:tr w:rsidR="00431B43" w:rsidRPr="00517AC4" w:rsidTr="00431B43">
              <w:trPr>
                <w:trHeight w:val="434"/>
                <w:jc w:val="center"/>
              </w:trPr>
              <w:tc>
                <w:tcPr>
                  <w:tcW w:w="1950" w:type="pct"/>
                  <w:vMerge w:val="restart"/>
                  <w:tcBorders>
                    <w:top w:val="single" w:sz="12" w:space="0" w:color="auto"/>
                    <w:left w:val="single" w:sz="12" w:space="0" w:color="auto"/>
                    <w:bottom w:val="single" w:sz="6" w:space="0" w:color="auto"/>
                    <w:right w:val="single" w:sz="6" w:space="0" w:color="auto"/>
                  </w:tcBorders>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声环境功能区类别</w:t>
                  </w:r>
                </w:p>
              </w:tc>
              <w:tc>
                <w:tcPr>
                  <w:tcW w:w="3050" w:type="pct"/>
                  <w:gridSpan w:val="2"/>
                  <w:tcBorders>
                    <w:top w:val="single" w:sz="12" w:space="0" w:color="auto"/>
                    <w:left w:val="single" w:sz="6" w:space="0" w:color="auto"/>
                    <w:bottom w:val="single" w:sz="6" w:space="0" w:color="auto"/>
                    <w:right w:val="single" w:sz="12" w:space="0" w:color="auto"/>
                  </w:tcBorders>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时段</w:t>
                  </w:r>
                </w:p>
              </w:tc>
            </w:tr>
            <w:tr w:rsidR="00431B43" w:rsidRPr="00517AC4" w:rsidTr="00431B43">
              <w:trPr>
                <w:trHeight w:val="434"/>
                <w:jc w:val="center"/>
              </w:trPr>
              <w:tc>
                <w:tcPr>
                  <w:tcW w:w="1950" w:type="pct"/>
                  <w:vMerge/>
                  <w:tcBorders>
                    <w:top w:val="single" w:sz="12" w:space="0" w:color="auto"/>
                    <w:left w:val="single" w:sz="12" w:space="0" w:color="auto"/>
                    <w:bottom w:val="single" w:sz="6" w:space="0" w:color="auto"/>
                    <w:right w:val="single" w:sz="6" w:space="0" w:color="auto"/>
                  </w:tcBorders>
                  <w:vAlign w:val="center"/>
                </w:tcPr>
                <w:p w:rsidR="00431B43" w:rsidRPr="00517AC4" w:rsidRDefault="00431B43" w:rsidP="0076169A">
                  <w:pPr>
                    <w:widowControl/>
                    <w:jc w:val="left"/>
                    <w:rPr>
                      <w:rFonts w:ascii="Times New Roman" w:hAnsi="Times New Roman"/>
                      <w:szCs w:val="21"/>
                    </w:rPr>
                  </w:pPr>
                </w:p>
              </w:tc>
              <w:tc>
                <w:tcPr>
                  <w:tcW w:w="1525" w:type="pct"/>
                  <w:tcBorders>
                    <w:top w:val="single" w:sz="6" w:space="0" w:color="auto"/>
                    <w:left w:val="single" w:sz="6" w:space="0" w:color="auto"/>
                    <w:bottom w:val="single" w:sz="6" w:space="0" w:color="auto"/>
                    <w:right w:val="single" w:sz="6" w:space="0" w:color="auto"/>
                  </w:tcBorders>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昼间</w:t>
                  </w:r>
                </w:p>
              </w:tc>
              <w:tc>
                <w:tcPr>
                  <w:tcW w:w="1525" w:type="pct"/>
                  <w:tcBorders>
                    <w:top w:val="single" w:sz="6" w:space="0" w:color="auto"/>
                    <w:left w:val="single" w:sz="6" w:space="0" w:color="auto"/>
                    <w:bottom w:val="single" w:sz="6" w:space="0" w:color="auto"/>
                    <w:right w:val="single" w:sz="12" w:space="0" w:color="auto"/>
                  </w:tcBorders>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夜间</w:t>
                  </w:r>
                </w:p>
              </w:tc>
            </w:tr>
            <w:tr w:rsidR="00431B43" w:rsidRPr="00517AC4" w:rsidTr="00431B43">
              <w:trPr>
                <w:trHeight w:val="434"/>
                <w:jc w:val="center"/>
              </w:trPr>
              <w:tc>
                <w:tcPr>
                  <w:tcW w:w="1950" w:type="pct"/>
                  <w:tcBorders>
                    <w:top w:val="single" w:sz="6" w:space="0" w:color="auto"/>
                    <w:left w:val="single" w:sz="12" w:space="0" w:color="auto"/>
                    <w:bottom w:val="single" w:sz="6" w:space="0" w:color="auto"/>
                    <w:right w:val="single" w:sz="6" w:space="0" w:color="auto"/>
                  </w:tcBorders>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2</w:t>
                  </w:r>
                  <w:r w:rsidRPr="00517AC4">
                    <w:rPr>
                      <w:rFonts w:ascii="Times New Roman" w:hAnsi="Times New Roman"/>
                      <w:szCs w:val="21"/>
                    </w:rPr>
                    <w:t>类</w:t>
                  </w:r>
                </w:p>
              </w:tc>
              <w:tc>
                <w:tcPr>
                  <w:tcW w:w="1525" w:type="pct"/>
                  <w:tcBorders>
                    <w:top w:val="single" w:sz="6" w:space="0" w:color="auto"/>
                    <w:left w:val="single" w:sz="6" w:space="0" w:color="auto"/>
                    <w:bottom w:val="single" w:sz="6" w:space="0" w:color="auto"/>
                    <w:right w:val="single" w:sz="6" w:space="0" w:color="auto"/>
                  </w:tcBorders>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60</w:t>
                  </w:r>
                </w:p>
              </w:tc>
              <w:tc>
                <w:tcPr>
                  <w:tcW w:w="1525" w:type="pct"/>
                  <w:tcBorders>
                    <w:top w:val="single" w:sz="6" w:space="0" w:color="auto"/>
                    <w:left w:val="single" w:sz="6" w:space="0" w:color="auto"/>
                    <w:bottom w:val="single" w:sz="6" w:space="0" w:color="auto"/>
                    <w:right w:val="single" w:sz="12" w:space="0" w:color="auto"/>
                  </w:tcBorders>
                  <w:vAlign w:val="center"/>
                </w:tcPr>
                <w:p w:rsidR="00431B43" w:rsidRPr="00517AC4" w:rsidRDefault="00431B43" w:rsidP="0076169A">
                  <w:pPr>
                    <w:jc w:val="center"/>
                    <w:rPr>
                      <w:rFonts w:ascii="Times New Roman" w:hAnsi="Times New Roman"/>
                      <w:szCs w:val="21"/>
                    </w:rPr>
                  </w:pPr>
                  <w:r w:rsidRPr="00517AC4">
                    <w:rPr>
                      <w:rFonts w:ascii="Times New Roman" w:hAnsi="Times New Roman"/>
                      <w:szCs w:val="21"/>
                    </w:rPr>
                    <w:t>50</w:t>
                  </w:r>
                </w:p>
              </w:tc>
            </w:tr>
          </w:tbl>
          <w:p w:rsidR="005B4800" w:rsidRPr="00517AC4" w:rsidRDefault="00431B43" w:rsidP="0091769E">
            <w:pPr>
              <w:spacing w:line="360" w:lineRule="auto"/>
              <w:rPr>
                <w:rFonts w:ascii="Times New Roman" w:eastAsia="黑体" w:hAnsi="Times New Roman"/>
                <w:bCs/>
                <w:kern w:val="0"/>
                <w:szCs w:val="21"/>
              </w:rPr>
            </w:pPr>
            <w:r w:rsidRPr="00517AC4">
              <w:rPr>
                <w:rFonts w:ascii="Times New Roman" w:hAnsi="Times New Roman"/>
                <w:szCs w:val="21"/>
              </w:rPr>
              <w:t>（</w:t>
            </w:r>
            <w:r w:rsidR="00E477F2" w:rsidRPr="00517AC4">
              <w:rPr>
                <w:rFonts w:ascii="Times New Roman" w:eastAsia="黑体" w:hAnsi="Times New Roman"/>
                <w:bCs/>
                <w:kern w:val="0"/>
                <w:szCs w:val="21"/>
              </w:rPr>
              <w:t>3.10</w:t>
            </w:r>
            <w:r w:rsidR="00E477F2" w:rsidRPr="00517AC4">
              <w:rPr>
                <w:rFonts w:ascii="Times New Roman" w:eastAsia="黑体" w:hAnsi="Times New Roman"/>
                <w:bCs/>
                <w:kern w:val="0"/>
                <w:szCs w:val="21"/>
              </w:rPr>
              <w:t>污染物排放标准</w:t>
            </w:r>
          </w:p>
          <w:p w:rsidR="007303AA" w:rsidRPr="00517AC4" w:rsidRDefault="007303AA" w:rsidP="00A910D2">
            <w:pPr>
              <w:spacing w:line="360" w:lineRule="auto"/>
              <w:rPr>
                <w:rFonts w:ascii="Times New Roman" w:hAnsi="Times New Roman"/>
                <w:kern w:val="0"/>
                <w:szCs w:val="21"/>
              </w:rPr>
            </w:pPr>
            <w:r w:rsidRPr="00517AC4">
              <w:rPr>
                <w:rFonts w:ascii="Times New Roman" w:hAnsi="Times New Roman"/>
                <w:kern w:val="0"/>
                <w:szCs w:val="21"/>
              </w:rPr>
              <w:t>（</w:t>
            </w:r>
            <w:r w:rsidRPr="00517AC4">
              <w:rPr>
                <w:rFonts w:ascii="Times New Roman" w:hAnsi="Times New Roman"/>
                <w:kern w:val="0"/>
                <w:szCs w:val="21"/>
              </w:rPr>
              <w:t>1</w:t>
            </w:r>
            <w:r w:rsidRPr="00517AC4">
              <w:rPr>
                <w:rFonts w:ascii="Times New Roman" w:hAnsi="Times New Roman"/>
                <w:kern w:val="0"/>
                <w:szCs w:val="21"/>
              </w:rPr>
              <w:t>）大气污染物排放标准：本项目</w:t>
            </w:r>
            <w:r w:rsidR="0091769E" w:rsidRPr="00517AC4">
              <w:rPr>
                <w:rFonts w:ascii="Times New Roman" w:hAnsi="Times New Roman" w:hint="eastAsia"/>
                <w:kern w:val="0"/>
                <w:szCs w:val="21"/>
              </w:rPr>
              <w:t>施工期</w:t>
            </w:r>
            <w:r w:rsidR="0091769E" w:rsidRPr="00517AC4">
              <w:rPr>
                <w:rFonts w:ascii="Times New Roman" w:hAnsi="Times New Roman" w:hint="eastAsia"/>
                <w:kern w:val="0"/>
                <w:szCs w:val="21"/>
              </w:rPr>
              <w:t>TSP</w:t>
            </w:r>
            <w:r w:rsidR="0091769E" w:rsidRPr="00517AC4">
              <w:rPr>
                <w:rFonts w:ascii="Times New Roman" w:hAnsi="Times New Roman" w:hint="eastAsia"/>
                <w:kern w:val="0"/>
                <w:szCs w:val="21"/>
              </w:rPr>
              <w:t>执行《大气污染综合排放标准》</w:t>
            </w:r>
            <w:r w:rsidR="0091769E" w:rsidRPr="00517AC4">
              <w:rPr>
                <w:rFonts w:ascii="Times New Roman" w:hAnsi="Times New Roman" w:hint="eastAsia"/>
                <w:kern w:val="0"/>
                <w:szCs w:val="21"/>
              </w:rPr>
              <w:t>(GB16297-1996)</w:t>
            </w:r>
            <w:r w:rsidR="0091769E" w:rsidRPr="00517AC4">
              <w:rPr>
                <w:rFonts w:ascii="Times New Roman" w:hAnsi="Times New Roman" w:hint="eastAsia"/>
                <w:kern w:val="0"/>
                <w:szCs w:val="21"/>
              </w:rPr>
              <w:t>中的无组织排放监控浓度限值</w:t>
            </w:r>
            <w:r w:rsidRPr="00517AC4">
              <w:rPr>
                <w:rFonts w:ascii="Times New Roman" w:hAnsi="Times New Roman"/>
                <w:kern w:val="0"/>
                <w:szCs w:val="21"/>
              </w:rPr>
              <w:t>。</w:t>
            </w:r>
          </w:p>
          <w:p w:rsidR="0091769E" w:rsidRPr="00517AC4" w:rsidRDefault="0091769E" w:rsidP="007303AA">
            <w:pPr>
              <w:spacing w:line="360" w:lineRule="auto"/>
              <w:jc w:val="center"/>
              <w:rPr>
                <w:rFonts w:ascii="Times New Roman" w:hAnsi="Times New Roman"/>
                <w:b/>
                <w:szCs w:val="21"/>
              </w:rPr>
            </w:pPr>
          </w:p>
          <w:p w:rsidR="0091769E" w:rsidRPr="00517AC4" w:rsidRDefault="0091769E" w:rsidP="0091769E">
            <w:pPr>
              <w:pStyle w:val="af8"/>
            </w:pPr>
          </w:p>
          <w:p w:rsidR="0091769E" w:rsidRPr="00517AC4" w:rsidRDefault="0091769E" w:rsidP="0091769E">
            <w:pPr>
              <w:pStyle w:val="af8"/>
              <w:rPr>
                <w:rFonts w:ascii="Times New Roman" w:hAnsi="Times New Roman"/>
                <w:sz w:val="21"/>
                <w:szCs w:val="21"/>
              </w:rPr>
            </w:pPr>
            <w:r w:rsidRPr="00517AC4">
              <w:rPr>
                <w:rFonts w:ascii="Times New Roman"/>
                <w:sz w:val="21"/>
                <w:szCs w:val="21"/>
              </w:rPr>
              <w:lastRenderedPageBreak/>
              <w:t>表</w:t>
            </w:r>
            <w:r w:rsidRPr="00517AC4">
              <w:rPr>
                <w:rFonts w:ascii="Times New Roman" w:hAnsi="Times New Roman"/>
                <w:sz w:val="21"/>
                <w:szCs w:val="21"/>
              </w:rPr>
              <w:t xml:space="preserve">3.10-1   </w:t>
            </w:r>
            <w:r w:rsidRPr="00517AC4">
              <w:rPr>
                <w:rFonts w:ascii="Times New Roman"/>
                <w:sz w:val="21"/>
                <w:szCs w:val="21"/>
              </w:rPr>
              <w:t>大气污染物综合排放标准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22"/>
              <w:gridCol w:w="2031"/>
              <w:gridCol w:w="4798"/>
            </w:tblGrid>
            <w:tr w:rsidR="0091769E" w:rsidRPr="00517AC4" w:rsidTr="001620FF">
              <w:trPr>
                <w:trHeight w:val="340"/>
                <w:jc w:val="center"/>
              </w:trPr>
              <w:tc>
                <w:tcPr>
                  <w:tcW w:w="1113" w:type="dxa"/>
                  <w:vMerge w:val="restart"/>
                  <w:vAlign w:val="center"/>
                </w:tcPr>
                <w:p w:rsidR="0091769E" w:rsidRPr="00517AC4" w:rsidRDefault="0091769E" w:rsidP="001620FF">
                  <w:pPr>
                    <w:pStyle w:val="af6"/>
                    <w:rPr>
                      <w:kern w:val="2"/>
                      <w:sz w:val="21"/>
                      <w:szCs w:val="21"/>
                    </w:rPr>
                  </w:pPr>
                  <w:r w:rsidRPr="00517AC4">
                    <w:rPr>
                      <w:kern w:val="2"/>
                      <w:sz w:val="21"/>
                      <w:szCs w:val="21"/>
                    </w:rPr>
                    <w:t>评价因子</w:t>
                  </w:r>
                </w:p>
              </w:tc>
              <w:tc>
                <w:tcPr>
                  <w:tcW w:w="2158" w:type="dxa"/>
                  <w:vAlign w:val="center"/>
                </w:tcPr>
                <w:p w:rsidR="0091769E" w:rsidRPr="00517AC4" w:rsidRDefault="0091769E" w:rsidP="001620FF">
                  <w:pPr>
                    <w:pStyle w:val="af6"/>
                    <w:rPr>
                      <w:kern w:val="2"/>
                      <w:sz w:val="21"/>
                      <w:szCs w:val="21"/>
                    </w:rPr>
                  </w:pPr>
                  <w:r w:rsidRPr="00517AC4">
                    <w:rPr>
                      <w:kern w:val="2"/>
                      <w:sz w:val="21"/>
                      <w:szCs w:val="21"/>
                    </w:rPr>
                    <w:t>标准值</w:t>
                  </w:r>
                </w:p>
              </w:tc>
              <w:tc>
                <w:tcPr>
                  <w:tcW w:w="5233" w:type="dxa"/>
                  <w:vMerge w:val="restart"/>
                  <w:vAlign w:val="center"/>
                </w:tcPr>
                <w:p w:rsidR="0091769E" w:rsidRPr="00517AC4" w:rsidRDefault="0091769E" w:rsidP="001620FF">
                  <w:pPr>
                    <w:pStyle w:val="af6"/>
                    <w:rPr>
                      <w:kern w:val="2"/>
                      <w:sz w:val="21"/>
                      <w:szCs w:val="21"/>
                    </w:rPr>
                  </w:pPr>
                  <w:r w:rsidRPr="00517AC4">
                    <w:rPr>
                      <w:kern w:val="2"/>
                      <w:sz w:val="21"/>
                      <w:szCs w:val="21"/>
                    </w:rPr>
                    <w:t>评价标准</w:t>
                  </w:r>
                </w:p>
              </w:tc>
            </w:tr>
            <w:tr w:rsidR="0091769E" w:rsidRPr="00517AC4" w:rsidTr="001620FF">
              <w:trPr>
                <w:trHeight w:val="340"/>
                <w:jc w:val="center"/>
              </w:trPr>
              <w:tc>
                <w:tcPr>
                  <w:tcW w:w="1113" w:type="dxa"/>
                  <w:vMerge/>
                  <w:vAlign w:val="center"/>
                </w:tcPr>
                <w:p w:rsidR="0091769E" w:rsidRPr="00517AC4" w:rsidRDefault="0091769E" w:rsidP="001620FF">
                  <w:pPr>
                    <w:pStyle w:val="af6"/>
                    <w:rPr>
                      <w:kern w:val="2"/>
                      <w:sz w:val="21"/>
                      <w:szCs w:val="21"/>
                    </w:rPr>
                  </w:pPr>
                </w:p>
              </w:tc>
              <w:tc>
                <w:tcPr>
                  <w:tcW w:w="2158" w:type="dxa"/>
                  <w:vAlign w:val="center"/>
                </w:tcPr>
                <w:p w:rsidR="0091769E" w:rsidRPr="00517AC4" w:rsidRDefault="0091769E" w:rsidP="001620FF">
                  <w:pPr>
                    <w:pStyle w:val="af6"/>
                    <w:rPr>
                      <w:kern w:val="2"/>
                      <w:sz w:val="21"/>
                      <w:szCs w:val="21"/>
                    </w:rPr>
                  </w:pPr>
                  <w:r w:rsidRPr="00517AC4">
                    <w:rPr>
                      <w:kern w:val="2"/>
                      <w:sz w:val="21"/>
                      <w:szCs w:val="21"/>
                    </w:rPr>
                    <w:t>无组织排放（</w:t>
                  </w:r>
                  <w:r w:rsidRPr="00517AC4">
                    <w:rPr>
                      <w:kern w:val="2"/>
                      <w:sz w:val="21"/>
                      <w:szCs w:val="21"/>
                    </w:rPr>
                    <w:t>mg/m</w:t>
                  </w:r>
                  <w:r w:rsidRPr="00517AC4">
                    <w:rPr>
                      <w:kern w:val="2"/>
                      <w:sz w:val="21"/>
                      <w:szCs w:val="21"/>
                      <w:vertAlign w:val="superscript"/>
                    </w:rPr>
                    <w:t>3</w:t>
                  </w:r>
                  <w:r w:rsidRPr="00517AC4">
                    <w:rPr>
                      <w:kern w:val="2"/>
                      <w:sz w:val="21"/>
                      <w:szCs w:val="21"/>
                    </w:rPr>
                    <w:t>）</w:t>
                  </w:r>
                </w:p>
              </w:tc>
              <w:tc>
                <w:tcPr>
                  <w:tcW w:w="5233" w:type="dxa"/>
                  <w:vMerge/>
                  <w:vAlign w:val="center"/>
                </w:tcPr>
                <w:p w:rsidR="0091769E" w:rsidRPr="00517AC4" w:rsidRDefault="0091769E" w:rsidP="001620FF">
                  <w:pPr>
                    <w:pStyle w:val="af6"/>
                    <w:rPr>
                      <w:kern w:val="2"/>
                      <w:sz w:val="21"/>
                      <w:szCs w:val="21"/>
                    </w:rPr>
                  </w:pPr>
                </w:p>
              </w:tc>
            </w:tr>
            <w:tr w:rsidR="0091769E" w:rsidRPr="00517AC4" w:rsidTr="001620FF">
              <w:trPr>
                <w:trHeight w:val="340"/>
                <w:jc w:val="center"/>
              </w:trPr>
              <w:tc>
                <w:tcPr>
                  <w:tcW w:w="1113" w:type="dxa"/>
                  <w:vAlign w:val="center"/>
                </w:tcPr>
                <w:p w:rsidR="0091769E" w:rsidRPr="00517AC4" w:rsidRDefault="0091769E" w:rsidP="001620FF">
                  <w:pPr>
                    <w:pStyle w:val="af6"/>
                    <w:rPr>
                      <w:kern w:val="2"/>
                      <w:sz w:val="21"/>
                      <w:szCs w:val="21"/>
                    </w:rPr>
                  </w:pPr>
                  <w:r w:rsidRPr="00517AC4">
                    <w:rPr>
                      <w:kern w:val="2"/>
                      <w:sz w:val="21"/>
                      <w:szCs w:val="21"/>
                    </w:rPr>
                    <w:t>颗粒物</w:t>
                  </w:r>
                </w:p>
              </w:tc>
              <w:tc>
                <w:tcPr>
                  <w:tcW w:w="2158" w:type="dxa"/>
                  <w:vAlign w:val="center"/>
                </w:tcPr>
                <w:p w:rsidR="0091769E" w:rsidRPr="00517AC4" w:rsidRDefault="0091769E" w:rsidP="001620FF">
                  <w:pPr>
                    <w:pStyle w:val="af6"/>
                    <w:rPr>
                      <w:kern w:val="2"/>
                      <w:sz w:val="21"/>
                      <w:szCs w:val="21"/>
                    </w:rPr>
                  </w:pPr>
                  <w:r w:rsidRPr="00517AC4">
                    <w:rPr>
                      <w:kern w:val="2"/>
                      <w:sz w:val="21"/>
                      <w:szCs w:val="21"/>
                    </w:rPr>
                    <w:t>1.0</w:t>
                  </w:r>
                </w:p>
              </w:tc>
              <w:tc>
                <w:tcPr>
                  <w:tcW w:w="5233" w:type="dxa"/>
                  <w:vAlign w:val="center"/>
                </w:tcPr>
                <w:p w:rsidR="0091769E" w:rsidRPr="00517AC4" w:rsidRDefault="0091769E" w:rsidP="001620FF">
                  <w:pPr>
                    <w:pStyle w:val="af6"/>
                    <w:rPr>
                      <w:kern w:val="2"/>
                      <w:sz w:val="21"/>
                      <w:szCs w:val="21"/>
                    </w:rPr>
                  </w:pPr>
                  <w:r w:rsidRPr="00517AC4">
                    <w:rPr>
                      <w:kern w:val="2"/>
                      <w:sz w:val="21"/>
                      <w:szCs w:val="21"/>
                    </w:rPr>
                    <w:t>《大气污染物综合排放标准》（</w:t>
                  </w:r>
                  <w:r w:rsidRPr="00517AC4">
                    <w:rPr>
                      <w:kern w:val="2"/>
                      <w:sz w:val="21"/>
                      <w:szCs w:val="21"/>
                    </w:rPr>
                    <w:t>GB16297-1996</w:t>
                  </w:r>
                  <w:r w:rsidRPr="00517AC4">
                    <w:rPr>
                      <w:kern w:val="2"/>
                      <w:sz w:val="21"/>
                      <w:szCs w:val="21"/>
                    </w:rPr>
                    <w:t>）</w:t>
                  </w:r>
                </w:p>
              </w:tc>
            </w:tr>
          </w:tbl>
          <w:p w:rsidR="00753F5F" w:rsidRPr="00517AC4" w:rsidRDefault="00A910D2" w:rsidP="00753F5F">
            <w:pPr>
              <w:spacing w:line="360" w:lineRule="auto"/>
              <w:rPr>
                <w:rFonts w:ascii="Times New Roman" w:hAnsi="Times New Roman"/>
                <w:szCs w:val="21"/>
              </w:rPr>
            </w:pPr>
            <w:r w:rsidRPr="00517AC4">
              <w:rPr>
                <w:rFonts w:ascii="Times New Roman" w:hAnsi="Times New Roman"/>
                <w:kern w:val="0"/>
                <w:szCs w:val="21"/>
              </w:rPr>
              <w:t>（</w:t>
            </w:r>
            <w:r w:rsidRPr="00517AC4">
              <w:rPr>
                <w:rFonts w:ascii="Times New Roman" w:hAnsi="Times New Roman"/>
                <w:kern w:val="0"/>
                <w:szCs w:val="21"/>
              </w:rPr>
              <w:t>2</w:t>
            </w:r>
            <w:r w:rsidRPr="00517AC4">
              <w:rPr>
                <w:rFonts w:ascii="Times New Roman" w:hAnsi="Times New Roman"/>
                <w:kern w:val="0"/>
                <w:szCs w:val="21"/>
              </w:rPr>
              <w:t>）</w:t>
            </w:r>
            <w:r w:rsidR="007303AA" w:rsidRPr="00517AC4">
              <w:rPr>
                <w:rFonts w:ascii="Times New Roman" w:hAnsi="Times New Roman"/>
                <w:kern w:val="0"/>
                <w:szCs w:val="21"/>
              </w:rPr>
              <w:t>水污染物排放标准：本项目施工期生活污水</w:t>
            </w:r>
            <w:r w:rsidR="00753F5F" w:rsidRPr="00517AC4">
              <w:rPr>
                <w:rFonts w:ascii="Times New Roman" w:hAnsi="Times New Roman"/>
                <w:kern w:val="0"/>
                <w:szCs w:val="21"/>
              </w:rPr>
              <w:t>利用现有居民住房化粪池处理</w:t>
            </w:r>
            <w:r w:rsidR="00811352" w:rsidRPr="00517AC4">
              <w:rPr>
                <w:rFonts w:ascii="Times New Roman" w:hAnsi="Times New Roman"/>
                <w:kern w:val="0"/>
                <w:szCs w:val="21"/>
              </w:rPr>
              <w:t>达《污水综合排放标准》（</w:t>
            </w:r>
            <w:r w:rsidR="00811352" w:rsidRPr="00517AC4">
              <w:rPr>
                <w:rFonts w:ascii="Times New Roman" w:hAnsi="Times New Roman"/>
                <w:kern w:val="0"/>
                <w:szCs w:val="21"/>
              </w:rPr>
              <w:t>GB8978-1996</w:t>
            </w:r>
            <w:r w:rsidR="00811352" w:rsidRPr="00517AC4">
              <w:rPr>
                <w:rFonts w:ascii="Times New Roman" w:hAnsi="Times New Roman"/>
                <w:kern w:val="0"/>
                <w:szCs w:val="21"/>
              </w:rPr>
              <w:t>）表</w:t>
            </w:r>
            <w:r w:rsidR="00811352" w:rsidRPr="00517AC4">
              <w:rPr>
                <w:rFonts w:ascii="Times New Roman" w:hAnsi="Times New Roman"/>
                <w:kern w:val="0"/>
                <w:szCs w:val="21"/>
              </w:rPr>
              <w:t>4</w:t>
            </w:r>
            <w:r w:rsidR="00811352" w:rsidRPr="00517AC4">
              <w:rPr>
                <w:rFonts w:ascii="Times New Roman" w:hAnsi="Times New Roman"/>
                <w:kern w:val="0"/>
                <w:szCs w:val="21"/>
              </w:rPr>
              <w:t>中三级标准后</w:t>
            </w:r>
            <w:r w:rsidR="0091769E" w:rsidRPr="00517AC4">
              <w:rPr>
                <w:rFonts w:ascii="Times New Roman" w:hAnsi="Times New Roman"/>
                <w:kern w:val="0"/>
                <w:szCs w:val="21"/>
              </w:rPr>
              <w:t>用于周边农田</w:t>
            </w:r>
            <w:r w:rsidR="0091769E" w:rsidRPr="00517AC4">
              <w:rPr>
                <w:rFonts w:ascii="Times New Roman" w:hAnsi="Times New Roman" w:hint="eastAsia"/>
                <w:kern w:val="0"/>
                <w:szCs w:val="21"/>
              </w:rPr>
              <w:t>、</w:t>
            </w:r>
            <w:r w:rsidR="0091769E" w:rsidRPr="00517AC4">
              <w:rPr>
                <w:rFonts w:ascii="Times New Roman" w:hAnsi="Times New Roman"/>
                <w:kern w:val="0"/>
                <w:szCs w:val="21"/>
              </w:rPr>
              <w:t>旱地施肥</w:t>
            </w:r>
            <w:r w:rsidR="007303AA" w:rsidRPr="00517AC4">
              <w:rPr>
                <w:rFonts w:ascii="Times New Roman" w:hAnsi="Times New Roman"/>
                <w:kern w:val="0"/>
                <w:szCs w:val="21"/>
              </w:rPr>
              <w:t>，</w:t>
            </w:r>
            <w:r w:rsidR="0091769E" w:rsidRPr="00517AC4">
              <w:rPr>
                <w:rFonts w:ascii="Times New Roman" w:hAnsi="Times New Roman" w:hint="eastAsia"/>
                <w:kern w:val="0"/>
                <w:szCs w:val="21"/>
              </w:rPr>
              <w:t>施工</w:t>
            </w:r>
            <w:r w:rsidR="0091769E" w:rsidRPr="00517AC4">
              <w:rPr>
                <w:rFonts w:ascii="Times New Roman" w:hAnsi="Times New Roman"/>
                <w:kern w:val="0"/>
                <w:szCs w:val="21"/>
              </w:rPr>
              <w:t>废水经预处理后回用</w:t>
            </w:r>
            <w:r w:rsidR="0091769E" w:rsidRPr="00517AC4">
              <w:rPr>
                <w:rFonts w:ascii="Times New Roman" w:hAnsi="Times New Roman" w:hint="eastAsia"/>
                <w:kern w:val="0"/>
                <w:szCs w:val="21"/>
              </w:rPr>
              <w:t>，</w:t>
            </w:r>
            <w:r w:rsidR="0091769E" w:rsidRPr="00517AC4">
              <w:rPr>
                <w:rFonts w:ascii="Times New Roman" w:hAnsi="Times New Roman"/>
                <w:kern w:val="0"/>
                <w:szCs w:val="21"/>
              </w:rPr>
              <w:t>不外排</w:t>
            </w:r>
            <w:r w:rsidR="007303AA" w:rsidRPr="00517AC4">
              <w:rPr>
                <w:rFonts w:ascii="Times New Roman" w:hAnsi="Times New Roman"/>
                <w:szCs w:val="21"/>
              </w:rPr>
              <w:t>。</w:t>
            </w:r>
          </w:p>
          <w:p w:rsidR="007303AA" w:rsidRPr="00517AC4" w:rsidRDefault="00A910D2" w:rsidP="00A910D2">
            <w:pPr>
              <w:spacing w:line="360" w:lineRule="auto"/>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3</w:t>
            </w:r>
            <w:r w:rsidRPr="00517AC4">
              <w:rPr>
                <w:rFonts w:ascii="Times New Roman" w:hAnsi="Times New Roman"/>
                <w:szCs w:val="21"/>
              </w:rPr>
              <w:t>）</w:t>
            </w:r>
            <w:r w:rsidR="007303AA" w:rsidRPr="00517AC4">
              <w:rPr>
                <w:rFonts w:ascii="Times New Roman" w:hAnsi="Times New Roman"/>
                <w:szCs w:val="21"/>
              </w:rPr>
              <w:t>噪声排放标准</w:t>
            </w:r>
            <w:bookmarkStart w:id="5" w:name="_Hlk5791459"/>
            <w:r w:rsidR="007303AA" w:rsidRPr="00517AC4">
              <w:rPr>
                <w:rFonts w:ascii="Times New Roman" w:hAnsi="Times New Roman"/>
                <w:szCs w:val="21"/>
              </w:rPr>
              <w:t>：施工期场界环境噪声执行《建筑施工场界环境噪声排放标准》（</w:t>
            </w:r>
            <w:r w:rsidR="007303AA" w:rsidRPr="00517AC4">
              <w:rPr>
                <w:rFonts w:ascii="Times New Roman" w:hAnsi="Times New Roman"/>
                <w:szCs w:val="21"/>
              </w:rPr>
              <w:t>GB12523-2011</w:t>
            </w:r>
            <w:r w:rsidR="007303AA" w:rsidRPr="00517AC4">
              <w:rPr>
                <w:rFonts w:ascii="Times New Roman" w:hAnsi="Times New Roman"/>
                <w:szCs w:val="21"/>
              </w:rPr>
              <w:t>）限值要求；营运期场界环境噪声执行《工业企业厂界环境噪声排放标准》（</w:t>
            </w:r>
            <w:r w:rsidR="007303AA" w:rsidRPr="00517AC4">
              <w:rPr>
                <w:rFonts w:ascii="Times New Roman" w:hAnsi="Times New Roman"/>
                <w:szCs w:val="21"/>
              </w:rPr>
              <w:t>GB12348-2008</w:t>
            </w:r>
            <w:r w:rsidR="007303AA" w:rsidRPr="00517AC4">
              <w:rPr>
                <w:rFonts w:ascii="Times New Roman" w:hAnsi="Times New Roman"/>
                <w:szCs w:val="21"/>
              </w:rPr>
              <w:t>）表</w:t>
            </w:r>
            <w:r w:rsidR="007303AA" w:rsidRPr="00517AC4">
              <w:rPr>
                <w:rFonts w:ascii="Times New Roman" w:hAnsi="Times New Roman"/>
                <w:szCs w:val="21"/>
              </w:rPr>
              <w:t>1</w:t>
            </w:r>
            <w:r w:rsidR="007303AA" w:rsidRPr="00517AC4">
              <w:rPr>
                <w:rFonts w:ascii="Times New Roman" w:hAnsi="Times New Roman"/>
                <w:szCs w:val="21"/>
              </w:rPr>
              <w:t>中</w:t>
            </w:r>
            <w:r w:rsidR="007303AA" w:rsidRPr="00517AC4">
              <w:rPr>
                <w:rFonts w:ascii="Times New Roman" w:hAnsi="Times New Roman"/>
                <w:szCs w:val="21"/>
              </w:rPr>
              <w:t>2</w:t>
            </w:r>
            <w:r w:rsidR="007303AA" w:rsidRPr="00517AC4">
              <w:rPr>
                <w:rFonts w:ascii="Times New Roman" w:hAnsi="Times New Roman"/>
                <w:szCs w:val="21"/>
              </w:rPr>
              <w:t>类标准。</w:t>
            </w:r>
            <w:bookmarkEnd w:id="5"/>
          </w:p>
          <w:p w:rsidR="007303AA" w:rsidRPr="00517AC4" w:rsidRDefault="007303AA" w:rsidP="00A910D2">
            <w:pPr>
              <w:jc w:val="center"/>
              <w:rPr>
                <w:rFonts w:ascii="Times New Roman" w:hAnsi="Times New Roman"/>
                <w:szCs w:val="21"/>
              </w:rPr>
            </w:pPr>
            <w:r w:rsidRPr="00517AC4">
              <w:rPr>
                <w:rFonts w:ascii="Times New Roman" w:hAnsi="Times New Roman"/>
                <w:b/>
                <w:szCs w:val="21"/>
              </w:rPr>
              <w:t>表</w:t>
            </w:r>
            <w:r w:rsidR="00A910D2" w:rsidRPr="00517AC4">
              <w:rPr>
                <w:rFonts w:ascii="Times New Roman" w:hAnsi="Times New Roman"/>
                <w:b/>
                <w:szCs w:val="21"/>
              </w:rPr>
              <w:t>3.10-</w:t>
            </w:r>
            <w:r w:rsidR="00811352" w:rsidRPr="00517AC4">
              <w:rPr>
                <w:rFonts w:ascii="Times New Roman" w:hAnsi="Times New Roman"/>
                <w:b/>
                <w:szCs w:val="21"/>
              </w:rPr>
              <w:t>3</w:t>
            </w:r>
            <w:r w:rsidRPr="00517AC4">
              <w:rPr>
                <w:rFonts w:ascii="Times New Roman" w:hAnsi="Times New Roman"/>
                <w:b/>
                <w:szCs w:val="21"/>
              </w:rPr>
              <w:t>环境噪声排放限值</w:t>
            </w:r>
            <w:r w:rsidRPr="00517AC4">
              <w:rPr>
                <w:rFonts w:ascii="Times New Roman" w:hAnsi="Times New Roman"/>
                <w:szCs w:val="21"/>
              </w:rPr>
              <w:t>单位：</w:t>
            </w:r>
            <w:r w:rsidRPr="00517AC4">
              <w:rPr>
                <w:rFonts w:ascii="Times New Roman" w:hAnsi="Times New Roman"/>
                <w:szCs w:val="21"/>
              </w:rPr>
              <w:t>dB</w:t>
            </w:r>
            <w:r w:rsidRPr="00517AC4">
              <w:rPr>
                <w:rFonts w:ascii="Times New Roman" w:hAnsi="Times New Roman"/>
                <w:szCs w:val="21"/>
              </w:rPr>
              <w:t>（</w:t>
            </w:r>
            <w:r w:rsidRPr="00517AC4">
              <w:rPr>
                <w:rFonts w:ascii="Times New Roman" w:hAnsi="Times New Roman"/>
                <w:szCs w:val="21"/>
              </w:rPr>
              <w:t>A</w:t>
            </w:r>
            <w:r w:rsidRPr="00517AC4">
              <w:rPr>
                <w:rFonts w:ascii="Times New Roman" w:hAnsi="Times New Roman"/>
                <w:szCs w:val="21"/>
              </w:rPr>
              <w:t>）</w:t>
            </w:r>
          </w:p>
          <w:tbl>
            <w:tblPr>
              <w:tblW w:w="78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059"/>
              <w:gridCol w:w="2397"/>
              <w:gridCol w:w="2398"/>
            </w:tblGrid>
            <w:tr w:rsidR="007303AA" w:rsidRPr="00517AC4" w:rsidTr="00A910D2">
              <w:trPr>
                <w:trHeight w:val="362"/>
                <w:jc w:val="center"/>
              </w:trPr>
              <w:tc>
                <w:tcPr>
                  <w:tcW w:w="3059" w:type="dxa"/>
                  <w:vMerge w:val="restart"/>
                  <w:tcBorders>
                    <w:top w:val="single" w:sz="12" w:space="0" w:color="auto"/>
                    <w:left w:val="single" w:sz="12" w:space="0" w:color="auto"/>
                    <w:bottom w:val="single" w:sz="6" w:space="0" w:color="auto"/>
                    <w:right w:val="single" w:sz="6"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评价阶段</w:t>
                  </w:r>
                </w:p>
              </w:tc>
              <w:tc>
                <w:tcPr>
                  <w:tcW w:w="4795" w:type="dxa"/>
                  <w:gridSpan w:val="2"/>
                  <w:tcBorders>
                    <w:top w:val="single" w:sz="12" w:space="0" w:color="auto"/>
                    <w:left w:val="single" w:sz="6" w:space="0" w:color="auto"/>
                    <w:bottom w:val="single" w:sz="6" w:space="0" w:color="auto"/>
                    <w:right w:val="single" w:sz="12"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时段</w:t>
                  </w:r>
                </w:p>
              </w:tc>
            </w:tr>
            <w:tr w:rsidR="007303AA" w:rsidRPr="00517AC4" w:rsidTr="00A910D2">
              <w:trPr>
                <w:trHeight w:val="362"/>
                <w:jc w:val="center"/>
              </w:trPr>
              <w:tc>
                <w:tcPr>
                  <w:tcW w:w="0" w:type="auto"/>
                  <w:vMerge/>
                  <w:tcBorders>
                    <w:top w:val="single" w:sz="12" w:space="0" w:color="auto"/>
                    <w:left w:val="single" w:sz="12" w:space="0" w:color="auto"/>
                    <w:bottom w:val="single" w:sz="6" w:space="0" w:color="auto"/>
                    <w:right w:val="single" w:sz="6" w:space="0" w:color="auto"/>
                  </w:tcBorders>
                  <w:vAlign w:val="center"/>
                </w:tcPr>
                <w:p w:rsidR="007303AA" w:rsidRPr="00517AC4" w:rsidRDefault="007303AA" w:rsidP="0076169A">
                  <w:pPr>
                    <w:widowControl/>
                    <w:jc w:val="left"/>
                    <w:rPr>
                      <w:rFonts w:ascii="Times New Roman" w:hAnsi="Times New Roman"/>
                      <w:szCs w:val="21"/>
                    </w:rPr>
                  </w:pPr>
                </w:p>
              </w:tc>
              <w:tc>
                <w:tcPr>
                  <w:tcW w:w="2397" w:type="dxa"/>
                  <w:tcBorders>
                    <w:top w:val="single" w:sz="6" w:space="0" w:color="auto"/>
                    <w:left w:val="single" w:sz="6" w:space="0" w:color="auto"/>
                    <w:bottom w:val="single" w:sz="6" w:space="0" w:color="auto"/>
                    <w:right w:val="single" w:sz="6"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昼间</w:t>
                  </w:r>
                </w:p>
              </w:tc>
              <w:tc>
                <w:tcPr>
                  <w:tcW w:w="2397" w:type="dxa"/>
                  <w:tcBorders>
                    <w:top w:val="single" w:sz="6" w:space="0" w:color="auto"/>
                    <w:left w:val="single" w:sz="6" w:space="0" w:color="auto"/>
                    <w:bottom w:val="single" w:sz="6" w:space="0" w:color="auto"/>
                    <w:right w:val="single" w:sz="12"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夜间</w:t>
                  </w:r>
                </w:p>
              </w:tc>
            </w:tr>
            <w:tr w:rsidR="007303AA" w:rsidRPr="00517AC4" w:rsidTr="00A910D2">
              <w:trPr>
                <w:trHeight w:val="362"/>
                <w:jc w:val="center"/>
              </w:trPr>
              <w:tc>
                <w:tcPr>
                  <w:tcW w:w="3059" w:type="dxa"/>
                  <w:tcBorders>
                    <w:top w:val="single" w:sz="6" w:space="0" w:color="auto"/>
                    <w:left w:val="single" w:sz="12" w:space="0" w:color="auto"/>
                    <w:bottom w:val="single" w:sz="6" w:space="0" w:color="auto"/>
                    <w:right w:val="single" w:sz="6"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营运期</w:t>
                  </w:r>
                </w:p>
              </w:tc>
              <w:tc>
                <w:tcPr>
                  <w:tcW w:w="2397" w:type="dxa"/>
                  <w:tcBorders>
                    <w:top w:val="single" w:sz="6" w:space="0" w:color="auto"/>
                    <w:left w:val="single" w:sz="6" w:space="0" w:color="auto"/>
                    <w:bottom w:val="single" w:sz="6" w:space="0" w:color="auto"/>
                    <w:right w:val="single" w:sz="6"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60</w:t>
                  </w:r>
                </w:p>
              </w:tc>
              <w:tc>
                <w:tcPr>
                  <w:tcW w:w="2397" w:type="dxa"/>
                  <w:tcBorders>
                    <w:top w:val="single" w:sz="6" w:space="0" w:color="auto"/>
                    <w:left w:val="single" w:sz="6" w:space="0" w:color="auto"/>
                    <w:bottom w:val="single" w:sz="6" w:space="0" w:color="auto"/>
                    <w:right w:val="single" w:sz="12"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50</w:t>
                  </w:r>
                </w:p>
              </w:tc>
            </w:tr>
            <w:tr w:rsidR="007303AA" w:rsidRPr="00517AC4" w:rsidTr="00A910D2">
              <w:trPr>
                <w:trHeight w:val="362"/>
                <w:jc w:val="center"/>
              </w:trPr>
              <w:tc>
                <w:tcPr>
                  <w:tcW w:w="3059" w:type="dxa"/>
                  <w:tcBorders>
                    <w:top w:val="single" w:sz="6" w:space="0" w:color="auto"/>
                    <w:left w:val="single" w:sz="12" w:space="0" w:color="auto"/>
                    <w:bottom w:val="single" w:sz="12" w:space="0" w:color="auto"/>
                    <w:right w:val="single" w:sz="6"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施工期</w:t>
                  </w:r>
                </w:p>
              </w:tc>
              <w:tc>
                <w:tcPr>
                  <w:tcW w:w="2397" w:type="dxa"/>
                  <w:tcBorders>
                    <w:top w:val="single" w:sz="6" w:space="0" w:color="auto"/>
                    <w:left w:val="single" w:sz="6" w:space="0" w:color="auto"/>
                    <w:bottom w:val="single" w:sz="12" w:space="0" w:color="auto"/>
                    <w:right w:val="single" w:sz="6"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70</w:t>
                  </w:r>
                </w:p>
              </w:tc>
              <w:tc>
                <w:tcPr>
                  <w:tcW w:w="2397" w:type="dxa"/>
                  <w:tcBorders>
                    <w:top w:val="single" w:sz="6" w:space="0" w:color="auto"/>
                    <w:left w:val="single" w:sz="6" w:space="0" w:color="auto"/>
                    <w:bottom w:val="single" w:sz="12" w:space="0" w:color="auto"/>
                    <w:right w:val="single" w:sz="12" w:space="0" w:color="auto"/>
                  </w:tcBorders>
                  <w:vAlign w:val="center"/>
                </w:tcPr>
                <w:p w:rsidR="007303AA" w:rsidRPr="00517AC4" w:rsidRDefault="007303AA" w:rsidP="0076169A">
                  <w:pPr>
                    <w:jc w:val="center"/>
                    <w:rPr>
                      <w:rFonts w:ascii="Times New Roman" w:hAnsi="Times New Roman"/>
                      <w:szCs w:val="21"/>
                    </w:rPr>
                  </w:pPr>
                  <w:r w:rsidRPr="00517AC4">
                    <w:rPr>
                      <w:rFonts w:ascii="Times New Roman" w:hAnsi="Times New Roman"/>
                      <w:szCs w:val="21"/>
                    </w:rPr>
                    <w:t>55</w:t>
                  </w:r>
                </w:p>
              </w:tc>
            </w:tr>
          </w:tbl>
          <w:p w:rsidR="00862211" w:rsidRPr="00517AC4" w:rsidRDefault="001D6DDC" w:rsidP="0091769E">
            <w:pPr>
              <w:spacing w:line="360" w:lineRule="auto"/>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4</w:t>
            </w:r>
            <w:r w:rsidRPr="00517AC4">
              <w:rPr>
                <w:rFonts w:ascii="Times New Roman" w:hAnsi="Times New Roman"/>
                <w:szCs w:val="21"/>
              </w:rPr>
              <w:t>）</w:t>
            </w:r>
            <w:r w:rsidR="007303AA" w:rsidRPr="00517AC4">
              <w:rPr>
                <w:rFonts w:ascii="Times New Roman" w:hAnsi="Times New Roman"/>
                <w:szCs w:val="21"/>
              </w:rPr>
              <w:t>固体废物污染控制标准：施工期生活垃圾执行</w:t>
            </w:r>
            <w:r w:rsidR="007C5E93" w:rsidRPr="00517AC4">
              <w:rPr>
                <w:rFonts w:ascii="Times New Roman" w:hAnsi="Times New Roman"/>
                <w:szCs w:val="21"/>
              </w:rPr>
              <w:t>执行《中华人民共和国固体废物污染环境防治法》（</w:t>
            </w:r>
            <w:r w:rsidR="007C5E93" w:rsidRPr="00517AC4">
              <w:rPr>
                <w:rFonts w:ascii="Times New Roman" w:hAnsi="Times New Roman"/>
                <w:szCs w:val="21"/>
              </w:rPr>
              <w:t>2020</w:t>
            </w:r>
            <w:r w:rsidR="007C5E93" w:rsidRPr="00517AC4">
              <w:rPr>
                <w:rFonts w:ascii="Times New Roman" w:hAnsi="Times New Roman"/>
                <w:szCs w:val="21"/>
              </w:rPr>
              <w:t>修订）第四章</w:t>
            </w:r>
            <w:r w:rsidR="007C5E93" w:rsidRPr="00517AC4">
              <w:rPr>
                <w:rFonts w:ascii="Times New Roman" w:hAnsi="Times New Roman"/>
                <w:szCs w:val="21"/>
              </w:rPr>
              <w:t>——</w:t>
            </w:r>
            <w:r w:rsidR="007C5E93" w:rsidRPr="00517AC4">
              <w:rPr>
                <w:rFonts w:ascii="Times New Roman" w:hAnsi="Times New Roman"/>
                <w:szCs w:val="21"/>
              </w:rPr>
              <w:t>生活垃圾的相关规定</w:t>
            </w:r>
            <w:r w:rsidR="007303AA" w:rsidRPr="00517AC4">
              <w:rPr>
                <w:rFonts w:ascii="Times New Roman" w:hAnsi="Times New Roman"/>
                <w:szCs w:val="21"/>
              </w:rPr>
              <w:t>。</w:t>
            </w:r>
          </w:p>
        </w:tc>
      </w:tr>
      <w:tr w:rsidR="00862211" w:rsidRPr="00517AC4" w:rsidTr="00431B43">
        <w:trPr>
          <w:trHeight w:val="1163"/>
          <w:jc w:val="center"/>
        </w:trPr>
        <w:tc>
          <w:tcPr>
            <w:tcW w:w="226" w:type="pct"/>
            <w:vAlign w:val="center"/>
          </w:tcPr>
          <w:p w:rsidR="00862211" w:rsidRPr="00517AC4" w:rsidRDefault="00862211">
            <w:pPr>
              <w:adjustRightInd w:val="0"/>
              <w:snapToGrid w:val="0"/>
              <w:jc w:val="center"/>
              <w:rPr>
                <w:rFonts w:ascii="Times New Roman" w:hAnsi="Times New Roman"/>
                <w:kern w:val="0"/>
                <w:szCs w:val="21"/>
              </w:rPr>
            </w:pPr>
            <w:r w:rsidRPr="00517AC4">
              <w:rPr>
                <w:rFonts w:ascii="Times New Roman" w:hAnsi="Times New Roman"/>
                <w:kern w:val="0"/>
                <w:szCs w:val="21"/>
              </w:rPr>
              <w:lastRenderedPageBreak/>
              <w:t>其他</w:t>
            </w:r>
          </w:p>
        </w:tc>
        <w:tc>
          <w:tcPr>
            <w:tcW w:w="4774" w:type="pct"/>
            <w:vAlign w:val="center"/>
          </w:tcPr>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r w:rsidRPr="00517AC4">
              <w:rPr>
                <w:rFonts w:ascii="Times New Roman" w:hAnsi="Times New Roman"/>
                <w:kern w:val="0"/>
                <w:szCs w:val="21"/>
              </w:rPr>
              <w:t>根据本项目排污特征和评价区实际情况，本项目为生态影响型项目，营运期无废水、废气产生，不涉及总量污染物排放，本项目建议不设总量控制因子</w:t>
            </w:r>
            <w:r w:rsidR="00862211" w:rsidRPr="00517AC4">
              <w:rPr>
                <w:rFonts w:ascii="Times New Roman" w:hAnsi="Times New Roman"/>
                <w:kern w:val="0"/>
                <w:szCs w:val="21"/>
              </w:rPr>
              <w:t>。</w:t>
            </w: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91769E">
            <w:pPr>
              <w:adjustRightInd w:val="0"/>
              <w:snapToGrid w:val="0"/>
              <w:spacing w:line="360" w:lineRule="auto"/>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1D6DDC" w:rsidRPr="00517AC4" w:rsidRDefault="001D6DDC" w:rsidP="001D6DDC">
            <w:pPr>
              <w:adjustRightInd w:val="0"/>
              <w:snapToGrid w:val="0"/>
              <w:spacing w:line="360" w:lineRule="auto"/>
              <w:ind w:firstLineChars="200" w:firstLine="420"/>
              <w:jc w:val="left"/>
              <w:rPr>
                <w:rFonts w:ascii="Times New Roman" w:hAnsi="Times New Roman"/>
                <w:kern w:val="0"/>
                <w:szCs w:val="21"/>
              </w:rPr>
            </w:pPr>
          </w:p>
          <w:p w:rsidR="00F47FBB" w:rsidRPr="00517AC4" w:rsidRDefault="00F47FBB" w:rsidP="00A96A0E">
            <w:pPr>
              <w:adjustRightInd w:val="0"/>
              <w:snapToGrid w:val="0"/>
              <w:spacing w:line="360" w:lineRule="auto"/>
              <w:jc w:val="left"/>
              <w:rPr>
                <w:rFonts w:ascii="Times New Roman" w:hAnsi="Times New Roman"/>
                <w:kern w:val="0"/>
                <w:szCs w:val="21"/>
              </w:rPr>
            </w:pPr>
          </w:p>
          <w:p w:rsidR="00F47FBB" w:rsidRPr="00517AC4" w:rsidRDefault="00F47FBB" w:rsidP="00A96A0E">
            <w:pPr>
              <w:adjustRightInd w:val="0"/>
              <w:snapToGrid w:val="0"/>
              <w:spacing w:line="360" w:lineRule="auto"/>
              <w:jc w:val="left"/>
              <w:rPr>
                <w:rFonts w:ascii="Times New Roman" w:hAnsi="Times New Roman"/>
                <w:kern w:val="0"/>
                <w:szCs w:val="21"/>
              </w:rPr>
            </w:pPr>
          </w:p>
          <w:p w:rsidR="00F47FBB" w:rsidRPr="00517AC4" w:rsidRDefault="00F47FBB" w:rsidP="00A96A0E">
            <w:pPr>
              <w:adjustRightInd w:val="0"/>
              <w:snapToGrid w:val="0"/>
              <w:spacing w:line="360" w:lineRule="auto"/>
              <w:jc w:val="left"/>
              <w:rPr>
                <w:rFonts w:ascii="Times New Roman" w:hAnsi="Times New Roman"/>
                <w:kern w:val="0"/>
                <w:szCs w:val="21"/>
              </w:rPr>
            </w:pPr>
          </w:p>
          <w:p w:rsidR="00862211" w:rsidRPr="00517AC4" w:rsidRDefault="00862211" w:rsidP="00A96A0E">
            <w:pPr>
              <w:adjustRightInd w:val="0"/>
              <w:snapToGrid w:val="0"/>
              <w:spacing w:line="360" w:lineRule="auto"/>
              <w:jc w:val="left"/>
              <w:rPr>
                <w:rFonts w:ascii="Times New Roman" w:hAnsi="Times New Roman"/>
                <w:kern w:val="0"/>
                <w:szCs w:val="21"/>
              </w:rPr>
            </w:pPr>
          </w:p>
        </w:tc>
      </w:tr>
    </w:tbl>
    <w:p w:rsidR="00862211" w:rsidRPr="00517AC4" w:rsidRDefault="00862211">
      <w:pPr>
        <w:pStyle w:val="ac"/>
        <w:adjustRightInd w:val="0"/>
        <w:snapToGrid w:val="0"/>
        <w:spacing w:before="0" w:beforeAutospacing="0" w:after="0" w:afterAutospacing="0" w:line="14" w:lineRule="auto"/>
        <w:jc w:val="center"/>
        <w:outlineLvl w:val="0"/>
        <w:rPr>
          <w:rFonts w:ascii="Times New Roman" w:eastAsia="黑体" w:hAnsi="Times New Roman"/>
          <w:snapToGrid w:val="0"/>
          <w:kern w:val="2"/>
          <w:sz w:val="36"/>
          <w:szCs w:val="36"/>
        </w:rPr>
      </w:pPr>
    </w:p>
    <w:p w:rsidR="00862211" w:rsidRPr="00517AC4" w:rsidRDefault="00862211">
      <w:pPr>
        <w:pStyle w:val="ac"/>
        <w:jc w:val="center"/>
        <w:outlineLvl w:val="0"/>
        <w:rPr>
          <w:rFonts w:ascii="Times New Roman" w:eastAsia="黑体" w:hAnsi="Times New Roman"/>
          <w:snapToGrid w:val="0"/>
          <w:sz w:val="30"/>
          <w:szCs w:val="30"/>
        </w:rPr>
      </w:pPr>
      <w:r w:rsidRPr="00517AC4">
        <w:rPr>
          <w:rFonts w:ascii="Times New Roman" w:eastAsia="黑体" w:hAnsi="Times New Roman"/>
          <w:snapToGrid w:val="0"/>
          <w:kern w:val="2"/>
          <w:sz w:val="36"/>
          <w:szCs w:val="36"/>
        </w:rPr>
        <w:br w:type="page"/>
      </w:r>
      <w:r w:rsidRPr="00517AC4">
        <w:rPr>
          <w:rFonts w:ascii="Times New Roman" w:eastAsia="黑体" w:hAnsi="Times New Roman"/>
          <w:snapToGrid w:val="0"/>
          <w:sz w:val="30"/>
          <w:szCs w:val="30"/>
        </w:rPr>
        <w:lastRenderedPageBreak/>
        <w:t>四、生态环境影响分析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422"/>
        <w:gridCol w:w="8020"/>
      </w:tblGrid>
      <w:tr w:rsidR="00862211" w:rsidRPr="00517AC4" w:rsidTr="002674AF">
        <w:trPr>
          <w:trHeight w:val="831"/>
          <w:jc w:val="center"/>
        </w:trPr>
        <w:tc>
          <w:tcPr>
            <w:tcW w:w="476" w:type="pct"/>
            <w:tcMar>
              <w:left w:w="28" w:type="dxa"/>
              <w:right w:w="28" w:type="dxa"/>
            </w:tcMar>
            <w:vAlign w:val="center"/>
          </w:tcPr>
          <w:p w:rsidR="00862211" w:rsidRPr="00517AC4" w:rsidRDefault="00862211">
            <w:pPr>
              <w:pStyle w:val="ac"/>
              <w:adjustRightInd w:val="0"/>
              <w:snapToGrid w:val="0"/>
              <w:spacing w:before="0" w:beforeAutospacing="0" w:after="0" w:afterAutospacing="0"/>
              <w:jc w:val="center"/>
              <w:rPr>
                <w:rFonts w:ascii="Times New Roman" w:hAnsi="Times New Roman"/>
                <w:bCs/>
                <w:kern w:val="2"/>
                <w:sz w:val="21"/>
                <w:szCs w:val="21"/>
              </w:rPr>
            </w:pPr>
            <w:bookmarkStart w:id="6" w:name="_Hlk49796138"/>
            <w:r w:rsidRPr="00517AC4">
              <w:rPr>
                <w:rFonts w:ascii="Times New Roman" w:hAnsi="Times New Roman"/>
                <w:bCs/>
                <w:spacing w:val="10"/>
                <w:kern w:val="2"/>
                <w:sz w:val="21"/>
                <w:szCs w:val="21"/>
              </w:rPr>
              <w:t>施工期生态环境影响分析</w:t>
            </w:r>
            <w:bookmarkEnd w:id="6"/>
          </w:p>
        </w:tc>
        <w:tc>
          <w:tcPr>
            <w:tcW w:w="4524" w:type="pct"/>
          </w:tcPr>
          <w:p w:rsidR="001B008C" w:rsidRPr="00517AC4" w:rsidRDefault="001B008C" w:rsidP="001B008C">
            <w:pPr>
              <w:tabs>
                <w:tab w:val="left" w:pos="3930"/>
              </w:tabs>
              <w:spacing w:line="360" w:lineRule="auto"/>
              <w:ind w:firstLineChars="200" w:firstLine="420"/>
              <w:rPr>
                <w:rFonts w:ascii="Times New Roman" w:hAnsi="Times New Roman"/>
                <w:szCs w:val="21"/>
              </w:rPr>
            </w:pPr>
            <w:r w:rsidRPr="00517AC4">
              <w:rPr>
                <w:rFonts w:ascii="Times New Roman" w:hAnsi="Times New Roman"/>
                <w:szCs w:val="21"/>
              </w:rPr>
              <w:t>本项目施工期污染物主要为施工过程施工人员产生的生活污水，机械设备冲洗产生的含油废水，</w:t>
            </w:r>
            <w:r w:rsidR="00D94CC6" w:rsidRPr="00517AC4">
              <w:rPr>
                <w:rFonts w:ascii="Times New Roman" w:hAnsi="Times New Roman"/>
                <w:szCs w:val="21"/>
              </w:rPr>
              <w:t>围堰</w:t>
            </w:r>
            <w:r w:rsidRPr="00517AC4">
              <w:rPr>
                <w:rFonts w:ascii="Times New Roman" w:hAnsi="Times New Roman"/>
                <w:szCs w:val="21"/>
              </w:rPr>
              <w:t>修筑</w:t>
            </w:r>
            <w:r w:rsidR="00C91362" w:rsidRPr="00517AC4">
              <w:rPr>
                <w:rFonts w:ascii="Times New Roman" w:hAnsi="Times New Roman"/>
                <w:szCs w:val="21"/>
              </w:rPr>
              <w:t>和拆除</w:t>
            </w:r>
            <w:r w:rsidRPr="00517AC4">
              <w:rPr>
                <w:rFonts w:ascii="Times New Roman" w:hAnsi="Times New Roman"/>
                <w:szCs w:val="21"/>
              </w:rPr>
              <w:t>产生的</w:t>
            </w:r>
            <w:r w:rsidRPr="00517AC4">
              <w:rPr>
                <w:rFonts w:ascii="Times New Roman" w:hAnsi="Times New Roman"/>
                <w:szCs w:val="21"/>
              </w:rPr>
              <w:t>SS</w:t>
            </w:r>
            <w:r w:rsidRPr="00517AC4">
              <w:rPr>
                <w:rFonts w:ascii="Times New Roman" w:hAnsi="Times New Roman"/>
                <w:szCs w:val="21"/>
              </w:rPr>
              <w:t>；施工机械产生的机械噪声，车辆</w:t>
            </w:r>
            <w:r w:rsidR="0072299E" w:rsidRPr="00517AC4">
              <w:rPr>
                <w:rFonts w:ascii="Times New Roman" w:hAnsi="Times New Roman"/>
                <w:szCs w:val="21"/>
              </w:rPr>
              <w:t>运输过程产生的交通噪声；施工机械及车辆产生的燃油废气，施工粉尘</w:t>
            </w:r>
            <w:r w:rsidRPr="00517AC4">
              <w:rPr>
                <w:rFonts w:ascii="Times New Roman" w:hAnsi="Times New Roman"/>
                <w:szCs w:val="21"/>
              </w:rPr>
              <w:t>；施工人员生活垃圾、开挖土方等。施工期结束后，施工期各污染源消失，对周边环境影响为阶段性影响。</w:t>
            </w:r>
          </w:p>
          <w:p w:rsidR="00862211" w:rsidRPr="00517AC4" w:rsidRDefault="00862211">
            <w:pPr>
              <w:spacing w:line="360" w:lineRule="auto"/>
              <w:rPr>
                <w:rFonts w:ascii="Times New Roman" w:eastAsia="黑体" w:hAnsi="Times New Roman"/>
                <w:szCs w:val="21"/>
              </w:rPr>
            </w:pPr>
            <w:r w:rsidRPr="00517AC4">
              <w:rPr>
                <w:rFonts w:ascii="Times New Roman" w:eastAsia="黑体" w:hAnsi="Times New Roman"/>
                <w:szCs w:val="21"/>
              </w:rPr>
              <w:t>4.1</w:t>
            </w:r>
            <w:r w:rsidRPr="00517AC4">
              <w:rPr>
                <w:rFonts w:ascii="Times New Roman" w:eastAsia="黑体" w:hAnsi="Times New Roman"/>
                <w:szCs w:val="21"/>
              </w:rPr>
              <w:t>施工期的环境影响分析</w:t>
            </w:r>
          </w:p>
          <w:p w:rsidR="00862211" w:rsidRPr="00517AC4" w:rsidRDefault="00862211">
            <w:pPr>
              <w:spacing w:line="360" w:lineRule="auto"/>
              <w:rPr>
                <w:rFonts w:ascii="Times New Roman" w:eastAsia="黑体" w:hAnsi="Times New Roman"/>
                <w:szCs w:val="21"/>
              </w:rPr>
            </w:pPr>
            <w:r w:rsidRPr="00517AC4">
              <w:rPr>
                <w:rFonts w:ascii="Times New Roman" w:eastAsia="黑体" w:hAnsi="Times New Roman"/>
                <w:szCs w:val="21"/>
              </w:rPr>
              <w:t>4.1.1</w:t>
            </w:r>
            <w:r w:rsidRPr="00517AC4">
              <w:rPr>
                <w:rFonts w:ascii="Times New Roman" w:eastAsia="黑体" w:hAnsi="Times New Roman"/>
                <w:szCs w:val="21"/>
              </w:rPr>
              <w:t>大气影响分析</w:t>
            </w:r>
          </w:p>
          <w:p w:rsidR="00862211" w:rsidRPr="00517AC4" w:rsidRDefault="001B008C">
            <w:pPr>
              <w:tabs>
                <w:tab w:val="left" w:pos="3930"/>
              </w:tabs>
              <w:spacing w:line="360" w:lineRule="auto"/>
              <w:ind w:firstLineChars="200" w:firstLine="420"/>
              <w:rPr>
                <w:rFonts w:ascii="Times New Roman" w:hAnsi="Times New Roman"/>
                <w:szCs w:val="21"/>
              </w:rPr>
            </w:pPr>
            <w:r w:rsidRPr="00517AC4">
              <w:rPr>
                <w:rFonts w:ascii="Times New Roman" w:hAnsi="Times New Roman"/>
                <w:szCs w:val="21"/>
              </w:rPr>
              <w:t>本项目施工期废气主要为施工机械及车辆产生的燃油废气，施工粉尘</w:t>
            </w:r>
            <w:r w:rsidR="00862211" w:rsidRPr="00517AC4">
              <w:rPr>
                <w:rFonts w:ascii="Times New Roman" w:hAnsi="Times New Roman"/>
                <w:szCs w:val="21"/>
              </w:rPr>
              <w:t>。</w:t>
            </w:r>
          </w:p>
          <w:p w:rsidR="001B008C" w:rsidRPr="00517AC4" w:rsidRDefault="001B008C" w:rsidP="001B008C">
            <w:pPr>
              <w:widowControl/>
              <w:spacing w:line="360" w:lineRule="auto"/>
              <w:ind w:rightChars="50" w:right="105"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1</w:t>
            </w:r>
            <w:r w:rsidRPr="00517AC4">
              <w:rPr>
                <w:rFonts w:ascii="Times New Roman" w:hAnsi="Times New Roman"/>
                <w:szCs w:val="21"/>
              </w:rPr>
              <w:t>）施工机械及车辆产生的燃油废气</w:t>
            </w:r>
          </w:p>
          <w:p w:rsidR="001B008C" w:rsidRPr="00517AC4" w:rsidRDefault="001B008C" w:rsidP="001B008C">
            <w:pPr>
              <w:spacing w:line="360" w:lineRule="auto"/>
              <w:ind w:firstLineChars="200" w:firstLine="420"/>
              <w:rPr>
                <w:rFonts w:ascii="Times New Roman" w:hAnsi="Times New Roman"/>
                <w:szCs w:val="21"/>
              </w:rPr>
            </w:pPr>
            <w:r w:rsidRPr="00517AC4">
              <w:rPr>
                <w:rFonts w:ascii="Times New Roman" w:hAnsi="Times New Roman"/>
                <w:szCs w:val="21"/>
              </w:rPr>
              <w:t>施工运输车辆多为大吨位车辆，工程车辆行驶将加重城镇车辆尾气污染负荷。本项目施工过程用到的施工机械主要包括挖掘机、装载机、推土机等，它们以柴油为燃料，产生废气污染物包括</w:t>
            </w:r>
            <w:r w:rsidRPr="00517AC4">
              <w:rPr>
                <w:rFonts w:ascii="Times New Roman" w:hAnsi="Times New Roman"/>
                <w:szCs w:val="21"/>
              </w:rPr>
              <w:t>CO</w:t>
            </w:r>
            <w:r w:rsidRPr="00517AC4">
              <w:rPr>
                <w:rFonts w:ascii="Times New Roman" w:hAnsi="Times New Roman"/>
                <w:szCs w:val="21"/>
              </w:rPr>
              <w:t>、</w:t>
            </w:r>
            <w:r w:rsidRPr="00517AC4">
              <w:rPr>
                <w:rFonts w:ascii="Times New Roman" w:hAnsi="Times New Roman"/>
                <w:szCs w:val="21"/>
              </w:rPr>
              <w:t>NO</w:t>
            </w:r>
            <w:r w:rsidRPr="00517AC4">
              <w:rPr>
                <w:rFonts w:ascii="Times New Roman" w:hAnsi="Times New Roman"/>
                <w:szCs w:val="21"/>
                <w:vertAlign w:val="subscript"/>
              </w:rPr>
              <w:t>x</w:t>
            </w:r>
            <w:r w:rsidRPr="00517AC4">
              <w:rPr>
                <w:rFonts w:ascii="Times New Roman" w:hAnsi="Times New Roman"/>
                <w:szCs w:val="21"/>
              </w:rPr>
              <w:t>、</w:t>
            </w:r>
            <w:r w:rsidRPr="00517AC4">
              <w:rPr>
                <w:rFonts w:ascii="Times New Roman" w:hAnsi="Times New Roman"/>
                <w:szCs w:val="21"/>
              </w:rPr>
              <w:t>THC</w:t>
            </w:r>
            <w:r w:rsidRPr="00517AC4">
              <w:rPr>
                <w:rFonts w:ascii="Times New Roman" w:hAnsi="Times New Roman"/>
                <w:szCs w:val="21"/>
              </w:rPr>
              <w:t>等，但产生量不大，影响范围有限。</w:t>
            </w:r>
          </w:p>
          <w:p w:rsidR="001B008C" w:rsidRPr="00517AC4" w:rsidRDefault="001B008C" w:rsidP="001B008C">
            <w:pPr>
              <w:spacing w:line="360" w:lineRule="auto"/>
              <w:ind w:firstLineChars="200" w:firstLine="420"/>
              <w:rPr>
                <w:rFonts w:ascii="Times New Roman" w:hAnsi="Times New Roman"/>
                <w:szCs w:val="21"/>
              </w:rPr>
            </w:pPr>
            <w:r w:rsidRPr="00517AC4">
              <w:rPr>
                <w:rFonts w:ascii="Times New Roman" w:hAnsi="Times New Roman"/>
                <w:szCs w:val="21"/>
              </w:rPr>
              <w:t>由于施工机械为间断作业，因此所排废气污染物仅对施工点的空气质量产生间断的较小的不利影响，但仍应对施工机械加强管理，严禁施工机械的超负荷运行。燃油烟气及汽车尾气排放后，经空气迅速稀释扩散，基本不会对敏感点处的环境空气质量造成太大影响。在施工期间通过加强施工机械和车辆的管理，执行定期检查维护制度，提前规划好运输线路，尽量避开周边居民住宅等环境敏感目标的等措施；施工机械使用无铅汽油等优质燃料、严禁使用劣质油品，杜绝冒黑烟现象；使施工期间车辆尾气对环境的污染减少到最低程度。另外，机械燃油废气将随着施工结束后影响消除。</w:t>
            </w:r>
          </w:p>
          <w:p w:rsidR="001B008C" w:rsidRPr="00517AC4" w:rsidRDefault="001B008C" w:rsidP="001B008C">
            <w:pPr>
              <w:widowControl/>
              <w:spacing w:line="360" w:lineRule="auto"/>
              <w:ind w:rightChars="50" w:right="105"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2</w:t>
            </w:r>
            <w:r w:rsidRPr="00517AC4">
              <w:rPr>
                <w:rFonts w:ascii="Times New Roman" w:hAnsi="Times New Roman"/>
                <w:szCs w:val="21"/>
              </w:rPr>
              <w:t>）施工粉尘</w:t>
            </w:r>
          </w:p>
          <w:p w:rsidR="001B008C" w:rsidRPr="00517AC4" w:rsidRDefault="001B008C" w:rsidP="001B008C">
            <w:pPr>
              <w:spacing w:line="360" w:lineRule="auto"/>
              <w:ind w:firstLineChars="200" w:firstLine="420"/>
              <w:rPr>
                <w:rFonts w:ascii="Times New Roman" w:hAnsi="Times New Roman"/>
                <w:szCs w:val="21"/>
              </w:rPr>
            </w:pPr>
            <w:r w:rsidRPr="00517AC4">
              <w:rPr>
                <w:rFonts w:ascii="Times New Roman" w:hAnsi="Times New Roman"/>
                <w:szCs w:val="21"/>
              </w:rPr>
              <w:t>扬尘主要来土方开挖、建筑材料的现场搬运及堆放、施工垃圾的清理及堆放、运输车辆产生的道路扬尘。由于施工尘土的含水量比较低，颗粒较小，属于易飞扬的物料，影响范围随风速的加大会扩大影响范围。扬尘量与施工现场条件、管理水平、机械化程度及施工季节有关，是一个难以定量的问题。</w:t>
            </w:r>
          </w:p>
          <w:p w:rsidR="001B008C" w:rsidRPr="00517AC4" w:rsidRDefault="001B008C" w:rsidP="001B008C">
            <w:pPr>
              <w:spacing w:line="360" w:lineRule="auto"/>
              <w:ind w:firstLineChars="200" w:firstLine="420"/>
              <w:rPr>
                <w:rFonts w:ascii="Times New Roman" w:hAnsi="Times New Roman"/>
                <w:szCs w:val="21"/>
              </w:rPr>
            </w:pPr>
            <w:r w:rsidRPr="00517AC4">
              <w:rPr>
                <w:rFonts w:ascii="Times New Roman" w:hAnsi="Times New Roman"/>
                <w:szCs w:val="21"/>
              </w:rPr>
              <w:t>对建筑施工期扬尘，采用类比南方建筑施工工地扬尘实测资料进行综合分析，施工场地扬尘情况见下表。</w:t>
            </w:r>
          </w:p>
          <w:p w:rsidR="001B008C" w:rsidRPr="00517AC4" w:rsidRDefault="001B008C" w:rsidP="001B008C">
            <w:pPr>
              <w:jc w:val="center"/>
              <w:rPr>
                <w:rFonts w:ascii="Times New Roman" w:hAnsi="Times New Roman"/>
                <w:b/>
                <w:szCs w:val="21"/>
              </w:rPr>
            </w:pPr>
            <w:r w:rsidRPr="00517AC4">
              <w:rPr>
                <w:rFonts w:ascii="Times New Roman" w:hAnsi="Times New Roman"/>
                <w:b/>
                <w:szCs w:val="21"/>
              </w:rPr>
              <w:t>表</w:t>
            </w:r>
            <w:r w:rsidRPr="00517AC4">
              <w:rPr>
                <w:rFonts w:ascii="Times New Roman" w:hAnsi="Times New Roman"/>
                <w:b/>
                <w:szCs w:val="21"/>
              </w:rPr>
              <w:t>4.1-1</w:t>
            </w:r>
            <w:r w:rsidRPr="00517AC4">
              <w:rPr>
                <w:rFonts w:ascii="Times New Roman" w:hAnsi="Times New Roman"/>
                <w:b/>
                <w:szCs w:val="21"/>
              </w:rPr>
              <w:t>建筑施工工地扬尘污染情况</w:t>
            </w:r>
          </w:p>
          <w:p w:rsidR="00AF742F" w:rsidRPr="00517AC4" w:rsidRDefault="0066701E" w:rsidP="0089029A">
            <w:pPr>
              <w:spacing w:line="360" w:lineRule="auto"/>
              <w:rPr>
                <w:rFonts w:ascii="Times New Roman" w:hAnsi="Times New Roman"/>
                <w:szCs w:val="21"/>
              </w:rPr>
            </w:pPr>
            <w:r w:rsidRPr="00517AC4">
              <w:rPr>
                <w:rFonts w:ascii="Times New Roman" w:hAnsi="Times New Roman"/>
                <w:noProof/>
              </w:rPr>
              <w:drawing>
                <wp:inline distT="0" distB="0" distL="0" distR="0">
                  <wp:extent cx="4944110" cy="797560"/>
                  <wp:effectExtent l="19050" t="0" r="8890" b="0"/>
                  <wp:docPr id="15"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pic:cNvPicPr>
                            <a:picLocks noChangeAspect="1" noChangeArrowheads="1"/>
                          </pic:cNvPicPr>
                        </pic:nvPicPr>
                        <pic:blipFill>
                          <a:blip r:embed="rId30" cstate="print"/>
                          <a:srcRect/>
                          <a:stretch>
                            <a:fillRect/>
                          </a:stretch>
                        </pic:blipFill>
                        <pic:spPr bwMode="auto">
                          <a:xfrm>
                            <a:off x="0" y="0"/>
                            <a:ext cx="4944110" cy="797560"/>
                          </a:xfrm>
                          <a:prstGeom prst="rect">
                            <a:avLst/>
                          </a:prstGeom>
                          <a:noFill/>
                          <a:ln w="9525">
                            <a:noFill/>
                            <a:miter lim="800000"/>
                            <a:headEnd/>
                            <a:tailEnd/>
                          </a:ln>
                        </pic:spPr>
                      </pic:pic>
                    </a:graphicData>
                  </a:graphic>
                </wp:inline>
              </w:drawing>
            </w:r>
          </w:p>
          <w:p w:rsidR="0072299E" w:rsidRPr="00517AC4" w:rsidRDefault="0072299E" w:rsidP="001B008C">
            <w:pPr>
              <w:jc w:val="center"/>
              <w:rPr>
                <w:rFonts w:ascii="Times New Roman" w:hAnsi="Times New Roman"/>
                <w:b/>
                <w:szCs w:val="21"/>
              </w:rPr>
            </w:pPr>
          </w:p>
          <w:p w:rsidR="0072299E" w:rsidRPr="00517AC4" w:rsidRDefault="0072299E" w:rsidP="001B008C">
            <w:pPr>
              <w:jc w:val="center"/>
              <w:rPr>
                <w:rFonts w:ascii="Times New Roman" w:hAnsi="Times New Roman"/>
                <w:b/>
                <w:szCs w:val="21"/>
              </w:rPr>
            </w:pPr>
          </w:p>
          <w:p w:rsidR="00D4473D" w:rsidRPr="00517AC4" w:rsidRDefault="00D4473D" w:rsidP="001B008C">
            <w:pPr>
              <w:jc w:val="center"/>
              <w:rPr>
                <w:rFonts w:ascii="Times New Roman" w:hAnsi="Times New Roman"/>
                <w:b/>
                <w:szCs w:val="21"/>
              </w:rPr>
            </w:pPr>
          </w:p>
          <w:p w:rsidR="00D4473D" w:rsidRPr="00517AC4" w:rsidRDefault="00D4473D" w:rsidP="001B008C">
            <w:pPr>
              <w:jc w:val="center"/>
              <w:rPr>
                <w:rFonts w:ascii="Times New Roman" w:hAnsi="Times New Roman"/>
                <w:b/>
                <w:szCs w:val="21"/>
              </w:rPr>
            </w:pPr>
          </w:p>
          <w:p w:rsidR="001B008C" w:rsidRPr="00517AC4" w:rsidRDefault="001B008C" w:rsidP="001B008C">
            <w:pPr>
              <w:jc w:val="center"/>
              <w:rPr>
                <w:rFonts w:ascii="Times New Roman" w:hAnsi="Times New Roman"/>
                <w:b/>
                <w:szCs w:val="21"/>
              </w:rPr>
            </w:pPr>
            <w:r w:rsidRPr="00517AC4">
              <w:rPr>
                <w:rFonts w:ascii="Times New Roman" w:hAnsi="Times New Roman"/>
                <w:b/>
                <w:szCs w:val="21"/>
              </w:rPr>
              <w:lastRenderedPageBreak/>
              <w:t>表</w:t>
            </w:r>
            <w:r w:rsidRPr="00517AC4">
              <w:rPr>
                <w:rFonts w:ascii="Times New Roman" w:hAnsi="Times New Roman"/>
                <w:b/>
                <w:szCs w:val="21"/>
              </w:rPr>
              <w:t>4.1-2</w:t>
            </w:r>
            <w:r w:rsidRPr="00517AC4">
              <w:rPr>
                <w:rFonts w:ascii="Times New Roman" w:hAnsi="Times New Roman"/>
                <w:b/>
                <w:szCs w:val="21"/>
              </w:rPr>
              <w:t>施工现场大气</w:t>
            </w:r>
            <w:r w:rsidRPr="00517AC4">
              <w:rPr>
                <w:rFonts w:ascii="Times New Roman" w:hAnsi="Times New Roman"/>
                <w:b/>
                <w:szCs w:val="21"/>
              </w:rPr>
              <w:t>TSP</w:t>
            </w:r>
            <w:r w:rsidRPr="00517AC4">
              <w:rPr>
                <w:rFonts w:ascii="Times New Roman" w:hAnsi="Times New Roman"/>
                <w:b/>
                <w:szCs w:val="21"/>
              </w:rPr>
              <w:t>浓度变化表</w:t>
            </w:r>
          </w:p>
          <w:p w:rsidR="001B008C" w:rsidRPr="00517AC4" w:rsidRDefault="0066701E" w:rsidP="001B008C">
            <w:pPr>
              <w:spacing w:line="360" w:lineRule="auto"/>
              <w:rPr>
                <w:rFonts w:ascii="Times New Roman" w:hAnsi="Times New Roman"/>
                <w:szCs w:val="21"/>
              </w:rPr>
            </w:pPr>
            <w:r w:rsidRPr="00517AC4">
              <w:rPr>
                <w:rFonts w:ascii="Times New Roman" w:hAnsi="Times New Roman"/>
                <w:noProof/>
                <w:sz w:val="24"/>
              </w:rPr>
              <w:drawing>
                <wp:inline distT="0" distB="0" distL="0" distR="0">
                  <wp:extent cx="4944110" cy="563245"/>
                  <wp:effectExtent l="19050" t="0" r="889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srcRect/>
                          <a:stretch>
                            <a:fillRect/>
                          </a:stretch>
                        </pic:blipFill>
                        <pic:spPr bwMode="auto">
                          <a:xfrm>
                            <a:off x="0" y="0"/>
                            <a:ext cx="4944110" cy="563245"/>
                          </a:xfrm>
                          <a:prstGeom prst="rect">
                            <a:avLst/>
                          </a:prstGeom>
                          <a:noFill/>
                          <a:ln w="9525">
                            <a:noFill/>
                            <a:miter lim="800000"/>
                            <a:headEnd/>
                            <a:tailEnd/>
                          </a:ln>
                        </pic:spPr>
                      </pic:pic>
                    </a:graphicData>
                  </a:graphic>
                </wp:inline>
              </w:drawing>
            </w:r>
          </w:p>
          <w:p w:rsidR="00AF742F" w:rsidRPr="00517AC4" w:rsidRDefault="00AF742F" w:rsidP="00AF742F">
            <w:pPr>
              <w:spacing w:line="360" w:lineRule="auto"/>
              <w:ind w:firstLineChars="200" w:firstLine="420"/>
              <w:rPr>
                <w:rFonts w:ascii="Times New Roman" w:hAnsi="Times New Roman"/>
                <w:szCs w:val="21"/>
              </w:rPr>
            </w:pPr>
            <w:r w:rsidRPr="00517AC4">
              <w:rPr>
                <w:rFonts w:ascii="Times New Roman" w:hAnsi="Times New Roman"/>
                <w:szCs w:val="21"/>
              </w:rPr>
              <w:t>扬尘主要来自土方开挖、建筑材料的现场搬运及堆放、运输车辆产生的道路扬尘。由于施工尘土的含水量比较低，颗粒较小，属于易飞扬的物料，影响范围随风速的加大会扩大影响范围。</w:t>
            </w:r>
          </w:p>
          <w:p w:rsidR="00AF742F" w:rsidRPr="00517AC4" w:rsidRDefault="00AF742F" w:rsidP="00AF742F">
            <w:pPr>
              <w:spacing w:line="360" w:lineRule="auto"/>
              <w:ind w:firstLineChars="200" w:firstLine="420"/>
              <w:rPr>
                <w:rFonts w:ascii="Times New Roman" w:hAnsi="Times New Roman"/>
                <w:szCs w:val="21"/>
              </w:rPr>
            </w:pPr>
            <w:r w:rsidRPr="00517AC4">
              <w:rPr>
                <w:rFonts w:ascii="Times New Roman" w:hAnsi="Times New Roman"/>
                <w:szCs w:val="21"/>
              </w:rPr>
              <w:t>在路面清洁情况下，车速越大，扬尘量越大；而在同样车速情况下，路面清洁度越差，则扬尘量越大，根据类比调查，一般情况下，施工场地、施工道路在自然风作用下产生的扬尘所影响的范围在</w:t>
            </w:r>
            <w:r w:rsidRPr="00517AC4">
              <w:rPr>
                <w:rFonts w:ascii="Times New Roman" w:hAnsi="Times New Roman"/>
                <w:szCs w:val="21"/>
              </w:rPr>
              <w:t>100m</w:t>
            </w:r>
            <w:r w:rsidRPr="00517AC4">
              <w:rPr>
                <w:rFonts w:ascii="Times New Roman" w:hAnsi="Times New Roman"/>
                <w:szCs w:val="21"/>
              </w:rPr>
              <w:t>以内。</w:t>
            </w:r>
          </w:p>
          <w:p w:rsidR="00862211" w:rsidRPr="00517AC4" w:rsidRDefault="00862211">
            <w:pPr>
              <w:spacing w:line="360" w:lineRule="auto"/>
              <w:rPr>
                <w:rFonts w:ascii="Times New Roman" w:eastAsia="黑体" w:hAnsi="Times New Roman"/>
                <w:szCs w:val="21"/>
              </w:rPr>
            </w:pPr>
            <w:r w:rsidRPr="00517AC4">
              <w:rPr>
                <w:rFonts w:ascii="Times New Roman" w:eastAsia="黑体" w:hAnsi="Times New Roman"/>
                <w:szCs w:val="21"/>
              </w:rPr>
              <w:t>4.1.2</w:t>
            </w:r>
            <w:r w:rsidR="00504453" w:rsidRPr="00517AC4">
              <w:rPr>
                <w:rFonts w:ascii="Times New Roman" w:eastAsia="黑体" w:hAnsi="Times New Roman"/>
                <w:szCs w:val="21"/>
              </w:rPr>
              <w:t>地表</w:t>
            </w:r>
            <w:r w:rsidRPr="00517AC4">
              <w:rPr>
                <w:rFonts w:ascii="Times New Roman" w:eastAsia="黑体" w:hAnsi="Times New Roman"/>
                <w:szCs w:val="21"/>
              </w:rPr>
              <w:t>水环境影响分析</w:t>
            </w:r>
          </w:p>
          <w:p w:rsidR="00AF742F" w:rsidRPr="00517AC4" w:rsidRDefault="00AF742F" w:rsidP="00AF742F">
            <w:pPr>
              <w:widowControl/>
              <w:spacing w:line="360" w:lineRule="auto"/>
              <w:ind w:rightChars="50" w:right="105" w:firstLineChars="200" w:firstLine="420"/>
              <w:rPr>
                <w:rFonts w:ascii="Times New Roman" w:hAnsi="Times New Roman"/>
                <w:szCs w:val="21"/>
              </w:rPr>
            </w:pPr>
            <w:r w:rsidRPr="00517AC4">
              <w:rPr>
                <w:rFonts w:ascii="Times New Roman" w:hAnsi="Times New Roman"/>
                <w:szCs w:val="21"/>
              </w:rPr>
              <w:t>施工期废水主要为施工人员产生的生活污水，</w:t>
            </w:r>
            <w:r w:rsidR="00C91362" w:rsidRPr="00517AC4">
              <w:rPr>
                <w:rFonts w:ascii="Times New Roman" w:hAnsi="Times New Roman" w:hint="eastAsia"/>
                <w:szCs w:val="21"/>
              </w:rPr>
              <w:t>围堰</w:t>
            </w:r>
            <w:r w:rsidR="00C91362" w:rsidRPr="00517AC4">
              <w:rPr>
                <w:rFonts w:ascii="Times New Roman" w:hAnsi="Times New Roman"/>
                <w:szCs w:val="21"/>
              </w:rPr>
              <w:t>修筑和拆除</w:t>
            </w:r>
            <w:r w:rsidRPr="00517AC4">
              <w:rPr>
                <w:rFonts w:ascii="Times New Roman" w:hAnsi="Times New Roman"/>
                <w:szCs w:val="21"/>
              </w:rPr>
              <w:t>产生的</w:t>
            </w:r>
            <w:r w:rsidRPr="00517AC4">
              <w:rPr>
                <w:rFonts w:ascii="Times New Roman" w:hAnsi="Times New Roman"/>
                <w:szCs w:val="21"/>
              </w:rPr>
              <w:t>SS</w:t>
            </w:r>
            <w:r w:rsidRPr="00517AC4">
              <w:rPr>
                <w:rFonts w:ascii="Times New Roman" w:hAnsi="Times New Roman"/>
                <w:szCs w:val="21"/>
              </w:rPr>
              <w:t>，机械设备检修产生的含油废水。</w:t>
            </w:r>
          </w:p>
          <w:p w:rsidR="00AF742F" w:rsidRPr="00517AC4" w:rsidRDefault="00AF742F" w:rsidP="00AF742F">
            <w:pPr>
              <w:widowControl/>
              <w:spacing w:line="360" w:lineRule="auto"/>
              <w:ind w:rightChars="50" w:right="105"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1</w:t>
            </w:r>
            <w:r w:rsidRPr="00517AC4">
              <w:rPr>
                <w:rFonts w:ascii="Times New Roman" w:hAnsi="Times New Roman"/>
                <w:szCs w:val="21"/>
              </w:rPr>
              <w:t>）施工人员生活污水</w:t>
            </w:r>
          </w:p>
          <w:p w:rsidR="00AF742F" w:rsidRPr="00517AC4" w:rsidRDefault="00AF742F" w:rsidP="00AF742F">
            <w:pPr>
              <w:spacing w:line="360" w:lineRule="auto"/>
              <w:ind w:firstLineChars="200" w:firstLine="420"/>
              <w:rPr>
                <w:rFonts w:ascii="Times New Roman" w:hAnsi="Times New Roman"/>
                <w:szCs w:val="21"/>
              </w:rPr>
            </w:pPr>
            <w:r w:rsidRPr="00517AC4">
              <w:rPr>
                <w:rFonts w:ascii="Times New Roman" w:hAnsi="Times New Roman"/>
                <w:szCs w:val="21"/>
              </w:rPr>
              <w:t>本项目施工</w:t>
            </w:r>
            <w:r w:rsidR="00C91362" w:rsidRPr="00517AC4">
              <w:rPr>
                <w:rFonts w:ascii="Times New Roman" w:hAnsi="Times New Roman" w:hint="eastAsia"/>
                <w:szCs w:val="21"/>
              </w:rPr>
              <w:t>劳动定员</w:t>
            </w:r>
            <w:r w:rsidRPr="00517AC4">
              <w:rPr>
                <w:rFonts w:ascii="Times New Roman" w:hAnsi="Times New Roman"/>
                <w:szCs w:val="21"/>
              </w:rPr>
              <w:t>人数为</w:t>
            </w:r>
            <w:r w:rsidR="00C91362" w:rsidRPr="00517AC4">
              <w:rPr>
                <w:rFonts w:ascii="Times New Roman" w:hAnsi="Times New Roman" w:hint="eastAsia"/>
                <w:szCs w:val="21"/>
              </w:rPr>
              <w:t>40</w:t>
            </w:r>
            <w:r w:rsidRPr="00517AC4">
              <w:rPr>
                <w:rFonts w:ascii="Times New Roman" w:hAnsi="Times New Roman"/>
                <w:szCs w:val="21"/>
              </w:rPr>
              <w:t>人</w:t>
            </w:r>
            <w:r w:rsidRPr="00517AC4">
              <w:rPr>
                <w:rFonts w:ascii="Times New Roman" w:hAnsi="Times New Roman"/>
                <w:szCs w:val="21"/>
              </w:rPr>
              <w:t>/d</w:t>
            </w:r>
            <w:r w:rsidRPr="00517AC4">
              <w:rPr>
                <w:rFonts w:ascii="Times New Roman" w:hAnsi="Times New Roman"/>
                <w:szCs w:val="21"/>
              </w:rPr>
              <w:t>，根据《湖南省地方标准</w:t>
            </w:r>
            <w:r w:rsidRPr="00517AC4">
              <w:rPr>
                <w:rFonts w:ascii="Times New Roman" w:hAnsi="Times New Roman"/>
                <w:szCs w:val="21"/>
              </w:rPr>
              <w:t>-</w:t>
            </w:r>
            <w:r w:rsidRPr="00517AC4">
              <w:rPr>
                <w:rFonts w:ascii="Times New Roman" w:hAnsi="Times New Roman"/>
                <w:szCs w:val="21"/>
              </w:rPr>
              <w:t>用水定额（</w:t>
            </w:r>
            <w:r w:rsidRPr="00517AC4">
              <w:rPr>
                <w:rFonts w:ascii="Times New Roman" w:hAnsi="Times New Roman"/>
                <w:szCs w:val="21"/>
              </w:rPr>
              <w:t>DB43/T388-2020</w:t>
            </w:r>
            <w:r w:rsidRPr="00517AC4">
              <w:rPr>
                <w:rFonts w:ascii="Times New Roman" w:hAnsi="Times New Roman"/>
                <w:szCs w:val="21"/>
              </w:rPr>
              <w:t>）》，施工人员用水量按</w:t>
            </w:r>
            <w:r w:rsidRPr="00517AC4">
              <w:rPr>
                <w:rFonts w:ascii="Times New Roman" w:hAnsi="Times New Roman"/>
                <w:szCs w:val="21"/>
              </w:rPr>
              <w:t>145L/</w:t>
            </w:r>
            <w:r w:rsidRPr="00517AC4">
              <w:rPr>
                <w:rFonts w:ascii="Times New Roman" w:hAnsi="Times New Roman"/>
                <w:szCs w:val="21"/>
              </w:rPr>
              <w:t>人</w:t>
            </w:r>
            <w:r w:rsidRPr="00517AC4">
              <w:rPr>
                <w:rFonts w:ascii="Times New Roman" w:hAnsi="Times New Roman"/>
                <w:szCs w:val="21"/>
              </w:rPr>
              <w:t>·d</w:t>
            </w:r>
            <w:r w:rsidRPr="00517AC4">
              <w:rPr>
                <w:rFonts w:ascii="Times New Roman" w:hAnsi="Times New Roman"/>
                <w:szCs w:val="21"/>
              </w:rPr>
              <w:t>计，排水系数按</w:t>
            </w:r>
            <w:r w:rsidRPr="00517AC4">
              <w:rPr>
                <w:rFonts w:ascii="Times New Roman" w:hAnsi="Times New Roman"/>
                <w:szCs w:val="21"/>
              </w:rPr>
              <w:t>0.8</w:t>
            </w:r>
            <w:r w:rsidRPr="00517AC4">
              <w:rPr>
                <w:rFonts w:ascii="Times New Roman" w:hAnsi="Times New Roman"/>
                <w:szCs w:val="21"/>
              </w:rPr>
              <w:t>计，则施工人员生活污水产生量为</w:t>
            </w:r>
            <w:r w:rsidR="000D57E3" w:rsidRPr="00517AC4">
              <w:rPr>
                <w:rFonts w:ascii="Times New Roman" w:hAnsi="Times New Roman" w:hint="eastAsia"/>
                <w:szCs w:val="21"/>
              </w:rPr>
              <w:t>4.6</w:t>
            </w:r>
            <w:r w:rsidRPr="00517AC4">
              <w:rPr>
                <w:rFonts w:ascii="Times New Roman" w:hAnsi="Times New Roman"/>
                <w:szCs w:val="21"/>
              </w:rPr>
              <w:t>t/d</w:t>
            </w:r>
            <w:r w:rsidRPr="00517AC4">
              <w:rPr>
                <w:rFonts w:ascii="Times New Roman" w:hAnsi="Times New Roman"/>
                <w:szCs w:val="21"/>
              </w:rPr>
              <w:t>，主要污染物为</w:t>
            </w:r>
            <w:r w:rsidRPr="00517AC4">
              <w:rPr>
                <w:rFonts w:ascii="Times New Roman" w:hAnsi="Times New Roman"/>
                <w:szCs w:val="21"/>
              </w:rPr>
              <w:t>COD</w:t>
            </w:r>
            <w:r w:rsidRPr="00517AC4">
              <w:rPr>
                <w:rFonts w:ascii="Times New Roman" w:hAnsi="Times New Roman"/>
                <w:szCs w:val="21"/>
              </w:rPr>
              <w:t>、</w:t>
            </w:r>
            <w:r w:rsidRPr="00517AC4">
              <w:rPr>
                <w:rFonts w:ascii="Times New Roman" w:hAnsi="Times New Roman"/>
                <w:szCs w:val="21"/>
              </w:rPr>
              <w:t>BOD</w:t>
            </w:r>
            <w:r w:rsidRPr="00517AC4">
              <w:rPr>
                <w:rFonts w:ascii="Times New Roman" w:hAnsi="Times New Roman"/>
                <w:szCs w:val="21"/>
                <w:vertAlign w:val="subscript"/>
              </w:rPr>
              <w:t>5</w:t>
            </w:r>
            <w:r w:rsidRPr="00517AC4">
              <w:rPr>
                <w:rFonts w:ascii="Times New Roman" w:hAnsi="Times New Roman"/>
                <w:szCs w:val="21"/>
              </w:rPr>
              <w:t>、</w:t>
            </w:r>
            <w:r w:rsidRPr="00517AC4">
              <w:rPr>
                <w:rFonts w:ascii="Times New Roman" w:hAnsi="Times New Roman"/>
                <w:szCs w:val="21"/>
              </w:rPr>
              <w:t>SS</w:t>
            </w:r>
            <w:r w:rsidRPr="00517AC4">
              <w:rPr>
                <w:rFonts w:ascii="Times New Roman" w:hAnsi="Times New Roman"/>
                <w:szCs w:val="21"/>
              </w:rPr>
              <w:t>、氨氮，产生浓度分别为</w:t>
            </w:r>
            <w:r w:rsidRPr="00517AC4">
              <w:rPr>
                <w:rFonts w:ascii="Times New Roman" w:hAnsi="Times New Roman"/>
                <w:szCs w:val="21"/>
              </w:rPr>
              <w:t>350mg/L</w:t>
            </w:r>
            <w:r w:rsidRPr="00517AC4">
              <w:rPr>
                <w:rFonts w:ascii="Times New Roman" w:hAnsi="Times New Roman"/>
                <w:szCs w:val="21"/>
              </w:rPr>
              <w:t>、</w:t>
            </w:r>
            <w:r w:rsidRPr="00517AC4">
              <w:rPr>
                <w:rFonts w:ascii="Times New Roman" w:hAnsi="Times New Roman"/>
                <w:szCs w:val="21"/>
              </w:rPr>
              <w:t>200mg/L</w:t>
            </w:r>
            <w:r w:rsidRPr="00517AC4">
              <w:rPr>
                <w:rFonts w:ascii="Times New Roman" w:hAnsi="Times New Roman"/>
                <w:szCs w:val="21"/>
              </w:rPr>
              <w:t>、</w:t>
            </w:r>
            <w:r w:rsidRPr="00517AC4">
              <w:rPr>
                <w:rFonts w:ascii="Times New Roman" w:hAnsi="Times New Roman"/>
                <w:szCs w:val="21"/>
              </w:rPr>
              <w:t>150mg/L</w:t>
            </w:r>
            <w:r w:rsidRPr="00517AC4">
              <w:rPr>
                <w:rFonts w:ascii="Times New Roman" w:hAnsi="Times New Roman"/>
                <w:szCs w:val="21"/>
              </w:rPr>
              <w:t>、</w:t>
            </w:r>
            <w:r w:rsidRPr="00517AC4">
              <w:rPr>
                <w:rFonts w:ascii="Times New Roman" w:hAnsi="Times New Roman"/>
                <w:szCs w:val="21"/>
              </w:rPr>
              <w:t>30mg/L</w:t>
            </w:r>
            <w:r w:rsidRPr="00517AC4">
              <w:rPr>
                <w:rFonts w:ascii="Times New Roman" w:hAnsi="Times New Roman"/>
                <w:szCs w:val="21"/>
              </w:rPr>
              <w:t>，产生量分别为</w:t>
            </w:r>
            <w:r w:rsidRPr="00517AC4">
              <w:rPr>
                <w:rFonts w:ascii="Times New Roman" w:hAnsi="Times New Roman"/>
                <w:szCs w:val="21"/>
              </w:rPr>
              <w:t>1.</w:t>
            </w:r>
            <w:r w:rsidR="000D57E3" w:rsidRPr="00517AC4">
              <w:rPr>
                <w:rFonts w:ascii="Times New Roman" w:hAnsi="Times New Roman" w:hint="eastAsia"/>
                <w:szCs w:val="21"/>
              </w:rPr>
              <w:t>6</w:t>
            </w:r>
            <w:r w:rsidRPr="00517AC4">
              <w:rPr>
                <w:rFonts w:ascii="Times New Roman" w:hAnsi="Times New Roman"/>
                <w:szCs w:val="21"/>
              </w:rPr>
              <w:t>kg/d</w:t>
            </w:r>
            <w:r w:rsidRPr="00517AC4">
              <w:rPr>
                <w:rFonts w:ascii="Times New Roman" w:hAnsi="Times New Roman"/>
                <w:szCs w:val="21"/>
              </w:rPr>
              <w:t>、</w:t>
            </w:r>
            <w:r w:rsidR="000D57E3" w:rsidRPr="00517AC4">
              <w:rPr>
                <w:rFonts w:ascii="Times New Roman" w:hAnsi="Times New Roman" w:hint="eastAsia"/>
                <w:szCs w:val="21"/>
              </w:rPr>
              <w:t>0.9</w:t>
            </w:r>
            <w:r w:rsidRPr="00517AC4">
              <w:rPr>
                <w:rFonts w:ascii="Times New Roman" w:hAnsi="Times New Roman"/>
                <w:szCs w:val="21"/>
              </w:rPr>
              <w:t>kg/d</w:t>
            </w:r>
            <w:r w:rsidRPr="00517AC4">
              <w:rPr>
                <w:rFonts w:ascii="Times New Roman" w:hAnsi="Times New Roman"/>
                <w:szCs w:val="21"/>
              </w:rPr>
              <w:t>、</w:t>
            </w:r>
            <w:r w:rsidRPr="00517AC4">
              <w:rPr>
                <w:rFonts w:ascii="Times New Roman" w:hAnsi="Times New Roman"/>
                <w:szCs w:val="21"/>
              </w:rPr>
              <w:t>0.</w:t>
            </w:r>
            <w:r w:rsidR="000D57E3" w:rsidRPr="00517AC4">
              <w:rPr>
                <w:rFonts w:ascii="Times New Roman" w:hAnsi="Times New Roman" w:hint="eastAsia"/>
                <w:szCs w:val="21"/>
              </w:rPr>
              <w:t>7</w:t>
            </w:r>
            <w:r w:rsidRPr="00517AC4">
              <w:rPr>
                <w:rFonts w:ascii="Times New Roman" w:hAnsi="Times New Roman"/>
                <w:szCs w:val="21"/>
              </w:rPr>
              <w:t>kg/d</w:t>
            </w:r>
            <w:r w:rsidRPr="00517AC4">
              <w:rPr>
                <w:rFonts w:ascii="Times New Roman" w:hAnsi="Times New Roman"/>
                <w:szCs w:val="21"/>
              </w:rPr>
              <w:t>、</w:t>
            </w:r>
            <w:r w:rsidRPr="00517AC4">
              <w:rPr>
                <w:rFonts w:ascii="Times New Roman" w:hAnsi="Times New Roman"/>
                <w:szCs w:val="21"/>
              </w:rPr>
              <w:t>0.1</w:t>
            </w:r>
            <w:r w:rsidR="000D57E3" w:rsidRPr="00517AC4">
              <w:rPr>
                <w:rFonts w:ascii="Times New Roman" w:hAnsi="Times New Roman" w:hint="eastAsia"/>
                <w:szCs w:val="21"/>
              </w:rPr>
              <w:t>4</w:t>
            </w:r>
            <w:r w:rsidRPr="00517AC4">
              <w:rPr>
                <w:rFonts w:ascii="Times New Roman" w:hAnsi="Times New Roman"/>
                <w:szCs w:val="21"/>
              </w:rPr>
              <w:t>kg/d</w:t>
            </w:r>
            <w:r w:rsidR="00952ACC" w:rsidRPr="00517AC4">
              <w:rPr>
                <w:rFonts w:ascii="Times New Roman" w:hAnsi="Times New Roman"/>
                <w:szCs w:val="21"/>
              </w:rPr>
              <w:t>，经租赁民房现有化粪池处理后</w:t>
            </w:r>
            <w:r w:rsidR="000D57E3" w:rsidRPr="00517AC4">
              <w:rPr>
                <w:rFonts w:ascii="Times New Roman" w:hAnsi="Times New Roman" w:hint="eastAsia"/>
                <w:szCs w:val="21"/>
              </w:rPr>
              <w:t>用于</w:t>
            </w:r>
            <w:r w:rsidR="000D57E3" w:rsidRPr="00517AC4">
              <w:rPr>
                <w:rFonts w:ascii="Times New Roman" w:hAnsi="Times New Roman"/>
                <w:szCs w:val="21"/>
              </w:rPr>
              <w:t>周边农田旱地施肥</w:t>
            </w:r>
            <w:r w:rsidR="000D57E3" w:rsidRPr="00517AC4">
              <w:rPr>
                <w:rFonts w:ascii="Times New Roman" w:hAnsi="Times New Roman" w:hint="eastAsia"/>
                <w:szCs w:val="21"/>
              </w:rPr>
              <w:t>，</w:t>
            </w:r>
            <w:r w:rsidR="000D57E3" w:rsidRPr="00517AC4">
              <w:rPr>
                <w:rFonts w:ascii="Times New Roman" w:hAnsi="Times New Roman"/>
                <w:szCs w:val="21"/>
              </w:rPr>
              <w:t>不外排</w:t>
            </w:r>
            <w:r w:rsidRPr="00517AC4">
              <w:rPr>
                <w:rFonts w:ascii="Times New Roman" w:hAnsi="Times New Roman"/>
                <w:szCs w:val="21"/>
              </w:rPr>
              <w:t>。</w:t>
            </w:r>
          </w:p>
          <w:p w:rsidR="00AF742F" w:rsidRPr="00517AC4" w:rsidRDefault="00AF742F" w:rsidP="00AF742F">
            <w:pPr>
              <w:widowControl/>
              <w:spacing w:line="360" w:lineRule="auto"/>
              <w:ind w:rightChars="50" w:right="105"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3</w:t>
            </w:r>
            <w:r w:rsidRPr="00517AC4">
              <w:rPr>
                <w:rFonts w:ascii="Times New Roman" w:hAnsi="Times New Roman"/>
                <w:szCs w:val="21"/>
              </w:rPr>
              <w:t>）</w:t>
            </w:r>
            <w:r w:rsidR="00504ED6" w:rsidRPr="00517AC4">
              <w:rPr>
                <w:rFonts w:ascii="Times New Roman" w:hAnsi="Times New Roman"/>
                <w:szCs w:val="21"/>
              </w:rPr>
              <w:t>围堰</w:t>
            </w:r>
            <w:r w:rsidRPr="00517AC4">
              <w:rPr>
                <w:rFonts w:ascii="Times New Roman" w:hAnsi="Times New Roman"/>
                <w:szCs w:val="21"/>
              </w:rPr>
              <w:t>修建过程对地表水的影响</w:t>
            </w:r>
          </w:p>
          <w:p w:rsidR="00AF742F" w:rsidRPr="00517AC4" w:rsidRDefault="00AF742F" w:rsidP="00AF742F">
            <w:pPr>
              <w:widowControl/>
              <w:spacing w:line="360" w:lineRule="auto"/>
              <w:ind w:rightChars="50" w:right="105" w:firstLineChars="200" w:firstLine="420"/>
              <w:rPr>
                <w:rFonts w:ascii="Times New Roman" w:hAnsi="Times New Roman"/>
                <w:szCs w:val="21"/>
              </w:rPr>
            </w:pPr>
            <w:r w:rsidRPr="00517AC4">
              <w:rPr>
                <w:rFonts w:ascii="Times New Roman" w:hAnsi="Times New Roman"/>
                <w:szCs w:val="21"/>
              </w:rPr>
              <w:t>本项目</w:t>
            </w:r>
            <w:r w:rsidR="000D57E3" w:rsidRPr="00517AC4">
              <w:rPr>
                <w:rFonts w:ascii="Times New Roman" w:hAnsi="Times New Roman" w:hint="eastAsia"/>
                <w:szCs w:val="21"/>
              </w:rPr>
              <w:t>表面流</w:t>
            </w:r>
            <w:r w:rsidR="000D57E3" w:rsidRPr="00517AC4">
              <w:rPr>
                <w:rFonts w:ascii="Times New Roman" w:hAnsi="Times New Roman"/>
                <w:szCs w:val="21"/>
              </w:rPr>
              <w:t>人工湿地位于撇洪渠</w:t>
            </w:r>
            <w:r w:rsidR="000D57E3" w:rsidRPr="00517AC4">
              <w:rPr>
                <w:rFonts w:ascii="Times New Roman" w:hAnsi="Times New Roman" w:hint="eastAsia"/>
                <w:szCs w:val="21"/>
              </w:rPr>
              <w:t>，</w:t>
            </w:r>
            <w:r w:rsidR="000D57E3" w:rsidRPr="00517AC4">
              <w:rPr>
                <w:rFonts w:ascii="Times New Roman" w:hAnsi="Times New Roman"/>
                <w:szCs w:val="21"/>
              </w:rPr>
              <w:t>需</w:t>
            </w:r>
            <w:r w:rsidR="000D57E3" w:rsidRPr="00517AC4">
              <w:rPr>
                <w:rFonts w:ascii="Times New Roman" w:hAnsi="Times New Roman" w:hint="eastAsia"/>
                <w:szCs w:val="21"/>
              </w:rPr>
              <w:t>设置</w:t>
            </w:r>
            <w:r w:rsidRPr="00517AC4">
              <w:rPr>
                <w:rFonts w:ascii="Times New Roman" w:hAnsi="Times New Roman"/>
                <w:szCs w:val="21"/>
              </w:rPr>
              <w:t>围堰</w:t>
            </w:r>
            <w:r w:rsidR="000D57E3" w:rsidRPr="00517AC4">
              <w:rPr>
                <w:rFonts w:ascii="Times New Roman" w:hAnsi="Times New Roman"/>
                <w:szCs w:val="21"/>
              </w:rPr>
              <w:t>施工</w:t>
            </w:r>
            <w:r w:rsidRPr="00517AC4">
              <w:rPr>
                <w:rFonts w:ascii="Times New Roman" w:hAnsi="Times New Roman"/>
                <w:szCs w:val="21"/>
              </w:rPr>
              <w:t>。根据现场踏勘，</w:t>
            </w:r>
            <w:r w:rsidR="000D57E3" w:rsidRPr="00517AC4">
              <w:rPr>
                <w:rFonts w:ascii="Times New Roman" w:hAnsi="Times New Roman" w:hint="eastAsia"/>
                <w:szCs w:val="21"/>
              </w:rPr>
              <w:t>撇</w:t>
            </w:r>
            <w:r w:rsidR="000D57E3" w:rsidRPr="00517AC4">
              <w:rPr>
                <w:rFonts w:ascii="Times New Roman" w:hAnsi="Times New Roman"/>
                <w:szCs w:val="21"/>
              </w:rPr>
              <w:t>洪渠水流较小</w:t>
            </w:r>
            <w:r w:rsidR="000D57E3" w:rsidRPr="00517AC4">
              <w:rPr>
                <w:rFonts w:ascii="Times New Roman" w:hAnsi="Times New Roman" w:hint="eastAsia"/>
                <w:szCs w:val="21"/>
              </w:rPr>
              <w:t>，且</w:t>
            </w:r>
            <w:r w:rsidR="00504ED6" w:rsidRPr="00517AC4">
              <w:rPr>
                <w:rFonts w:ascii="Times New Roman" w:hAnsi="Times New Roman"/>
                <w:szCs w:val="21"/>
              </w:rPr>
              <w:t>下游</w:t>
            </w:r>
            <w:r w:rsidRPr="00517AC4">
              <w:rPr>
                <w:rFonts w:ascii="Times New Roman" w:hAnsi="Times New Roman"/>
                <w:szCs w:val="21"/>
              </w:rPr>
              <w:t>设有闸口，</w:t>
            </w:r>
            <w:r w:rsidR="007167B6" w:rsidRPr="00517AC4">
              <w:rPr>
                <w:rFonts w:ascii="Times New Roman" w:hAnsi="Times New Roman"/>
                <w:szCs w:val="21"/>
              </w:rPr>
              <w:t>施工开始后进行</w:t>
            </w:r>
            <w:r w:rsidR="00504ED6" w:rsidRPr="00517AC4">
              <w:rPr>
                <w:rFonts w:ascii="Times New Roman" w:hAnsi="Times New Roman"/>
                <w:szCs w:val="21"/>
              </w:rPr>
              <w:t>关闸截流</w:t>
            </w:r>
            <w:r w:rsidRPr="00517AC4">
              <w:rPr>
                <w:rFonts w:ascii="Times New Roman" w:hAnsi="Times New Roman"/>
                <w:szCs w:val="21"/>
              </w:rPr>
              <w:t>，围堰河槽内基本无水的条</w:t>
            </w:r>
            <w:r w:rsidR="00504ED6" w:rsidRPr="00517AC4">
              <w:rPr>
                <w:rFonts w:ascii="Times New Roman" w:hAnsi="Times New Roman"/>
                <w:szCs w:val="21"/>
              </w:rPr>
              <w:t>件下施工，围堰建筑和拆除过程中造成</w:t>
            </w:r>
            <w:r w:rsidR="007167B6" w:rsidRPr="00517AC4">
              <w:rPr>
                <w:rFonts w:ascii="Times New Roman" w:hAnsi="Times New Roman"/>
                <w:szCs w:val="21"/>
              </w:rPr>
              <w:t>撇洪渠</w:t>
            </w:r>
            <w:r w:rsidR="00504ED6" w:rsidRPr="00517AC4">
              <w:rPr>
                <w:rFonts w:ascii="Times New Roman" w:hAnsi="Times New Roman"/>
                <w:szCs w:val="21"/>
              </w:rPr>
              <w:t>局部悬浮物含量增加量有限</w:t>
            </w:r>
            <w:r w:rsidRPr="00517AC4">
              <w:rPr>
                <w:rFonts w:ascii="Times New Roman" w:hAnsi="Times New Roman"/>
                <w:szCs w:val="21"/>
              </w:rPr>
              <w:t>，围堰施工量较小，对</w:t>
            </w:r>
            <w:r w:rsidR="000D57E3" w:rsidRPr="00517AC4">
              <w:rPr>
                <w:rFonts w:ascii="Times New Roman" w:hAnsi="Times New Roman" w:hint="eastAsia"/>
                <w:szCs w:val="21"/>
              </w:rPr>
              <w:t>撇洪渠</w:t>
            </w:r>
            <w:r w:rsidRPr="00517AC4">
              <w:rPr>
                <w:rFonts w:ascii="Times New Roman" w:hAnsi="Times New Roman"/>
                <w:szCs w:val="21"/>
              </w:rPr>
              <w:t>产生影响有限。</w:t>
            </w:r>
          </w:p>
          <w:p w:rsidR="00AF742F" w:rsidRPr="00517AC4" w:rsidRDefault="00AF742F" w:rsidP="00AF742F">
            <w:pPr>
              <w:widowControl/>
              <w:spacing w:line="360" w:lineRule="auto"/>
              <w:ind w:rightChars="50" w:right="105"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4</w:t>
            </w:r>
            <w:r w:rsidRPr="00517AC4">
              <w:rPr>
                <w:rFonts w:ascii="Times New Roman" w:hAnsi="Times New Roman"/>
                <w:szCs w:val="21"/>
              </w:rPr>
              <w:t>）施工机械冲洗废水</w:t>
            </w:r>
          </w:p>
          <w:p w:rsidR="00AF742F" w:rsidRPr="00517AC4" w:rsidRDefault="00AF742F" w:rsidP="00AF742F">
            <w:pPr>
              <w:widowControl/>
              <w:spacing w:line="360" w:lineRule="auto"/>
              <w:ind w:rightChars="50" w:right="105" w:firstLineChars="200" w:firstLine="420"/>
              <w:rPr>
                <w:rFonts w:ascii="Times New Roman" w:hAnsi="Times New Roman"/>
                <w:szCs w:val="21"/>
              </w:rPr>
            </w:pPr>
            <w:r w:rsidRPr="00517AC4">
              <w:rPr>
                <w:rFonts w:ascii="Times New Roman" w:hAnsi="Times New Roman"/>
                <w:szCs w:val="21"/>
              </w:rPr>
              <w:t>本项目施工机械冲洗废水主要含</w:t>
            </w:r>
            <w:r w:rsidRPr="00517AC4">
              <w:rPr>
                <w:rFonts w:ascii="Times New Roman" w:hAnsi="Times New Roman"/>
                <w:szCs w:val="21"/>
              </w:rPr>
              <w:t>SS</w:t>
            </w:r>
            <w:r w:rsidRPr="00517AC4">
              <w:rPr>
                <w:rFonts w:ascii="Times New Roman" w:hAnsi="Times New Roman"/>
                <w:szCs w:val="21"/>
              </w:rPr>
              <w:t>，</w:t>
            </w:r>
            <w:r w:rsidRPr="00517AC4">
              <w:rPr>
                <w:rFonts w:ascii="Times New Roman" w:hAnsi="Times New Roman"/>
                <w:szCs w:val="21"/>
              </w:rPr>
              <w:t>pH</w:t>
            </w:r>
            <w:r w:rsidRPr="00517AC4">
              <w:rPr>
                <w:rFonts w:ascii="Times New Roman" w:hAnsi="Times New Roman"/>
                <w:szCs w:val="21"/>
              </w:rPr>
              <w:t>呈弱碱性，并带有少量油污，施工机械设备约</w:t>
            </w:r>
            <w:r w:rsidRPr="00517AC4">
              <w:rPr>
                <w:rFonts w:ascii="Times New Roman" w:hAnsi="Times New Roman"/>
                <w:szCs w:val="21"/>
              </w:rPr>
              <w:t>10</w:t>
            </w:r>
            <w:r w:rsidRPr="00517AC4">
              <w:rPr>
                <w:rFonts w:ascii="Times New Roman" w:hAnsi="Times New Roman"/>
                <w:szCs w:val="21"/>
              </w:rPr>
              <w:t>台套，根据经验产污系数，本项目各类机械设备平均废水产生量按</w:t>
            </w:r>
            <w:r w:rsidRPr="00517AC4">
              <w:rPr>
                <w:rFonts w:ascii="Times New Roman" w:hAnsi="Times New Roman"/>
                <w:szCs w:val="21"/>
              </w:rPr>
              <w:t>500L/</w:t>
            </w:r>
            <w:r w:rsidRPr="00517AC4">
              <w:rPr>
                <w:rFonts w:ascii="Times New Roman" w:hAnsi="Times New Roman"/>
                <w:szCs w:val="21"/>
              </w:rPr>
              <w:t>台套计，则施工废水产生量约</w:t>
            </w:r>
            <w:r w:rsidRPr="00517AC4">
              <w:rPr>
                <w:rFonts w:ascii="Times New Roman" w:hAnsi="Times New Roman"/>
                <w:szCs w:val="21"/>
              </w:rPr>
              <w:t>5m</w:t>
            </w:r>
            <w:r w:rsidRPr="00517AC4">
              <w:rPr>
                <w:rFonts w:ascii="Times New Roman" w:hAnsi="Times New Roman"/>
                <w:szCs w:val="21"/>
                <w:vertAlign w:val="superscript"/>
              </w:rPr>
              <w:t>3</w:t>
            </w:r>
            <w:r w:rsidRPr="00517AC4">
              <w:rPr>
                <w:rFonts w:ascii="Times New Roman" w:hAnsi="Times New Roman"/>
                <w:szCs w:val="21"/>
              </w:rPr>
              <w:t>/d</w:t>
            </w:r>
            <w:r w:rsidRPr="00517AC4">
              <w:rPr>
                <w:rFonts w:ascii="Times New Roman" w:hAnsi="Times New Roman"/>
                <w:szCs w:val="21"/>
              </w:rPr>
              <w:t>。</w:t>
            </w:r>
            <w:r w:rsidR="0076169A" w:rsidRPr="00517AC4">
              <w:rPr>
                <w:rFonts w:ascii="Times New Roman" w:hAnsi="Times New Roman"/>
                <w:szCs w:val="21"/>
              </w:rPr>
              <w:t>该部分废水</w:t>
            </w:r>
            <w:r w:rsidR="0076169A" w:rsidRPr="00517AC4">
              <w:rPr>
                <w:rFonts w:ascii="Times New Roman" w:hAnsi="Times New Roman"/>
                <w:szCs w:val="21"/>
              </w:rPr>
              <w:t>pH</w:t>
            </w:r>
            <w:r w:rsidR="0076169A" w:rsidRPr="00517AC4">
              <w:rPr>
                <w:rFonts w:ascii="Times New Roman" w:hAnsi="Times New Roman"/>
                <w:szCs w:val="21"/>
              </w:rPr>
              <w:t>值呈弱碱性，并带有少量油污，如任意排放将对区域水环境将造成一定影响；环评要求工地必须建有废水隔油沉淀池，施工期生产废水经隔油池沉淀处理后回用洒水除尘。禁止将施工废水排入区域地表水域。</w:t>
            </w:r>
          </w:p>
          <w:p w:rsidR="00862211" w:rsidRPr="00517AC4" w:rsidRDefault="00862211">
            <w:pPr>
              <w:spacing w:line="360" w:lineRule="auto"/>
              <w:rPr>
                <w:rFonts w:ascii="Times New Roman" w:eastAsia="黑体" w:hAnsi="Times New Roman"/>
                <w:szCs w:val="21"/>
              </w:rPr>
            </w:pPr>
            <w:r w:rsidRPr="00517AC4">
              <w:rPr>
                <w:rFonts w:ascii="Times New Roman" w:eastAsia="黑体" w:hAnsi="Times New Roman"/>
                <w:szCs w:val="21"/>
              </w:rPr>
              <w:t>4.1.3</w:t>
            </w:r>
            <w:r w:rsidRPr="00517AC4">
              <w:rPr>
                <w:rFonts w:ascii="Times New Roman" w:eastAsia="黑体" w:hAnsi="Times New Roman"/>
                <w:szCs w:val="21"/>
              </w:rPr>
              <w:t>声环境影响分析</w:t>
            </w:r>
          </w:p>
          <w:p w:rsidR="00862211" w:rsidRPr="00517AC4" w:rsidRDefault="0076169A">
            <w:pPr>
              <w:spacing w:line="360" w:lineRule="auto"/>
              <w:ind w:firstLineChars="200" w:firstLine="420"/>
              <w:rPr>
                <w:rFonts w:ascii="Times New Roman" w:hAnsi="Times New Roman"/>
                <w:szCs w:val="21"/>
              </w:rPr>
            </w:pPr>
            <w:r w:rsidRPr="00517AC4">
              <w:rPr>
                <w:rFonts w:ascii="Times New Roman" w:hAnsi="Times New Roman"/>
                <w:szCs w:val="21"/>
              </w:rPr>
              <w:t>本项目施工期噪声主要为各施工机械设备产生的机械噪声，车辆运输过程产生的交通噪声，各施工阶段的主要噪声源及其声级见表</w:t>
            </w:r>
            <w:r w:rsidRPr="00517AC4">
              <w:rPr>
                <w:rFonts w:ascii="Times New Roman" w:hAnsi="Times New Roman"/>
                <w:szCs w:val="21"/>
              </w:rPr>
              <w:t>4.1-3</w:t>
            </w:r>
            <w:r w:rsidRPr="00517AC4">
              <w:rPr>
                <w:rFonts w:ascii="Times New Roman" w:hAnsi="Times New Roman"/>
                <w:szCs w:val="21"/>
              </w:rPr>
              <w:t>。</w:t>
            </w:r>
          </w:p>
          <w:p w:rsidR="007167B6" w:rsidRPr="00517AC4" w:rsidRDefault="007167B6" w:rsidP="0076169A">
            <w:pPr>
              <w:jc w:val="center"/>
              <w:rPr>
                <w:rFonts w:ascii="Times New Roman" w:hAnsi="Times New Roman"/>
                <w:b/>
                <w:szCs w:val="21"/>
              </w:rPr>
            </w:pPr>
          </w:p>
          <w:p w:rsidR="0076169A" w:rsidRPr="00517AC4" w:rsidRDefault="0076169A" w:rsidP="0076169A">
            <w:pPr>
              <w:jc w:val="center"/>
              <w:rPr>
                <w:rFonts w:ascii="Times New Roman" w:hAnsi="Times New Roman"/>
                <w:b/>
                <w:szCs w:val="21"/>
              </w:rPr>
            </w:pPr>
            <w:r w:rsidRPr="00517AC4">
              <w:rPr>
                <w:rFonts w:ascii="Times New Roman" w:hAnsi="Times New Roman"/>
                <w:b/>
                <w:szCs w:val="21"/>
              </w:rPr>
              <w:lastRenderedPageBreak/>
              <w:t>表</w:t>
            </w:r>
            <w:r w:rsidRPr="00517AC4">
              <w:rPr>
                <w:rFonts w:ascii="Times New Roman" w:hAnsi="Times New Roman"/>
                <w:b/>
                <w:szCs w:val="21"/>
              </w:rPr>
              <w:t>4.1-3</w:t>
            </w:r>
            <w:r w:rsidRPr="00517AC4">
              <w:rPr>
                <w:rFonts w:ascii="Times New Roman" w:hAnsi="Times New Roman"/>
                <w:b/>
                <w:szCs w:val="21"/>
              </w:rPr>
              <w:t>各施工阶段主要噪声源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590"/>
              <w:gridCol w:w="2592"/>
              <w:gridCol w:w="2592"/>
            </w:tblGrid>
            <w:tr w:rsidR="0076169A" w:rsidRPr="00517AC4" w:rsidTr="00073197">
              <w:trPr>
                <w:trHeight w:val="358"/>
              </w:trPr>
              <w:tc>
                <w:tcPr>
                  <w:tcW w:w="1666" w:type="pct"/>
                  <w:vAlign w:val="center"/>
                </w:tcPr>
                <w:p w:rsidR="0076169A" w:rsidRPr="00517AC4" w:rsidRDefault="0076169A" w:rsidP="0076169A">
                  <w:pPr>
                    <w:jc w:val="center"/>
                    <w:rPr>
                      <w:rFonts w:ascii="Times New Roman" w:hAnsi="Times New Roman"/>
                      <w:szCs w:val="21"/>
                    </w:rPr>
                  </w:pPr>
                  <w:r w:rsidRPr="00517AC4">
                    <w:rPr>
                      <w:rFonts w:ascii="Times New Roman" w:hAnsi="Times New Roman"/>
                      <w:szCs w:val="21"/>
                    </w:rPr>
                    <w:t>施工阶段</w:t>
                  </w:r>
                </w:p>
              </w:tc>
              <w:tc>
                <w:tcPr>
                  <w:tcW w:w="1667" w:type="pct"/>
                  <w:vAlign w:val="center"/>
                </w:tcPr>
                <w:p w:rsidR="0076169A" w:rsidRPr="00517AC4" w:rsidRDefault="0076169A" w:rsidP="0076169A">
                  <w:pPr>
                    <w:jc w:val="center"/>
                    <w:rPr>
                      <w:rFonts w:ascii="Times New Roman" w:hAnsi="Times New Roman"/>
                      <w:szCs w:val="21"/>
                    </w:rPr>
                  </w:pPr>
                  <w:r w:rsidRPr="00517AC4">
                    <w:rPr>
                      <w:rFonts w:ascii="Times New Roman" w:hAnsi="Times New Roman"/>
                      <w:szCs w:val="21"/>
                    </w:rPr>
                    <w:t>主要噪声源</w:t>
                  </w:r>
                </w:p>
              </w:tc>
              <w:tc>
                <w:tcPr>
                  <w:tcW w:w="1667" w:type="pct"/>
                  <w:vAlign w:val="center"/>
                </w:tcPr>
                <w:p w:rsidR="0076169A" w:rsidRPr="00517AC4" w:rsidRDefault="0076169A" w:rsidP="0076169A">
                  <w:pPr>
                    <w:jc w:val="center"/>
                    <w:rPr>
                      <w:rFonts w:ascii="Times New Roman" w:hAnsi="Times New Roman"/>
                      <w:szCs w:val="21"/>
                    </w:rPr>
                  </w:pPr>
                  <w:r w:rsidRPr="00517AC4">
                    <w:rPr>
                      <w:rFonts w:ascii="Times New Roman" w:hAnsi="Times New Roman"/>
                      <w:szCs w:val="21"/>
                    </w:rPr>
                    <w:t>噪声级</w:t>
                  </w:r>
                </w:p>
              </w:tc>
            </w:tr>
            <w:tr w:rsidR="007167B6" w:rsidRPr="00517AC4" w:rsidTr="00073197">
              <w:trPr>
                <w:trHeight w:val="358"/>
              </w:trPr>
              <w:tc>
                <w:tcPr>
                  <w:tcW w:w="1666" w:type="pct"/>
                  <w:vMerge w:val="restart"/>
                  <w:vAlign w:val="center"/>
                </w:tcPr>
                <w:p w:rsidR="007167B6" w:rsidRPr="00517AC4" w:rsidRDefault="007167B6" w:rsidP="007167B6">
                  <w:pPr>
                    <w:jc w:val="center"/>
                    <w:rPr>
                      <w:rFonts w:ascii="Times New Roman" w:hAnsi="Times New Roman"/>
                      <w:szCs w:val="21"/>
                    </w:rPr>
                  </w:pPr>
                  <w:r w:rsidRPr="00517AC4">
                    <w:rPr>
                      <w:rFonts w:ascii="Times New Roman" w:hAnsi="Times New Roman" w:hint="eastAsia"/>
                      <w:szCs w:val="21"/>
                    </w:rPr>
                    <w:t>生态护坡、</w:t>
                  </w:r>
                  <w:r w:rsidRPr="00517AC4">
                    <w:rPr>
                      <w:rFonts w:ascii="Times New Roman" w:hAnsi="Times New Roman"/>
                      <w:szCs w:val="21"/>
                    </w:rPr>
                    <w:t>湖滨湿地</w:t>
                  </w:r>
                  <w:r w:rsidRPr="00517AC4">
                    <w:rPr>
                      <w:rFonts w:ascii="Times New Roman" w:hAnsi="Times New Roman" w:hint="eastAsia"/>
                      <w:szCs w:val="21"/>
                    </w:rPr>
                    <w:t>、</w:t>
                  </w:r>
                  <w:r w:rsidRPr="00517AC4">
                    <w:rPr>
                      <w:rFonts w:ascii="Times New Roman" w:hAnsi="Times New Roman"/>
                      <w:szCs w:val="21"/>
                    </w:rPr>
                    <w:t>人工湿地</w:t>
                  </w:r>
                  <w:r w:rsidRPr="00517AC4">
                    <w:rPr>
                      <w:rFonts w:ascii="Times New Roman" w:hAnsi="Times New Roman" w:hint="eastAsia"/>
                      <w:szCs w:val="21"/>
                    </w:rPr>
                    <w:t>、人工生态</w:t>
                  </w:r>
                  <w:r w:rsidRPr="00517AC4">
                    <w:rPr>
                      <w:rFonts w:ascii="Times New Roman" w:hAnsi="Times New Roman"/>
                      <w:szCs w:val="21"/>
                    </w:rPr>
                    <w:t>浮岛</w:t>
                  </w: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推土机</w:t>
                  </w: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75-85</w:t>
                  </w:r>
                </w:p>
              </w:tc>
            </w:tr>
            <w:tr w:rsidR="007167B6" w:rsidRPr="00517AC4" w:rsidTr="00073197">
              <w:trPr>
                <w:trHeight w:val="358"/>
              </w:trPr>
              <w:tc>
                <w:tcPr>
                  <w:tcW w:w="1666" w:type="pct"/>
                  <w:vMerge/>
                  <w:vAlign w:val="center"/>
                </w:tcPr>
                <w:p w:rsidR="007167B6" w:rsidRPr="00517AC4" w:rsidRDefault="007167B6" w:rsidP="0076169A">
                  <w:pPr>
                    <w:widowControl/>
                    <w:jc w:val="center"/>
                    <w:rPr>
                      <w:rFonts w:ascii="Times New Roman" w:hAnsi="Times New Roman"/>
                      <w:szCs w:val="21"/>
                    </w:rPr>
                  </w:pP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挖掘机</w:t>
                  </w: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75-85</w:t>
                  </w:r>
                </w:p>
              </w:tc>
            </w:tr>
            <w:tr w:rsidR="007167B6" w:rsidRPr="00517AC4" w:rsidTr="00073197">
              <w:trPr>
                <w:trHeight w:val="358"/>
              </w:trPr>
              <w:tc>
                <w:tcPr>
                  <w:tcW w:w="1666" w:type="pct"/>
                  <w:vMerge/>
                  <w:vAlign w:val="center"/>
                </w:tcPr>
                <w:p w:rsidR="007167B6" w:rsidRPr="00517AC4" w:rsidRDefault="007167B6" w:rsidP="0076169A">
                  <w:pPr>
                    <w:widowControl/>
                    <w:jc w:val="center"/>
                    <w:rPr>
                      <w:rFonts w:ascii="Times New Roman" w:hAnsi="Times New Roman"/>
                      <w:szCs w:val="21"/>
                    </w:rPr>
                  </w:pP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装载机</w:t>
                  </w: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75-80</w:t>
                  </w:r>
                </w:p>
              </w:tc>
            </w:tr>
            <w:tr w:rsidR="007167B6" w:rsidRPr="00517AC4" w:rsidTr="00073197">
              <w:trPr>
                <w:trHeight w:val="358"/>
              </w:trPr>
              <w:tc>
                <w:tcPr>
                  <w:tcW w:w="1666" w:type="pct"/>
                  <w:vMerge/>
                  <w:vAlign w:val="center"/>
                </w:tcPr>
                <w:p w:rsidR="007167B6" w:rsidRPr="00517AC4" w:rsidRDefault="007167B6" w:rsidP="0076169A">
                  <w:pPr>
                    <w:widowControl/>
                    <w:jc w:val="center"/>
                    <w:rPr>
                      <w:rFonts w:ascii="Times New Roman" w:hAnsi="Times New Roman"/>
                      <w:szCs w:val="21"/>
                    </w:rPr>
                  </w:pP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卡车</w:t>
                  </w: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65-70</w:t>
                  </w:r>
                </w:p>
              </w:tc>
            </w:tr>
            <w:tr w:rsidR="007167B6" w:rsidRPr="00517AC4" w:rsidTr="00073197">
              <w:trPr>
                <w:trHeight w:val="358"/>
              </w:trPr>
              <w:tc>
                <w:tcPr>
                  <w:tcW w:w="1666" w:type="pct"/>
                  <w:vMerge/>
                  <w:vAlign w:val="center"/>
                </w:tcPr>
                <w:p w:rsidR="007167B6" w:rsidRPr="00517AC4" w:rsidRDefault="007167B6" w:rsidP="0076169A">
                  <w:pPr>
                    <w:widowControl/>
                    <w:jc w:val="center"/>
                    <w:rPr>
                      <w:rFonts w:ascii="Times New Roman" w:hAnsi="Times New Roman"/>
                      <w:szCs w:val="21"/>
                    </w:rPr>
                  </w:pP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平板渔船</w:t>
                  </w:r>
                </w:p>
              </w:tc>
              <w:tc>
                <w:tcPr>
                  <w:tcW w:w="1667" w:type="pct"/>
                  <w:vAlign w:val="center"/>
                </w:tcPr>
                <w:p w:rsidR="007167B6" w:rsidRPr="00517AC4" w:rsidRDefault="007167B6" w:rsidP="0076169A">
                  <w:pPr>
                    <w:jc w:val="center"/>
                    <w:rPr>
                      <w:rFonts w:ascii="Times New Roman" w:hAnsi="Times New Roman"/>
                      <w:szCs w:val="21"/>
                    </w:rPr>
                  </w:pPr>
                  <w:r w:rsidRPr="00517AC4">
                    <w:rPr>
                      <w:rFonts w:ascii="Times New Roman" w:hAnsi="Times New Roman"/>
                      <w:szCs w:val="21"/>
                    </w:rPr>
                    <w:t>75-85</w:t>
                  </w:r>
                </w:p>
              </w:tc>
            </w:tr>
          </w:tbl>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施工期间的噪声主要来自施工机械和运输车辆的噪声，施工期噪声具有阶段性、临时性和不固定性的特征。施工期噪声的影响随着工程不同施工阶段，以及使用不同的施工机械而有所不同。施工期间最大噪声主要来源于土石方阶段阶段的推土机、挖掘机、卡车等。在多台机械设施同时施工时，叠加后增加值一般不超过</w:t>
            </w:r>
            <w:r w:rsidRPr="00517AC4">
              <w:rPr>
                <w:rFonts w:ascii="Times New Roman" w:hAnsi="Times New Roman"/>
                <w:szCs w:val="21"/>
              </w:rPr>
              <w:t>5dB</w:t>
            </w:r>
            <w:r w:rsidRPr="00517AC4">
              <w:rPr>
                <w:rFonts w:ascii="Times New Roman" w:hAnsi="Times New Roman"/>
                <w:szCs w:val="21"/>
              </w:rPr>
              <w:t>（</w:t>
            </w:r>
            <w:r w:rsidRPr="00517AC4">
              <w:rPr>
                <w:rFonts w:ascii="Times New Roman" w:hAnsi="Times New Roman"/>
                <w:szCs w:val="21"/>
              </w:rPr>
              <w:t>A</w:t>
            </w:r>
            <w:r w:rsidRPr="00517AC4">
              <w:rPr>
                <w:rFonts w:ascii="Times New Roman" w:hAnsi="Times New Roman"/>
                <w:szCs w:val="21"/>
              </w:rPr>
              <w:t>）。</w:t>
            </w:r>
          </w:p>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根据施工机械的声源强度以及点源模式，可以计算出噪声声级随距离变化的衰减值，计算公式如下：</w:t>
            </w:r>
          </w:p>
          <w:p w:rsidR="002A6ED6" w:rsidRPr="00517AC4" w:rsidRDefault="0066701E" w:rsidP="002A6ED6">
            <w:pPr>
              <w:spacing w:line="360" w:lineRule="auto"/>
              <w:ind w:firstLineChars="200" w:firstLine="420"/>
              <w:rPr>
                <w:rFonts w:ascii="Times New Roman" w:hAnsi="Times New Roman"/>
                <w:szCs w:val="21"/>
              </w:rPr>
            </w:pPr>
            <w:r w:rsidRPr="00517AC4">
              <w:rPr>
                <w:rFonts w:ascii="Times New Roman" w:hAnsi="Times New Roman"/>
                <w:noProof/>
                <w:szCs w:val="21"/>
              </w:rPr>
              <w:drawing>
                <wp:inline distT="0" distB="0" distL="0" distR="0">
                  <wp:extent cx="2158365" cy="266065"/>
                  <wp:effectExtent l="19050" t="0" r="0" b="0"/>
                  <wp:docPr id="17"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pic:cNvPicPr>
                            <a:picLocks noChangeAspect="1" noChangeArrowheads="1"/>
                          </pic:cNvPicPr>
                        </pic:nvPicPr>
                        <pic:blipFill>
                          <a:blip r:embed="rId32" cstate="print"/>
                          <a:srcRect/>
                          <a:stretch>
                            <a:fillRect/>
                          </a:stretch>
                        </pic:blipFill>
                        <pic:spPr bwMode="auto">
                          <a:xfrm>
                            <a:off x="0" y="0"/>
                            <a:ext cx="2158365" cy="266065"/>
                          </a:xfrm>
                          <a:prstGeom prst="rect">
                            <a:avLst/>
                          </a:prstGeom>
                          <a:noFill/>
                          <a:ln w="9525">
                            <a:noFill/>
                            <a:miter lim="800000"/>
                            <a:headEnd/>
                            <a:tailEnd/>
                          </a:ln>
                        </pic:spPr>
                      </pic:pic>
                    </a:graphicData>
                  </a:graphic>
                </wp:inline>
              </w:drawing>
            </w:r>
          </w:p>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式中：</w:t>
            </w:r>
            <w:r w:rsidRPr="00517AC4">
              <w:rPr>
                <w:rFonts w:ascii="Times New Roman" w:hAnsi="Times New Roman"/>
                <w:szCs w:val="21"/>
              </w:rPr>
              <w:t>Lp(r</w:t>
            </w:r>
            <w:r w:rsidRPr="00517AC4">
              <w:rPr>
                <w:rFonts w:ascii="Times New Roman" w:hAnsi="Times New Roman"/>
                <w:szCs w:val="21"/>
                <w:vertAlign w:val="subscript"/>
              </w:rPr>
              <w:t>0</w:t>
            </w:r>
            <w:r w:rsidRPr="00517AC4">
              <w:rPr>
                <w:rFonts w:ascii="Times New Roman" w:hAnsi="Times New Roman"/>
                <w:szCs w:val="21"/>
              </w:rPr>
              <w:t>)——</w:t>
            </w:r>
            <w:r w:rsidRPr="00517AC4">
              <w:rPr>
                <w:rFonts w:ascii="Times New Roman" w:hAnsi="Times New Roman"/>
                <w:szCs w:val="21"/>
              </w:rPr>
              <w:t>受声点声压级，</w:t>
            </w:r>
            <w:r w:rsidRPr="00517AC4">
              <w:rPr>
                <w:rFonts w:ascii="Times New Roman" w:hAnsi="Times New Roman"/>
                <w:szCs w:val="21"/>
              </w:rPr>
              <w:t>dB</w:t>
            </w:r>
            <w:r w:rsidRPr="00517AC4">
              <w:rPr>
                <w:rFonts w:ascii="Times New Roman" w:hAnsi="Times New Roman"/>
                <w:szCs w:val="21"/>
              </w:rPr>
              <w:t>（</w:t>
            </w:r>
            <w:r w:rsidRPr="00517AC4">
              <w:rPr>
                <w:rFonts w:ascii="Times New Roman" w:hAnsi="Times New Roman"/>
                <w:szCs w:val="21"/>
              </w:rPr>
              <w:t>A</w:t>
            </w:r>
            <w:r w:rsidRPr="00517AC4">
              <w:rPr>
                <w:rFonts w:ascii="Times New Roman" w:hAnsi="Times New Roman"/>
                <w:szCs w:val="21"/>
              </w:rPr>
              <w:t>）；</w:t>
            </w:r>
          </w:p>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L(r0)——</w:t>
            </w:r>
            <w:r w:rsidRPr="00517AC4">
              <w:rPr>
                <w:rFonts w:ascii="Times New Roman" w:hAnsi="Times New Roman"/>
                <w:szCs w:val="21"/>
              </w:rPr>
              <w:t>参考点</w:t>
            </w:r>
            <w:r w:rsidRPr="00517AC4">
              <w:rPr>
                <w:rFonts w:ascii="Times New Roman" w:hAnsi="Times New Roman"/>
                <w:szCs w:val="21"/>
              </w:rPr>
              <w:t>r0</w:t>
            </w:r>
            <w:r w:rsidRPr="00517AC4">
              <w:rPr>
                <w:rFonts w:ascii="Times New Roman" w:hAnsi="Times New Roman"/>
                <w:szCs w:val="21"/>
              </w:rPr>
              <w:t>处声压级，</w:t>
            </w:r>
            <w:r w:rsidRPr="00517AC4">
              <w:rPr>
                <w:rFonts w:ascii="Times New Roman" w:hAnsi="Times New Roman"/>
                <w:szCs w:val="21"/>
              </w:rPr>
              <w:t>dB</w:t>
            </w:r>
            <w:r w:rsidRPr="00517AC4">
              <w:rPr>
                <w:rFonts w:ascii="Times New Roman" w:hAnsi="Times New Roman"/>
                <w:szCs w:val="21"/>
              </w:rPr>
              <w:t>（</w:t>
            </w:r>
            <w:r w:rsidRPr="00517AC4">
              <w:rPr>
                <w:rFonts w:ascii="Times New Roman" w:hAnsi="Times New Roman"/>
                <w:szCs w:val="21"/>
              </w:rPr>
              <w:t>A</w:t>
            </w:r>
            <w:r w:rsidRPr="00517AC4">
              <w:rPr>
                <w:rFonts w:ascii="Times New Roman" w:hAnsi="Times New Roman"/>
                <w:szCs w:val="21"/>
              </w:rPr>
              <w:t>）；</w:t>
            </w:r>
          </w:p>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r0——</w:t>
            </w:r>
            <w:r w:rsidRPr="00517AC4">
              <w:rPr>
                <w:rFonts w:ascii="Times New Roman" w:hAnsi="Times New Roman"/>
                <w:szCs w:val="21"/>
              </w:rPr>
              <w:t>受声点至声源距离，</w:t>
            </w:r>
            <w:r w:rsidRPr="00517AC4">
              <w:rPr>
                <w:rFonts w:ascii="Times New Roman" w:hAnsi="Times New Roman"/>
                <w:szCs w:val="21"/>
              </w:rPr>
              <w:t>m</w:t>
            </w:r>
            <w:r w:rsidRPr="00517AC4">
              <w:rPr>
                <w:rFonts w:ascii="Times New Roman" w:hAnsi="Times New Roman"/>
                <w:szCs w:val="21"/>
              </w:rPr>
              <w:t>；</w:t>
            </w:r>
          </w:p>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r——</w:t>
            </w:r>
            <w:r w:rsidRPr="00517AC4">
              <w:rPr>
                <w:rFonts w:ascii="Times New Roman" w:hAnsi="Times New Roman"/>
                <w:szCs w:val="21"/>
              </w:rPr>
              <w:t>参考点至声源距离，</w:t>
            </w:r>
            <w:r w:rsidRPr="00517AC4">
              <w:rPr>
                <w:rFonts w:ascii="Times New Roman" w:hAnsi="Times New Roman"/>
                <w:szCs w:val="21"/>
              </w:rPr>
              <w:t>m</w:t>
            </w:r>
          </w:p>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采用上述模式，通过计算可得不同施工阶段不同类型施工机械在不同距离处的噪声预测值，昼间施工设备产生的噪声主要对</w:t>
            </w:r>
            <w:r w:rsidR="007167B6" w:rsidRPr="00517AC4">
              <w:rPr>
                <w:rFonts w:ascii="Times New Roman" w:hAnsi="Times New Roman" w:hint="eastAsia"/>
                <w:szCs w:val="21"/>
              </w:rPr>
              <w:t>人工</w:t>
            </w:r>
            <w:r w:rsidR="007167B6" w:rsidRPr="00517AC4">
              <w:rPr>
                <w:rFonts w:ascii="Times New Roman" w:hAnsi="Times New Roman"/>
                <w:szCs w:val="21"/>
              </w:rPr>
              <w:t>湿地</w:t>
            </w:r>
            <w:r w:rsidR="007167B6" w:rsidRPr="00517AC4">
              <w:rPr>
                <w:rFonts w:ascii="Times New Roman" w:hAnsi="Times New Roman" w:hint="eastAsia"/>
                <w:szCs w:val="21"/>
              </w:rPr>
              <w:t>1</w:t>
            </w:r>
            <w:r w:rsidR="007167B6" w:rsidRPr="00517AC4">
              <w:rPr>
                <w:rFonts w:ascii="Times New Roman" w:hAnsi="Times New Roman" w:hint="eastAsia"/>
                <w:szCs w:val="21"/>
              </w:rPr>
              <w:t>西侧居民及范家坝湖、白泥湖</w:t>
            </w:r>
            <w:r w:rsidR="00504ED6" w:rsidRPr="00517AC4">
              <w:rPr>
                <w:rFonts w:ascii="Times New Roman" w:hAnsi="Times New Roman"/>
                <w:szCs w:val="21"/>
              </w:rPr>
              <w:t>两侧</w:t>
            </w:r>
            <w:r w:rsidRPr="00517AC4">
              <w:rPr>
                <w:rFonts w:ascii="Times New Roman" w:hAnsi="Times New Roman"/>
                <w:szCs w:val="21"/>
              </w:rPr>
              <w:t>敏感目标噪声干扰，施工工地</w:t>
            </w:r>
            <w:r w:rsidRPr="00517AC4">
              <w:rPr>
                <w:rFonts w:ascii="Times New Roman" w:hAnsi="Times New Roman"/>
                <w:szCs w:val="21"/>
              </w:rPr>
              <w:t>50m</w:t>
            </w:r>
            <w:r w:rsidRPr="00517AC4">
              <w:rPr>
                <w:rFonts w:ascii="Times New Roman" w:hAnsi="Times New Roman"/>
                <w:szCs w:val="21"/>
              </w:rPr>
              <w:t>范围内声环境敏感目标为</w:t>
            </w:r>
            <w:r w:rsidR="007167B6" w:rsidRPr="00517AC4">
              <w:rPr>
                <w:rFonts w:ascii="Times New Roman" w:hAnsi="Times New Roman" w:hint="eastAsia"/>
                <w:szCs w:val="21"/>
              </w:rPr>
              <w:t>白泥湖</w:t>
            </w:r>
            <w:r w:rsidR="007167B6" w:rsidRPr="00517AC4">
              <w:rPr>
                <w:rFonts w:ascii="Times New Roman" w:hAnsi="Times New Roman"/>
                <w:szCs w:val="21"/>
              </w:rPr>
              <w:t>北岸</w:t>
            </w:r>
            <w:r w:rsidR="007167B6" w:rsidRPr="00517AC4">
              <w:rPr>
                <w:rFonts w:ascii="Times New Roman" w:hAnsi="Times New Roman" w:hint="eastAsia"/>
                <w:szCs w:val="21"/>
              </w:rPr>
              <w:t>4</w:t>
            </w:r>
            <w:r w:rsidR="007167B6" w:rsidRPr="00517AC4">
              <w:rPr>
                <w:rFonts w:ascii="Times New Roman" w:hAnsi="Times New Roman" w:hint="eastAsia"/>
                <w:szCs w:val="21"/>
              </w:rPr>
              <w:t>户居民</w:t>
            </w:r>
            <w:r w:rsidRPr="00517AC4">
              <w:rPr>
                <w:rFonts w:ascii="Times New Roman" w:hAnsi="Times New Roman"/>
                <w:szCs w:val="21"/>
              </w:rPr>
              <w:t>。</w:t>
            </w:r>
          </w:p>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随之结束。</w:t>
            </w:r>
          </w:p>
          <w:p w:rsidR="00862211" w:rsidRPr="00517AC4" w:rsidRDefault="00862211">
            <w:pPr>
              <w:spacing w:line="360" w:lineRule="auto"/>
              <w:rPr>
                <w:rFonts w:ascii="Times New Roman" w:eastAsia="黑体" w:hAnsi="Times New Roman"/>
                <w:szCs w:val="21"/>
              </w:rPr>
            </w:pPr>
            <w:r w:rsidRPr="00517AC4">
              <w:rPr>
                <w:rFonts w:ascii="Times New Roman" w:eastAsia="黑体" w:hAnsi="Times New Roman"/>
                <w:szCs w:val="21"/>
              </w:rPr>
              <w:t>4.1.4</w:t>
            </w:r>
            <w:r w:rsidRPr="00517AC4">
              <w:rPr>
                <w:rFonts w:ascii="Times New Roman" w:eastAsia="黑体" w:hAnsi="Times New Roman"/>
                <w:szCs w:val="21"/>
              </w:rPr>
              <w:t>固废影响分析</w:t>
            </w:r>
          </w:p>
          <w:p w:rsidR="002A6ED6" w:rsidRPr="00517AC4" w:rsidRDefault="002A6ED6">
            <w:pPr>
              <w:spacing w:line="360" w:lineRule="auto"/>
              <w:ind w:firstLineChars="200" w:firstLine="420"/>
              <w:rPr>
                <w:rFonts w:ascii="Times New Roman" w:hAnsi="Times New Roman"/>
                <w:szCs w:val="21"/>
              </w:rPr>
            </w:pPr>
            <w:r w:rsidRPr="00517AC4">
              <w:rPr>
                <w:rFonts w:ascii="Times New Roman" w:hAnsi="Times New Roman"/>
                <w:szCs w:val="21"/>
              </w:rPr>
              <w:t>本项目施工期固废主要为施工人员生活垃圾、岸坡整治及其他工程开挖土方等。</w:t>
            </w:r>
          </w:p>
          <w:p w:rsidR="002A6ED6" w:rsidRPr="00517AC4" w:rsidRDefault="002A6ED6" w:rsidP="002A6ED6">
            <w:pPr>
              <w:spacing w:line="360" w:lineRule="auto"/>
              <w:ind w:firstLineChars="200" w:firstLine="420"/>
              <w:rPr>
                <w:rFonts w:ascii="Times New Roman" w:hAnsi="Times New Roman"/>
                <w:szCs w:val="21"/>
              </w:rPr>
            </w:pPr>
            <w:r w:rsidRPr="00517AC4">
              <w:rPr>
                <w:rFonts w:ascii="宋体" w:hAnsi="Times New Roman"/>
                <w:szCs w:val="21"/>
              </w:rPr>
              <w:t>①</w:t>
            </w:r>
            <w:r w:rsidRPr="00517AC4">
              <w:rPr>
                <w:rFonts w:ascii="Times New Roman" w:hAnsi="Times New Roman"/>
                <w:szCs w:val="21"/>
              </w:rPr>
              <w:t>施工人员生活垃圾</w:t>
            </w:r>
          </w:p>
          <w:p w:rsidR="002A6ED6" w:rsidRPr="00517AC4" w:rsidRDefault="002A6ED6" w:rsidP="002A6ED6">
            <w:pPr>
              <w:spacing w:line="360" w:lineRule="auto"/>
              <w:ind w:firstLineChars="200" w:firstLine="420"/>
              <w:rPr>
                <w:rFonts w:ascii="Times New Roman" w:hAnsi="Times New Roman"/>
                <w:szCs w:val="21"/>
              </w:rPr>
            </w:pPr>
            <w:r w:rsidRPr="00517AC4">
              <w:rPr>
                <w:rFonts w:ascii="Times New Roman" w:hAnsi="Times New Roman"/>
                <w:szCs w:val="21"/>
              </w:rPr>
              <w:t>本项目施工期施工人员为</w:t>
            </w:r>
            <w:r w:rsidR="008C6B00" w:rsidRPr="00517AC4">
              <w:rPr>
                <w:rFonts w:ascii="Times New Roman" w:hAnsi="Times New Roman" w:hint="eastAsia"/>
                <w:szCs w:val="21"/>
              </w:rPr>
              <w:t>4</w:t>
            </w:r>
            <w:r w:rsidRPr="00517AC4">
              <w:rPr>
                <w:rFonts w:ascii="Times New Roman" w:hAnsi="Times New Roman"/>
                <w:szCs w:val="21"/>
              </w:rPr>
              <w:t>0</w:t>
            </w:r>
            <w:r w:rsidRPr="00517AC4">
              <w:rPr>
                <w:rFonts w:ascii="Times New Roman" w:hAnsi="Times New Roman"/>
                <w:szCs w:val="21"/>
              </w:rPr>
              <w:t>人，</w:t>
            </w:r>
            <w:r w:rsidR="00F54192" w:rsidRPr="00517AC4">
              <w:rPr>
                <w:rFonts w:ascii="Times New Roman" w:hAnsi="Times New Roman"/>
                <w:szCs w:val="21"/>
              </w:rPr>
              <w:t>整体</w:t>
            </w:r>
            <w:r w:rsidRPr="00517AC4">
              <w:rPr>
                <w:rFonts w:ascii="Times New Roman" w:hAnsi="Times New Roman"/>
                <w:szCs w:val="21"/>
              </w:rPr>
              <w:t>施工周期为</w:t>
            </w:r>
            <w:r w:rsidR="008C6B00" w:rsidRPr="00517AC4">
              <w:rPr>
                <w:rFonts w:ascii="Times New Roman" w:hAnsi="Times New Roman" w:hint="eastAsia"/>
                <w:szCs w:val="21"/>
              </w:rPr>
              <w:t>8</w:t>
            </w:r>
            <w:r w:rsidRPr="00517AC4">
              <w:rPr>
                <w:rFonts w:ascii="Times New Roman" w:hAnsi="Times New Roman"/>
                <w:szCs w:val="21"/>
              </w:rPr>
              <w:t>个月，施工人员生活垃圾产生量按</w:t>
            </w:r>
            <w:r w:rsidRPr="00517AC4">
              <w:rPr>
                <w:rFonts w:ascii="Times New Roman" w:hAnsi="Times New Roman"/>
                <w:szCs w:val="21"/>
              </w:rPr>
              <w:t>0.5kg/d·</w:t>
            </w:r>
            <w:r w:rsidRPr="00517AC4">
              <w:rPr>
                <w:rFonts w:ascii="Times New Roman" w:hAnsi="Times New Roman"/>
                <w:szCs w:val="21"/>
              </w:rPr>
              <w:t>人计，则施工期</w:t>
            </w:r>
            <w:r w:rsidR="00E06AA7" w:rsidRPr="00517AC4">
              <w:rPr>
                <w:rFonts w:ascii="Times New Roman" w:hAnsi="Times New Roman"/>
                <w:szCs w:val="21"/>
              </w:rPr>
              <w:t>整体</w:t>
            </w:r>
            <w:r w:rsidRPr="00517AC4">
              <w:rPr>
                <w:rFonts w:ascii="Times New Roman" w:hAnsi="Times New Roman"/>
                <w:szCs w:val="21"/>
              </w:rPr>
              <w:t>产生生活垃圾</w:t>
            </w:r>
            <w:r w:rsidR="00D37292" w:rsidRPr="00517AC4">
              <w:rPr>
                <w:rFonts w:ascii="Times New Roman" w:hAnsi="Times New Roman" w:hint="eastAsia"/>
                <w:szCs w:val="21"/>
              </w:rPr>
              <w:t>4.8</w:t>
            </w:r>
            <w:r w:rsidRPr="00517AC4">
              <w:rPr>
                <w:rFonts w:ascii="Times New Roman" w:hAnsi="Times New Roman"/>
                <w:szCs w:val="21"/>
              </w:rPr>
              <w:t>t</w:t>
            </w:r>
            <w:r w:rsidRPr="00517AC4">
              <w:rPr>
                <w:rFonts w:ascii="Times New Roman" w:hAnsi="Times New Roman"/>
                <w:szCs w:val="21"/>
              </w:rPr>
              <w:t>，经收集后交环卫部门清运。</w:t>
            </w:r>
          </w:p>
          <w:p w:rsidR="002A6ED6" w:rsidRPr="00517AC4" w:rsidRDefault="002A6ED6" w:rsidP="002A6ED6">
            <w:pPr>
              <w:spacing w:line="360" w:lineRule="auto"/>
              <w:ind w:firstLineChars="200" w:firstLine="420"/>
              <w:rPr>
                <w:rFonts w:ascii="Times New Roman" w:hAnsi="Times New Roman"/>
                <w:szCs w:val="21"/>
              </w:rPr>
            </w:pPr>
            <w:r w:rsidRPr="00517AC4">
              <w:rPr>
                <w:rFonts w:ascii="宋体" w:hAnsi="Times New Roman"/>
                <w:szCs w:val="21"/>
              </w:rPr>
              <w:t>②</w:t>
            </w:r>
            <w:r w:rsidR="008A00BB" w:rsidRPr="00517AC4">
              <w:rPr>
                <w:rFonts w:ascii="Times New Roman" w:hAnsi="Times New Roman"/>
                <w:szCs w:val="21"/>
              </w:rPr>
              <w:t>岸坡整治及其他工程开挖土方等</w:t>
            </w:r>
          </w:p>
          <w:p w:rsidR="00D37292" w:rsidRPr="00517AC4" w:rsidRDefault="002A6ED6" w:rsidP="00D37292">
            <w:pPr>
              <w:spacing w:line="360" w:lineRule="auto"/>
              <w:ind w:firstLineChars="200" w:firstLine="420"/>
              <w:rPr>
                <w:rFonts w:ascii="Times New Roman" w:hAnsi="Times New Roman"/>
                <w:b/>
                <w:bCs/>
                <w:szCs w:val="21"/>
              </w:rPr>
            </w:pPr>
            <w:r w:rsidRPr="00517AC4">
              <w:rPr>
                <w:rFonts w:ascii="Times New Roman" w:hAnsi="Times New Roman"/>
                <w:szCs w:val="21"/>
              </w:rPr>
              <w:t>根据项目初步设计及可行性研究报告，</w:t>
            </w:r>
            <w:r w:rsidR="00D37292" w:rsidRPr="00517AC4">
              <w:rPr>
                <w:rFonts w:ascii="Times New Roman" w:hAnsi="Times New Roman"/>
                <w:bCs/>
                <w:szCs w:val="21"/>
              </w:rPr>
              <w:t>项目共开挖土方</w:t>
            </w:r>
            <w:r w:rsidR="00D37292" w:rsidRPr="00517AC4">
              <w:rPr>
                <w:rFonts w:ascii="Times New Roman" w:hAnsi="Times New Roman" w:hint="eastAsia"/>
                <w:bCs/>
                <w:szCs w:val="21"/>
              </w:rPr>
              <w:t>34952</w:t>
            </w:r>
            <w:r w:rsidR="00D37292" w:rsidRPr="00517AC4">
              <w:rPr>
                <w:rFonts w:ascii="Times New Roman" w:hAnsi="Times New Roman"/>
                <w:bCs/>
                <w:szCs w:val="21"/>
              </w:rPr>
              <w:t>m</w:t>
            </w:r>
            <w:r w:rsidR="00D37292" w:rsidRPr="00517AC4">
              <w:rPr>
                <w:rFonts w:ascii="Times New Roman" w:hAnsi="Times New Roman"/>
                <w:bCs/>
                <w:szCs w:val="21"/>
                <w:vertAlign w:val="superscript"/>
              </w:rPr>
              <w:t>3</w:t>
            </w:r>
            <w:r w:rsidR="00D37292" w:rsidRPr="00517AC4">
              <w:rPr>
                <w:rFonts w:ascii="Times New Roman" w:hAnsi="Times New Roman"/>
                <w:bCs/>
                <w:szCs w:val="21"/>
              </w:rPr>
              <w:t>。根据设计方案，项目</w:t>
            </w:r>
            <w:r w:rsidR="00D37292" w:rsidRPr="00517AC4">
              <w:rPr>
                <w:rFonts w:ascii="Times New Roman" w:hAnsi="Times New Roman" w:hint="eastAsia"/>
                <w:bCs/>
                <w:szCs w:val="21"/>
              </w:rPr>
              <w:t>生态</w:t>
            </w:r>
            <w:r w:rsidR="00D37292" w:rsidRPr="00517AC4">
              <w:rPr>
                <w:rFonts w:ascii="Times New Roman" w:hAnsi="Times New Roman"/>
                <w:bCs/>
                <w:szCs w:val="21"/>
              </w:rPr>
              <w:t>护坡回填量为</w:t>
            </w:r>
            <w:r w:rsidR="00D37292" w:rsidRPr="00517AC4">
              <w:rPr>
                <w:rFonts w:ascii="Times New Roman" w:hAnsi="Times New Roman" w:hint="eastAsia"/>
                <w:szCs w:val="21"/>
              </w:rPr>
              <w:t>23876</w:t>
            </w:r>
            <w:r w:rsidR="00D37292" w:rsidRPr="00517AC4">
              <w:rPr>
                <w:rFonts w:ascii="Times New Roman" w:hAnsi="Times New Roman"/>
                <w:bCs/>
                <w:szCs w:val="21"/>
              </w:rPr>
              <w:t>m</w:t>
            </w:r>
            <w:r w:rsidR="00D37292" w:rsidRPr="00517AC4">
              <w:rPr>
                <w:rFonts w:ascii="Times New Roman" w:hAnsi="Times New Roman"/>
                <w:bCs/>
                <w:szCs w:val="21"/>
                <w:vertAlign w:val="superscript"/>
              </w:rPr>
              <w:t>3</w:t>
            </w:r>
            <w:r w:rsidR="00D37292" w:rsidRPr="00517AC4">
              <w:rPr>
                <w:rFonts w:ascii="Times New Roman" w:hAnsi="Times New Roman"/>
                <w:bCs/>
                <w:szCs w:val="21"/>
              </w:rPr>
              <w:t>，人工湿地回填量为</w:t>
            </w:r>
            <w:r w:rsidR="00D37292" w:rsidRPr="00517AC4">
              <w:rPr>
                <w:rFonts w:ascii="Times New Roman" w:hAnsi="Times New Roman" w:hint="eastAsia"/>
                <w:bCs/>
                <w:szCs w:val="21"/>
              </w:rPr>
              <w:t>5900m</w:t>
            </w:r>
            <w:r w:rsidR="00D37292" w:rsidRPr="00517AC4">
              <w:rPr>
                <w:rFonts w:ascii="Times New Roman" w:hAnsi="Times New Roman" w:hint="eastAsia"/>
                <w:bCs/>
                <w:szCs w:val="21"/>
                <w:vertAlign w:val="superscript"/>
              </w:rPr>
              <w:t>3</w:t>
            </w:r>
            <w:r w:rsidR="00D37292" w:rsidRPr="00517AC4">
              <w:rPr>
                <w:rFonts w:ascii="Times New Roman" w:hAnsi="Times New Roman" w:hint="eastAsia"/>
                <w:bCs/>
                <w:szCs w:val="21"/>
              </w:rPr>
              <w:t>，</w:t>
            </w:r>
            <w:r w:rsidR="00D37292" w:rsidRPr="00517AC4">
              <w:rPr>
                <w:rFonts w:ascii="Times New Roman" w:hAnsi="Times New Roman" w:hint="eastAsia"/>
                <w:szCs w:val="21"/>
              </w:rPr>
              <w:t>湖滨湿地</w:t>
            </w:r>
            <w:r w:rsidR="00D37292" w:rsidRPr="00517AC4">
              <w:rPr>
                <w:rFonts w:ascii="Times New Roman" w:hAnsi="Times New Roman"/>
                <w:bCs/>
                <w:szCs w:val="21"/>
              </w:rPr>
              <w:t>回填量为</w:t>
            </w:r>
            <w:r w:rsidR="00D37292" w:rsidRPr="00517AC4">
              <w:rPr>
                <w:rFonts w:ascii="Times New Roman" w:hAnsi="Times New Roman" w:hint="eastAsia"/>
                <w:bCs/>
                <w:szCs w:val="21"/>
              </w:rPr>
              <w:t>5176m</w:t>
            </w:r>
            <w:r w:rsidR="00D37292" w:rsidRPr="00517AC4">
              <w:rPr>
                <w:rFonts w:ascii="Times New Roman" w:hAnsi="Times New Roman" w:hint="eastAsia"/>
                <w:bCs/>
                <w:szCs w:val="21"/>
                <w:vertAlign w:val="superscript"/>
              </w:rPr>
              <w:t>3</w:t>
            </w:r>
            <w:r w:rsidR="00D37292" w:rsidRPr="00517AC4">
              <w:rPr>
                <w:rFonts w:ascii="Times New Roman" w:hAnsi="Times New Roman" w:hint="eastAsia"/>
                <w:bCs/>
                <w:szCs w:val="21"/>
              </w:rPr>
              <w:t>，</w:t>
            </w:r>
            <w:r w:rsidR="00D37292" w:rsidRPr="00517AC4">
              <w:rPr>
                <w:rFonts w:ascii="Times New Roman" w:hAnsi="Times New Roman"/>
                <w:bCs/>
                <w:szCs w:val="21"/>
              </w:rPr>
              <w:t>总填方量为</w:t>
            </w:r>
            <w:r w:rsidR="00D37292" w:rsidRPr="00517AC4">
              <w:rPr>
                <w:rFonts w:ascii="Times New Roman" w:hAnsi="Times New Roman"/>
                <w:szCs w:val="21"/>
              </w:rPr>
              <w:t>34952</w:t>
            </w:r>
            <w:r w:rsidR="00D37292" w:rsidRPr="00517AC4">
              <w:rPr>
                <w:rFonts w:ascii="Times New Roman" w:hAnsi="Times New Roman"/>
                <w:bCs/>
                <w:szCs w:val="21"/>
              </w:rPr>
              <w:t>m</w:t>
            </w:r>
            <w:r w:rsidR="00D37292" w:rsidRPr="00517AC4">
              <w:rPr>
                <w:rFonts w:ascii="Times New Roman" w:hAnsi="Times New Roman"/>
                <w:bCs/>
                <w:szCs w:val="21"/>
                <w:vertAlign w:val="superscript"/>
              </w:rPr>
              <w:t>3</w:t>
            </w:r>
            <w:r w:rsidR="00D37292" w:rsidRPr="00517AC4">
              <w:rPr>
                <w:rFonts w:ascii="Times New Roman" w:hAnsi="Times New Roman"/>
                <w:bCs/>
                <w:szCs w:val="21"/>
              </w:rPr>
              <w:t>。由入方和填方量可知，项目</w:t>
            </w:r>
            <w:r w:rsidR="00D37292" w:rsidRPr="00517AC4">
              <w:rPr>
                <w:rFonts w:ascii="Times New Roman" w:hAnsi="Times New Roman" w:hint="eastAsia"/>
                <w:bCs/>
                <w:szCs w:val="21"/>
              </w:rPr>
              <w:t>内部</w:t>
            </w:r>
            <w:r w:rsidR="00D37292" w:rsidRPr="00517AC4">
              <w:rPr>
                <w:rFonts w:ascii="Times New Roman" w:hAnsi="Times New Roman"/>
                <w:bCs/>
                <w:szCs w:val="21"/>
              </w:rPr>
              <w:t>可做到挖填平衡，</w:t>
            </w:r>
            <w:r w:rsidR="00D37292" w:rsidRPr="00517AC4">
              <w:rPr>
                <w:rFonts w:ascii="Times New Roman" w:hAnsi="Times New Roman" w:hint="eastAsia"/>
                <w:bCs/>
                <w:szCs w:val="21"/>
              </w:rPr>
              <w:t>无</w:t>
            </w:r>
            <w:r w:rsidR="00D37292" w:rsidRPr="00517AC4">
              <w:rPr>
                <w:rFonts w:ascii="Times New Roman" w:hAnsi="Times New Roman"/>
                <w:bCs/>
                <w:szCs w:val="21"/>
              </w:rPr>
              <w:t>取土及弃土工程，故本项目不设置取土场或弃土场。</w:t>
            </w:r>
          </w:p>
          <w:p w:rsidR="00862211" w:rsidRPr="00517AC4" w:rsidRDefault="00862211">
            <w:pPr>
              <w:spacing w:line="360" w:lineRule="auto"/>
              <w:rPr>
                <w:rFonts w:ascii="Times New Roman" w:eastAsia="黑体" w:hAnsi="Times New Roman"/>
                <w:szCs w:val="21"/>
              </w:rPr>
            </w:pPr>
            <w:r w:rsidRPr="00517AC4">
              <w:rPr>
                <w:rFonts w:ascii="Times New Roman" w:eastAsia="黑体" w:hAnsi="Times New Roman"/>
                <w:szCs w:val="21"/>
              </w:rPr>
              <w:lastRenderedPageBreak/>
              <w:t>4.1.5</w:t>
            </w:r>
            <w:r w:rsidRPr="00517AC4">
              <w:rPr>
                <w:rFonts w:ascii="Times New Roman" w:eastAsia="黑体" w:hAnsi="Times New Roman"/>
                <w:szCs w:val="21"/>
              </w:rPr>
              <w:t>施工期生态影响分析</w:t>
            </w:r>
          </w:p>
          <w:p w:rsidR="00862211" w:rsidRPr="00517AC4" w:rsidRDefault="00862211">
            <w:pPr>
              <w:tabs>
                <w:tab w:val="left" w:pos="8550"/>
              </w:tabs>
              <w:autoSpaceDE w:val="0"/>
              <w:autoSpaceDN w:val="0"/>
              <w:adjustRightInd w:val="0"/>
              <w:snapToGrid w:val="0"/>
              <w:spacing w:line="360" w:lineRule="auto"/>
              <w:ind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1</w:t>
            </w:r>
            <w:r w:rsidRPr="00517AC4">
              <w:rPr>
                <w:rFonts w:ascii="Times New Roman" w:hAnsi="Times New Roman"/>
                <w:szCs w:val="21"/>
              </w:rPr>
              <w:t>）</w:t>
            </w:r>
            <w:r w:rsidR="00FB4322" w:rsidRPr="00517AC4">
              <w:rPr>
                <w:rFonts w:ascii="Times New Roman" w:hAnsi="Times New Roman"/>
                <w:szCs w:val="21"/>
              </w:rPr>
              <w:t>对陆域生态的影响</w:t>
            </w:r>
            <w:r w:rsidR="00504453" w:rsidRPr="00517AC4">
              <w:rPr>
                <w:rFonts w:ascii="Times New Roman" w:hAnsi="Times New Roman"/>
                <w:szCs w:val="21"/>
              </w:rPr>
              <w:t>分析</w:t>
            </w:r>
          </w:p>
          <w:p w:rsidR="00FB4322" w:rsidRPr="00517AC4" w:rsidRDefault="00FB4322" w:rsidP="00FB4322">
            <w:pPr>
              <w:pStyle w:val="003"/>
              <w:spacing w:before="0" w:line="360" w:lineRule="auto"/>
              <w:ind w:firstLineChars="200" w:firstLine="420"/>
              <w:rPr>
                <w:sz w:val="21"/>
                <w:szCs w:val="21"/>
              </w:rPr>
            </w:pPr>
            <w:r w:rsidRPr="00517AC4">
              <w:rPr>
                <w:b w:val="0"/>
                <w:bCs/>
                <w:sz w:val="21"/>
                <w:szCs w:val="21"/>
              </w:rPr>
              <w:t>1</w:t>
            </w:r>
            <w:r w:rsidRPr="00517AC4">
              <w:rPr>
                <w:b w:val="0"/>
                <w:bCs/>
                <w:sz w:val="21"/>
                <w:szCs w:val="21"/>
              </w:rPr>
              <w:t>）土地利用形式的改变</w:t>
            </w:r>
          </w:p>
          <w:p w:rsidR="00C60771" w:rsidRPr="00517AC4" w:rsidRDefault="00C60771" w:rsidP="00C60771">
            <w:pPr>
              <w:spacing w:line="360" w:lineRule="auto"/>
              <w:ind w:firstLineChars="200" w:firstLine="420"/>
              <w:rPr>
                <w:rFonts w:ascii="Times New Roman" w:hAnsi="Times New Roman"/>
                <w:bCs/>
                <w:szCs w:val="21"/>
              </w:rPr>
            </w:pPr>
            <w:r w:rsidRPr="00517AC4">
              <w:rPr>
                <w:rFonts w:ascii="Times New Roman" w:hAnsi="Times New Roman"/>
                <w:bCs/>
                <w:szCs w:val="21"/>
              </w:rPr>
              <w:t>本项目永久占地主要为人工湿地</w:t>
            </w:r>
            <w:r w:rsidRPr="00517AC4">
              <w:rPr>
                <w:rFonts w:ascii="Times New Roman" w:hAnsi="Times New Roman" w:hint="eastAsia"/>
                <w:bCs/>
                <w:szCs w:val="21"/>
              </w:rPr>
              <w:t>、</w:t>
            </w:r>
            <w:r w:rsidRPr="00517AC4">
              <w:rPr>
                <w:rFonts w:ascii="Times New Roman" w:hAnsi="Times New Roman"/>
                <w:bCs/>
                <w:szCs w:val="21"/>
              </w:rPr>
              <w:t>湖滨湿地，施工临时占地</w:t>
            </w:r>
            <w:r w:rsidRPr="00517AC4">
              <w:rPr>
                <w:rFonts w:ascii="Times New Roman" w:hAnsi="Times New Roman" w:hint="eastAsia"/>
                <w:bCs/>
                <w:szCs w:val="21"/>
              </w:rPr>
              <w:t>主要</w:t>
            </w:r>
            <w:r w:rsidRPr="00517AC4">
              <w:rPr>
                <w:rFonts w:ascii="Times New Roman" w:hAnsi="Times New Roman"/>
                <w:bCs/>
                <w:szCs w:val="21"/>
              </w:rPr>
              <w:t>为</w:t>
            </w:r>
            <w:r w:rsidRPr="00517AC4">
              <w:rPr>
                <w:rFonts w:ascii="Times New Roman" w:hAnsi="Times New Roman" w:hint="eastAsia"/>
                <w:bCs/>
                <w:szCs w:val="21"/>
              </w:rPr>
              <w:t>范家坝湖北侧道路</w:t>
            </w:r>
            <w:r w:rsidRPr="00517AC4">
              <w:rPr>
                <w:rFonts w:ascii="Times New Roman" w:hAnsi="Times New Roman"/>
                <w:bCs/>
                <w:szCs w:val="21"/>
              </w:rPr>
              <w:t>，工程完工后需进行场地清理，恢复植被和原用地功能。</w:t>
            </w:r>
          </w:p>
          <w:p w:rsidR="00FB4322" w:rsidRPr="00517AC4" w:rsidRDefault="00FB4322" w:rsidP="00FB4322">
            <w:pPr>
              <w:pStyle w:val="001"/>
              <w:spacing w:before="0" w:line="360" w:lineRule="auto"/>
              <w:rPr>
                <w:sz w:val="21"/>
                <w:szCs w:val="21"/>
              </w:rPr>
            </w:pPr>
            <w:r w:rsidRPr="00517AC4">
              <w:rPr>
                <w:sz w:val="21"/>
                <w:szCs w:val="21"/>
              </w:rPr>
              <w:t>本项目对土地利用形式变化的影响主要为临时占地。</w:t>
            </w:r>
          </w:p>
          <w:p w:rsidR="00FB4322" w:rsidRPr="00517AC4" w:rsidRDefault="00FB4322" w:rsidP="00FB4322">
            <w:pPr>
              <w:spacing w:line="360" w:lineRule="auto"/>
              <w:jc w:val="center"/>
              <w:rPr>
                <w:rFonts w:ascii="Times New Roman" w:hAnsi="Times New Roman"/>
                <w:b/>
                <w:bCs/>
                <w:szCs w:val="21"/>
              </w:rPr>
            </w:pPr>
            <w:r w:rsidRPr="00517AC4">
              <w:rPr>
                <w:rFonts w:ascii="Times New Roman" w:hAnsi="Times New Roman"/>
                <w:b/>
                <w:bCs/>
                <w:szCs w:val="21"/>
              </w:rPr>
              <w:t>表</w:t>
            </w:r>
            <w:r w:rsidRPr="00517AC4">
              <w:rPr>
                <w:rFonts w:ascii="Times New Roman" w:hAnsi="Times New Roman"/>
                <w:b/>
                <w:bCs/>
                <w:szCs w:val="21"/>
              </w:rPr>
              <w:t>4.5-4</w:t>
            </w:r>
            <w:r w:rsidRPr="00517AC4">
              <w:rPr>
                <w:rFonts w:ascii="Times New Roman" w:hAnsi="Times New Roman"/>
                <w:b/>
                <w:bCs/>
                <w:szCs w:val="21"/>
              </w:rPr>
              <w:t>项目占地一览表（单位</w:t>
            </w:r>
            <w:r w:rsidRPr="00517AC4">
              <w:rPr>
                <w:rFonts w:ascii="Times New Roman" w:hAnsi="Times New Roman"/>
                <w:b/>
                <w:bCs/>
                <w:szCs w:val="21"/>
              </w:rPr>
              <w:t>m</w:t>
            </w:r>
            <w:r w:rsidRPr="00517AC4">
              <w:rPr>
                <w:rFonts w:ascii="Times New Roman" w:hAnsi="Times New Roman"/>
                <w:b/>
                <w:bCs/>
                <w:szCs w:val="21"/>
                <w:vertAlign w:val="superscript"/>
              </w:rPr>
              <w:t>2</w:t>
            </w:r>
            <w:r w:rsidRPr="00517AC4">
              <w:rPr>
                <w:rFonts w:ascii="Times New Roman" w:hAnsi="Times New Roman"/>
                <w:b/>
                <w:bCs/>
                <w:szCs w:val="21"/>
              </w:rPr>
              <w:t>）</w:t>
            </w:r>
          </w:p>
          <w:tbl>
            <w:tblPr>
              <w:tblW w:w="79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79"/>
              <w:gridCol w:w="1400"/>
              <w:gridCol w:w="1122"/>
              <w:gridCol w:w="1017"/>
              <w:gridCol w:w="1244"/>
              <w:gridCol w:w="1244"/>
            </w:tblGrid>
            <w:tr w:rsidR="00C60771" w:rsidRPr="00517AC4" w:rsidTr="001620FF">
              <w:trPr>
                <w:cantSplit/>
                <w:trHeight w:val="325"/>
                <w:jc w:val="center"/>
              </w:trPr>
              <w:tc>
                <w:tcPr>
                  <w:tcW w:w="1188"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项目</w:t>
                  </w:r>
                </w:p>
              </w:tc>
              <w:tc>
                <w:tcPr>
                  <w:tcW w:w="885"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占地性质</w:t>
                  </w:r>
                </w:p>
              </w:tc>
              <w:tc>
                <w:tcPr>
                  <w:tcW w:w="709"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道路</w:t>
                  </w:r>
                </w:p>
              </w:tc>
              <w:tc>
                <w:tcPr>
                  <w:tcW w:w="643"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湿地</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水域</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小计</w:t>
                  </w:r>
                </w:p>
              </w:tc>
            </w:tr>
            <w:tr w:rsidR="00C60771" w:rsidRPr="00517AC4" w:rsidTr="001620FF">
              <w:trPr>
                <w:cantSplit/>
                <w:trHeight w:val="325"/>
                <w:jc w:val="center"/>
              </w:trPr>
              <w:tc>
                <w:tcPr>
                  <w:tcW w:w="1188"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施工道路</w:t>
                  </w:r>
                </w:p>
              </w:tc>
              <w:tc>
                <w:tcPr>
                  <w:tcW w:w="885"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临时</w:t>
                  </w:r>
                </w:p>
              </w:tc>
              <w:tc>
                <w:tcPr>
                  <w:tcW w:w="709"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7000</w:t>
                  </w:r>
                </w:p>
              </w:tc>
              <w:tc>
                <w:tcPr>
                  <w:tcW w:w="643"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7800</w:t>
                  </w:r>
                </w:p>
              </w:tc>
            </w:tr>
            <w:tr w:rsidR="00C60771" w:rsidRPr="00517AC4" w:rsidTr="001620FF">
              <w:trPr>
                <w:cantSplit/>
                <w:trHeight w:val="325"/>
                <w:jc w:val="center"/>
              </w:trPr>
              <w:tc>
                <w:tcPr>
                  <w:tcW w:w="1188"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bCs/>
                      <w:szCs w:val="21"/>
                    </w:rPr>
                    <w:t>人工湿地</w:t>
                  </w:r>
                </w:p>
              </w:tc>
              <w:tc>
                <w:tcPr>
                  <w:tcW w:w="885"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永久</w:t>
                  </w:r>
                </w:p>
              </w:tc>
              <w:tc>
                <w:tcPr>
                  <w:tcW w:w="709"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w:t>
                  </w:r>
                </w:p>
              </w:tc>
              <w:tc>
                <w:tcPr>
                  <w:tcW w:w="643"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6080</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6080</w:t>
                  </w:r>
                </w:p>
              </w:tc>
            </w:tr>
            <w:tr w:rsidR="00C60771" w:rsidRPr="00517AC4" w:rsidTr="001620FF">
              <w:trPr>
                <w:cantSplit/>
                <w:trHeight w:val="325"/>
                <w:jc w:val="center"/>
              </w:trPr>
              <w:tc>
                <w:tcPr>
                  <w:tcW w:w="1188"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湖滨</w:t>
                  </w:r>
                  <w:r w:rsidRPr="00517AC4">
                    <w:rPr>
                      <w:rFonts w:ascii="Times New Roman" w:hAnsi="Times New Roman"/>
                      <w:szCs w:val="21"/>
                    </w:rPr>
                    <w:t>湿地</w:t>
                  </w:r>
                </w:p>
              </w:tc>
              <w:tc>
                <w:tcPr>
                  <w:tcW w:w="885"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永久</w:t>
                  </w:r>
                </w:p>
              </w:tc>
              <w:tc>
                <w:tcPr>
                  <w:tcW w:w="709"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w:t>
                  </w:r>
                </w:p>
              </w:tc>
              <w:tc>
                <w:tcPr>
                  <w:tcW w:w="643"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6024</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6024</w:t>
                  </w:r>
                </w:p>
              </w:tc>
            </w:tr>
            <w:tr w:rsidR="00C60771" w:rsidRPr="00517AC4" w:rsidTr="001620FF">
              <w:trPr>
                <w:cantSplit/>
                <w:trHeight w:val="325"/>
                <w:jc w:val="center"/>
              </w:trPr>
              <w:tc>
                <w:tcPr>
                  <w:tcW w:w="1188"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生态浮岛</w:t>
                  </w:r>
                </w:p>
              </w:tc>
              <w:tc>
                <w:tcPr>
                  <w:tcW w:w="885"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永久</w:t>
                  </w:r>
                </w:p>
              </w:tc>
              <w:tc>
                <w:tcPr>
                  <w:tcW w:w="709"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w:t>
                  </w:r>
                </w:p>
              </w:tc>
              <w:tc>
                <w:tcPr>
                  <w:tcW w:w="643"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6000</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6000</w:t>
                  </w:r>
                </w:p>
              </w:tc>
            </w:tr>
            <w:tr w:rsidR="00C60771" w:rsidRPr="00517AC4" w:rsidTr="001620FF">
              <w:trPr>
                <w:cantSplit/>
                <w:trHeight w:val="325"/>
                <w:jc w:val="center"/>
              </w:trPr>
              <w:tc>
                <w:tcPr>
                  <w:tcW w:w="1188"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小计</w:t>
                  </w:r>
                </w:p>
              </w:tc>
              <w:tc>
                <w:tcPr>
                  <w:tcW w:w="885"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szCs w:val="21"/>
                    </w:rPr>
                    <w:t>/</w:t>
                  </w:r>
                </w:p>
              </w:tc>
              <w:tc>
                <w:tcPr>
                  <w:tcW w:w="709"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7000</w:t>
                  </w:r>
                </w:p>
              </w:tc>
              <w:tc>
                <w:tcPr>
                  <w:tcW w:w="643"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6024</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12080</w:t>
                  </w:r>
                </w:p>
              </w:tc>
              <w:tc>
                <w:tcPr>
                  <w:tcW w:w="787" w:type="pct"/>
                  <w:vAlign w:val="center"/>
                </w:tcPr>
                <w:p w:rsidR="00C60771" w:rsidRPr="00517AC4" w:rsidRDefault="00C60771" w:rsidP="001620FF">
                  <w:pPr>
                    <w:jc w:val="center"/>
                    <w:rPr>
                      <w:rFonts w:ascii="Times New Roman" w:hAnsi="Times New Roman"/>
                      <w:szCs w:val="21"/>
                    </w:rPr>
                  </w:pPr>
                  <w:r w:rsidRPr="00517AC4">
                    <w:rPr>
                      <w:rFonts w:ascii="Times New Roman" w:hAnsi="Times New Roman" w:hint="eastAsia"/>
                      <w:szCs w:val="21"/>
                    </w:rPr>
                    <w:t>25904</w:t>
                  </w:r>
                </w:p>
              </w:tc>
            </w:tr>
          </w:tbl>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2</w:t>
            </w:r>
            <w:r w:rsidRPr="00517AC4">
              <w:rPr>
                <w:rFonts w:ascii="Times New Roman" w:hAnsi="Times New Roman"/>
                <w:szCs w:val="21"/>
              </w:rPr>
              <w:t>）临时占地的影响</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本项目施工期临时占地包括施工道路，总占地面积</w:t>
            </w:r>
            <w:r w:rsidR="00C60771" w:rsidRPr="00517AC4">
              <w:rPr>
                <w:rFonts w:ascii="Times New Roman" w:hAnsi="Times New Roman" w:hint="eastAsia"/>
                <w:szCs w:val="21"/>
              </w:rPr>
              <w:t>7000</w:t>
            </w:r>
            <w:r w:rsidRPr="00517AC4">
              <w:rPr>
                <w:rFonts w:ascii="Times New Roman" w:hAnsi="Times New Roman"/>
                <w:szCs w:val="21"/>
              </w:rPr>
              <w:t>m</w:t>
            </w:r>
            <w:r w:rsidRPr="00517AC4">
              <w:rPr>
                <w:rFonts w:ascii="Times New Roman" w:hAnsi="Times New Roman"/>
                <w:szCs w:val="21"/>
                <w:vertAlign w:val="superscript"/>
              </w:rPr>
              <w:t>2</w:t>
            </w:r>
            <w:r w:rsidR="00C60771" w:rsidRPr="00517AC4">
              <w:rPr>
                <w:rFonts w:ascii="Times New Roman" w:hAnsi="Times New Roman"/>
                <w:szCs w:val="21"/>
              </w:rPr>
              <w:t>，</w:t>
            </w:r>
            <w:r w:rsidRPr="00517AC4">
              <w:rPr>
                <w:rFonts w:ascii="Times New Roman" w:hAnsi="Times New Roman"/>
                <w:szCs w:val="21"/>
              </w:rPr>
              <w:t>现有用地性质为</w:t>
            </w:r>
            <w:r w:rsidR="00C60771" w:rsidRPr="00517AC4">
              <w:rPr>
                <w:rFonts w:ascii="Times New Roman" w:hAnsi="Times New Roman" w:hint="eastAsia"/>
                <w:szCs w:val="21"/>
              </w:rPr>
              <w:t>道路</w:t>
            </w:r>
            <w:r w:rsidRPr="00517AC4">
              <w:rPr>
                <w:rFonts w:ascii="Times New Roman" w:hAnsi="Times New Roman"/>
                <w:szCs w:val="21"/>
              </w:rPr>
              <w:t>，</w:t>
            </w:r>
            <w:r w:rsidR="00C60771" w:rsidRPr="00517AC4">
              <w:rPr>
                <w:rFonts w:ascii="Times New Roman" w:hAnsi="Times New Roman"/>
                <w:szCs w:val="21"/>
              </w:rPr>
              <w:t>项目占地不改变其现有使用功能及性质</w:t>
            </w:r>
            <w:r w:rsidR="00C60771" w:rsidRPr="00517AC4">
              <w:rPr>
                <w:rFonts w:ascii="Times New Roman" w:hAnsi="Times New Roman" w:hint="eastAsia"/>
                <w:szCs w:val="21"/>
              </w:rPr>
              <w:t>，</w:t>
            </w:r>
            <w:r w:rsidRPr="00517AC4">
              <w:rPr>
                <w:rFonts w:ascii="Times New Roman" w:hAnsi="Times New Roman"/>
                <w:szCs w:val="21"/>
              </w:rPr>
              <w:t>不会导致土壤侵蚀模数增大，不会造成大面积的水土流失。</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临时用地在施工结束后将拆</w:t>
            </w:r>
            <w:r w:rsidR="00C60771" w:rsidRPr="00517AC4">
              <w:rPr>
                <w:rFonts w:ascii="Times New Roman" w:hAnsi="Times New Roman" w:hint="eastAsia"/>
                <w:szCs w:val="21"/>
              </w:rPr>
              <w:t>恢复</w:t>
            </w:r>
            <w:r w:rsidR="00C60771" w:rsidRPr="00517AC4">
              <w:rPr>
                <w:rFonts w:ascii="Times New Roman" w:hAnsi="Times New Roman"/>
                <w:szCs w:val="21"/>
              </w:rPr>
              <w:t>原状</w:t>
            </w:r>
            <w:r w:rsidRPr="00517AC4">
              <w:rPr>
                <w:rFonts w:ascii="Times New Roman" w:hAnsi="Times New Roman"/>
                <w:szCs w:val="21"/>
              </w:rPr>
              <w:t>。建设单位和施工单位应重视临时施工用地在工程结束前的清理和植被恢复工作，减少临时占地对生态的影响。为减少土方的二次搬运和防止临时堆土洒落在地表水体中。</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施工结束后，临时用地上废弃砂石、预制废件等施工垃圾和生活垃圾需清运至相关部门指定地点。</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bCs/>
                <w:szCs w:val="21"/>
              </w:rPr>
              <w:t>3</w:t>
            </w:r>
            <w:r w:rsidRPr="00517AC4">
              <w:rPr>
                <w:rFonts w:ascii="Times New Roman" w:hAnsi="Times New Roman"/>
                <w:bCs/>
                <w:szCs w:val="21"/>
              </w:rPr>
              <w:t>）植被损失的影响</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本项目施工占地类型主要为</w:t>
            </w:r>
            <w:r w:rsidR="00C60771" w:rsidRPr="00517AC4">
              <w:rPr>
                <w:rFonts w:ascii="Times New Roman" w:hAnsi="Times New Roman" w:hint="eastAsia"/>
                <w:szCs w:val="21"/>
              </w:rPr>
              <w:t>道路、</w:t>
            </w:r>
            <w:r w:rsidR="00C60771" w:rsidRPr="00517AC4">
              <w:rPr>
                <w:rFonts w:ascii="Times New Roman" w:hAnsi="Times New Roman"/>
                <w:szCs w:val="21"/>
              </w:rPr>
              <w:t>湿地</w:t>
            </w:r>
            <w:r w:rsidR="00C60771" w:rsidRPr="00517AC4">
              <w:rPr>
                <w:rFonts w:ascii="Times New Roman" w:hAnsi="Times New Roman" w:hint="eastAsia"/>
                <w:szCs w:val="21"/>
              </w:rPr>
              <w:t>、</w:t>
            </w:r>
            <w:r w:rsidR="00C60771" w:rsidRPr="00517AC4">
              <w:rPr>
                <w:rFonts w:ascii="Times New Roman" w:hAnsi="Times New Roman"/>
                <w:szCs w:val="21"/>
              </w:rPr>
              <w:t>水域</w:t>
            </w:r>
            <w:r w:rsidRPr="00517AC4">
              <w:rPr>
                <w:rFonts w:ascii="Times New Roman" w:hAnsi="Times New Roman"/>
                <w:szCs w:val="21"/>
              </w:rPr>
              <w:t>，</w:t>
            </w:r>
            <w:r w:rsidR="00C60771" w:rsidRPr="00517AC4">
              <w:rPr>
                <w:rFonts w:ascii="Times New Roman" w:hAnsi="Times New Roman" w:hint="eastAsia"/>
                <w:szCs w:val="21"/>
              </w:rPr>
              <w:t>项目</w:t>
            </w:r>
            <w:r w:rsidR="00C60771" w:rsidRPr="00517AC4">
              <w:rPr>
                <w:rFonts w:ascii="Times New Roman" w:hAnsi="Times New Roman"/>
                <w:szCs w:val="21"/>
              </w:rPr>
              <w:t>施工主要为绿化建设</w:t>
            </w:r>
            <w:r w:rsidR="00C60771" w:rsidRPr="00517AC4">
              <w:rPr>
                <w:rFonts w:ascii="Times New Roman" w:hAnsi="Times New Roman" w:hint="eastAsia"/>
                <w:szCs w:val="21"/>
              </w:rPr>
              <w:t>，</w:t>
            </w:r>
            <w:r w:rsidR="00C60771" w:rsidRPr="00517AC4">
              <w:rPr>
                <w:rFonts w:ascii="Times New Roman" w:hAnsi="Times New Roman"/>
                <w:szCs w:val="21"/>
              </w:rPr>
              <w:t>不会减少其植被覆盖面积</w:t>
            </w:r>
            <w:r w:rsidRPr="00517AC4">
              <w:rPr>
                <w:rFonts w:ascii="Times New Roman" w:hAnsi="Times New Roman"/>
                <w:szCs w:val="21"/>
              </w:rPr>
              <w:t>，因此，对整个区域的生态环境不会产生明显影响。</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4</w:t>
            </w:r>
            <w:r w:rsidRPr="00517AC4">
              <w:rPr>
                <w:rFonts w:ascii="Times New Roman" w:hAnsi="Times New Roman"/>
                <w:szCs w:val="21"/>
              </w:rPr>
              <w:t>）生物多样性受损情况</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本项目所涉及区域内植被类型各层次的生物多样性指数均较低；区域植被组成种类为本地区常见植物种类，没有生态敏感种类。因此，项目施工对本区域的生物多样性不会造成大的影响。在工程完成后及时对临时用地恢复植被，这些植物种类很快能自然恢复。</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项目工程区内不存在大型的动物。一般来说，即使存在大型动物，也会自行迁徒，因此只有地表及地下浅层的小型动物受到损失，工程建设对动物生境影响较小。</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bCs/>
                <w:szCs w:val="21"/>
              </w:rPr>
              <w:t>（</w:t>
            </w:r>
            <w:r w:rsidRPr="00517AC4">
              <w:rPr>
                <w:rFonts w:ascii="Times New Roman" w:hAnsi="Times New Roman"/>
                <w:bCs/>
                <w:szCs w:val="21"/>
              </w:rPr>
              <w:t>2</w:t>
            </w:r>
            <w:r w:rsidRPr="00517AC4">
              <w:rPr>
                <w:rFonts w:ascii="Times New Roman" w:hAnsi="Times New Roman"/>
                <w:bCs/>
                <w:szCs w:val="21"/>
              </w:rPr>
              <w:t>）对水域生态的影响</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本项目对水域生态环境的影响主要是施工期</w:t>
            </w:r>
            <w:r w:rsidR="00C60771" w:rsidRPr="00517AC4">
              <w:rPr>
                <w:rFonts w:ascii="Times New Roman" w:hAnsi="Times New Roman" w:hint="eastAsia"/>
                <w:szCs w:val="21"/>
              </w:rPr>
              <w:t>撇洪渠</w:t>
            </w:r>
            <w:r w:rsidR="00C60771" w:rsidRPr="00517AC4">
              <w:rPr>
                <w:rFonts w:ascii="Times New Roman" w:hAnsi="Times New Roman"/>
                <w:szCs w:val="21"/>
              </w:rPr>
              <w:t>围堰修筑和拆除</w:t>
            </w:r>
            <w:r w:rsidRPr="00517AC4">
              <w:rPr>
                <w:rFonts w:ascii="Times New Roman" w:hAnsi="Times New Roman"/>
                <w:szCs w:val="21"/>
              </w:rPr>
              <w:t>产生的悬浮</w:t>
            </w:r>
            <w:r w:rsidRPr="00517AC4">
              <w:rPr>
                <w:rFonts w:ascii="Times New Roman" w:hAnsi="Times New Roman"/>
                <w:szCs w:val="21"/>
              </w:rPr>
              <w:lastRenderedPageBreak/>
              <w:t>物、施工废水排放可能对水生生态环境造成污染影响，进而影响水生生物的生存环境。其中，施工废水通过加强管理，收集处理后基本不会影响水域生态环境。对水域生态环境影响较大的主要是</w:t>
            </w:r>
            <w:r w:rsidR="00C60771" w:rsidRPr="00517AC4">
              <w:rPr>
                <w:rFonts w:ascii="Times New Roman" w:hAnsi="Times New Roman"/>
                <w:szCs w:val="21"/>
              </w:rPr>
              <w:t>工期</w:t>
            </w:r>
            <w:r w:rsidR="00C60771" w:rsidRPr="00517AC4">
              <w:rPr>
                <w:rFonts w:ascii="Times New Roman" w:hAnsi="Times New Roman" w:hint="eastAsia"/>
                <w:szCs w:val="21"/>
              </w:rPr>
              <w:t>撇洪渠</w:t>
            </w:r>
            <w:r w:rsidR="00C60771" w:rsidRPr="00517AC4">
              <w:rPr>
                <w:rFonts w:ascii="Times New Roman" w:hAnsi="Times New Roman"/>
                <w:szCs w:val="21"/>
              </w:rPr>
              <w:t>围堰修筑和拆除产生的悬浮物</w:t>
            </w:r>
            <w:r w:rsidRPr="00517AC4">
              <w:rPr>
                <w:rFonts w:ascii="Times New Roman" w:hAnsi="Times New Roman"/>
                <w:szCs w:val="21"/>
              </w:rPr>
              <w:t>浓度增加对水生生态的影响。</w:t>
            </w:r>
          </w:p>
          <w:p w:rsidR="00C60771" w:rsidRPr="00517AC4" w:rsidRDefault="00FB4322" w:rsidP="00C60771">
            <w:pPr>
              <w:spacing w:line="360" w:lineRule="auto"/>
              <w:ind w:firstLineChars="200" w:firstLine="420"/>
              <w:jc w:val="left"/>
              <w:rPr>
                <w:rFonts w:ascii="Times New Roman" w:hAnsi="Times New Roman"/>
                <w:szCs w:val="21"/>
              </w:rPr>
            </w:pPr>
            <w:r w:rsidRPr="00517AC4">
              <w:rPr>
                <w:rFonts w:ascii="Times New Roman" w:hAnsi="Times New Roman"/>
                <w:szCs w:val="21"/>
              </w:rPr>
              <w:t>施工过程引起水体浊度变化，直接或间接影响水生植物的光合作用，使水体溶解氧量有一定的下降，但该影响仅发生在小范围水体中，加之水生生物本事的适应能力较强，对</w:t>
            </w:r>
            <w:r w:rsidR="00C60771" w:rsidRPr="00517AC4">
              <w:rPr>
                <w:rFonts w:ascii="Times New Roman" w:hAnsi="Times New Roman" w:hint="eastAsia"/>
                <w:szCs w:val="21"/>
              </w:rPr>
              <w:t>撇洪渠</w:t>
            </w:r>
            <w:r w:rsidRPr="00517AC4">
              <w:rPr>
                <w:rFonts w:ascii="Times New Roman" w:hAnsi="Times New Roman"/>
                <w:szCs w:val="21"/>
              </w:rPr>
              <w:t>水生生物的数量、质量及功能的影响属暂时性、可逆性，因此对整个水体影响程度不大。</w:t>
            </w:r>
          </w:p>
          <w:p w:rsidR="00C60771" w:rsidRPr="00517AC4" w:rsidRDefault="00C60771" w:rsidP="00FB4322">
            <w:pPr>
              <w:spacing w:line="360" w:lineRule="auto"/>
              <w:ind w:firstLineChars="200" w:firstLine="420"/>
              <w:jc w:val="left"/>
              <w:rPr>
                <w:rFonts w:ascii="Times New Roman" w:hAnsi="Times New Roman"/>
                <w:szCs w:val="21"/>
              </w:rPr>
            </w:pPr>
            <w:r w:rsidRPr="00517AC4">
              <w:rPr>
                <w:rFonts w:ascii="Times New Roman" w:hAnsi="Times New Roman" w:hint="eastAsia"/>
                <w:szCs w:val="21"/>
              </w:rPr>
              <w:t>经现场踏勘，本项目涉及撇洪渠流量较小，多处出现断流，其水生生态环境较为恶劣，水生生物较少，故施工过程产生的悬浮物对其影响极其有限。</w:t>
            </w:r>
          </w:p>
          <w:p w:rsidR="00FB4322" w:rsidRPr="00517AC4" w:rsidRDefault="00FB4322" w:rsidP="00FB4322">
            <w:pPr>
              <w:spacing w:line="360" w:lineRule="auto"/>
              <w:ind w:firstLineChars="200" w:firstLine="420"/>
              <w:jc w:val="left"/>
              <w:rPr>
                <w:rFonts w:ascii="Times New Roman" w:hAnsi="Times New Roman"/>
                <w:szCs w:val="21"/>
              </w:rPr>
            </w:pPr>
            <w:r w:rsidRPr="00517AC4">
              <w:rPr>
                <w:rFonts w:ascii="Times New Roman" w:hAnsi="Times New Roman"/>
                <w:szCs w:val="21"/>
              </w:rPr>
              <w:t>在工程施工区域，未发现珍稀保护鱼类，不属于鱼类三场及自然保护区等敏感区，因此，本项目不存在影响鱼类三场及保护物种的问题。</w:t>
            </w:r>
          </w:p>
          <w:p w:rsidR="003E3E8D" w:rsidRPr="00517AC4" w:rsidRDefault="003E3E8D" w:rsidP="003E3E8D">
            <w:pPr>
              <w:spacing w:line="360" w:lineRule="auto"/>
              <w:ind w:firstLineChars="200" w:firstLine="420"/>
              <w:rPr>
                <w:rFonts w:ascii="Times New Roman" w:hAnsi="Times New Roman"/>
                <w:szCs w:val="21"/>
              </w:rPr>
            </w:pPr>
            <w:r w:rsidRPr="00517AC4">
              <w:rPr>
                <w:rFonts w:ascii="Times New Roman" w:hAnsi="Times New Roman"/>
                <w:szCs w:val="21"/>
              </w:rPr>
              <w:t>（</w:t>
            </w:r>
            <w:r w:rsidR="00D91643" w:rsidRPr="00517AC4">
              <w:rPr>
                <w:rFonts w:ascii="Times New Roman" w:hAnsi="Times New Roman"/>
                <w:szCs w:val="21"/>
              </w:rPr>
              <w:t>3</w:t>
            </w:r>
            <w:r w:rsidRPr="00517AC4">
              <w:rPr>
                <w:rFonts w:ascii="Times New Roman" w:hAnsi="Times New Roman"/>
                <w:szCs w:val="21"/>
              </w:rPr>
              <w:t>）水土流失</w:t>
            </w:r>
          </w:p>
          <w:p w:rsidR="003E3E8D" w:rsidRPr="00517AC4" w:rsidRDefault="003E3E8D" w:rsidP="00C60771">
            <w:pPr>
              <w:spacing w:line="360" w:lineRule="auto"/>
              <w:ind w:firstLineChars="200" w:firstLine="420"/>
              <w:rPr>
                <w:rFonts w:ascii="Times New Roman" w:hAnsi="Times New Roman"/>
                <w:szCs w:val="21"/>
              </w:rPr>
            </w:pPr>
            <w:r w:rsidRPr="00517AC4">
              <w:rPr>
                <w:rFonts w:ascii="Times New Roman" w:hAnsi="Times New Roman"/>
                <w:szCs w:val="21"/>
              </w:rPr>
              <w:t>本项目水土流失主要时段在工程施工期，施工过程中开挖回填土方临时堆存防护措施、填筑过程中均设置临时拦挡等。岸坡整治工程和绿化工程具有水土保持功能。施工期间，土石方工艺简单，开挖土方基本随挖随运，建成达到稳定运行后基本都不会产生新增水土流失，因此仅考虑在施工期对开挖裸露面的防护，施工过程中，遇降雨应采取彩条布及时对开挖面进行覆盖，彩布条可重复利用。同时在开挖坡面沿线布置临时排水沟，临时排水沟采用土沟形式、内壁夯实，临时排水沟采用梯形断面。临时排水沟末端设置临时沉沙池。</w:t>
            </w:r>
          </w:p>
        </w:tc>
      </w:tr>
      <w:tr w:rsidR="00862211" w:rsidRPr="00517AC4" w:rsidTr="00073197">
        <w:trPr>
          <w:trHeight w:val="1196"/>
          <w:jc w:val="center"/>
        </w:trPr>
        <w:tc>
          <w:tcPr>
            <w:tcW w:w="476" w:type="pct"/>
            <w:tcMar>
              <w:left w:w="28" w:type="dxa"/>
              <w:right w:w="28" w:type="dxa"/>
            </w:tcMar>
            <w:vAlign w:val="center"/>
          </w:tcPr>
          <w:p w:rsidR="00862211" w:rsidRPr="00517AC4" w:rsidRDefault="00862211">
            <w:pPr>
              <w:pStyle w:val="ac"/>
              <w:adjustRightInd w:val="0"/>
              <w:snapToGrid w:val="0"/>
              <w:spacing w:before="0" w:beforeAutospacing="0" w:after="0" w:afterAutospacing="0"/>
              <w:jc w:val="center"/>
              <w:rPr>
                <w:rFonts w:ascii="Times New Roman" w:hAnsi="Times New Roman"/>
                <w:bCs/>
                <w:kern w:val="2"/>
                <w:sz w:val="21"/>
                <w:szCs w:val="21"/>
              </w:rPr>
            </w:pPr>
            <w:r w:rsidRPr="00517AC4">
              <w:rPr>
                <w:rFonts w:ascii="Times New Roman" w:hAnsi="Times New Roman"/>
                <w:bCs/>
                <w:spacing w:val="10"/>
                <w:kern w:val="2"/>
                <w:sz w:val="21"/>
                <w:szCs w:val="21"/>
              </w:rPr>
              <w:lastRenderedPageBreak/>
              <w:t>运营期生态环境影响分析</w:t>
            </w:r>
          </w:p>
        </w:tc>
        <w:tc>
          <w:tcPr>
            <w:tcW w:w="4524" w:type="pct"/>
          </w:tcPr>
          <w:p w:rsidR="00862211" w:rsidRPr="00517AC4" w:rsidRDefault="00862211">
            <w:pPr>
              <w:spacing w:line="360" w:lineRule="auto"/>
              <w:rPr>
                <w:rFonts w:ascii="Times New Roman" w:eastAsia="黑体" w:hAnsi="Times New Roman"/>
                <w:bCs/>
                <w:szCs w:val="21"/>
              </w:rPr>
            </w:pPr>
            <w:r w:rsidRPr="00517AC4">
              <w:rPr>
                <w:rFonts w:ascii="Times New Roman" w:eastAsia="黑体" w:hAnsi="Times New Roman"/>
                <w:bCs/>
                <w:szCs w:val="21"/>
              </w:rPr>
              <w:t>4.2</w:t>
            </w:r>
            <w:r w:rsidRPr="00517AC4">
              <w:rPr>
                <w:rFonts w:ascii="Times New Roman" w:eastAsia="黑体" w:hAnsi="Times New Roman"/>
                <w:bCs/>
                <w:szCs w:val="21"/>
              </w:rPr>
              <w:t>营运期的主要污染工序：</w:t>
            </w:r>
          </w:p>
          <w:p w:rsidR="00862211" w:rsidRPr="00517AC4" w:rsidRDefault="00C26C11">
            <w:pPr>
              <w:spacing w:line="360" w:lineRule="auto"/>
              <w:ind w:firstLineChars="200" w:firstLine="420"/>
              <w:rPr>
                <w:rFonts w:ascii="Times New Roman" w:hAnsi="Times New Roman"/>
                <w:szCs w:val="21"/>
              </w:rPr>
            </w:pPr>
            <w:r w:rsidRPr="00517AC4">
              <w:rPr>
                <w:rFonts w:ascii="Times New Roman" w:hAnsi="Times New Roman"/>
                <w:szCs w:val="21"/>
              </w:rPr>
              <w:t>本项目主要为</w:t>
            </w:r>
            <w:r w:rsidR="00A7444E" w:rsidRPr="00517AC4">
              <w:rPr>
                <w:rFonts w:ascii="Times New Roman" w:hAnsi="Times New Roman" w:hint="eastAsia"/>
                <w:szCs w:val="21"/>
              </w:rPr>
              <w:t>人工</w:t>
            </w:r>
            <w:r w:rsidR="00A7444E" w:rsidRPr="00517AC4">
              <w:rPr>
                <w:rFonts w:ascii="Times New Roman" w:hAnsi="Times New Roman"/>
                <w:szCs w:val="21"/>
              </w:rPr>
              <w:t>湿地</w:t>
            </w:r>
            <w:r w:rsidR="00A7444E" w:rsidRPr="00517AC4">
              <w:rPr>
                <w:rFonts w:ascii="Times New Roman" w:hAnsi="Times New Roman" w:hint="eastAsia"/>
                <w:szCs w:val="21"/>
              </w:rPr>
              <w:t>、</w:t>
            </w:r>
            <w:r w:rsidR="00A7444E" w:rsidRPr="00517AC4">
              <w:rPr>
                <w:rFonts w:ascii="Times New Roman" w:hAnsi="Times New Roman"/>
                <w:szCs w:val="21"/>
              </w:rPr>
              <w:t>湖滨湿地</w:t>
            </w:r>
            <w:r w:rsidR="00A7444E" w:rsidRPr="00517AC4">
              <w:rPr>
                <w:rFonts w:ascii="Times New Roman" w:hAnsi="Times New Roman" w:hint="eastAsia"/>
                <w:szCs w:val="21"/>
              </w:rPr>
              <w:t>、</w:t>
            </w:r>
            <w:r w:rsidR="00A7444E" w:rsidRPr="00517AC4">
              <w:rPr>
                <w:rFonts w:ascii="Times New Roman" w:hAnsi="Times New Roman"/>
                <w:szCs w:val="21"/>
              </w:rPr>
              <w:t>人工生态浮岛</w:t>
            </w:r>
            <w:r w:rsidR="00A7444E" w:rsidRPr="00517AC4">
              <w:rPr>
                <w:rFonts w:ascii="Times New Roman" w:hAnsi="Times New Roman" w:hint="eastAsia"/>
                <w:szCs w:val="21"/>
              </w:rPr>
              <w:t>、</w:t>
            </w:r>
            <w:r w:rsidR="00A7444E" w:rsidRPr="00517AC4">
              <w:rPr>
                <w:rFonts w:ascii="Times New Roman" w:hAnsi="Times New Roman"/>
                <w:szCs w:val="21"/>
              </w:rPr>
              <w:t>生态护坡等工程</w:t>
            </w:r>
            <w:r w:rsidRPr="00517AC4">
              <w:rPr>
                <w:rFonts w:ascii="Times New Roman" w:hAnsi="Times New Roman"/>
                <w:szCs w:val="21"/>
              </w:rPr>
              <w:t>，施工完成后</w:t>
            </w:r>
            <w:r w:rsidR="00A7444E" w:rsidRPr="00517AC4">
              <w:rPr>
                <w:rFonts w:ascii="Times New Roman" w:hAnsi="Times New Roman"/>
                <w:szCs w:val="21"/>
              </w:rPr>
              <w:t>湖滨湿地</w:t>
            </w:r>
            <w:r w:rsidR="00A7444E" w:rsidRPr="00517AC4">
              <w:rPr>
                <w:rFonts w:ascii="Times New Roman" w:hAnsi="Times New Roman" w:hint="eastAsia"/>
                <w:szCs w:val="21"/>
              </w:rPr>
              <w:t>、</w:t>
            </w:r>
            <w:r w:rsidR="00A7444E" w:rsidRPr="00517AC4">
              <w:rPr>
                <w:rFonts w:ascii="Times New Roman" w:hAnsi="Times New Roman"/>
                <w:szCs w:val="21"/>
              </w:rPr>
              <w:t>人工生态浮岛</w:t>
            </w:r>
            <w:r w:rsidR="00A7444E" w:rsidRPr="00517AC4">
              <w:rPr>
                <w:rFonts w:ascii="Times New Roman" w:hAnsi="Times New Roman" w:hint="eastAsia"/>
                <w:szCs w:val="21"/>
              </w:rPr>
              <w:t>、</w:t>
            </w:r>
            <w:r w:rsidR="00A7444E" w:rsidRPr="00517AC4">
              <w:rPr>
                <w:rFonts w:ascii="Times New Roman" w:hAnsi="Times New Roman"/>
                <w:szCs w:val="21"/>
              </w:rPr>
              <w:t>生态护坡等工程</w:t>
            </w:r>
            <w:r w:rsidRPr="00517AC4">
              <w:rPr>
                <w:rFonts w:ascii="Times New Roman" w:hAnsi="Times New Roman"/>
                <w:szCs w:val="21"/>
              </w:rPr>
              <w:t>即结束，</w:t>
            </w:r>
            <w:r w:rsidR="00A7444E" w:rsidRPr="00517AC4">
              <w:rPr>
                <w:rFonts w:ascii="Times New Roman" w:hAnsi="Times New Roman" w:hint="eastAsia"/>
                <w:szCs w:val="21"/>
              </w:rPr>
              <w:t>人工</w:t>
            </w:r>
            <w:r w:rsidR="00A7444E" w:rsidRPr="00517AC4">
              <w:rPr>
                <w:rFonts w:ascii="Times New Roman" w:hAnsi="Times New Roman"/>
                <w:szCs w:val="21"/>
              </w:rPr>
              <w:t>湿地运行过程中基本无污染物产生</w:t>
            </w:r>
            <w:r w:rsidR="00A7444E" w:rsidRPr="00517AC4">
              <w:rPr>
                <w:rFonts w:ascii="Times New Roman" w:hAnsi="Times New Roman" w:hint="eastAsia"/>
                <w:szCs w:val="21"/>
              </w:rPr>
              <w:t>，</w:t>
            </w:r>
            <w:r w:rsidRPr="00517AC4">
              <w:rPr>
                <w:rFonts w:ascii="Times New Roman" w:hAnsi="Times New Roman"/>
                <w:szCs w:val="21"/>
              </w:rPr>
              <w:t>故无营运期污染物产生</w:t>
            </w:r>
            <w:r w:rsidR="00862211" w:rsidRPr="00517AC4">
              <w:rPr>
                <w:rFonts w:ascii="Times New Roman" w:hAnsi="Times New Roman"/>
                <w:szCs w:val="21"/>
              </w:rPr>
              <w:t>。</w:t>
            </w:r>
          </w:p>
          <w:p w:rsidR="00C26C11" w:rsidRPr="00517AC4" w:rsidRDefault="00C26C11" w:rsidP="00C26C11">
            <w:pPr>
              <w:spacing w:line="360" w:lineRule="auto"/>
              <w:ind w:firstLineChars="200" w:firstLine="420"/>
              <w:rPr>
                <w:rFonts w:ascii="Times New Roman" w:hAnsi="Times New Roman"/>
                <w:szCs w:val="21"/>
              </w:rPr>
            </w:pPr>
            <w:r w:rsidRPr="00517AC4">
              <w:rPr>
                <w:rFonts w:ascii="Times New Roman" w:hAnsi="Times New Roman"/>
                <w:szCs w:val="21"/>
              </w:rPr>
              <w:t>本项目建设宗旨是</w:t>
            </w:r>
            <w:r w:rsidR="00D91643" w:rsidRPr="00517AC4">
              <w:rPr>
                <w:rFonts w:ascii="Times New Roman" w:hAnsi="Times New Roman"/>
                <w:szCs w:val="21"/>
              </w:rPr>
              <w:t>对</w:t>
            </w:r>
            <w:r w:rsidR="00A7444E" w:rsidRPr="00517AC4">
              <w:rPr>
                <w:rFonts w:ascii="Times New Roman" w:hAnsi="Times New Roman"/>
                <w:szCs w:val="21"/>
              </w:rPr>
              <w:t>范家坝湖</w:t>
            </w:r>
            <w:r w:rsidR="00A7444E" w:rsidRPr="00517AC4">
              <w:rPr>
                <w:rFonts w:ascii="Times New Roman" w:hAnsi="Times New Roman" w:hint="eastAsia"/>
                <w:szCs w:val="21"/>
              </w:rPr>
              <w:t>、</w:t>
            </w:r>
            <w:r w:rsidR="00A7444E" w:rsidRPr="00517AC4">
              <w:rPr>
                <w:rFonts w:ascii="Times New Roman" w:hAnsi="Times New Roman"/>
                <w:szCs w:val="21"/>
              </w:rPr>
              <w:t>白泥湖</w:t>
            </w:r>
            <w:r w:rsidR="00D91643" w:rsidRPr="00517AC4">
              <w:rPr>
                <w:rFonts w:ascii="Times New Roman" w:hAnsi="Times New Roman"/>
                <w:szCs w:val="21"/>
              </w:rPr>
              <w:t>进行</w:t>
            </w:r>
            <w:r w:rsidR="00A7444E" w:rsidRPr="00517AC4">
              <w:rPr>
                <w:rFonts w:ascii="Times New Roman" w:hAnsi="Times New Roman"/>
                <w:szCs w:val="21"/>
              </w:rPr>
              <w:t>环境整治和生态修复</w:t>
            </w:r>
            <w:r w:rsidRPr="00517AC4">
              <w:rPr>
                <w:rFonts w:ascii="Times New Roman" w:hAnsi="Times New Roman"/>
                <w:szCs w:val="21"/>
              </w:rPr>
              <w:t>，本身就是一项环境保护工程。</w:t>
            </w:r>
          </w:p>
          <w:p w:rsidR="00C26C11" w:rsidRPr="00517AC4" w:rsidRDefault="00C26C11" w:rsidP="00C26C11">
            <w:pPr>
              <w:spacing w:line="360" w:lineRule="auto"/>
              <w:ind w:firstLine="480"/>
              <w:rPr>
                <w:rFonts w:ascii="Times New Roman" w:hAnsi="Times New Roman"/>
                <w:szCs w:val="21"/>
              </w:rPr>
            </w:pPr>
            <w:r w:rsidRPr="00517AC4">
              <w:rPr>
                <w:rFonts w:ascii="Times New Roman" w:hAnsi="Times New Roman"/>
                <w:szCs w:val="21"/>
              </w:rPr>
              <w:t>本项目属于生态影响型项目，营运期工程本身不产生污染物，本项目建设后将有利于改善</w:t>
            </w:r>
            <w:r w:rsidR="00A7444E" w:rsidRPr="00517AC4">
              <w:rPr>
                <w:rFonts w:ascii="Times New Roman" w:hAnsi="Times New Roman" w:hint="eastAsia"/>
                <w:szCs w:val="21"/>
              </w:rPr>
              <w:t>范家坝湖、</w:t>
            </w:r>
            <w:r w:rsidR="00A7444E" w:rsidRPr="00517AC4">
              <w:rPr>
                <w:rFonts w:ascii="Times New Roman" w:hAnsi="Times New Roman"/>
                <w:szCs w:val="21"/>
              </w:rPr>
              <w:t>白泥湖</w:t>
            </w:r>
            <w:r w:rsidR="00D91643" w:rsidRPr="00517AC4">
              <w:rPr>
                <w:rFonts w:ascii="Times New Roman" w:hAnsi="Times New Roman"/>
                <w:szCs w:val="21"/>
              </w:rPr>
              <w:t>区域</w:t>
            </w:r>
            <w:r w:rsidRPr="00517AC4">
              <w:rPr>
                <w:rFonts w:ascii="Times New Roman" w:hAnsi="Times New Roman"/>
                <w:szCs w:val="21"/>
              </w:rPr>
              <w:t>水环境质量，对其影响为正面影响。</w:t>
            </w:r>
          </w:p>
          <w:p w:rsidR="00C26C11" w:rsidRPr="00517AC4" w:rsidRDefault="00C26C11" w:rsidP="00C26C11">
            <w:pPr>
              <w:spacing w:line="360" w:lineRule="auto"/>
              <w:ind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1</w:t>
            </w:r>
            <w:r w:rsidRPr="00517AC4">
              <w:rPr>
                <w:rFonts w:ascii="Times New Roman" w:hAnsi="Times New Roman"/>
                <w:szCs w:val="21"/>
              </w:rPr>
              <w:t>）</w:t>
            </w:r>
            <w:r w:rsidR="00675B46" w:rsidRPr="00517AC4">
              <w:rPr>
                <w:rFonts w:ascii="Times New Roman" w:hAnsi="Times New Roman" w:hint="eastAsia"/>
                <w:szCs w:val="21"/>
              </w:rPr>
              <w:t>落实湘江保护、长江经济带绿色发展的需要</w:t>
            </w:r>
          </w:p>
          <w:p w:rsidR="00675B46" w:rsidRPr="00517AC4" w:rsidRDefault="00675B46" w:rsidP="00675B46">
            <w:pPr>
              <w:spacing w:line="360" w:lineRule="auto"/>
              <w:ind w:firstLineChars="200" w:firstLine="420"/>
              <w:rPr>
                <w:rFonts w:ascii="Times New Roman" w:hAnsi="Times New Roman"/>
                <w:szCs w:val="21"/>
              </w:rPr>
            </w:pPr>
            <w:r w:rsidRPr="00517AC4">
              <w:rPr>
                <w:rFonts w:ascii="Times New Roman" w:hAnsi="Times New Roman"/>
                <w:szCs w:val="21"/>
              </w:rPr>
              <w:t>2016</w:t>
            </w:r>
            <w:r w:rsidRPr="00517AC4">
              <w:rPr>
                <w:rFonts w:ascii="Times New Roman" w:hAnsi="Times New Roman"/>
                <w:szCs w:val="21"/>
              </w:rPr>
              <w:t>年</w:t>
            </w:r>
            <w:r w:rsidRPr="00517AC4">
              <w:rPr>
                <w:rFonts w:ascii="Times New Roman" w:hAnsi="Times New Roman"/>
                <w:szCs w:val="21"/>
              </w:rPr>
              <w:t>3</w:t>
            </w:r>
            <w:r w:rsidRPr="00517AC4">
              <w:rPr>
                <w:rFonts w:ascii="Times New Roman" w:hAnsi="Times New Roman"/>
                <w:szCs w:val="21"/>
              </w:rPr>
              <w:t>月，中共中央政治局召开会议，审议通过了《长江经济带发展规划纲要》，坚持生态优先、绿色发展，共抓大保护，不搞大开发。在推动长江经济带发展重庆座谈会议后，湖南省以《国家长江经济带发展规划纲要》、《关于加强长江黄金水道环境污染防控治理的指导意见》以及《长江经济带生态环境保护规划》为依据，编制了《湖</w:t>
            </w:r>
            <w:r w:rsidRPr="00517AC4">
              <w:rPr>
                <w:rFonts w:ascii="Times New Roman" w:hAnsi="Times New Roman"/>
                <w:szCs w:val="21"/>
              </w:rPr>
              <w:lastRenderedPageBreak/>
              <w:t>南省污染防治攻坚战三年行动计划（</w:t>
            </w:r>
            <w:r w:rsidRPr="00517AC4">
              <w:rPr>
                <w:rFonts w:ascii="Times New Roman" w:hAnsi="Times New Roman"/>
                <w:szCs w:val="21"/>
              </w:rPr>
              <w:t>2018~2020</w:t>
            </w:r>
            <w:r w:rsidRPr="00517AC4">
              <w:rPr>
                <w:rFonts w:ascii="Times New Roman" w:hAnsi="Times New Roman"/>
                <w:szCs w:val="21"/>
              </w:rPr>
              <w:t>年）》，以立法保护一江清水绵延后世、永续利用。</w:t>
            </w:r>
          </w:p>
          <w:p w:rsidR="00675B46" w:rsidRPr="00517AC4" w:rsidRDefault="00675B46" w:rsidP="00675B46">
            <w:pPr>
              <w:spacing w:line="360" w:lineRule="auto"/>
              <w:ind w:firstLineChars="200" w:firstLine="420"/>
              <w:rPr>
                <w:rFonts w:ascii="Times New Roman" w:hAnsi="Times New Roman"/>
                <w:szCs w:val="21"/>
              </w:rPr>
            </w:pPr>
            <w:r w:rsidRPr="00517AC4">
              <w:rPr>
                <w:rFonts w:ascii="Times New Roman" w:hAnsi="Times New Roman"/>
                <w:szCs w:val="21"/>
              </w:rPr>
              <w:t>湘阴县属于长江经济带范围内，定位为《湖南省洞庭湖水环境综合治理规划实施方案（</w:t>
            </w:r>
            <w:r w:rsidRPr="00517AC4">
              <w:rPr>
                <w:rFonts w:ascii="Times New Roman" w:hAnsi="Times New Roman"/>
                <w:szCs w:val="21"/>
              </w:rPr>
              <w:t>2018-2025</w:t>
            </w:r>
            <w:r w:rsidRPr="00517AC4">
              <w:rPr>
                <w:rFonts w:ascii="Times New Roman" w:hAnsi="Times New Roman"/>
                <w:szCs w:val="21"/>
              </w:rPr>
              <w:t>）》（湘政发〔</w:t>
            </w:r>
            <w:r w:rsidRPr="00517AC4">
              <w:rPr>
                <w:rFonts w:ascii="Times New Roman" w:hAnsi="Times New Roman"/>
                <w:szCs w:val="21"/>
              </w:rPr>
              <w:t>2019</w:t>
            </w:r>
            <w:r w:rsidRPr="00517AC4">
              <w:rPr>
                <w:rFonts w:ascii="Times New Roman" w:hAnsi="Times New Roman"/>
                <w:szCs w:val="21"/>
              </w:rPr>
              <w:t>〕</w:t>
            </w:r>
            <w:r w:rsidRPr="00517AC4">
              <w:rPr>
                <w:rFonts w:ascii="Times New Roman" w:hAnsi="Times New Roman"/>
                <w:szCs w:val="21"/>
              </w:rPr>
              <w:t>20</w:t>
            </w:r>
            <w:r w:rsidRPr="00517AC4">
              <w:rPr>
                <w:rFonts w:ascii="Times New Roman" w:hAnsi="Times New Roman"/>
                <w:szCs w:val="21"/>
              </w:rPr>
              <w:t>号）中规划的水生态修复重点治理区，因此，湘阴境内的生态环境综合整治和生态修复对洞庭湖水质改善及生态湿地保护具有最直接的促进作用。</w:t>
            </w:r>
          </w:p>
          <w:p w:rsidR="00675B46" w:rsidRPr="00517AC4" w:rsidRDefault="00675B46" w:rsidP="00675B46">
            <w:pPr>
              <w:spacing w:line="360" w:lineRule="auto"/>
              <w:ind w:firstLineChars="200" w:firstLine="420"/>
              <w:rPr>
                <w:rFonts w:ascii="Times New Roman" w:hAnsi="Times New Roman"/>
                <w:szCs w:val="21"/>
              </w:rPr>
            </w:pPr>
            <w:r w:rsidRPr="00517AC4">
              <w:rPr>
                <w:rFonts w:ascii="Times New Roman" w:hAnsi="Times New Roman"/>
                <w:szCs w:val="21"/>
              </w:rPr>
              <w:t>范家坝湖</w:t>
            </w:r>
            <w:r w:rsidRPr="00517AC4">
              <w:rPr>
                <w:rFonts w:ascii="Times New Roman" w:hAnsi="Times New Roman"/>
                <w:szCs w:val="21"/>
              </w:rPr>
              <w:t>-</w:t>
            </w:r>
            <w:r w:rsidRPr="00517AC4">
              <w:rPr>
                <w:rFonts w:ascii="Times New Roman" w:hAnsi="Times New Roman"/>
                <w:szCs w:val="21"/>
              </w:rPr>
              <w:t>白泥湖生态环境综合治理工程是贯彻落实国家及地方相关文件精神的体现，本项目的实施能够有效截留污染物入河、增强湖区水系连通，改善湖区水质，推进湘江水环境治理与生态保护，落实长江经济带绿色发展。</w:t>
            </w:r>
          </w:p>
          <w:p w:rsidR="00C26C11" w:rsidRPr="00517AC4" w:rsidRDefault="00C26C11" w:rsidP="00C26C11">
            <w:pPr>
              <w:spacing w:line="360" w:lineRule="auto"/>
              <w:ind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2</w:t>
            </w:r>
            <w:r w:rsidRPr="00517AC4">
              <w:rPr>
                <w:rFonts w:ascii="Times New Roman" w:hAnsi="Times New Roman"/>
                <w:szCs w:val="21"/>
              </w:rPr>
              <w:t>）</w:t>
            </w:r>
            <w:r w:rsidR="00675B46" w:rsidRPr="00517AC4">
              <w:rPr>
                <w:rFonts w:ascii="Times New Roman" w:hAnsi="Times New Roman" w:hint="eastAsia"/>
                <w:szCs w:val="21"/>
              </w:rPr>
              <w:t>符合重点流域水生态环境保护“十四五”规划技术指南的相关要求</w:t>
            </w:r>
          </w:p>
          <w:p w:rsidR="00C26C11" w:rsidRPr="00517AC4" w:rsidRDefault="00675B46" w:rsidP="00675B46">
            <w:pPr>
              <w:spacing w:line="360" w:lineRule="auto"/>
              <w:ind w:firstLineChars="200" w:firstLine="420"/>
              <w:rPr>
                <w:rFonts w:ascii="Times New Roman" w:hAnsi="Times New Roman"/>
                <w:szCs w:val="21"/>
              </w:rPr>
            </w:pPr>
            <w:r w:rsidRPr="00517AC4">
              <w:rPr>
                <w:rFonts w:ascii="Times New Roman" w:hAnsi="Times New Roman" w:hint="eastAsia"/>
                <w:szCs w:val="21"/>
              </w:rPr>
              <w:t>本项目涉及的两湖区域位于“十三五”洞庭湖虞公庙国控断面的上游，本区域所在流域污染控制好坏与该断面水质有直接关系。本项目与生态修复有关的建设内容是重点流域水生态环境保护“十四五”规划技术指南中的重点规划内容，也满足</w:t>
            </w:r>
            <w:r w:rsidRPr="00517AC4">
              <w:rPr>
                <w:rFonts w:ascii="Times New Roman" w:hAnsi="Times New Roman" w:hint="eastAsia"/>
                <w:szCs w:val="21"/>
              </w:rPr>
              <w:t xml:space="preserve">2020 </w:t>
            </w:r>
            <w:r w:rsidRPr="00517AC4">
              <w:rPr>
                <w:rFonts w:ascii="Times New Roman" w:hAnsi="Times New Roman" w:hint="eastAsia"/>
                <w:szCs w:val="21"/>
              </w:rPr>
              <w:t>年水污染防治中央项目库储备库的入库要求</w:t>
            </w:r>
            <w:r w:rsidR="00E730B5" w:rsidRPr="00517AC4">
              <w:rPr>
                <w:rFonts w:ascii="Times New Roman" w:hAnsi="Times New Roman"/>
                <w:szCs w:val="21"/>
              </w:rPr>
              <w:t>。</w:t>
            </w:r>
          </w:p>
          <w:p w:rsidR="00C26C11" w:rsidRPr="00517AC4" w:rsidRDefault="00C26C11" w:rsidP="00C26C11">
            <w:pPr>
              <w:spacing w:line="360" w:lineRule="auto"/>
              <w:ind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3</w:t>
            </w:r>
            <w:r w:rsidRPr="00517AC4">
              <w:rPr>
                <w:rFonts w:ascii="Times New Roman" w:hAnsi="Times New Roman"/>
                <w:szCs w:val="21"/>
              </w:rPr>
              <w:t>）</w:t>
            </w:r>
            <w:r w:rsidR="00675B46" w:rsidRPr="00517AC4">
              <w:rPr>
                <w:rFonts w:ascii="Times New Roman" w:hAnsi="Times New Roman" w:hint="eastAsia"/>
                <w:szCs w:val="21"/>
              </w:rPr>
              <w:t>完善污染防治基础设施，改善人居环境</w:t>
            </w:r>
          </w:p>
          <w:p w:rsidR="00675B46" w:rsidRPr="00517AC4" w:rsidRDefault="00675B46" w:rsidP="00675B46">
            <w:pPr>
              <w:spacing w:line="360" w:lineRule="auto"/>
              <w:ind w:firstLineChars="200" w:firstLine="420"/>
              <w:rPr>
                <w:rFonts w:ascii="Times New Roman" w:hAnsi="Times New Roman"/>
                <w:szCs w:val="21"/>
              </w:rPr>
            </w:pPr>
            <w:r w:rsidRPr="00517AC4">
              <w:rPr>
                <w:rFonts w:ascii="Times New Roman" w:hAnsi="Times New Roman" w:hint="eastAsia"/>
                <w:szCs w:val="21"/>
              </w:rPr>
              <w:t>范家坝湖</w:t>
            </w:r>
            <w:r w:rsidRPr="00517AC4">
              <w:rPr>
                <w:rFonts w:ascii="Times New Roman" w:hAnsi="Times New Roman" w:hint="eastAsia"/>
                <w:szCs w:val="21"/>
              </w:rPr>
              <w:t>-</w:t>
            </w:r>
            <w:r w:rsidRPr="00517AC4">
              <w:rPr>
                <w:rFonts w:ascii="Times New Roman" w:hAnsi="Times New Roman" w:hint="eastAsia"/>
                <w:szCs w:val="21"/>
              </w:rPr>
              <w:t>白泥湖生态环境综合治理工程主要从湖区水污染防治及湖滨带修复着手，加大农村生活污水、面源污染治理，削减污染物入湖量。随着工程的实施，周边村庄的污染治理设施逐渐配套完善，面源污染防治、管理措施逐渐齐全，大大改善区域环境问题。同时结合生态护岸、湖滨带修复等工程的建设，营造范家坝湖</w:t>
            </w:r>
            <w:r w:rsidRPr="00517AC4">
              <w:rPr>
                <w:rFonts w:ascii="Times New Roman" w:hAnsi="Times New Roman" w:hint="eastAsia"/>
                <w:szCs w:val="21"/>
              </w:rPr>
              <w:t>-</w:t>
            </w:r>
            <w:r w:rsidRPr="00517AC4">
              <w:rPr>
                <w:rFonts w:ascii="Times New Roman" w:hAnsi="Times New Roman" w:hint="eastAsia"/>
                <w:szCs w:val="21"/>
              </w:rPr>
              <w:t>白泥湖水清、岸绿的生态环境，提高区域人民生活幸福指数。</w:t>
            </w:r>
          </w:p>
          <w:p w:rsidR="00C26C11" w:rsidRPr="00517AC4" w:rsidRDefault="00C26C11" w:rsidP="00675B46">
            <w:pPr>
              <w:spacing w:line="360" w:lineRule="auto"/>
              <w:ind w:firstLineChars="200" w:firstLine="420"/>
              <w:rPr>
                <w:rFonts w:ascii="Times New Roman" w:hAnsi="Times New Roman"/>
                <w:szCs w:val="21"/>
              </w:rPr>
            </w:pPr>
            <w:r w:rsidRPr="00517AC4">
              <w:rPr>
                <w:rFonts w:ascii="Times New Roman" w:hAnsi="Times New Roman"/>
                <w:szCs w:val="21"/>
              </w:rPr>
              <w:t>（</w:t>
            </w:r>
            <w:r w:rsidRPr="00517AC4">
              <w:rPr>
                <w:rFonts w:ascii="Times New Roman" w:hAnsi="Times New Roman"/>
                <w:szCs w:val="21"/>
              </w:rPr>
              <w:t>4</w:t>
            </w:r>
            <w:r w:rsidRPr="00517AC4">
              <w:rPr>
                <w:rFonts w:ascii="Times New Roman" w:hAnsi="Times New Roman"/>
                <w:szCs w:val="21"/>
              </w:rPr>
              <w:t>）</w:t>
            </w:r>
            <w:r w:rsidR="00675B46" w:rsidRPr="00517AC4">
              <w:rPr>
                <w:rFonts w:ascii="Times New Roman" w:hAnsi="Times New Roman" w:hint="eastAsia"/>
                <w:szCs w:val="21"/>
              </w:rPr>
              <w:t>坚持可持续发展，构建和谐社会的需要</w:t>
            </w:r>
          </w:p>
          <w:p w:rsidR="00C26C11" w:rsidRPr="00517AC4" w:rsidRDefault="00675B46" w:rsidP="00675B46">
            <w:pPr>
              <w:spacing w:line="360" w:lineRule="auto"/>
              <w:ind w:firstLineChars="200" w:firstLine="420"/>
              <w:rPr>
                <w:rFonts w:ascii="Times New Roman" w:hAnsi="Times New Roman"/>
                <w:szCs w:val="21"/>
              </w:rPr>
            </w:pPr>
            <w:r w:rsidRPr="00517AC4">
              <w:rPr>
                <w:rFonts w:ascii="Times New Roman" w:hAnsi="Times New Roman" w:hint="eastAsia"/>
                <w:szCs w:val="21"/>
              </w:rPr>
              <w:t>湘阴县近几年发展较快，随着区域经济建设不断发展，人民生活水平不断改善，经济发展的同时对区域生态环境的破坏也在加剧。如果任其发展，不尽快采取措施消除对环境的污染，区域水环境质量就会不断恶化，环境的损失带有持久性和不可逆性，而环境的恶化反过来就会制约社会和经济的发展，这已被无数事实证明。水资源的合理利用需要着力于环境、文化景观和高效服务设施的建设。在保证人民生产生活的稳定和社会经济的持续发展前提下，在区域经济发展建设的同时，加强相应的环境保护设施的建设，加强对区域生态环境的综合治理是十分必要的</w:t>
            </w:r>
            <w:r w:rsidR="00E730B5" w:rsidRPr="00517AC4">
              <w:rPr>
                <w:rFonts w:ascii="Times New Roman" w:hAnsi="Times New Roman"/>
                <w:szCs w:val="21"/>
              </w:rPr>
              <w:t>。</w:t>
            </w:r>
          </w:p>
          <w:p w:rsidR="00675B46" w:rsidRPr="00517AC4" w:rsidRDefault="00E730B5" w:rsidP="00675B46">
            <w:pPr>
              <w:spacing w:line="360" w:lineRule="auto"/>
              <w:ind w:firstLineChars="200" w:firstLine="420"/>
              <w:rPr>
                <w:rFonts w:ascii="Times New Roman" w:hAnsi="Times New Roman"/>
              </w:rPr>
            </w:pPr>
            <w:r w:rsidRPr="00517AC4">
              <w:rPr>
                <w:rFonts w:ascii="Times New Roman" w:hAnsi="Times New Roman"/>
              </w:rPr>
              <w:t>综上所述，该项目对改善</w:t>
            </w:r>
            <w:r w:rsidR="00675B46" w:rsidRPr="00517AC4">
              <w:rPr>
                <w:rFonts w:ascii="Times New Roman" w:hAnsi="Times New Roman" w:hint="eastAsia"/>
              </w:rPr>
              <w:t>范家坝湖、</w:t>
            </w:r>
            <w:r w:rsidR="00675B46" w:rsidRPr="00517AC4">
              <w:rPr>
                <w:rFonts w:ascii="Times New Roman" w:hAnsi="Times New Roman"/>
              </w:rPr>
              <w:t>白泥湖</w:t>
            </w:r>
            <w:r w:rsidRPr="00517AC4">
              <w:rPr>
                <w:rFonts w:ascii="Times New Roman" w:hAnsi="Times New Roman"/>
              </w:rPr>
              <w:t>区域水环境质量和水乡景观环境具有积极的作用；改善人们的生活环境，对周边水体污染大大减少，从根本上解决了污染物对环境的影响。</w:t>
            </w:r>
          </w:p>
          <w:p w:rsidR="00675B46" w:rsidRPr="00517AC4" w:rsidRDefault="00675B46" w:rsidP="00675B46">
            <w:pPr>
              <w:spacing w:line="360" w:lineRule="auto"/>
              <w:ind w:firstLineChars="200" w:firstLine="420"/>
              <w:rPr>
                <w:rFonts w:ascii="Times New Roman" w:hAnsi="Times New Roman"/>
              </w:rPr>
            </w:pPr>
          </w:p>
          <w:p w:rsidR="00675B46" w:rsidRPr="00517AC4" w:rsidRDefault="00675B46" w:rsidP="00675B46">
            <w:pPr>
              <w:spacing w:line="360" w:lineRule="auto"/>
              <w:ind w:firstLineChars="200" w:firstLine="420"/>
              <w:rPr>
                <w:rFonts w:ascii="Times New Roman" w:hAnsi="Times New Roman"/>
              </w:rPr>
            </w:pPr>
          </w:p>
          <w:p w:rsidR="00E77450" w:rsidRPr="00517AC4" w:rsidRDefault="00E77450" w:rsidP="00675B46">
            <w:pPr>
              <w:spacing w:line="360" w:lineRule="auto"/>
              <w:ind w:firstLineChars="200" w:firstLine="420"/>
              <w:rPr>
                <w:rFonts w:ascii="Times New Roman" w:hAnsi="Times New Roman"/>
              </w:rPr>
            </w:pPr>
          </w:p>
        </w:tc>
      </w:tr>
      <w:tr w:rsidR="00862211" w:rsidRPr="00517AC4" w:rsidTr="00073197">
        <w:trPr>
          <w:trHeight w:val="1296"/>
          <w:jc w:val="center"/>
        </w:trPr>
        <w:tc>
          <w:tcPr>
            <w:tcW w:w="476" w:type="pct"/>
            <w:vAlign w:val="center"/>
          </w:tcPr>
          <w:p w:rsidR="00862211" w:rsidRPr="00517AC4" w:rsidRDefault="00862211">
            <w:pPr>
              <w:pStyle w:val="ac"/>
              <w:adjustRightInd w:val="0"/>
              <w:snapToGrid w:val="0"/>
              <w:spacing w:before="0" w:beforeAutospacing="0" w:after="0" w:afterAutospacing="0"/>
              <w:jc w:val="center"/>
              <w:rPr>
                <w:rFonts w:ascii="Times New Roman" w:hAnsi="Times New Roman"/>
                <w:bCs/>
                <w:kern w:val="2"/>
                <w:sz w:val="21"/>
                <w:szCs w:val="21"/>
              </w:rPr>
            </w:pPr>
            <w:r w:rsidRPr="00517AC4">
              <w:rPr>
                <w:rFonts w:ascii="Times New Roman" w:hAnsi="Times New Roman"/>
                <w:bCs/>
                <w:kern w:val="2"/>
                <w:sz w:val="21"/>
                <w:szCs w:val="21"/>
              </w:rPr>
              <w:lastRenderedPageBreak/>
              <w:t>选址选线环境合理性分析</w:t>
            </w:r>
          </w:p>
        </w:tc>
        <w:tc>
          <w:tcPr>
            <w:tcW w:w="4524" w:type="pct"/>
          </w:tcPr>
          <w:p w:rsidR="00675B46" w:rsidRPr="00517AC4" w:rsidRDefault="00556D89" w:rsidP="00675B46">
            <w:pPr>
              <w:adjustRightInd w:val="0"/>
              <w:snapToGrid w:val="0"/>
              <w:spacing w:line="360" w:lineRule="auto"/>
              <w:ind w:firstLineChars="200" w:firstLine="420"/>
              <w:rPr>
                <w:rFonts w:ascii="Times New Roman" w:hAnsi="Times New Roman"/>
                <w:bCs/>
                <w:szCs w:val="21"/>
              </w:rPr>
            </w:pPr>
            <w:r w:rsidRPr="00517AC4">
              <w:rPr>
                <w:rFonts w:ascii="Times New Roman" w:hAnsi="Times New Roman"/>
                <w:bCs/>
                <w:szCs w:val="21"/>
              </w:rPr>
              <w:t>本项目不涉及生态红线，不涉及环境敏感区，</w:t>
            </w:r>
            <w:r w:rsidR="00BA6F9E" w:rsidRPr="00517AC4">
              <w:rPr>
                <w:rFonts w:ascii="Times New Roman" w:hAnsi="Times New Roman"/>
                <w:bCs/>
                <w:szCs w:val="21"/>
              </w:rPr>
              <w:t>属于生态影响型项目，</w:t>
            </w:r>
            <w:r w:rsidR="00564321" w:rsidRPr="00517AC4">
              <w:rPr>
                <w:rFonts w:ascii="Times New Roman" w:hAnsi="Times New Roman"/>
                <w:bCs/>
                <w:szCs w:val="21"/>
              </w:rPr>
              <w:t>在现有岸线基础上进行生态修复</w:t>
            </w:r>
            <w:r w:rsidR="00564321" w:rsidRPr="00517AC4">
              <w:rPr>
                <w:rFonts w:ascii="Times New Roman" w:hAnsi="Times New Roman" w:hint="eastAsia"/>
                <w:bCs/>
                <w:szCs w:val="21"/>
              </w:rPr>
              <w:t>，</w:t>
            </w:r>
            <w:r w:rsidR="00BA6F9E" w:rsidRPr="00517AC4">
              <w:rPr>
                <w:rFonts w:ascii="Times New Roman" w:hAnsi="Times New Roman"/>
                <w:bCs/>
                <w:szCs w:val="21"/>
              </w:rPr>
              <w:t>营运期工程本身不产生污染物，本项目建设后将有利于改善</w:t>
            </w:r>
            <w:r w:rsidR="00675B46" w:rsidRPr="00517AC4">
              <w:rPr>
                <w:rFonts w:ascii="Times New Roman" w:hAnsi="Times New Roman" w:hint="eastAsia"/>
                <w:bCs/>
                <w:szCs w:val="21"/>
              </w:rPr>
              <w:t>范家坝湖、</w:t>
            </w:r>
            <w:r w:rsidR="00675B46" w:rsidRPr="00517AC4">
              <w:rPr>
                <w:rFonts w:ascii="Times New Roman" w:hAnsi="Times New Roman"/>
                <w:bCs/>
                <w:szCs w:val="21"/>
              </w:rPr>
              <w:t>白泥湖水环境质量</w:t>
            </w:r>
            <w:r w:rsidR="00BA6F9E" w:rsidRPr="00517AC4">
              <w:rPr>
                <w:rFonts w:ascii="Times New Roman" w:hAnsi="Times New Roman"/>
                <w:bCs/>
                <w:szCs w:val="21"/>
              </w:rPr>
              <w:t>，改善人居环境和促进河道生态健康发展。</w:t>
            </w:r>
            <w:r w:rsidRPr="00517AC4">
              <w:rPr>
                <w:rFonts w:ascii="Times New Roman" w:hAnsi="Times New Roman"/>
                <w:bCs/>
                <w:szCs w:val="21"/>
              </w:rPr>
              <w:t>故本项目选址选线合理。</w:t>
            </w: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564321">
            <w:pPr>
              <w:adjustRightInd w:val="0"/>
              <w:snapToGrid w:val="0"/>
              <w:spacing w:line="360" w:lineRule="auto"/>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5A0B3B">
            <w:pPr>
              <w:adjustRightInd w:val="0"/>
              <w:snapToGrid w:val="0"/>
              <w:spacing w:line="360" w:lineRule="auto"/>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675B46" w:rsidRPr="00517AC4" w:rsidRDefault="00675B46" w:rsidP="00675B46">
            <w:pPr>
              <w:adjustRightInd w:val="0"/>
              <w:snapToGrid w:val="0"/>
              <w:spacing w:line="360" w:lineRule="auto"/>
              <w:ind w:firstLineChars="200" w:firstLine="420"/>
              <w:rPr>
                <w:rFonts w:ascii="Times New Roman" w:hAnsi="Times New Roman"/>
                <w:bCs/>
                <w:szCs w:val="21"/>
              </w:rPr>
            </w:pPr>
          </w:p>
          <w:p w:rsidR="005A0B3B" w:rsidRPr="00517AC4" w:rsidRDefault="005A0B3B" w:rsidP="005A0B3B">
            <w:pPr>
              <w:pStyle w:val="a0"/>
            </w:pPr>
          </w:p>
          <w:p w:rsidR="00D4473D" w:rsidRPr="00517AC4" w:rsidRDefault="00D4473D" w:rsidP="00675B46">
            <w:pPr>
              <w:adjustRightInd w:val="0"/>
              <w:snapToGrid w:val="0"/>
              <w:spacing w:line="360" w:lineRule="auto"/>
              <w:ind w:firstLineChars="200" w:firstLine="420"/>
              <w:rPr>
                <w:rFonts w:ascii="Times New Roman" w:hAnsi="Times New Roman"/>
                <w:bCs/>
                <w:szCs w:val="21"/>
              </w:rPr>
            </w:pPr>
          </w:p>
          <w:p w:rsidR="00D4473D" w:rsidRPr="00517AC4" w:rsidRDefault="00D4473D" w:rsidP="00675B46">
            <w:pPr>
              <w:adjustRightInd w:val="0"/>
              <w:snapToGrid w:val="0"/>
              <w:spacing w:line="360" w:lineRule="auto"/>
              <w:ind w:firstLineChars="200" w:firstLine="420"/>
              <w:rPr>
                <w:rFonts w:ascii="Times New Roman" w:hAnsi="Times New Roman"/>
                <w:bCs/>
                <w:szCs w:val="21"/>
              </w:rPr>
            </w:pPr>
          </w:p>
          <w:p w:rsidR="00D4473D" w:rsidRPr="00517AC4" w:rsidRDefault="00D4473D" w:rsidP="00675B46">
            <w:pPr>
              <w:adjustRightInd w:val="0"/>
              <w:snapToGrid w:val="0"/>
              <w:spacing w:line="360" w:lineRule="auto"/>
              <w:ind w:firstLineChars="200" w:firstLine="420"/>
              <w:rPr>
                <w:rFonts w:ascii="Times New Roman" w:hAnsi="Times New Roman"/>
                <w:bCs/>
                <w:szCs w:val="21"/>
              </w:rPr>
            </w:pPr>
          </w:p>
          <w:p w:rsidR="00C36E2C" w:rsidRPr="00517AC4" w:rsidRDefault="00C36E2C" w:rsidP="00675B46">
            <w:pPr>
              <w:adjustRightInd w:val="0"/>
              <w:snapToGrid w:val="0"/>
              <w:spacing w:line="360" w:lineRule="auto"/>
              <w:ind w:firstLineChars="200" w:firstLine="420"/>
              <w:rPr>
                <w:rFonts w:ascii="Times New Roman" w:hAnsi="Times New Roman"/>
                <w:bCs/>
                <w:szCs w:val="21"/>
              </w:rPr>
            </w:pPr>
          </w:p>
        </w:tc>
      </w:tr>
    </w:tbl>
    <w:p w:rsidR="00862211" w:rsidRPr="00517AC4" w:rsidRDefault="00862211">
      <w:pPr>
        <w:pStyle w:val="ac"/>
        <w:jc w:val="center"/>
        <w:rPr>
          <w:rFonts w:ascii="Times New Roman" w:eastAsia="黑体" w:hAnsi="Times New Roman"/>
          <w:snapToGrid w:val="0"/>
          <w:sz w:val="36"/>
          <w:szCs w:val="36"/>
        </w:rPr>
        <w:sectPr w:rsidR="00862211" w:rsidRPr="00517AC4">
          <w:pgSz w:w="11906" w:h="16838"/>
          <w:pgMar w:top="1440" w:right="1800" w:bottom="1440" w:left="1800" w:header="851" w:footer="1077" w:gutter="0"/>
          <w:cols w:space="720"/>
          <w:docGrid w:linePitch="312"/>
        </w:sectPr>
      </w:pPr>
    </w:p>
    <w:p w:rsidR="00862211" w:rsidRPr="00517AC4" w:rsidRDefault="00862211">
      <w:pPr>
        <w:pStyle w:val="ac"/>
        <w:adjustRightInd w:val="0"/>
        <w:snapToGrid w:val="0"/>
        <w:spacing w:before="0" w:beforeAutospacing="0" w:after="0" w:afterAutospacing="0" w:line="14" w:lineRule="auto"/>
        <w:jc w:val="center"/>
        <w:outlineLvl w:val="0"/>
        <w:rPr>
          <w:rFonts w:ascii="Times New Roman" w:eastAsia="黑体" w:hAnsi="Times New Roman"/>
          <w:snapToGrid w:val="0"/>
          <w:sz w:val="30"/>
          <w:szCs w:val="30"/>
        </w:rPr>
      </w:pPr>
    </w:p>
    <w:p w:rsidR="00862211" w:rsidRPr="00517AC4" w:rsidRDefault="00862211">
      <w:pPr>
        <w:pStyle w:val="ac"/>
        <w:jc w:val="center"/>
        <w:outlineLvl w:val="0"/>
        <w:rPr>
          <w:rFonts w:ascii="Times New Roman" w:eastAsia="黑体" w:hAnsi="Times New Roman"/>
          <w:snapToGrid w:val="0"/>
          <w:sz w:val="30"/>
          <w:szCs w:val="30"/>
        </w:rPr>
      </w:pPr>
      <w:r w:rsidRPr="00517AC4">
        <w:rPr>
          <w:rFonts w:ascii="Times New Roman" w:eastAsia="黑体" w:hAnsi="Times New Roman"/>
          <w:snapToGrid w:val="0"/>
          <w:sz w:val="30"/>
          <w:szCs w:val="30"/>
        </w:rPr>
        <w:t>五、主要生态环境保护措施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691"/>
        <w:gridCol w:w="7758"/>
      </w:tblGrid>
      <w:tr w:rsidR="00862211" w:rsidRPr="00517AC4" w:rsidTr="00DC0FBD">
        <w:trPr>
          <w:trHeight w:val="3782"/>
          <w:jc w:val="center"/>
        </w:trPr>
        <w:tc>
          <w:tcPr>
            <w:tcW w:w="409" w:type="pct"/>
            <w:tcMar>
              <w:left w:w="28" w:type="dxa"/>
              <w:right w:w="28" w:type="dxa"/>
            </w:tcMar>
            <w:vAlign w:val="center"/>
          </w:tcPr>
          <w:p w:rsidR="00862211" w:rsidRPr="00517AC4" w:rsidRDefault="00862211">
            <w:pPr>
              <w:adjustRightInd w:val="0"/>
              <w:snapToGrid w:val="0"/>
              <w:jc w:val="center"/>
              <w:rPr>
                <w:rFonts w:ascii="Times New Roman" w:hAnsi="Times New Roman"/>
                <w:bCs/>
                <w:szCs w:val="21"/>
              </w:rPr>
            </w:pPr>
            <w:r w:rsidRPr="00517AC4">
              <w:rPr>
                <w:rFonts w:ascii="Times New Roman" w:hAnsi="Times New Roman"/>
                <w:bCs/>
                <w:spacing w:val="10"/>
                <w:szCs w:val="21"/>
              </w:rPr>
              <w:t>施工期生态环境保护措施</w:t>
            </w:r>
          </w:p>
        </w:tc>
        <w:tc>
          <w:tcPr>
            <w:tcW w:w="4591" w:type="pct"/>
            <w:vAlign w:val="center"/>
          </w:tcPr>
          <w:p w:rsidR="00DC0FBD" w:rsidRPr="00517AC4" w:rsidRDefault="00DC0FBD" w:rsidP="00DC0FBD">
            <w:pPr>
              <w:spacing w:line="360" w:lineRule="auto"/>
              <w:rPr>
                <w:rFonts w:ascii="Times New Roman" w:eastAsia="黑体" w:hAnsi="Times New Roman"/>
                <w:bCs/>
                <w:szCs w:val="21"/>
              </w:rPr>
            </w:pPr>
            <w:r w:rsidRPr="00517AC4">
              <w:rPr>
                <w:rFonts w:ascii="Times New Roman" w:eastAsia="黑体" w:hAnsi="Times New Roman"/>
                <w:bCs/>
                <w:szCs w:val="21"/>
              </w:rPr>
              <w:t>5.1</w:t>
            </w:r>
            <w:r w:rsidRPr="00517AC4">
              <w:rPr>
                <w:rFonts w:ascii="Times New Roman" w:eastAsia="黑体" w:hAnsi="Times New Roman"/>
                <w:bCs/>
                <w:szCs w:val="21"/>
              </w:rPr>
              <w:t>施工期的环境保护措施：</w:t>
            </w:r>
          </w:p>
          <w:p w:rsidR="00DC0FBD" w:rsidRPr="006D6D93" w:rsidRDefault="00DC0FBD" w:rsidP="00DC0FBD">
            <w:pPr>
              <w:spacing w:line="360" w:lineRule="auto"/>
              <w:rPr>
                <w:rFonts w:ascii="Times New Roman" w:eastAsia="黑体" w:hAnsi="Times New Roman"/>
                <w:szCs w:val="21"/>
                <w:u w:val="single"/>
              </w:rPr>
            </w:pPr>
            <w:r w:rsidRPr="006D6D93">
              <w:rPr>
                <w:rFonts w:ascii="Times New Roman" w:eastAsia="黑体" w:hAnsi="Times New Roman"/>
                <w:szCs w:val="21"/>
                <w:u w:val="single"/>
              </w:rPr>
              <w:t>5.1.1</w:t>
            </w:r>
            <w:r w:rsidRPr="006D6D93">
              <w:rPr>
                <w:rFonts w:ascii="Times New Roman" w:eastAsia="黑体" w:hAnsi="Times New Roman"/>
                <w:szCs w:val="21"/>
                <w:u w:val="single"/>
              </w:rPr>
              <w:t>大气污染防治措施</w:t>
            </w:r>
          </w:p>
          <w:p w:rsidR="00DC0FBD" w:rsidRPr="006D6D93" w:rsidRDefault="00DC0FBD" w:rsidP="00DC0FB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本项目施工期废气主要为施工机械及车辆产生的燃油废气，施工粉尘。</w:t>
            </w:r>
          </w:p>
          <w:p w:rsidR="00FB51DE" w:rsidRPr="006D6D93" w:rsidRDefault="00FB51DE" w:rsidP="00DC0FBD">
            <w:pPr>
              <w:spacing w:line="360" w:lineRule="auto"/>
              <w:ind w:firstLineChars="200" w:firstLine="420"/>
              <w:rPr>
                <w:rFonts w:ascii="Times New Roman" w:hAnsi="Times New Roman"/>
                <w:bCs/>
                <w:szCs w:val="21"/>
                <w:u w:val="single"/>
              </w:rPr>
            </w:pPr>
            <w:r w:rsidRPr="006D6D93">
              <w:rPr>
                <w:rFonts w:ascii="Times New Roman" w:hAnsi="Times New Roman"/>
                <w:bCs/>
                <w:szCs w:val="21"/>
                <w:u w:val="single"/>
              </w:rPr>
              <w:t>（</w:t>
            </w:r>
            <w:r w:rsidRPr="006D6D93">
              <w:rPr>
                <w:rFonts w:ascii="Times New Roman" w:hAnsi="Times New Roman"/>
                <w:bCs/>
                <w:szCs w:val="21"/>
                <w:u w:val="single"/>
              </w:rPr>
              <w:t>1</w:t>
            </w:r>
            <w:r w:rsidRPr="006D6D93">
              <w:rPr>
                <w:rFonts w:ascii="Times New Roman" w:hAnsi="Times New Roman"/>
                <w:bCs/>
                <w:szCs w:val="21"/>
                <w:u w:val="single"/>
              </w:rPr>
              <w:t>）</w:t>
            </w:r>
            <w:r w:rsidRPr="006D6D93">
              <w:rPr>
                <w:rFonts w:ascii="Times New Roman" w:hAnsi="Times New Roman"/>
                <w:szCs w:val="21"/>
                <w:u w:val="single"/>
              </w:rPr>
              <w:t>施工机械及车辆产生的燃油废气</w:t>
            </w:r>
          </w:p>
          <w:p w:rsidR="00DC0FBD" w:rsidRPr="006D6D93" w:rsidRDefault="00DC0FBD" w:rsidP="00DC0FBD">
            <w:pPr>
              <w:spacing w:line="360" w:lineRule="auto"/>
              <w:ind w:firstLineChars="200" w:firstLine="420"/>
              <w:rPr>
                <w:rFonts w:ascii="Times New Roman" w:hAnsi="Times New Roman"/>
                <w:bCs/>
                <w:szCs w:val="21"/>
                <w:u w:val="single"/>
              </w:rPr>
            </w:pPr>
            <w:r w:rsidRPr="006D6D93">
              <w:rPr>
                <w:rFonts w:ascii="Times New Roman" w:hAnsi="Times New Roman"/>
                <w:bCs/>
                <w:szCs w:val="21"/>
                <w:u w:val="single"/>
              </w:rPr>
              <w:t>在施工期间通过加强施工机械和车辆的管理，执行定期检查维护制度，提前规划好运输线路，尽量避开周边居民住宅等环境敏感目标的等措施；施工机械使用无铅汽油等优质燃料、严禁使用劣质油品，杜绝冒黑烟现象；使施工期间车辆尾气对环境的污染减少到最低程度。另外，机械燃油废气将随着施工结束后影响消除。</w:t>
            </w:r>
          </w:p>
          <w:p w:rsidR="00FB51DE" w:rsidRPr="006D6D93" w:rsidRDefault="00FB51DE" w:rsidP="00504453">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2</w:t>
            </w:r>
            <w:r w:rsidRPr="006D6D93">
              <w:rPr>
                <w:rFonts w:ascii="Times New Roman" w:hAnsi="Times New Roman"/>
                <w:szCs w:val="21"/>
                <w:u w:val="single"/>
              </w:rPr>
              <w:t>）施工粉尘</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根据《湖南省大气污染防治特护期实施方案（</w:t>
            </w:r>
            <w:r w:rsidRPr="006D6D93">
              <w:rPr>
                <w:rFonts w:ascii="Times New Roman" w:hAnsi="Times New Roman"/>
                <w:szCs w:val="21"/>
                <w:u w:val="single"/>
              </w:rPr>
              <w:t>2018-2020</w:t>
            </w:r>
            <w:r w:rsidRPr="006D6D93">
              <w:rPr>
                <w:rFonts w:ascii="Times New Roman" w:hAnsi="Times New Roman"/>
                <w:szCs w:val="21"/>
                <w:u w:val="single"/>
              </w:rPr>
              <w:t>年）》，本环评要求扬尘控制与治理措施如下：</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宋体" w:hAnsi="Times New Roman"/>
                <w:szCs w:val="21"/>
                <w:u w:val="single"/>
              </w:rPr>
              <w:t>①</w:t>
            </w:r>
            <w:r w:rsidRPr="006D6D93">
              <w:rPr>
                <w:rFonts w:ascii="Times New Roman" w:hAnsi="Times New Roman"/>
                <w:szCs w:val="21"/>
                <w:u w:val="single"/>
              </w:rPr>
              <w:t>严格落实施工工地周边围挡、物料堆放和裸露土地覆盖、土方开挖湿法作业、路面硬化、出入车辆冲洗、渣土车辆密闭运输</w:t>
            </w:r>
            <w:r w:rsidRPr="006D6D93">
              <w:rPr>
                <w:rFonts w:ascii="Times New Roman" w:hAnsi="Times New Roman"/>
                <w:szCs w:val="21"/>
                <w:u w:val="single"/>
              </w:rPr>
              <w:t>“</w:t>
            </w:r>
            <w:r w:rsidRPr="006D6D93">
              <w:rPr>
                <w:rFonts w:ascii="Times New Roman" w:hAnsi="Times New Roman"/>
                <w:szCs w:val="21"/>
                <w:u w:val="single"/>
              </w:rPr>
              <w:t>六个百分之百</w:t>
            </w:r>
            <w:r w:rsidRPr="006D6D93">
              <w:rPr>
                <w:rFonts w:ascii="Times New Roman" w:hAnsi="Times New Roman"/>
                <w:szCs w:val="21"/>
                <w:u w:val="single"/>
              </w:rPr>
              <w:t>”</w:t>
            </w:r>
            <w:r w:rsidRPr="006D6D93">
              <w:rPr>
                <w:rFonts w:ascii="Times New Roman" w:hAnsi="Times New Roman"/>
                <w:szCs w:val="21"/>
                <w:u w:val="single"/>
              </w:rPr>
              <w:t>。</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宋体" w:hAnsi="Times New Roman"/>
                <w:szCs w:val="21"/>
                <w:u w:val="single"/>
              </w:rPr>
              <w:t>②</w:t>
            </w:r>
            <w:r w:rsidRPr="006D6D93">
              <w:rPr>
                <w:rFonts w:ascii="Times New Roman" w:hAnsi="Times New Roman"/>
                <w:szCs w:val="21"/>
                <w:u w:val="single"/>
              </w:rPr>
              <w:t>施工工地内易产生扬尘的物料堆放，应在其周围设置不低于堆放物高度的封闭性硬质围栏围挡；施工现场的围档必须从四周连续设置并采用硬质材料进行封闭围挡；减少建筑物内部扬尘的扩散，设置喷雾装置，在粉尘产生量较大的情况进行喷雾降尘。</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宋体" w:hAnsi="Times New Roman"/>
                <w:szCs w:val="21"/>
                <w:u w:val="single"/>
              </w:rPr>
              <w:t>③</w:t>
            </w:r>
            <w:r w:rsidRPr="006D6D93">
              <w:rPr>
                <w:rFonts w:ascii="Times New Roman" w:hAnsi="Times New Roman"/>
                <w:szCs w:val="21"/>
                <w:u w:val="single"/>
              </w:rPr>
              <w:t>对于物料堆放及裸露施工区，及时压实处理并洒水，每天至少上下班两次，使其保持一定的湿度，减少扬尘产生。裸露的场地应采用密目网或其他有机材料进行覆盖处理。</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宋体" w:hAnsi="Times New Roman"/>
                <w:szCs w:val="21"/>
                <w:u w:val="single"/>
              </w:rPr>
              <w:t>④</w:t>
            </w:r>
            <w:r w:rsidRPr="006D6D93">
              <w:rPr>
                <w:rFonts w:ascii="Times New Roman" w:hAnsi="Times New Roman"/>
                <w:szCs w:val="21"/>
                <w:u w:val="single"/>
              </w:rPr>
              <w:t>开挖的渣土应及时清运，临时堆存，应采取洒水或喷淋措施，并进行覆盖处理。</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宋体" w:hAnsi="Times New Roman"/>
                <w:szCs w:val="21"/>
                <w:u w:val="single"/>
              </w:rPr>
              <w:t>⑤</w:t>
            </w:r>
            <w:r w:rsidRPr="006D6D93">
              <w:rPr>
                <w:rFonts w:ascii="Times New Roman" w:hAnsi="Times New Roman"/>
                <w:szCs w:val="21"/>
                <w:u w:val="single"/>
              </w:rPr>
              <w:t>天气预报</w:t>
            </w:r>
            <w:r w:rsidRPr="006D6D93">
              <w:rPr>
                <w:rFonts w:ascii="Times New Roman" w:hAnsi="Times New Roman"/>
                <w:szCs w:val="21"/>
                <w:u w:val="single"/>
              </w:rPr>
              <w:t>4</w:t>
            </w:r>
            <w:r w:rsidRPr="006D6D93">
              <w:rPr>
                <w:rFonts w:ascii="Times New Roman" w:hAnsi="Times New Roman"/>
                <w:szCs w:val="21"/>
                <w:u w:val="single"/>
              </w:rPr>
              <w:t>级风以上天气应停止产生扬尘的施工作业，例如土方工程、粉状建筑材料的相关作业。</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宋体" w:hAnsi="Times New Roman"/>
                <w:szCs w:val="21"/>
                <w:u w:val="single"/>
              </w:rPr>
              <w:t>⑥</w:t>
            </w:r>
            <w:r w:rsidRPr="006D6D93">
              <w:rPr>
                <w:rFonts w:ascii="Times New Roman" w:hAnsi="Times New Roman"/>
                <w:szCs w:val="21"/>
                <w:u w:val="single"/>
              </w:rPr>
              <w:t>严格控制在施工现场拌制混凝土，选择购买商品混凝土和预拌混凝土。</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宋体" w:hAnsi="Times New Roman"/>
                <w:szCs w:val="21"/>
                <w:u w:val="single"/>
              </w:rPr>
              <w:t>⑦</w:t>
            </w:r>
            <w:r w:rsidRPr="006D6D93">
              <w:rPr>
                <w:rFonts w:ascii="Times New Roman" w:hAnsi="Times New Roman"/>
                <w:szCs w:val="21"/>
                <w:u w:val="single"/>
              </w:rPr>
              <w:t>运输车辆在施工场地的出入口内侧设置洗车平台，设施应符合下列要求：洗车平台四周应设置防溢座或其它防治设施，防止洗车废水溢出工地；设置废水收集坑及沉砂池。车辆驶离工地前，应在洗车平台冲洗轮胎及车身，其表面不得附着污泥。</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宋体" w:hAnsi="Times New Roman"/>
                <w:szCs w:val="21"/>
                <w:u w:val="single"/>
              </w:rPr>
              <w:t>⑧</w:t>
            </w:r>
            <w:r w:rsidRPr="006D6D93">
              <w:rPr>
                <w:rFonts w:ascii="Times New Roman" w:hAnsi="Times New Roman"/>
                <w:szCs w:val="21"/>
                <w:u w:val="single"/>
              </w:rPr>
              <w:t>建设单位必须委托具有建筑垃圾运输资质的运输单位进行建筑垃圾运输。清运渣土的车辆应预先办理相关手续或委托具有建筑垃圾运输资质的运输单位进行，</w:t>
            </w:r>
            <w:r w:rsidRPr="006D6D93">
              <w:rPr>
                <w:rFonts w:ascii="Times New Roman" w:hAnsi="Times New Roman"/>
                <w:szCs w:val="21"/>
                <w:u w:val="single"/>
              </w:rPr>
              <w:lastRenderedPageBreak/>
              <w:t>严格按要求进行封闭运输，不得乱卸乱倒垃圾，不允许凌空抛扬，宜袋装清运，以免造成扬尘污染。</w:t>
            </w:r>
          </w:p>
          <w:p w:rsidR="00885561" w:rsidRPr="006D6D93" w:rsidRDefault="00504453" w:rsidP="00885561">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经采取上述措施后，施工期扬尘能得到有效控制，可有效缓解对周围环境的影响，因此，扬尘污染控制措施可行。</w:t>
            </w:r>
          </w:p>
          <w:p w:rsidR="00504453" w:rsidRPr="006D6D93" w:rsidRDefault="00504453" w:rsidP="00504453">
            <w:pPr>
              <w:spacing w:line="360" w:lineRule="auto"/>
              <w:rPr>
                <w:rFonts w:ascii="Times New Roman" w:eastAsia="黑体" w:hAnsi="Times New Roman"/>
                <w:szCs w:val="21"/>
                <w:u w:val="single"/>
              </w:rPr>
            </w:pPr>
            <w:r w:rsidRPr="006D6D93">
              <w:rPr>
                <w:rFonts w:ascii="Times New Roman" w:eastAsia="黑体" w:hAnsi="Times New Roman"/>
                <w:szCs w:val="21"/>
                <w:u w:val="single"/>
              </w:rPr>
              <w:t>5.1.2</w:t>
            </w:r>
            <w:r w:rsidRPr="006D6D93">
              <w:rPr>
                <w:rFonts w:ascii="Times New Roman" w:eastAsia="黑体" w:hAnsi="Times New Roman"/>
                <w:szCs w:val="21"/>
                <w:u w:val="single"/>
              </w:rPr>
              <w:t>水污染防治措施</w:t>
            </w:r>
          </w:p>
          <w:p w:rsidR="00DC0FBD" w:rsidRPr="006D6D93" w:rsidRDefault="00504453" w:rsidP="00504453">
            <w:pPr>
              <w:spacing w:line="360" w:lineRule="auto"/>
              <w:ind w:firstLineChars="200" w:firstLine="420"/>
              <w:rPr>
                <w:rFonts w:ascii="Times New Roman" w:hAnsi="Times New Roman"/>
                <w:bCs/>
                <w:szCs w:val="21"/>
                <w:u w:val="single"/>
              </w:rPr>
            </w:pPr>
            <w:r w:rsidRPr="006D6D93">
              <w:rPr>
                <w:rFonts w:ascii="Times New Roman" w:hAnsi="Times New Roman"/>
                <w:bCs/>
                <w:szCs w:val="21"/>
                <w:u w:val="single"/>
              </w:rPr>
              <w:t>施工期废水主要为施工人员产生的生活污水，</w:t>
            </w:r>
            <w:r w:rsidR="001620FF" w:rsidRPr="006D6D93">
              <w:rPr>
                <w:rFonts w:ascii="Times New Roman" w:hAnsi="Times New Roman" w:hint="eastAsia"/>
                <w:bCs/>
                <w:szCs w:val="21"/>
                <w:u w:val="single"/>
              </w:rPr>
              <w:t>围堰</w:t>
            </w:r>
            <w:r w:rsidR="001620FF" w:rsidRPr="006D6D93">
              <w:rPr>
                <w:rFonts w:ascii="Times New Roman" w:hAnsi="Times New Roman"/>
                <w:bCs/>
                <w:szCs w:val="21"/>
                <w:u w:val="single"/>
              </w:rPr>
              <w:t>修筑</w:t>
            </w:r>
            <w:r w:rsidR="001620FF" w:rsidRPr="006D6D93">
              <w:rPr>
                <w:rFonts w:ascii="Times New Roman" w:hAnsi="Times New Roman" w:hint="eastAsia"/>
                <w:bCs/>
                <w:szCs w:val="21"/>
                <w:u w:val="single"/>
              </w:rPr>
              <w:t>、</w:t>
            </w:r>
            <w:r w:rsidR="001620FF" w:rsidRPr="006D6D93">
              <w:rPr>
                <w:rFonts w:ascii="Times New Roman" w:hAnsi="Times New Roman"/>
                <w:bCs/>
                <w:szCs w:val="21"/>
                <w:u w:val="single"/>
              </w:rPr>
              <w:t>拆除</w:t>
            </w:r>
            <w:r w:rsidRPr="006D6D93">
              <w:rPr>
                <w:rFonts w:ascii="Times New Roman" w:hAnsi="Times New Roman"/>
                <w:bCs/>
                <w:szCs w:val="21"/>
                <w:u w:val="single"/>
              </w:rPr>
              <w:t>产生的</w:t>
            </w:r>
            <w:r w:rsidRPr="006D6D93">
              <w:rPr>
                <w:rFonts w:ascii="Times New Roman" w:hAnsi="Times New Roman"/>
                <w:bCs/>
                <w:szCs w:val="21"/>
                <w:u w:val="single"/>
              </w:rPr>
              <w:t>SS</w:t>
            </w:r>
            <w:r w:rsidRPr="006D6D93">
              <w:rPr>
                <w:rFonts w:ascii="Times New Roman" w:hAnsi="Times New Roman"/>
                <w:bCs/>
                <w:szCs w:val="21"/>
                <w:u w:val="single"/>
              </w:rPr>
              <w:t>，机械设备检修产生的含油废水。</w:t>
            </w:r>
          </w:p>
          <w:p w:rsidR="00504453" w:rsidRPr="006D6D93" w:rsidRDefault="00504453" w:rsidP="00504453">
            <w:pPr>
              <w:autoSpaceDE w:val="0"/>
              <w:autoSpaceDN w:val="0"/>
              <w:spacing w:line="360" w:lineRule="auto"/>
              <w:ind w:firstLineChars="200" w:firstLine="420"/>
              <w:rPr>
                <w:rFonts w:ascii="Times New Roman" w:hAnsi="Times New Roman"/>
                <w:kern w:val="0"/>
                <w:szCs w:val="21"/>
                <w:u w:val="single"/>
              </w:rPr>
            </w:pPr>
            <w:r w:rsidRPr="006D6D93">
              <w:rPr>
                <w:rFonts w:ascii="Times New Roman" w:hAnsi="Times New Roman"/>
                <w:kern w:val="0"/>
                <w:szCs w:val="21"/>
                <w:u w:val="single"/>
              </w:rPr>
              <w:t>施工期水污染防治措施如下：</w:t>
            </w:r>
          </w:p>
          <w:p w:rsidR="00504453" w:rsidRPr="006D6D93" w:rsidRDefault="00504453" w:rsidP="00504453">
            <w:pPr>
              <w:autoSpaceDE w:val="0"/>
              <w:autoSpaceDN w:val="0"/>
              <w:spacing w:line="360" w:lineRule="auto"/>
              <w:ind w:firstLineChars="200" w:firstLine="420"/>
              <w:rPr>
                <w:rFonts w:ascii="Times New Roman" w:hAnsi="Times New Roman"/>
                <w:szCs w:val="21"/>
                <w:u w:val="single"/>
              </w:rPr>
            </w:pPr>
            <w:r w:rsidRPr="006D6D93">
              <w:rPr>
                <w:rFonts w:ascii="Times New Roman" w:hAnsi="Times New Roman"/>
                <w:kern w:val="0"/>
                <w:szCs w:val="21"/>
                <w:u w:val="single"/>
              </w:rPr>
              <w:t>①</w:t>
            </w:r>
            <w:r w:rsidRPr="006D6D93">
              <w:rPr>
                <w:rFonts w:ascii="Times New Roman" w:hAnsi="Times New Roman"/>
                <w:kern w:val="0"/>
                <w:szCs w:val="21"/>
                <w:u w:val="single"/>
              </w:rPr>
              <w:t>施工期生活污水排放量相对较少，且无特殊有毒物质，</w:t>
            </w:r>
            <w:r w:rsidRPr="006D6D93">
              <w:rPr>
                <w:rFonts w:ascii="Times New Roman" w:hAnsi="Times New Roman"/>
                <w:szCs w:val="21"/>
                <w:u w:val="single"/>
              </w:rPr>
              <w:t>经化粪池处理后</w:t>
            </w:r>
            <w:r w:rsidR="002B7E47" w:rsidRPr="006D6D93">
              <w:rPr>
                <w:rFonts w:ascii="Times New Roman" w:hAnsi="Times New Roman" w:hint="eastAsia"/>
                <w:szCs w:val="21"/>
                <w:u w:val="single"/>
              </w:rPr>
              <w:t>用于</w:t>
            </w:r>
            <w:r w:rsidR="002B7E47" w:rsidRPr="006D6D93">
              <w:rPr>
                <w:rFonts w:ascii="Times New Roman" w:hAnsi="Times New Roman"/>
                <w:szCs w:val="21"/>
                <w:u w:val="single"/>
              </w:rPr>
              <w:t>周边农田旱地施肥</w:t>
            </w:r>
            <w:r w:rsidRPr="006D6D93">
              <w:rPr>
                <w:rFonts w:ascii="Times New Roman" w:hAnsi="Times New Roman"/>
                <w:szCs w:val="21"/>
                <w:u w:val="single"/>
              </w:rPr>
              <w:t>。</w:t>
            </w:r>
          </w:p>
          <w:p w:rsidR="00504453" w:rsidRPr="006D6D93" w:rsidRDefault="00504453" w:rsidP="00504453">
            <w:pPr>
              <w:autoSpaceDE w:val="0"/>
              <w:autoSpaceDN w:val="0"/>
              <w:spacing w:line="360" w:lineRule="auto"/>
              <w:ind w:firstLineChars="200" w:firstLine="420"/>
              <w:rPr>
                <w:rFonts w:ascii="Times New Roman" w:hAnsi="Times New Roman"/>
                <w:kern w:val="0"/>
                <w:szCs w:val="21"/>
                <w:u w:val="single"/>
              </w:rPr>
            </w:pPr>
            <w:r w:rsidRPr="006D6D93">
              <w:rPr>
                <w:rFonts w:ascii="Times New Roman" w:hAnsi="Times New Roman"/>
                <w:kern w:val="0"/>
                <w:szCs w:val="21"/>
                <w:u w:val="single"/>
              </w:rPr>
              <w:t>②</w:t>
            </w:r>
            <w:r w:rsidRPr="006D6D93">
              <w:rPr>
                <w:rFonts w:ascii="Times New Roman" w:hAnsi="Times New Roman"/>
                <w:kern w:val="0"/>
                <w:szCs w:val="21"/>
                <w:u w:val="single"/>
              </w:rPr>
              <w:t>含有害物质的建材不得堆放在江、河、水塘、灌渠等水体附近，堆放点应设蓬盖，暴雨时设土工布围栏，防止被雨水冲刷进入水体。</w:t>
            </w:r>
          </w:p>
          <w:p w:rsidR="00504453" w:rsidRPr="006D6D93" w:rsidRDefault="00504453" w:rsidP="00504453">
            <w:pPr>
              <w:spacing w:line="360" w:lineRule="auto"/>
              <w:ind w:firstLineChars="200" w:firstLine="420"/>
              <w:rPr>
                <w:rFonts w:ascii="Times New Roman" w:hAnsi="Times New Roman"/>
                <w:szCs w:val="21"/>
                <w:u w:val="single"/>
              </w:rPr>
            </w:pPr>
            <w:r w:rsidRPr="006D6D93">
              <w:rPr>
                <w:rFonts w:ascii="Times New Roman" w:hAnsi="Times New Roman"/>
                <w:kern w:val="0"/>
                <w:szCs w:val="21"/>
                <w:u w:val="single"/>
              </w:rPr>
              <w:t>③</w:t>
            </w:r>
            <w:r w:rsidR="002B7E47" w:rsidRPr="006D6D93">
              <w:rPr>
                <w:rFonts w:ascii="Times New Roman" w:hAnsi="Times New Roman"/>
                <w:kern w:val="0"/>
                <w:szCs w:val="21"/>
                <w:u w:val="single"/>
              </w:rPr>
              <w:t>施工机械的含油污水收集隔油沉淀处理后回用，不外排。</w:t>
            </w:r>
          </w:p>
          <w:p w:rsidR="00504453" w:rsidRPr="006D6D93" w:rsidRDefault="00504453" w:rsidP="00504453">
            <w:pPr>
              <w:autoSpaceDE w:val="0"/>
              <w:autoSpaceDN w:val="0"/>
              <w:spacing w:line="360" w:lineRule="auto"/>
              <w:ind w:firstLineChars="200" w:firstLine="420"/>
              <w:rPr>
                <w:rFonts w:ascii="Times New Roman" w:hAnsi="Times New Roman"/>
                <w:kern w:val="0"/>
                <w:szCs w:val="21"/>
                <w:u w:val="single"/>
              </w:rPr>
            </w:pPr>
            <w:r w:rsidRPr="006D6D93">
              <w:rPr>
                <w:rFonts w:ascii="Times New Roman" w:hAnsi="Times New Roman"/>
                <w:kern w:val="0"/>
                <w:szCs w:val="21"/>
                <w:u w:val="single"/>
              </w:rPr>
              <w:t>④</w:t>
            </w:r>
            <w:r w:rsidR="002B7E47" w:rsidRPr="006D6D93">
              <w:rPr>
                <w:rFonts w:ascii="Times New Roman" w:hAnsi="Times New Roman"/>
                <w:kern w:val="0"/>
                <w:szCs w:val="21"/>
                <w:u w:val="single"/>
              </w:rPr>
              <w:t>建设单位应对施工期污水的排放进行严格管理，严禁施工污水乱排、乱流而污染水体及周围环境。</w:t>
            </w:r>
          </w:p>
          <w:p w:rsidR="00504453" w:rsidRPr="006D6D93" w:rsidRDefault="00775AB4" w:rsidP="00504453">
            <w:pPr>
              <w:spacing w:line="360" w:lineRule="auto"/>
              <w:rPr>
                <w:rFonts w:ascii="Times New Roman" w:eastAsia="黑体" w:hAnsi="Times New Roman"/>
                <w:szCs w:val="21"/>
                <w:u w:val="single"/>
              </w:rPr>
            </w:pPr>
            <w:r w:rsidRPr="006D6D93">
              <w:rPr>
                <w:rFonts w:ascii="Times New Roman" w:eastAsia="黑体" w:hAnsi="Times New Roman"/>
                <w:szCs w:val="21"/>
                <w:u w:val="single"/>
              </w:rPr>
              <w:t>5</w:t>
            </w:r>
            <w:r w:rsidR="00504453" w:rsidRPr="006D6D93">
              <w:rPr>
                <w:rFonts w:ascii="Times New Roman" w:eastAsia="黑体" w:hAnsi="Times New Roman"/>
                <w:szCs w:val="21"/>
                <w:u w:val="single"/>
              </w:rPr>
              <w:t>.1.3</w:t>
            </w:r>
            <w:r w:rsidR="00504453" w:rsidRPr="006D6D93">
              <w:rPr>
                <w:rFonts w:ascii="Times New Roman" w:eastAsia="黑体" w:hAnsi="Times New Roman"/>
                <w:szCs w:val="21"/>
                <w:u w:val="single"/>
              </w:rPr>
              <w:t>噪声污染防治措施</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bCs/>
                <w:szCs w:val="21"/>
                <w:u w:val="single"/>
              </w:rPr>
              <w:t>本项目施工期噪声主要为各施工机械设备产生的机械噪声，车辆运输过程产生的交通噪声，</w:t>
            </w:r>
            <w:r w:rsidRPr="006D6D93">
              <w:rPr>
                <w:rFonts w:ascii="Times New Roman" w:hAnsi="Times New Roman"/>
                <w:szCs w:val="21"/>
                <w:u w:val="single"/>
              </w:rPr>
              <w:t>通过计算可得不同施工阶段不同类型施工机械在不同距离处的噪声预测值，昼间施工设备产生的噪声主要对</w:t>
            </w:r>
            <w:r w:rsidR="00C72B40" w:rsidRPr="006D6D93">
              <w:rPr>
                <w:rFonts w:ascii="Times New Roman" w:hAnsi="Times New Roman"/>
                <w:szCs w:val="21"/>
                <w:u w:val="single"/>
              </w:rPr>
              <w:t>护坡</w:t>
            </w:r>
            <w:r w:rsidR="00C72B40" w:rsidRPr="006D6D93">
              <w:rPr>
                <w:rFonts w:ascii="Times New Roman" w:hAnsi="Times New Roman" w:hint="eastAsia"/>
                <w:szCs w:val="21"/>
                <w:u w:val="single"/>
              </w:rPr>
              <w:t>岸线</w:t>
            </w:r>
            <w:r w:rsidRPr="006D6D93">
              <w:rPr>
                <w:rFonts w:ascii="Times New Roman" w:hAnsi="Times New Roman"/>
                <w:szCs w:val="21"/>
                <w:u w:val="single"/>
              </w:rPr>
              <w:t>30m</w:t>
            </w:r>
            <w:r w:rsidRPr="006D6D93">
              <w:rPr>
                <w:rFonts w:ascii="Times New Roman" w:hAnsi="Times New Roman"/>
                <w:szCs w:val="21"/>
                <w:u w:val="single"/>
              </w:rPr>
              <w:t>范围内敏感目标噪声干扰，</w:t>
            </w:r>
            <w:r w:rsidR="00C72B40" w:rsidRPr="006D6D93">
              <w:rPr>
                <w:rFonts w:ascii="Times New Roman" w:hAnsi="Times New Roman" w:hint="eastAsia"/>
                <w:szCs w:val="21"/>
                <w:u w:val="single"/>
              </w:rPr>
              <w:t>人工</w:t>
            </w:r>
            <w:r w:rsidR="00C72B40" w:rsidRPr="006D6D93">
              <w:rPr>
                <w:rFonts w:ascii="Times New Roman" w:hAnsi="Times New Roman"/>
                <w:szCs w:val="21"/>
                <w:u w:val="single"/>
              </w:rPr>
              <w:t>湿地</w:t>
            </w:r>
            <w:r w:rsidRPr="006D6D93">
              <w:rPr>
                <w:rFonts w:ascii="Times New Roman" w:hAnsi="Times New Roman"/>
                <w:szCs w:val="21"/>
                <w:u w:val="single"/>
              </w:rPr>
              <w:t>施工机械产生的噪声主要对</w:t>
            </w:r>
            <w:r w:rsidR="00C72B40" w:rsidRPr="006D6D93">
              <w:rPr>
                <w:rFonts w:ascii="Times New Roman" w:hAnsi="Times New Roman" w:hint="eastAsia"/>
                <w:szCs w:val="21"/>
                <w:u w:val="single"/>
              </w:rPr>
              <w:t>其</w:t>
            </w:r>
            <w:r w:rsidR="00C72B40" w:rsidRPr="006D6D93">
              <w:rPr>
                <w:rFonts w:ascii="Times New Roman" w:hAnsi="Times New Roman"/>
                <w:szCs w:val="21"/>
                <w:u w:val="single"/>
              </w:rPr>
              <w:t>西侧杨家山社区</w:t>
            </w:r>
            <w:r w:rsidRPr="006D6D93">
              <w:rPr>
                <w:rFonts w:ascii="Times New Roman" w:hAnsi="Times New Roman"/>
                <w:szCs w:val="21"/>
                <w:u w:val="single"/>
              </w:rPr>
              <w:t>造成干扰，施工工地</w:t>
            </w:r>
            <w:r w:rsidRPr="006D6D93">
              <w:rPr>
                <w:rFonts w:ascii="Times New Roman" w:hAnsi="Times New Roman"/>
                <w:szCs w:val="21"/>
                <w:u w:val="single"/>
              </w:rPr>
              <w:t>50m</w:t>
            </w:r>
            <w:r w:rsidRPr="006D6D93">
              <w:rPr>
                <w:rFonts w:ascii="Times New Roman" w:hAnsi="Times New Roman"/>
                <w:szCs w:val="21"/>
                <w:u w:val="single"/>
              </w:rPr>
              <w:t>范围内声环境敏感目标为</w:t>
            </w:r>
            <w:r w:rsidR="00C72B40" w:rsidRPr="006D6D93">
              <w:rPr>
                <w:rFonts w:ascii="Times New Roman" w:hAnsi="Times New Roman" w:hint="eastAsia"/>
                <w:szCs w:val="21"/>
                <w:u w:val="single"/>
              </w:rPr>
              <w:t>白泥湖</w:t>
            </w:r>
            <w:r w:rsidR="00C72B40" w:rsidRPr="006D6D93">
              <w:rPr>
                <w:rFonts w:ascii="Times New Roman" w:hAnsi="Times New Roman"/>
                <w:szCs w:val="21"/>
                <w:u w:val="single"/>
              </w:rPr>
              <w:t>北岸</w:t>
            </w:r>
            <w:r w:rsidR="00C72B40" w:rsidRPr="006D6D93">
              <w:rPr>
                <w:rFonts w:ascii="Times New Roman" w:hAnsi="Times New Roman" w:hint="eastAsia"/>
                <w:szCs w:val="21"/>
                <w:u w:val="single"/>
              </w:rPr>
              <w:t>4</w:t>
            </w:r>
            <w:r w:rsidR="00C72B40" w:rsidRPr="006D6D93">
              <w:rPr>
                <w:rFonts w:ascii="Times New Roman" w:hAnsi="Times New Roman" w:hint="eastAsia"/>
                <w:szCs w:val="21"/>
                <w:u w:val="single"/>
              </w:rPr>
              <w:t>户</w:t>
            </w:r>
            <w:r w:rsidRPr="006D6D93">
              <w:rPr>
                <w:rFonts w:ascii="Times New Roman" w:hAnsi="Times New Roman"/>
                <w:szCs w:val="21"/>
                <w:u w:val="single"/>
              </w:rPr>
              <w:t>居民。</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对一些重点噪声设备和声源，提出一些治理措施：</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1</w:t>
            </w:r>
            <w:r w:rsidRPr="006D6D93">
              <w:rPr>
                <w:rFonts w:ascii="Times New Roman" w:hAnsi="Times New Roman"/>
                <w:szCs w:val="21"/>
                <w:u w:val="single"/>
              </w:rPr>
              <w:t>）选用低噪声设备及施工工艺</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采用低噪声施工机械设备和先进的施工技术是控制施工期噪声有效手段之一，其他施工机械进场应得到环保或有关部门的批准，对落后的施工设备进行淘汰。</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2</w:t>
            </w:r>
            <w:r w:rsidRPr="006D6D93">
              <w:rPr>
                <w:rFonts w:ascii="Times New Roman" w:hAnsi="Times New Roman"/>
                <w:szCs w:val="21"/>
                <w:u w:val="single"/>
              </w:rPr>
              <w:t>）采用局部吸声、隔声降噪技术</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对各施工环节中噪声较为突出且又难以对声源进行降噪可能的设备装置，应采取临时隔声屏障措施，隔声屏障最好敷以吸声材料，以此达到降噪效果。</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除此之外，施工期还应该注意以下几点：</w:t>
            </w:r>
          </w:p>
          <w:p w:rsidR="003E3E8D" w:rsidRPr="006D6D93" w:rsidRDefault="00775AB4"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①</w:t>
            </w:r>
            <w:r w:rsidR="003E3E8D" w:rsidRPr="006D6D93">
              <w:rPr>
                <w:rFonts w:ascii="Times New Roman" w:hAnsi="Times New Roman"/>
                <w:szCs w:val="21"/>
                <w:u w:val="single"/>
              </w:rPr>
              <w:t>合理安排施工时间：禁止夜间（晚二十二点到早晨六点之间）进行产生环境噪声污染的建筑施工作业。建筑施工单位生产工艺上要求或者特殊需要必须进行夜间连续作业的，应事先征得周边居民同意，并向环保主管部门进行申报；</w:t>
            </w:r>
          </w:p>
          <w:p w:rsidR="003E3E8D" w:rsidRPr="006D6D93" w:rsidRDefault="00775AB4"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②</w:t>
            </w:r>
            <w:r w:rsidR="003E3E8D" w:rsidRPr="006D6D93">
              <w:rPr>
                <w:rFonts w:ascii="Times New Roman" w:hAnsi="Times New Roman"/>
                <w:szCs w:val="21"/>
                <w:u w:val="single"/>
              </w:rPr>
              <w:t>合理布置噪声源设备：在不影响施工情况下将噪声设置尽量不集中安排，为</w:t>
            </w:r>
            <w:r w:rsidR="003E3E8D" w:rsidRPr="006D6D93">
              <w:rPr>
                <w:rFonts w:ascii="Times New Roman" w:hAnsi="Times New Roman"/>
                <w:szCs w:val="21"/>
                <w:u w:val="single"/>
              </w:rPr>
              <w:lastRenderedPageBreak/>
              <w:t>保障居民区有一个良好的生活环境，强噪声设备至敏感点距离至少在</w:t>
            </w:r>
            <w:r w:rsidR="003E3E8D" w:rsidRPr="006D6D93">
              <w:rPr>
                <w:rFonts w:ascii="Times New Roman" w:hAnsi="Times New Roman"/>
                <w:szCs w:val="21"/>
                <w:u w:val="single"/>
              </w:rPr>
              <w:t>50m</w:t>
            </w:r>
            <w:r w:rsidR="003E3E8D" w:rsidRPr="006D6D93">
              <w:rPr>
                <w:rFonts w:ascii="Times New Roman" w:hAnsi="Times New Roman"/>
                <w:szCs w:val="21"/>
                <w:u w:val="single"/>
              </w:rPr>
              <w:t>以外。</w:t>
            </w:r>
          </w:p>
          <w:p w:rsidR="003E3E8D" w:rsidRPr="006D6D93" w:rsidRDefault="00775AB4"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③</w:t>
            </w:r>
            <w:r w:rsidR="003E3E8D" w:rsidRPr="006D6D93">
              <w:rPr>
                <w:rFonts w:ascii="Times New Roman" w:hAnsi="Times New Roman"/>
                <w:szCs w:val="21"/>
                <w:u w:val="single"/>
              </w:rPr>
              <w:t>在施工过程中，采用商品混凝士和成品窗；大型建筑构件，应在施工现场外预制，然后运到施工现场再行安装。</w:t>
            </w:r>
          </w:p>
          <w:p w:rsidR="003E3E8D" w:rsidRPr="006D6D93" w:rsidRDefault="00775AB4"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④</w:t>
            </w:r>
            <w:r w:rsidR="003E3E8D" w:rsidRPr="006D6D93">
              <w:rPr>
                <w:rFonts w:ascii="Times New Roman" w:hAnsi="Times New Roman"/>
                <w:szCs w:val="21"/>
                <w:u w:val="single"/>
              </w:rPr>
              <w:t>降低人为噪声：按规定操作机械设备，模板、支架装卸过程中，尽量减少碰撞声音。</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3</w:t>
            </w:r>
            <w:r w:rsidRPr="006D6D93">
              <w:rPr>
                <w:rFonts w:ascii="Times New Roman" w:hAnsi="Times New Roman"/>
                <w:szCs w:val="21"/>
                <w:u w:val="single"/>
              </w:rPr>
              <w:t>）严格执行施工申报制度。</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4</w:t>
            </w:r>
            <w:r w:rsidRPr="006D6D93">
              <w:rPr>
                <w:rFonts w:ascii="Times New Roman" w:hAnsi="Times New Roman"/>
                <w:szCs w:val="21"/>
                <w:u w:val="single"/>
              </w:rPr>
              <w:t>）对于确需夜间施工的施工活动，施工单位必须事前报经城管部门批准，一同时执行建筑施工噪声申报登记制度，在工程开工</w:t>
            </w:r>
            <w:r w:rsidRPr="006D6D93">
              <w:rPr>
                <w:rFonts w:ascii="Times New Roman" w:hAnsi="Times New Roman"/>
                <w:szCs w:val="21"/>
                <w:u w:val="single"/>
              </w:rPr>
              <w:t>15</w:t>
            </w:r>
            <w:r w:rsidRPr="006D6D93">
              <w:rPr>
                <w:rFonts w:ascii="Times New Roman" w:hAnsi="Times New Roman"/>
                <w:szCs w:val="21"/>
                <w:u w:val="single"/>
              </w:rPr>
              <w:t>日前填写《建筑施工场地噪声管理审批表》，向当地环境保护主管部门申报。并于施工前两天公告附近启民。如有发出高分贝噪声的施工内容或必须进行夜间施工时，施工单位在施工前，应当主动地将发出高分贝噪声的施工及夜间施工的时间、内容、降噪措施以及应急情况处置等情况以</w:t>
            </w:r>
            <w:r w:rsidRPr="006D6D93">
              <w:rPr>
                <w:rFonts w:ascii="Times New Roman" w:hAnsi="Times New Roman"/>
                <w:szCs w:val="21"/>
                <w:u w:val="single"/>
              </w:rPr>
              <w:t>“</w:t>
            </w:r>
            <w:r w:rsidRPr="006D6D93">
              <w:rPr>
                <w:rFonts w:ascii="Times New Roman" w:hAnsi="Times New Roman"/>
                <w:szCs w:val="21"/>
                <w:u w:val="single"/>
              </w:rPr>
              <w:t>告示</w:t>
            </w:r>
            <w:r w:rsidRPr="006D6D93">
              <w:rPr>
                <w:rFonts w:ascii="Times New Roman" w:hAnsi="Times New Roman"/>
                <w:szCs w:val="21"/>
                <w:u w:val="single"/>
              </w:rPr>
              <w:t>”</w:t>
            </w:r>
            <w:r w:rsidRPr="006D6D93">
              <w:rPr>
                <w:rFonts w:ascii="Times New Roman" w:hAnsi="Times New Roman"/>
                <w:szCs w:val="21"/>
                <w:u w:val="single"/>
              </w:rPr>
              <w:t>形式张贴在施工现场周围，接受社会的监督。</w:t>
            </w:r>
          </w:p>
          <w:p w:rsidR="003E3E8D" w:rsidRPr="006D6D93" w:rsidRDefault="00775AB4"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①</w:t>
            </w:r>
            <w:r w:rsidR="003E3E8D" w:rsidRPr="006D6D93">
              <w:rPr>
                <w:rFonts w:ascii="Times New Roman" w:hAnsi="Times New Roman"/>
                <w:szCs w:val="21"/>
                <w:u w:val="single"/>
              </w:rPr>
              <w:t>控制或禁止运输车辆进出施工现场时鸣喇叭，减少交通噪声。</w:t>
            </w:r>
          </w:p>
          <w:p w:rsidR="003E3E8D" w:rsidRPr="006D6D93" w:rsidRDefault="00775AB4"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②</w:t>
            </w:r>
            <w:r w:rsidR="003E3E8D" w:rsidRPr="006D6D93">
              <w:rPr>
                <w:rFonts w:ascii="Times New Roman" w:hAnsi="Times New Roman"/>
                <w:szCs w:val="21"/>
                <w:u w:val="single"/>
              </w:rPr>
              <w:t>制定施工噪声控制备用应急方案，重视噪声源头的治理工作。当常规噪声控制措施不能满足要求，出现噪声扰民情况，应及时对产生噪声的设备和施工工艺停止施工，并检测噪声防治措施的可靠性。</w:t>
            </w:r>
          </w:p>
          <w:p w:rsidR="003E3E8D" w:rsidRPr="006D6D93" w:rsidRDefault="00775AB4"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③</w:t>
            </w:r>
            <w:r w:rsidR="003E3E8D" w:rsidRPr="006D6D93">
              <w:rPr>
                <w:rFonts w:ascii="Times New Roman" w:hAnsi="Times New Roman"/>
                <w:szCs w:val="21"/>
                <w:u w:val="single"/>
              </w:rPr>
              <w:t>合理安排施工场地内部的布局，使得噪声较大的施工工程远离周边敏感点。</w:t>
            </w:r>
          </w:p>
          <w:p w:rsidR="00504453"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只要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随之结束。</w:t>
            </w:r>
          </w:p>
          <w:p w:rsidR="003E3E8D" w:rsidRPr="006D6D93" w:rsidRDefault="00775AB4" w:rsidP="003E3E8D">
            <w:pPr>
              <w:spacing w:line="360" w:lineRule="auto"/>
              <w:rPr>
                <w:rFonts w:ascii="Times New Roman" w:eastAsia="黑体" w:hAnsi="Times New Roman"/>
                <w:szCs w:val="21"/>
                <w:u w:val="single"/>
              </w:rPr>
            </w:pPr>
            <w:r w:rsidRPr="006D6D93">
              <w:rPr>
                <w:rFonts w:ascii="Times New Roman" w:eastAsia="黑体" w:hAnsi="Times New Roman"/>
                <w:szCs w:val="21"/>
                <w:u w:val="single"/>
              </w:rPr>
              <w:t>5</w:t>
            </w:r>
            <w:r w:rsidR="003E3E8D" w:rsidRPr="006D6D93">
              <w:rPr>
                <w:rFonts w:ascii="Times New Roman" w:eastAsia="黑体" w:hAnsi="Times New Roman"/>
                <w:szCs w:val="21"/>
                <w:u w:val="single"/>
              </w:rPr>
              <w:t>.1.4</w:t>
            </w:r>
            <w:r w:rsidR="003E3E8D" w:rsidRPr="006D6D93">
              <w:rPr>
                <w:rFonts w:ascii="Times New Roman" w:eastAsia="黑体" w:hAnsi="Times New Roman"/>
                <w:szCs w:val="21"/>
                <w:u w:val="single"/>
              </w:rPr>
              <w:t>固废污染防治措施</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本项目施工期固废主要为施工人员生活垃圾、</w:t>
            </w:r>
            <w:r w:rsidR="00C72B40" w:rsidRPr="006D6D93">
              <w:rPr>
                <w:rFonts w:ascii="Times New Roman" w:hAnsi="Times New Roman" w:hint="eastAsia"/>
                <w:szCs w:val="21"/>
                <w:u w:val="single"/>
              </w:rPr>
              <w:t>生态护坡</w:t>
            </w:r>
            <w:r w:rsidRPr="006D6D93">
              <w:rPr>
                <w:rFonts w:ascii="Times New Roman" w:hAnsi="Times New Roman"/>
                <w:szCs w:val="21"/>
                <w:u w:val="single"/>
              </w:rPr>
              <w:t>及其他工程开挖土方等。</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①</w:t>
            </w:r>
            <w:r w:rsidRPr="006D6D93">
              <w:rPr>
                <w:rFonts w:ascii="Times New Roman" w:hAnsi="Times New Roman"/>
                <w:szCs w:val="21"/>
                <w:u w:val="single"/>
              </w:rPr>
              <w:t>施工人员生活垃圾</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本项目施工人员产生生活垃圾</w:t>
            </w:r>
            <w:r w:rsidR="00C72B40" w:rsidRPr="006D6D93">
              <w:rPr>
                <w:rFonts w:ascii="Times New Roman" w:hAnsi="Times New Roman" w:hint="eastAsia"/>
                <w:szCs w:val="21"/>
                <w:u w:val="single"/>
              </w:rPr>
              <w:t>4.8</w:t>
            </w:r>
            <w:r w:rsidRPr="006D6D93">
              <w:rPr>
                <w:rFonts w:ascii="Times New Roman" w:hAnsi="Times New Roman"/>
                <w:szCs w:val="21"/>
                <w:u w:val="single"/>
              </w:rPr>
              <w:t>t</w:t>
            </w:r>
            <w:r w:rsidRPr="006D6D93">
              <w:rPr>
                <w:rFonts w:ascii="Times New Roman" w:hAnsi="Times New Roman"/>
                <w:szCs w:val="21"/>
                <w:u w:val="single"/>
              </w:rPr>
              <w:t>，经收集后交环卫部门清运。</w:t>
            </w:r>
          </w:p>
          <w:p w:rsidR="003E3E8D" w:rsidRPr="006D6D93" w:rsidRDefault="003E3E8D" w:rsidP="003E3E8D">
            <w:pPr>
              <w:spacing w:line="360" w:lineRule="auto"/>
              <w:ind w:firstLineChars="200" w:firstLine="420"/>
              <w:rPr>
                <w:rFonts w:ascii="Times New Roman" w:hAnsi="Times New Roman"/>
                <w:szCs w:val="21"/>
                <w:u w:val="single"/>
              </w:rPr>
            </w:pPr>
            <w:r w:rsidRPr="006D6D93">
              <w:rPr>
                <w:rFonts w:ascii="宋体" w:hAnsi="Times New Roman"/>
                <w:szCs w:val="21"/>
                <w:u w:val="single"/>
              </w:rPr>
              <w:t>②</w:t>
            </w:r>
            <w:r w:rsidR="00C72B40" w:rsidRPr="006D6D93">
              <w:rPr>
                <w:rFonts w:ascii="Times New Roman" w:hAnsi="Times New Roman" w:hint="eastAsia"/>
                <w:szCs w:val="21"/>
                <w:u w:val="single"/>
              </w:rPr>
              <w:t>生态</w:t>
            </w:r>
            <w:r w:rsidR="00C72B40" w:rsidRPr="006D6D93">
              <w:rPr>
                <w:rFonts w:ascii="Times New Roman" w:hAnsi="Times New Roman"/>
                <w:szCs w:val="21"/>
                <w:u w:val="single"/>
              </w:rPr>
              <w:t>护坡及</w:t>
            </w:r>
            <w:r w:rsidR="00885561" w:rsidRPr="006D6D93">
              <w:rPr>
                <w:rFonts w:ascii="Times New Roman" w:hAnsi="Times New Roman"/>
                <w:szCs w:val="21"/>
                <w:u w:val="single"/>
              </w:rPr>
              <w:t>其他工程开挖土方</w:t>
            </w:r>
          </w:p>
          <w:p w:rsidR="00C72B40" w:rsidRPr="006D6D93" w:rsidRDefault="00885561" w:rsidP="00C72B40">
            <w:pPr>
              <w:spacing w:line="360" w:lineRule="auto"/>
              <w:ind w:firstLineChars="200" w:firstLine="420"/>
              <w:rPr>
                <w:rFonts w:ascii="Times New Roman" w:hAnsi="Times New Roman"/>
                <w:b/>
                <w:bCs/>
                <w:szCs w:val="21"/>
                <w:u w:val="single"/>
              </w:rPr>
            </w:pPr>
            <w:r w:rsidRPr="006D6D93">
              <w:rPr>
                <w:rFonts w:ascii="Times New Roman" w:hAnsi="Times New Roman"/>
                <w:szCs w:val="21"/>
                <w:u w:val="single"/>
              </w:rPr>
              <w:t>根据项目</w:t>
            </w:r>
            <w:r w:rsidR="00C72B40" w:rsidRPr="006D6D93">
              <w:rPr>
                <w:rFonts w:ascii="Times New Roman" w:hAnsi="Times New Roman" w:hint="eastAsia"/>
                <w:szCs w:val="21"/>
                <w:u w:val="single"/>
              </w:rPr>
              <w:t>实施方案</w:t>
            </w:r>
            <w:r w:rsidRPr="006D6D93">
              <w:rPr>
                <w:rFonts w:ascii="Times New Roman" w:hAnsi="Times New Roman"/>
                <w:szCs w:val="21"/>
                <w:u w:val="single"/>
              </w:rPr>
              <w:t>，</w:t>
            </w:r>
            <w:r w:rsidR="00C72B40" w:rsidRPr="006D6D93">
              <w:rPr>
                <w:rFonts w:ascii="Times New Roman" w:hAnsi="Times New Roman"/>
                <w:bCs/>
                <w:szCs w:val="21"/>
                <w:u w:val="single"/>
              </w:rPr>
              <w:t>项目共开挖土方</w:t>
            </w:r>
            <w:r w:rsidR="00C72B40" w:rsidRPr="006D6D93">
              <w:rPr>
                <w:rFonts w:ascii="Times New Roman" w:hAnsi="Times New Roman" w:hint="eastAsia"/>
                <w:bCs/>
                <w:szCs w:val="21"/>
                <w:u w:val="single"/>
              </w:rPr>
              <w:t>34952</w:t>
            </w:r>
            <w:r w:rsidR="00C72B40" w:rsidRPr="006D6D93">
              <w:rPr>
                <w:rFonts w:ascii="Times New Roman" w:hAnsi="Times New Roman"/>
                <w:bCs/>
                <w:szCs w:val="21"/>
                <w:u w:val="single"/>
              </w:rPr>
              <w:t>m</w:t>
            </w:r>
            <w:r w:rsidR="00C72B40" w:rsidRPr="006D6D93">
              <w:rPr>
                <w:rFonts w:ascii="Times New Roman" w:hAnsi="Times New Roman"/>
                <w:bCs/>
                <w:szCs w:val="21"/>
                <w:u w:val="single"/>
                <w:vertAlign w:val="superscript"/>
              </w:rPr>
              <w:t>3</w:t>
            </w:r>
            <w:r w:rsidR="00C72B40" w:rsidRPr="006D6D93">
              <w:rPr>
                <w:rFonts w:ascii="Times New Roman" w:hAnsi="Times New Roman"/>
                <w:bCs/>
                <w:szCs w:val="21"/>
                <w:u w:val="single"/>
              </w:rPr>
              <w:t>，项目</w:t>
            </w:r>
            <w:r w:rsidR="00C72B40" w:rsidRPr="006D6D93">
              <w:rPr>
                <w:rFonts w:ascii="Times New Roman" w:hAnsi="Times New Roman" w:hint="eastAsia"/>
                <w:bCs/>
                <w:szCs w:val="21"/>
                <w:u w:val="single"/>
              </w:rPr>
              <w:t>生态</w:t>
            </w:r>
            <w:r w:rsidR="00C72B40" w:rsidRPr="006D6D93">
              <w:rPr>
                <w:rFonts w:ascii="Times New Roman" w:hAnsi="Times New Roman"/>
                <w:bCs/>
                <w:szCs w:val="21"/>
                <w:u w:val="single"/>
              </w:rPr>
              <w:t>护坡回填量为</w:t>
            </w:r>
            <w:r w:rsidR="00C72B40" w:rsidRPr="006D6D93">
              <w:rPr>
                <w:rFonts w:ascii="Times New Roman" w:hAnsi="Times New Roman" w:hint="eastAsia"/>
                <w:szCs w:val="21"/>
                <w:u w:val="single"/>
              </w:rPr>
              <w:t>23876</w:t>
            </w:r>
            <w:r w:rsidR="00C72B40" w:rsidRPr="006D6D93">
              <w:rPr>
                <w:rFonts w:ascii="Times New Roman" w:hAnsi="Times New Roman"/>
                <w:bCs/>
                <w:szCs w:val="21"/>
                <w:u w:val="single"/>
              </w:rPr>
              <w:t>m</w:t>
            </w:r>
            <w:r w:rsidR="00C72B40" w:rsidRPr="006D6D93">
              <w:rPr>
                <w:rFonts w:ascii="Times New Roman" w:hAnsi="Times New Roman"/>
                <w:bCs/>
                <w:szCs w:val="21"/>
                <w:u w:val="single"/>
                <w:vertAlign w:val="superscript"/>
              </w:rPr>
              <w:t>3</w:t>
            </w:r>
            <w:r w:rsidR="00C72B40" w:rsidRPr="006D6D93">
              <w:rPr>
                <w:rFonts w:ascii="Times New Roman" w:hAnsi="Times New Roman"/>
                <w:bCs/>
                <w:szCs w:val="21"/>
                <w:u w:val="single"/>
              </w:rPr>
              <w:t>，人工湿地回填量为</w:t>
            </w:r>
            <w:r w:rsidR="00C72B40" w:rsidRPr="006D6D93">
              <w:rPr>
                <w:rFonts w:ascii="Times New Roman" w:hAnsi="Times New Roman" w:hint="eastAsia"/>
                <w:bCs/>
                <w:szCs w:val="21"/>
                <w:u w:val="single"/>
              </w:rPr>
              <w:t>5900m</w:t>
            </w:r>
            <w:r w:rsidR="00C72B40" w:rsidRPr="006D6D93">
              <w:rPr>
                <w:rFonts w:ascii="Times New Roman" w:hAnsi="Times New Roman" w:hint="eastAsia"/>
                <w:bCs/>
                <w:szCs w:val="21"/>
                <w:u w:val="single"/>
                <w:vertAlign w:val="superscript"/>
              </w:rPr>
              <w:t>3</w:t>
            </w:r>
            <w:r w:rsidR="00C72B40" w:rsidRPr="006D6D93">
              <w:rPr>
                <w:rFonts w:ascii="Times New Roman" w:hAnsi="Times New Roman" w:hint="eastAsia"/>
                <w:bCs/>
                <w:szCs w:val="21"/>
                <w:u w:val="single"/>
              </w:rPr>
              <w:t>，</w:t>
            </w:r>
            <w:r w:rsidR="00C72B40" w:rsidRPr="006D6D93">
              <w:rPr>
                <w:rFonts w:ascii="Times New Roman" w:hAnsi="Times New Roman" w:hint="eastAsia"/>
                <w:szCs w:val="21"/>
                <w:u w:val="single"/>
              </w:rPr>
              <w:t>湖滨湿地</w:t>
            </w:r>
            <w:r w:rsidR="00C72B40" w:rsidRPr="006D6D93">
              <w:rPr>
                <w:rFonts w:ascii="Times New Roman" w:hAnsi="Times New Roman"/>
                <w:bCs/>
                <w:szCs w:val="21"/>
                <w:u w:val="single"/>
              </w:rPr>
              <w:t>回填量为</w:t>
            </w:r>
            <w:r w:rsidR="00C72B40" w:rsidRPr="006D6D93">
              <w:rPr>
                <w:rFonts w:ascii="Times New Roman" w:hAnsi="Times New Roman" w:hint="eastAsia"/>
                <w:bCs/>
                <w:szCs w:val="21"/>
                <w:u w:val="single"/>
              </w:rPr>
              <w:t>5176m</w:t>
            </w:r>
            <w:r w:rsidR="00C72B40" w:rsidRPr="006D6D93">
              <w:rPr>
                <w:rFonts w:ascii="Times New Roman" w:hAnsi="Times New Roman" w:hint="eastAsia"/>
                <w:bCs/>
                <w:szCs w:val="21"/>
                <w:u w:val="single"/>
                <w:vertAlign w:val="superscript"/>
              </w:rPr>
              <w:t>3</w:t>
            </w:r>
            <w:r w:rsidR="00C72B40" w:rsidRPr="006D6D93">
              <w:rPr>
                <w:rFonts w:ascii="Times New Roman" w:hAnsi="Times New Roman" w:hint="eastAsia"/>
                <w:bCs/>
                <w:szCs w:val="21"/>
                <w:u w:val="single"/>
              </w:rPr>
              <w:t>，</w:t>
            </w:r>
            <w:r w:rsidR="00C72B40" w:rsidRPr="006D6D93">
              <w:rPr>
                <w:rFonts w:ascii="Times New Roman" w:hAnsi="Times New Roman"/>
                <w:bCs/>
                <w:szCs w:val="21"/>
                <w:u w:val="single"/>
              </w:rPr>
              <w:t>总填方量为</w:t>
            </w:r>
            <w:r w:rsidR="00C72B40" w:rsidRPr="006D6D93">
              <w:rPr>
                <w:rFonts w:ascii="Times New Roman" w:hAnsi="Times New Roman"/>
                <w:szCs w:val="21"/>
                <w:u w:val="single"/>
              </w:rPr>
              <w:t>34952</w:t>
            </w:r>
            <w:r w:rsidR="00C72B40" w:rsidRPr="006D6D93">
              <w:rPr>
                <w:rFonts w:ascii="Times New Roman" w:hAnsi="Times New Roman"/>
                <w:bCs/>
                <w:szCs w:val="21"/>
                <w:u w:val="single"/>
              </w:rPr>
              <w:t>m</w:t>
            </w:r>
            <w:r w:rsidR="00C72B40" w:rsidRPr="006D6D93">
              <w:rPr>
                <w:rFonts w:ascii="Times New Roman" w:hAnsi="Times New Roman"/>
                <w:bCs/>
                <w:szCs w:val="21"/>
                <w:u w:val="single"/>
                <w:vertAlign w:val="superscript"/>
              </w:rPr>
              <w:t>3</w:t>
            </w:r>
            <w:r w:rsidR="00C72B40" w:rsidRPr="006D6D93">
              <w:rPr>
                <w:rFonts w:ascii="Times New Roman" w:hAnsi="Times New Roman"/>
                <w:bCs/>
                <w:szCs w:val="21"/>
                <w:u w:val="single"/>
              </w:rPr>
              <w:t>。由入方和填方量可知，项目</w:t>
            </w:r>
            <w:r w:rsidR="00C72B40" w:rsidRPr="006D6D93">
              <w:rPr>
                <w:rFonts w:ascii="Times New Roman" w:hAnsi="Times New Roman" w:hint="eastAsia"/>
                <w:bCs/>
                <w:szCs w:val="21"/>
                <w:u w:val="single"/>
              </w:rPr>
              <w:t>内部</w:t>
            </w:r>
            <w:r w:rsidR="00C72B40" w:rsidRPr="006D6D93">
              <w:rPr>
                <w:rFonts w:ascii="Times New Roman" w:hAnsi="Times New Roman"/>
                <w:bCs/>
                <w:szCs w:val="21"/>
                <w:u w:val="single"/>
              </w:rPr>
              <w:t>可做到挖填平衡，</w:t>
            </w:r>
            <w:r w:rsidR="00C72B40" w:rsidRPr="006D6D93">
              <w:rPr>
                <w:rFonts w:ascii="Times New Roman" w:hAnsi="Times New Roman" w:hint="eastAsia"/>
                <w:bCs/>
                <w:szCs w:val="21"/>
                <w:u w:val="single"/>
              </w:rPr>
              <w:t>无</w:t>
            </w:r>
            <w:r w:rsidR="00C72B40" w:rsidRPr="006D6D93">
              <w:rPr>
                <w:rFonts w:ascii="Times New Roman" w:hAnsi="Times New Roman"/>
                <w:bCs/>
                <w:szCs w:val="21"/>
                <w:u w:val="single"/>
              </w:rPr>
              <w:t>取土及弃土工程，故本项目不设置取土场或弃土场。</w:t>
            </w:r>
          </w:p>
          <w:p w:rsidR="00BA01DE" w:rsidRPr="006D6D93" w:rsidRDefault="00775AB4" w:rsidP="00BA01DE">
            <w:pPr>
              <w:spacing w:line="360" w:lineRule="auto"/>
              <w:rPr>
                <w:rFonts w:ascii="Times New Roman" w:eastAsia="黑体" w:hAnsi="Times New Roman"/>
                <w:szCs w:val="21"/>
                <w:u w:val="single"/>
              </w:rPr>
            </w:pPr>
            <w:r w:rsidRPr="006D6D93">
              <w:rPr>
                <w:rFonts w:ascii="Times New Roman" w:eastAsia="黑体" w:hAnsi="Times New Roman"/>
                <w:szCs w:val="21"/>
                <w:u w:val="single"/>
              </w:rPr>
              <w:t>5</w:t>
            </w:r>
            <w:r w:rsidR="00BA01DE" w:rsidRPr="006D6D93">
              <w:rPr>
                <w:rFonts w:ascii="Times New Roman" w:eastAsia="黑体" w:hAnsi="Times New Roman"/>
                <w:szCs w:val="21"/>
                <w:u w:val="single"/>
              </w:rPr>
              <w:t>.1.5</w:t>
            </w:r>
            <w:r w:rsidR="00BA01DE" w:rsidRPr="006D6D93">
              <w:rPr>
                <w:rFonts w:ascii="Times New Roman" w:eastAsia="黑体" w:hAnsi="Times New Roman"/>
                <w:szCs w:val="21"/>
                <w:u w:val="single"/>
              </w:rPr>
              <w:t>生态环境保护措施</w:t>
            </w:r>
          </w:p>
          <w:p w:rsidR="00862211" w:rsidRPr="006D6D93" w:rsidRDefault="0086221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1</w:t>
            </w:r>
            <w:r w:rsidRPr="006D6D93">
              <w:rPr>
                <w:rFonts w:ascii="Times New Roman" w:hAnsi="Times New Roman"/>
                <w:szCs w:val="21"/>
                <w:u w:val="single"/>
              </w:rPr>
              <w:t>）</w:t>
            </w:r>
            <w:r w:rsidR="00BA01DE" w:rsidRPr="006D6D93">
              <w:rPr>
                <w:rFonts w:ascii="Times New Roman" w:hAnsi="Times New Roman"/>
                <w:szCs w:val="21"/>
                <w:u w:val="single"/>
              </w:rPr>
              <w:t>对陆域生态环境保护措施</w:t>
            </w:r>
          </w:p>
          <w:p w:rsidR="00723B81" w:rsidRPr="006D6D93" w:rsidRDefault="00723B8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lastRenderedPageBreak/>
              <w:t>①</w:t>
            </w:r>
            <w:r w:rsidRPr="006D6D93">
              <w:rPr>
                <w:rFonts w:ascii="Times New Roman" w:hAnsi="Times New Roman"/>
                <w:szCs w:val="21"/>
                <w:u w:val="single"/>
              </w:rPr>
              <w:t>临时占地保护措施</w:t>
            </w:r>
          </w:p>
          <w:p w:rsidR="00C72B40" w:rsidRPr="006D6D93" w:rsidRDefault="00C72B40" w:rsidP="00BA01DE">
            <w:pPr>
              <w:tabs>
                <w:tab w:val="left" w:pos="8550"/>
              </w:tabs>
              <w:autoSpaceDE w:val="0"/>
              <w:autoSpaceDN w:val="0"/>
              <w:adjustRightInd w:val="0"/>
              <w:snapToGrid w:val="0"/>
              <w:spacing w:line="360" w:lineRule="auto"/>
              <w:ind w:firstLineChars="200" w:firstLine="420"/>
              <w:rPr>
                <w:rFonts w:ascii="Times New Roman" w:hAnsi="Times New Roman"/>
                <w:bCs/>
                <w:szCs w:val="21"/>
                <w:u w:val="single"/>
              </w:rPr>
            </w:pPr>
            <w:r w:rsidRPr="006D6D93">
              <w:rPr>
                <w:rFonts w:ascii="Times New Roman" w:hAnsi="Times New Roman" w:hint="eastAsia"/>
                <w:bCs/>
                <w:szCs w:val="21"/>
                <w:u w:val="single"/>
              </w:rPr>
              <w:t>本项目永久占地主要为人工湿地、湖滨湿地，施工临时占地主要为范家坝湖北侧道路，工程完工后需进行场地清理，恢复植被和原用地功能。</w:t>
            </w:r>
          </w:p>
          <w:p w:rsidR="00BA01DE" w:rsidRPr="006D6D93" w:rsidRDefault="00BA01DE" w:rsidP="00BA01DE">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临时用地在施工结束后将拆除清理，并进行景观绿化建设。建设单位和施工单位应重视临时施工用地在工程结束前的清理和植被恢复工作，减少临时占地对生态的影响。为减少土方的二次搬运和防止临时堆土洒落在地表水体中。</w:t>
            </w:r>
          </w:p>
          <w:p w:rsidR="00BA01DE" w:rsidRPr="006D6D93" w:rsidRDefault="00BA01DE" w:rsidP="00BA01DE">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施工结束后，临时用地上废弃砂石、预制废件等施工垃圾和生活垃圾需清运至相关部门指定地点。</w:t>
            </w:r>
          </w:p>
          <w:p w:rsidR="00723B81" w:rsidRPr="006D6D93" w:rsidRDefault="00723B81" w:rsidP="00723B8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t>②</w:t>
            </w:r>
            <w:r w:rsidRPr="006D6D93">
              <w:rPr>
                <w:rFonts w:ascii="Times New Roman" w:hAnsi="Times New Roman"/>
                <w:szCs w:val="21"/>
                <w:u w:val="single"/>
              </w:rPr>
              <w:t>对项目周边区域植被的保护措施</w:t>
            </w:r>
          </w:p>
          <w:p w:rsidR="00723B81" w:rsidRPr="006D6D93" w:rsidRDefault="00723B81" w:rsidP="00723B8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在施工过程，由于员工施工、车辆行驶和施工扬尘等现象，破坏了周边区域部分植被，施工期产生的扬尘对项目周边的植被生长带来不利的影响，但随着施工期的结束，这些影响将会结束。评价建议：</w:t>
            </w:r>
          </w:p>
          <w:p w:rsidR="00723B81" w:rsidRPr="006D6D93" w:rsidRDefault="00723B81" w:rsidP="00723B8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i</w:t>
            </w:r>
            <w:r w:rsidRPr="006D6D93">
              <w:rPr>
                <w:rFonts w:ascii="Times New Roman" w:hAnsi="Times New Roman"/>
                <w:szCs w:val="21"/>
                <w:u w:val="single"/>
              </w:rPr>
              <w:t>合理安排施工的运输路线，安排工作人员定期对路线进行洒水降尘；</w:t>
            </w:r>
          </w:p>
          <w:p w:rsidR="00723B81" w:rsidRPr="006D6D93" w:rsidRDefault="00723B81" w:rsidP="00723B8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ii</w:t>
            </w:r>
            <w:r w:rsidRPr="006D6D93">
              <w:rPr>
                <w:rFonts w:ascii="Times New Roman" w:hAnsi="Times New Roman"/>
                <w:szCs w:val="21"/>
                <w:u w:val="single"/>
              </w:rPr>
              <w:t>进出车辆需在项目内的车辆冲洗平台清洗；</w:t>
            </w:r>
          </w:p>
          <w:p w:rsidR="00723B81" w:rsidRPr="006D6D93" w:rsidRDefault="00723B81" w:rsidP="00723B8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t>③</w:t>
            </w:r>
            <w:r w:rsidRPr="006D6D93">
              <w:rPr>
                <w:rFonts w:ascii="Times New Roman" w:hAnsi="Times New Roman"/>
                <w:szCs w:val="21"/>
                <w:u w:val="single"/>
              </w:rPr>
              <w:t>对动物的影响及防治措施</w:t>
            </w:r>
          </w:p>
          <w:p w:rsidR="00723B81" w:rsidRPr="006D6D93" w:rsidRDefault="00723B81" w:rsidP="00723B8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工程施工产生的噪声将对陆生脊椎动物产生惊扰，施工产生的噪声将对其产生惊扰，施工结束后将重新迁回而得到恢复。应加强对施工人员的培训和教育，禁止捕捉野生动物，破坏动物巢穴等。</w:t>
            </w:r>
          </w:p>
          <w:p w:rsidR="00BA01DE" w:rsidRPr="006D6D93" w:rsidRDefault="00723B81">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2</w:t>
            </w:r>
            <w:r w:rsidRPr="006D6D93">
              <w:rPr>
                <w:rFonts w:ascii="Times New Roman" w:hAnsi="Times New Roman"/>
                <w:szCs w:val="21"/>
                <w:u w:val="single"/>
              </w:rPr>
              <w:t>）对水域生态环境保护措施</w:t>
            </w:r>
          </w:p>
          <w:p w:rsidR="00BA01DE" w:rsidRPr="006D6D93" w:rsidRDefault="006246BB">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t>①</w:t>
            </w:r>
            <w:r w:rsidRPr="006D6D93">
              <w:rPr>
                <w:rFonts w:ascii="Times New Roman" w:hAnsi="Times New Roman"/>
                <w:szCs w:val="21"/>
                <w:u w:val="single"/>
              </w:rPr>
              <w:t>本项目</w:t>
            </w:r>
            <w:r w:rsidR="00723B81" w:rsidRPr="006D6D93">
              <w:rPr>
                <w:rFonts w:ascii="Times New Roman" w:hAnsi="Times New Roman"/>
                <w:szCs w:val="21"/>
                <w:u w:val="single"/>
              </w:rPr>
              <w:t>采用</w:t>
            </w:r>
            <w:r w:rsidRPr="006D6D93">
              <w:rPr>
                <w:rFonts w:ascii="Times New Roman" w:hAnsi="Times New Roman"/>
                <w:szCs w:val="21"/>
                <w:u w:val="single"/>
              </w:rPr>
              <w:t>围堰施工，围堰河槽内基本无水的条件下施工，围堰建筑和拆除过程中造成</w:t>
            </w:r>
            <w:r w:rsidR="00C72B40" w:rsidRPr="006D6D93">
              <w:rPr>
                <w:rFonts w:ascii="Times New Roman" w:hAnsi="Times New Roman" w:hint="eastAsia"/>
                <w:szCs w:val="21"/>
                <w:u w:val="single"/>
              </w:rPr>
              <w:t>撇洪渠</w:t>
            </w:r>
            <w:r w:rsidRPr="006D6D93">
              <w:rPr>
                <w:rFonts w:ascii="Times New Roman" w:hAnsi="Times New Roman"/>
                <w:szCs w:val="21"/>
                <w:u w:val="single"/>
              </w:rPr>
              <w:t>局部悬浮物含量增加量有限，围堰施工量较小，对</w:t>
            </w:r>
            <w:r w:rsidR="00C72B40" w:rsidRPr="006D6D93">
              <w:rPr>
                <w:rFonts w:ascii="Times New Roman" w:hAnsi="Times New Roman" w:hint="eastAsia"/>
                <w:szCs w:val="21"/>
                <w:u w:val="single"/>
              </w:rPr>
              <w:t>撇洪渠</w:t>
            </w:r>
            <w:r w:rsidRPr="006D6D93">
              <w:rPr>
                <w:rFonts w:ascii="Times New Roman" w:hAnsi="Times New Roman"/>
                <w:szCs w:val="21"/>
                <w:u w:val="single"/>
              </w:rPr>
              <w:t>生态环境产生影响有限。</w:t>
            </w:r>
          </w:p>
          <w:p w:rsidR="00BA01DE" w:rsidRPr="006D6D93" w:rsidRDefault="006246BB" w:rsidP="006246BB">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t>②</w:t>
            </w:r>
            <w:r w:rsidRPr="006D6D93">
              <w:rPr>
                <w:rFonts w:ascii="Times New Roman" w:hAnsi="Times New Roman"/>
                <w:szCs w:val="21"/>
                <w:u w:val="single"/>
              </w:rPr>
              <w:t>施工期生活污水经化粪池处理后作为农肥用于周边水田和旱地施肥，不外排；施工机械的含油污水收集隔油沉淀处理后回用，不外排，对</w:t>
            </w:r>
            <w:r w:rsidR="002A737F" w:rsidRPr="006D6D93">
              <w:rPr>
                <w:rFonts w:ascii="Times New Roman" w:hAnsi="Times New Roman"/>
                <w:szCs w:val="21"/>
                <w:u w:val="single"/>
              </w:rPr>
              <w:t>区域</w:t>
            </w:r>
            <w:r w:rsidRPr="006D6D93">
              <w:rPr>
                <w:rFonts w:ascii="Times New Roman" w:hAnsi="Times New Roman"/>
                <w:szCs w:val="21"/>
                <w:u w:val="single"/>
              </w:rPr>
              <w:t>生态环境产生影响有限。</w:t>
            </w:r>
          </w:p>
          <w:p w:rsidR="00862211" w:rsidRPr="006D6D93" w:rsidRDefault="006246BB">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t>③</w:t>
            </w:r>
            <w:r w:rsidR="00862211" w:rsidRPr="006D6D93">
              <w:rPr>
                <w:rFonts w:ascii="Times New Roman" w:hAnsi="Times New Roman"/>
                <w:szCs w:val="21"/>
                <w:u w:val="single"/>
              </w:rPr>
              <w:t>工程施工期间，施工单位应严格执行《建设工程施工场地文明施工及环境管理暂行规定》，对地面水的排放进行组织设计，严禁乱排、乱流污染道路、环境。</w:t>
            </w:r>
          </w:p>
          <w:p w:rsidR="00862211" w:rsidRPr="006D6D93" w:rsidRDefault="006246BB">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t>④</w:t>
            </w:r>
            <w:r w:rsidR="00862211" w:rsidRPr="006D6D93">
              <w:rPr>
                <w:rFonts w:ascii="Times New Roman" w:hAnsi="Times New Roman"/>
                <w:szCs w:val="21"/>
                <w:u w:val="single"/>
              </w:rPr>
              <w:t>施工时，要尽量减少弃土，做好各项排水、截水、防止水土流失的设计，在各施工点处建设排水沟、沉淀池，防治雨天水土流失进入</w:t>
            </w:r>
            <w:r w:rsidR="002A737F" w:rsidRPr="006D6D93">
              <w:rPr>
                <w:rFonts w:ascii="Times New Roman" w:hAnsi="Times New Roman"/>
                <w:szCs w:val="21"/>
                <w:u w:val="single"/>
              </w:rPr>
              <w:t>鹤龙湖及湖汊</w:t>
            </w:r>
            <w:r w:rsidR="00862211" w:rsidRPr="006D6D93">
              <w:rPr>
                <w:rFonts w:ascii="Times New Roman" w:hAnsi="Times New Roman"/>
                <w:szCs w:val="21"/>
                <w:u w:val="single"/>
              </w:rPr>
              <w:t>。</w:t>
            </w:r>
          </w:p>
          <w:p w:rsidR="00862211" w:rsidRPr="006D6D93" w:rsidRDefault="006246BB">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t>⑤</w:t>
            </w:r>
            <w:r w:rsidR="00862211" w:rsidRPr="006D6D93">
              <w:rPr>
                <w:rFonts w:ascii="Times New Roman" w:hAnsi="Times New Roman"/>
                <w:szCs w:val="21"/>
                <w:u w:val="single"/>
              </w:rPr>
              <w:t>合理安排施工计划、施工程序，协调各个施工步骤、各施工点的施工。雨季尽量减少开挖地表，如需在雨季开挖，应做好开挖土方的填埋工作，并且在开挖区周边建设排水沟和沉淀池；回填区用覆盖物覆盖，防</w:t>
            </w:r>
            <w:r w:rsidR="00775AB4" w:rsidRPr="006D6D93">
              <w:rPr>
                <w:rFonts w:ascii="Times New Roman" w:hAnsi="Times New Roman"/>
                <w:szCs w:val="21"/>
                <w:u w:val="single"/>
              </w:rPr>
              <w:t>止</w:t>
            </w:r>
            <w:r w:rsidR="00862211" w:rsidRPr="006D6D93">
              <w:rPr>
                <w:rFonts w:ascii="Times New Roman" w:hAnsi="Times New Roman"/>
                <w:szCs w:val="21"/>
                <w:u w:val="single"/>
              </w:rPr>
              <w:t>雨水的直接冲刷。</w:t>
            </w:r>
          </w:p>
          <w:p w:rsidR="00862211" w:rsidRPr="006D6D93" w:rsidRDefault="006246BB">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t>⑥</w:t>
            </w:r>
            <w:r w:rsidR="00862211" w:rsidRPr="006D6D93">
              <w:rPr>
                <w:rFonts w:ascii="Times New Roman" w:hAnsi="Times New Roman"/>
                <w:szCs w:val="21"/>
                <w:u w:val="single"/>
              </w:rPr>
              <w:t>施工场地做到土料随填随压，不留松土。</w:t>
            </w:r>
          </w:p>
          <w:p w:rsidR="00775AB4" w:rsidRPr="006D6D93" w:rsidRDefault="006246BB" w:rsidP="00775AB4">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宋体" w:hAnsi="Times New Roman"/>
                <w:szCs w:val="21"/>
                <w:u w:val="single"/>
              </w:rPr>
              <w:lastRenderedPageBreak/>
              <w:t>⑦</w:t>
            </w:r>
            <w:r w:rsidR="00862211" w:rsidRPr="006D6D93">
              <w:rPr>
                <w:rFonts w:ascii="Times New Roman" w:hAnsi="Times New Roman"/>
                <w:szCs w:val="21"/>
                <w:u w:val="single"/>
              </w:rPr>
              <w:t>在工程场地内需构筑相应的集水沉砂池和排水沟，以收集地表径流和施工过程产生的泥浆水和污水，经过沉砂、除渣后</w:t>
            </w:r>
            <w:r w:rsidRPr="006D6D93">
              <w:rPr>
                <w:rFonts w:ascii="Times New Roman" w:hAnsi="Times New Roman"/>
                <w:szCs w:val="21"/>
                <w:u w:val="single"/>
              </w:rPr>
              <w:t>回用，不外排</w:t>
            </w:r>
            <w:r w:rsidR="00862211" w:rsidRPr="006D6D93">
              <w:rPr>
                <w:rFonts w:ascii="Times New Roman" w:hAnsi="Times New Roman"/>
                <w:szCs w:val="21"/>
                <w:u w:val="single"/>
              </w:rPr>
              <w:t>。</w:t>
            </w:r>
          </w:p>
          <w:p w:rsidR="00775AB4" w:rsidRPr="006D6D93" w:rsidRDefault="00775AB4" w:rsidP="00775AB4">
            <w:pPr>
              <w:spacing w:line="360" w:lineRule="auto"/>
              <w:rPr>
                <w:rFonts w:ascii="Times New Roman" w:eastAsia="黑体" w:hAnsi="Times New Roman"/>
                <w:szCs w:val="21"/>
                <w:u w:val="single"/>
              </w:rPr>
            </w:pPr>
            <w:r w:rsidRPr="006D6D93">
              <w:rPr>
                <w:rFonts w:ascii="Times New Roman" w:eastAsia="黑体" w:hAnsi="Times New Roman"/>
                <w:szCs w:val="21"/>
                <w:u w:val="single"/>
              </w:rPr>
              <w:t>5.1.6</w:t>
            </w:r>
            <w:r w:rsidRPr="006D6D93">
              <w:rPr>
                <w:rFonts w:ascii="Times New Roman" w:eastAsia="黑体" w:hAnsi="Times New Roman"/>
                <w:szCs w:val="21"/>
                <w:u w:val="single"/>
              </w:rPr>
              <w:t>环境管理</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1</w:t>
            </w:r>
            <w:r w:rsidRPr="006D6D93">
              <w:rPr>
                <w:rFonts w:ascii="Times New Roman" w:hAnsi="Times New Roman"/>
                <w:szCs w:val="21"/>
                <w:u w:val="single"/>
              </w:rPr>
              <w:t>）管理机构</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根据工程建设和今后的管理需要，成立</w:t>
            </w:r>
            <w:r w:rsidR="002138D3" w:rsidRPr="006D6D93">
              <w:rPr>
                <w:rFonts w:ascii="Times New Roman" w:hAnsi="Times New Roman"/>
                <w:szCs w:val="21"/>
                <w:u w:val="single"/>
              </w:rPr>
              <w:t>湘阴县范家坝湖</w:t>
            </w:r>
            <w:r w:rsidR="002138D3" w:rsidRPr="006D6D93">
              <w:rPr>
                <w:rFonts w:ascii="Times New Roman" w:hAnsi="Times New Roman"/>
                <w:szCs w:val="21"/>
                <w:u w:val="single"/>
              </w:rPr>
              <w:t>-</w:t>
            </w:r>
            <w:r w:rsidR="002138D3" w:rsidRPr="006D6D93">
              <w:rPr>
                <w:rFonts w:ascii="Times New Roman" w:hAnsi="Times New Roman"/>
                <w:szCs w:val="21"/>
                <w:u w:val="single"/>
              </w:rPr>
              <w:t>白泥湖生态环境综合治理工程</w:t>
            </w:r>
            <w:r w:rsidRPr="006D6D93">
              <w:rPr>
                <w:rFonts w:ascii="Times New Roman" w:hAnsi="Times New Roman"/>
                <w:szCs w:val="21"/>
                <w:u w:val="single"/>
              </w:rPr>
              <w:t>项目部指挥中心，主要负责工程项目的建设、运行及管理。</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同时为了工程的正常有序进行和工作的顺利开展，同时必须成立领导建设小组，，主要负责工程建设期的领导、协调、监督、征地等矛盾协商。</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2</w:t>
            </w:r>
            <w:r w:rsidRPr="006D6D93">
              <w:rPr>
                <w:rFonts w:ascii="Times New Roman" w:hAnsi="Times New Roman"/>
                <w:szCs w:val="21"/>
                <w:u w:val="single"/>
              </w:rPr>
              <w:t>）工程管理</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1</w:t>
            </w:r>
            <w:r w:rsidRPr="006D6D93">
              <w:rPr>
                <w:rFonts w:ascii="Times New Roman" w:hAnsi="Times New Roman"/>
                <w:szCs w:val="21"/>
                <w:u w:val="single"/>
              </w:rPr>
              <w:t>）工程项目严格按照基建程序办事，完善项目申报制度。</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2</w:t>
            </w:r>
            <w:r w:rsidRPr="006D6D93">
              <w:rPr>
                <w:rFonts w:ascii="Times New Roman" w:hAnsi="Times New Roman"/>
                <w:szCs w:val="21"/>
                <w:u w:val="single"/>
              </w:rPr>
              <w:t>）建立健全工程质量保证体系。强化质量意识，实行工程质量终身负责制；质量第一贯彻始终，各工程项目实行质量一票否决制。</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3</w:t>
            </w:r>
            <w:r w:rsidRPr="006D6D93">
              <w:rPr>
                <w:rFonts w:ascii="Times New Roman" w:hAnsi="Times New Roman"/>
                <w:szCs w:val="21"/>
                <w:u w:val="single"/>
              </w:rPr>
              <w:t>）切实实行</w:t>
            </w:r>
            <w:r w:rsidRPr="006D6D93">
              <w:rPr>
                <w:rFonts w:ascii="Times New Roman" w:hAnsi="Times New Roman"/>
                <w:szCs w:val="21"/>
                <w:u w:val="single"/>
              </w:rPr>
              <w:t>“</w:t>
            </w:r>
            <w:r w:rsidRPr="006D6D93">
              <w:rPr>
                <w:rFonts w:ascii="Times New Roman" w:hAnsi="Times New Roman"/>
                <w:szCs w:val="21"/>
                <w:u w:val="single"/>
              </w:rPr>
              <w:t>三制</w:t>
            </w:r>
            <w:r w:rsidRPr="006D6D93">
              <w:rPr>
                <w:rFonts w:ascii="Times New Roman" w:hAnsi="Times New Roman"/>
                <w:szCs w:val="21"/>
                <w:u w:val="single"/>
              </w:rPr>
              <w:t>”</w:t>
            </w:r>
            <w:r w:rsidRPr="006D6D93">
              <w:rPr>
                <w:rFonts w:ascii="Times New Roman" w:hAnsi="Times New Roman"/>
                <w:szCs w:val="21"/>
                <w:u w:val="single"/>
              </w:rPr>
              <w:t>：业主负责制、招标投标制、工程监理制。</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4</w:t>
            </w:r>
            <w:r w:rsidRPr="006D6D93">
              <w:rPr>
                <w:rFonts w:ascii="Times New Roman" w:hAnsi="Times New Roman"/>
                <w:szCs w:val="21"/>
                <w:u w:val="single"/>
              </w:rPr>
              <w:t>）有效协调监理、设计、施工各方关系。</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5</w:t>
            </w:r>
            <w:r w:rsidRPr="006D6D93">
              <w:rPr>
                <w:rFonts w:ascii="Times New Roman" w:hAnsi="Times New Roman"/>
                <w:szCs w:val="21"/>
                <w:u w:val="single"/>
              </w:rPr>
              <w:t>）有效抓好工程项目建设进度计划及目标管理，抓好工程各阶段验收及竣工验收的组织管理。</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3</w:t>
            </w:r>
            <w:r w:rsidRPr="006D6D93">
              <w:rPr>
                <w:rFonts w:ascii="Times New Roman" w:hAnsi="Times New Roman"/>
                <w:szCs w:val="21"/>
                <w:u w:val="single"/>
              </w:rPr>
              <w:t>）技术管理</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1</w:t>
            </w:r>
            <w:r w:rsidRPr="006D6D93">
              <w:rPr>
                <w:rFonts w:ascii="Times New Roman" w:hAnsi="Times New Roman"/>
                <w:szCs w:val="21"/>
                <w:u w:val="single"/>
              </w:rPr>
              <w:t>）搞好业务培训。为适应工程建设的需要，提高管理人员素质和管理业务水平，使工程进展更加顺利，要有计划地分期分批对工程管理人员、工程技术人员和工作人员进行业务培训。</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2</w:t>
            </w:r>
            <w:r w:rsidRPr="006D6D93">
              <w:rPr>
                <w:rFonts w:ascii="Times New Roman" w:hAnsi="Times New Roman"/>
                <w:szCs w:val="21"/>
                <w:u w:val="single"/>
              </w:rPr>
              <w:t>）坚持技术咨询制度。对设计工程项目的重大技术问题、工程建设计划和投资安排，以及生态环境影响重大问题，及时进行必要的技术咨询和充分论证，以确保工程的安全性和经济的合理性。</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3</w:t>
            </w:r>
            <w:r w:rsidRPr="006D6D93">
              <w:rPr>
                <w:rFonts w:ascii="Times New Roman" w:hAnsi="Times New Roman"/>
                <w:szCs w:val="21"/>
                <w:u w:val="single"/>
              </w:rPr>
              <w:t>）建立技术和质量档案。工程建设过程中所有技术和质量文件、资料要建档案保存，以便备查和追索。</w:t>
            </w:r>
          </w:p>
          <w:p w:rsidR="00775AB4" w:rsidRPr="006D6D93" w:rsidRDefault="00786897"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4</w:t>
            </w:r>
            <w:r w:rsidRPr="006D6D93">
              <w:rPr>
                <w:rFonts w:ascii="Times New Roman" w:hAnsi="Times New Roman"/>
                <w:szCs w:val="21"/>
                <w:u w:val="single"/>
              </w:rPr>
              <w:t>）</w:t>
            </w:r>
            <w:r w:rsidR="00775AB4" w:rsidRPr="006D6D93">
              <w:rPr>
                <w:rFonts w:ascii="Times New Roman" w:hAnsi="Times New Roman"/>
                <w:szCs w:val="21"/>
                <w:u w:val="single"/>
              </w:rPr>
              <w:t>工程管理制度</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为确保流域治理工程的安全运行，充分发挥其作用，建立下列管理制度。</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1</w:t>
            </w:r>
            <w:r w:rsidRPr="006D6D93">
              <w:rPr>
                <w:rFonts w:ascii="Times New Roman" w:hAnsi="Times New Roman"/>
                <w:szCs w:val="21"/>
                <w:u w:val="single"/>
              </w:rPr>
              <w:t>）明确工程管理范围和保护范围，设立明显标志，合法征用工程用地。</w:t>
            </w:r>
          </w:p>
          <w:p w:rsidR="00775AB4" w:rsidRPr="006D6D93" w:rsidRDefault="00C72B40" w:rsidP="00775AB4">
            <w:pPr>
              <w:spacing w:line="360" w:lineRule="auto"/>
              <w:ind w:firstLineChars="200" w:firstLine="420"/>
              <w:rPr>
                <w:rFonts w:ascii="Times New Roman" w:hAnsi="Times New Roman"/>
                <w:szCs w:val="21"/>
                <w:u w:val="single"/>
              </w:rPr>
            </w:pPr>
            <w:r w:rsidRPr="006D6D93">
              <w:rPr>
                <w:rFonts w:ascii="Times New Roman" w:hAnsi="Times New Roman" w:hint="eastAsia"/>
                <w:szCs w:val="21"/>
                <w:u w:val="single"/>
              </w:rPr>
              <w:t>2</w:t>
            </w:r>
            <w:r w:rsidR="00775AB4" w:rsidRPr="006D6D93">
              <w:rPr>
                <w:rFonts w:ascii="Times New Roman" w:hAnsi="Times New Roman"/>
                <w:szCs w:val="21"/>
                <w:u w:val="single"/>
              </w:rPr>
              <w:t>）禁止向</w:t>
            </w:r>
            <w:r w:rsidRPr="006D6D93">
              <w:rPr>
                <w:rFonts w:ascii="Times New Roman" w:hAnsi="Times New Roman" w:hint="eastAsia"/>
                <w:szCs w:val="21"/>
                <w:u w:val="single"/>
              </w:rPr>
              <w:t>水域</w:t>
            </w:r>
            <w:r w:rsidR="00775AB4" w:rsidRPr="006D6D93">
              <w:rPr>
                <w:rFonts w:ascii="Times New Roman" w:hAnsi="Times New Roman"/>
                <w:szCs w:val="21"/>
                <w:u w:val="single"/>
              </w:rPr>
              <w:t>（滩地）倾倒垃圾、废渣及其他杂物。</w:t>
            </w:r>
          </w:p>
          <w:p w:rsidR="00775AB4" w:rsidRPr="006D6D93" w:rsidRDefault="00786897"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5</w:t>
            </w:r>
            <w:r w:rsidRPr="006D6D93">
              <w:rPr>
                <w:rFonts w:ascii="Times New Roman" w:hAnsi="Times New Roman"/>
                <w:szCs w:val="21"/>
                <w:u w:val="single"/>
              </w:rPr>
              <w:t>）</w:t>
            </w:r>
            <w:r w:rsidR="00775AB4" w:rsidRPr="006D6D93">
              <w:rPr>
                <w:rFonts w:ascii="Times New Roman" w:hAnsi="Times New Roman"/>
                <w:szCs w:val="21"/>
                <w:u w:val="single"/>
              </w:rPr>
              <w:t>环境管理制度</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1</w:t>
            </w:r>
            <w:r w:rsidRPr="006D6D93">
              <w:rPr>
                <w:rFonts w:ascii="Times New Roman" w:hAnsi="Times New Roman"/>
                <w:szCs w:val="21"/>
                <w:u w:val="single"/>
              </w:rPr>
              <w:t>）严格执行</w:t>
            </w:r>
            <w:r w:rsidRPr="006D6D93">
              <w:rPr>
                <w:rFonts w:ascii="Times New Roman" w:hAnsi="Times New Roman"/>
                <w:szCs w:val="21"/>
                <w:u w:val="single"/>
              </w:rPr>
              <w:t>“</w:t>
            </w:r>
            <w:r w:rsidRPr="006D6D93">
              <w:rPr>
                <w:rFonts w:ascii="Times New Roman" w:hAnsi="Times New Roman"/>
                <w:szCs w:val="21"/>
                <w:u w:val="single"/>
              </w:rPr>
              <w:t>三同时</w:t>
            </w:r>
            <w:r w:rsidRPr="006D6D93">
              <w:rPr>
                <w:rFonts w:ascii="Times New Roman" w:hAnsi="Times New Roman"/>
                <w:szCs w:val="21"/>
                <w:u w:val="single"/>
              </w:rPr>
              <w:t>”</w:t>
            </w:r>
            <w:r w:rsidRPr="006D6D93">
              <w:rPr>
                <w:rFonts w:ascii="Times New Roman" w:hAnsi="Times New Roman"/>
                <w:szCs w:val="21"/>
                <w:u w:val="single"/>
              </w:rPr>
              <w:t>制度，在项目筹备、设计和施工建设不同阶段，均应严格执行</w:t>
            </w:r>
            <w:r w:rsidRPr="006D6D93">
              <w:rPr>
                <w:rFonts w:ascii="Times New Roman" w:hAnsi="Times New Roman"/>
                <w:szCs w:val="21"/>
                <w:u w:val="single"/>
              </w:rPr>
              <w:t>“</w:t>
            </w:r>
            <w:r w:rsidRPr="006D6D93">
              <w:rPr>
                <w:rFonts w:ascii="Times New Roman" w:hAnsi="Times New Roman"/>
                <w:szCs w:val="21"/>
                <w:u w:val="single"/>
              </w:rPr>
              <w:t>三同时</w:t>
            </w:r>
            <w:r w:rsidRPr="006D6D93">
              <w:rPr>
                <w:rFonts w:ascii="Times New Roman" w:hAnsi="Times New Roman"/>
                <w:szCs w:val="21"/>
                <w:u w:val="single"/>
              </w:rPr>
              <w:t>”</w:t>
            </w:r>
            <w:r w:rsidRPr="006D6D93">
              <w:rPr>
                <w:rFonts w:ascii="Times New Roman" w:hAnsi="Times New Roman"/>
                <w:szCs w:val="21"/>
                <w:u w:val="single"/>
              </w:rPr>
              <w:t>制度，确保污染处理设施能够与生产工艺设施</w:t>
            </w:r>
            <w:r w:rsidRPr="006D6D93">
              <w:rPr>
                <w:rFonts w:ascii="Times New Roman" w:hAnsi="Times New Roman"/>
                <w:szCs w:val="21"/>
                <w:u w:val="single"/>
              </w:rPr>
              <w:t>“</w:t>
            </w:r>
            <w:r w:rsidRPr="006D6D93">
              <w:rPr>
                <w:rFonts w:ascii="Times New Roman" w:hAnsi="Times New Roman"/>
                <w:szCs w:val="21"/>
                <w:u w:val="single"/>
              </w:rPr>
              <w:t>同时设计、同时施工、同时投产使用</w:t>
            </w:r>
            <w:r w:rsidRPr="006D6D93">
              <w:rPr>
                <w:rFonts w:ascii="Times New Roman" w:hAnsi="Times New Roman"/>
                <w:szCs w:val="21"/>
                <w:u w:val="single"/>
              </w:rPr>
              <w:t>”</w:t>
            </w:r>
            <w:r w:rsidRPr="006D6D93">
              <w:rPr>
                <w:rFonts w:ascii="Times New Roman" w:hAnsi="Times New Roman"/>
                <w:szCs w:val="21"/>
                <w:u w:val="single"/>
              </w:rPr>
              <w:t>。</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lastRenderedPageBreak/>
              <w:t>2</w:t>
            </w:r>
            <w:r w:rsidRPr="006D6D93">
              <w:rPr>
                <w:rFonts w:ascii="Times New Roman" w:hAnsi="Times New Roman"/>
                <w:szCs w:val="21"/>
                <w:u w:val="single"/>
              </w:rPr>
              <w:t>）严格执行各项生产及环境管理制度，保证环保设施的正常进行；</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3</w:t>
            </w:r>
            <w:r w:rsidRPr="006D6D93">
              <w:rPr>
                <w:rFonts w:ascii="Times New Roman" w:hAnsi="Times New Roman"/>
                <w:szCs w:val="21"/>
                <w:u w:val="single"/>
              </w:rPr>
              <w:t>）设立环保设施档案，对环保设施定期进行检查、维护；</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4</w:t>
            </w:r>
            <w:r w:rsidRPr="006D6D93">
              <w:rPr>
                <w:rFonts w:ascii="Times New Roman" w:hAnsi="Times New Roman"/>
                <w:szCs w:val="21"/>
                <w:u w:val="single"/>
              </w:rPr>
              <w:t>）按照监测计划定期组织污染源监测，对不达标的排放源立即寻找原因，及时处理；</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5</w:t>
            </w:r>
            <w:r w:rsidRPr="006D6D93">
              <w:rPr>
                <w:rFonts w:ascii="Times New Roman" w:hAnsi="Times New Roman"/>
                <w:szCs w:val="21"/>
                <w:u w:val="single"/>
              </w:rPr>
              <w:t>）对各项环保设施的运行状况进行记录，针对出现的问题提出完善的意见；</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6</w:t>
            </w:r>
            <w:r w:rsidRPr="006D6D93">
              <w:rPr>
                <w:rFonts w:ascii="Times New Roman" w:hAnsi="Times New Roman"/>
                <w:szCs w:val="21"/>
                <w:u w:val="single"/>
              </w:rPr>
              <w:t>）不断加强技术培训，组织技术交流，提高操作水平，保持操作队伍的稳定；</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7</w:t>
            </w:r>
            <w:r w:rsidRPr="006D6D93">
              <w:rPr>
                <w:rFonts w:ascii="Times New Roman" w:hAnsi="Times New Roman"/>
                <w:szCs w:val="21"/>
                <w:u w:val="single"/>
              </w:rPr>
              <w:t>）重视群众监督作用，提高全员环境意识，鼓励职工及外部人员对运行状况提意见，并通过积极吸收宝贵意见，提高环境管理水平；</w:t>
            </w:r>
          </w:p>
          <w:p w:rsidR="00775AB4" w:rsidRPr="006D6D93" w:rsidRDefault="00775AB4"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8</w:t>
            </w:r>
            <w:r w:rsidRPr="006D6D93">
              <w:rPr>
                <w:rFonts w:ascii="Times New Roman" w:hAnsi="Times New Roman"/>
                <w:szCs w:val="21"/>
                <w:u w:val="single"/>
              </w:rPr>
              <w:t>）实施定期检测、及时修复，防止或减少跑、冒、滴、漏现象，加强管理。</w:t>
            </w:r>
          </w:p>
          <w:p w:rsidR="00775AB4" w:rsidRPr="006D6D93" w:rsidRDefault="00786897" w:rsidP="00775AB4">
            <w:pPr>
              <w:spacing w:line="360" w:lineRule="auto"/>
              <w:ind w:firstLineChars="200" w:firstLine="420"/>
              <w:rPr>
                <w:rFonts w:ascii="Times New Roman" w:hAnsi="Times New Roman"/>
                <w:szCs w:val="21"/>
                <w:u w:val="single"/>
              </w:rPr>
            </w:pPr>
            <w:r w:rsidRPr="006D6D93">
              <w:rPr>
                <w:rFonts w:ascii="Times New Roman" w:hAnsi="Times New Roman"/>
                <w:szCs w:val="21"/>
                <w:u w:val="single"/>
              </w:rPr>
              <w:t>（</w:t>
            </w:r>
            <w:r w:rsidRPr="006D6D93">
              <w:rPr>
                <w:rFonts w:ascii="Times New Roman" w:hAnsi="Times New Roman"/>
                <w:szCs w:val="21"/>
                <w:u w:val="single"/>
              </w:rPr>
              <w:t>6</w:t>
            </w:r>
            <w:r w:rsidRPr="006D6D93">
              <w:rPr>
                <w:rFonts w:ascii="Times New Roman" w:hAnsi="Times New Roman"/>
                <w:szCs w:val="21"/>
                <w:u w:val="single"/>
              </w:rPr>
              <w:t>）</w:t>
            </w:r>
            <w:r w:rsidR="00775AB4" w:rsidRPr="006D6D93">
              <w:rPr>
                <w:rFonts w:ascii="Times New Roman" w:hAnsi="Times New Roman"/>
                <w:szCs w:val="21"/>
                <w:u w:val="single"/>
              </w:rPr>
              <w:t>环境监管计划</w:t>
            </w:r>
          </w:p>
          <w:p w:rsidR="00775AB4" w:rsidRPr="006D6D93" w:rsidRDefault="00775AB4" w:rsidP="00775AB4">
            <w:pPr>
              <w:pStyle w:val="13"/>
              <w:ind w:firstLine="420"/>
              <w:rPr>
                <w:rFonts w:ascii="Times New Roman" w:hAnsi="Times New Roman"/>
                <w:sz w:val="21"/>
                <w:szCs w:val="21"/>
                <w:u w:val="single"/>
              </w:rPr>
            </w:pPr>
            <w:r w:rsidRPr="006D6D93">
              <w:rPr>
                <w:rFonts w:ascii="Times New Roman" w:hAnsi="Times New Roman"/>
                <w:sz w:val="21"/>
                <w:szCs w:val="21"/>
                <w:u w:val="single"/>
              </w:rPr>
              <w:t>为了加强环境管理，贯彻实施污染物达标排放要求，地方环保部门和建设单位均须对项目周边环境质量和运行期的污染物排放情况进行监测。建设单位必要时也可委托第三方环境监测机构进行监测。</w:t>
            </w:r>
          </w:p>
          <w:p w:rsidR="00786897" w:rsidRPr="006D6D93" w:rsidRDefault="00786897" w:rsidP="00786897">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1</w:t>
            </w:r>
            <w:r w:rsidRPr="006D6D93">
              <w:rPr>
                <w:rFonts w:ascii="Times New Roman" w:hAnsi="Times New Roman"/>
                <w:szCs w:val="21"/>
                <w:u w:val="single"/>
              </w:rPr>
              <w:t>）环境质量监测</w:t>
            </w:r>
          </w:p>
          <w:p w:rsidR="00775AB4" w:rsidRPr="006D6D93" w:rsidRDefault="00786897" w:rsidP="00786897">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本项目环境质量监测工作计划可参考以下方案进行，监测计划见下表。</w:t>
            </w:r>
          </w:p>
          <w:p w:rsidR="00786897" w:rsidRPr="006D6D93" w:rsidRDefault="00786897" w:rsidP="00786897">
            <w:pPr>
              <w:pStyle w:val="af8"/>
              <w:rPr>
                <w:rFonts w:ascii="Times New Roman" w:hAnsi="Times New Roman"/>
                <w:sz w:val="21"/>
                <w:szCs w:val="21"/>
                <w:u w:val="single"/>
              </w:rPr>
            </w:pPr>
            <w:r w:rsidRPr="006D6D93">
              <w:rPr>
                <w:rFonts w:ascii="Times New Roman" w:hAnsi="Times New Roman"/>
                <w:sz w:val="21"/>
                <w:szCs w:val="21"/>
                <w:u w:val="single"/>
              </w:rPr>
              <w:t>表</w:t>
            </w:r>
            <w:r w:rsidRPr="006D6D93">
              <w:rPr>
                <w:rFonts w:ascii="Times New Roman" w:hAnsi="Times New Roman"/>
                <w:sz w:val="21"/>
                <w:szCs w:val="21"/>
                <w:u w:val="single"/>
              </w:rPr>
              <w:t>5.1-1</w:t>
            </w:r>
            <w:r w:rsidRPr="006D6D93">
              <w:rPr>
                <w:rFonts w:ascii="Times New Roman" w:hAnsi="Times New Roman"/>
                <w:sz w:val="21"/>
                <w:szCs w:val="21"/>
                <w:u w:val="single"/>
              </w:rPr>
              <w:t>施工期环境质量监测项目及频率一览表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11"/>
              <w:gridCol w:w="1321"/>
              <w:gridCol w:w="2375"/>
              <w:gridCol w:w="1849"/>
              <w:gridCol w:w="1056"/>
            </w:tblGrid>
            <w:tr w:rsidR="00786897" w:rsidRPr="006D6D93" w:rsidTr="00786897">
              <w:trPr>
                <w:trHeight w:val="499"/>
                <w:jc w:val="center"/>
              </w:trPr>
              <w:tc>
                <w:tcPr>
                  <w:tcW w:w="606"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监测内容</w:t>
                  </w:r>
                </w:p>
              </w:tc>
              <w:tc>
                <w:tcPr>
                  <w:tcW w:w="879"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监测时间</w:t>
                  </w:r>
                </w:p>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与频次</w:t>
                  </w:r>
                </w:p>
              </w:tc>
              <w:tc>
                <w:tcPr>
                  <w:tcW w:w="1581"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监测地点</w:t>
                  </w:r>
                </w:p>
              </w:tc>
              <w:tc>
                <w:tcPr>
                  <w:tcW w:w="1231"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监测项目</w:t>
                  </w:r>
                </w:p>
              </w:tc>
              <w:tc>
                <w:tcPr>
                  <w:tcW w:w="703"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监测机构</w:t>
                  </w:r>
                </w:p>
              </w:tc>
            </w:tr>
            <w:tr w:rsidR="00786897" w:rsidRPr="006D6D93" w:rsidTr="00786897">
              <w:trPr>
                <w:trHeight w:val="499"/>
                <w:jc w:val="center"/>
              </w:trPr>
              <w:tc>
                <w:tcPr>
                  <w:tcW w:w="606"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大气环境</w:t>
                  </w:r>
                </w:p>
              </w:tc>
              <w:tc>
                <w:tcPr>
                  <w:tcW w:w="879"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施工期</w:t>
                  </w:r>
                  <w:r w:rsidRPr="006D6D93">
                    <w:rPr>
                      <w:sz w:val="21"/>
                      <w:szCs w:val="21"/>
                      <w:u w:val="single"/>
                    </w:rPr>
                    <w:t>1</w:t>
                  </w:r>
                  <w:r w:rsidRPr="006D6D93">
                    <w:rPr>
                      <w:sz w:val="21"/>
                      <w:szCs w:val="21"/>
                      <w:u w:val="single"/>
                    </w:rPr>
                    <w:t>次，</w:t>
                  </w:r>
                  <w:r w:rsidRPr="006D6D93">
                    <w:rPr>
                      <w:sz w:val="21"/>
                      <w:szCs w:val="21"/>
                      <w:u w:val="single"/>
                    </w:rPr>
                    <w:t>7</w:t>
                  </w:r>
                  <w:r w:rsidRPr="006D6D93">
                    <w:rPr>
                      <w:sz w:val="21"/>
                      <w:szCs w:val="21"/>
                      <w:u w:val="single"/>
                    </w:rPr>
                    <w:t>天</w:t>
                  </w:r>
                  <w:r w:rsidRPr="006D6D93">
                    <w:rPr>
                      <w:sz w:val="21"/>
                      <w:szCs w:val="21"/>
                      <w:u w:val="single"/>
                    </w:rPr>
                    <w:t>/</w:t>
                  </w:r>
                  <w:r w:rsidRPr="006D6D93">
                    <w:rPr>
                      <w:sz w:val="21"/>
                      <w:szCs w:val="21"/>
                      <w:u w:val="single"/>
                    </w:rPr>
                    <w:t>次</w:t>
                  </w:r>
                </w:p>
              </w:tc>
              <w:tc>
                <w:tcPr>
                  <w:tcW w:w="1581" w:type="pct"/>
                  <w:vAlign w:val="center"/>
                </w:tcPr>
                <w:p w:rsidR="00786897" w:rsidRPr="006D6D93" w:rsidRDefault="00C72B40" w:rsidP="00677B81">
                  <w:pPr>
                    <w:pStyle w:val="22"/>
                    <w:spacing w:line="240" w:lineRule="auto"/>
                    <w:ind w:firstLineChars="0" w:firstLine="0"/>
                    <w:jc w:val="center"/>
                    <w:rPr>
                      <w:sz w:val="21"/>
                      <w:szCs w:val="21"/>
                      <w:u w:val="single"/>
                    </w:rPr>
                  </w:pPr>
                  <w:r w:rsidRPr="006D6D93">
                    <w:rPr>
                      <w:rFonts w:hint="eastAsia"/>
                      <w:sz w:val="21"/>
                      <w:szCs w:val="21"/>
                      <w:u w:val="single"/>
                    </w:rPr>
                    <w:t>杨家山</w:t>
                  </w:r>
                  <w:r w:rsidRPr="006D6D93">
                    <w:rPr>
                      <w:sz w:val="21"/>
                      <w:szCs w:val="21"/>
                      <w:u w:val="single"/>
                    </w:rPr>
                    <w:t>社区</w:t>
                  </w:r>
                  <w:r w:rsidRPr="006D6D93">
                    <w:rPr>
                      <w:rFonts w:hint="eastAsia"/>
                      <w:sz w:val="21"/>
                      <w:szCs w:val="21"/>
                      <w:u w:val="single"/>
                    </w:rPr>
                    <w:t>、</w:t>
                  </w:r>
                  <w:r w:rsidRPr="006D6D93">
                    <w:rPr>
                      <w:sz w:val="21"/>
                      <w:szCs w:val="21"/>
                      <w:u w:val="single"/>
                    </w:rPr>
                    <w:t>楠竹山居民</w:t>
                  </w:r>
                  <w:r w:rsidR="007773A4" w:rsidRPr="006D6D93">
                    <w:rPr>
                      <w:rFonts w:hint="eastAsia"/>
                      <w:sz w:val="21"/>
                      <w:szCs w:val="21"/>
                      <w:u w:val="single"/>
                    </w:rPr>
                    <w:t>、</w:t>
                  </w:r>
                  <w:r w:rsidR="007773A4" w:rsidRPr="006D6D93">
                    <w:rPr>
                      <w:sz w:val="21"/>
                      <w:szCs w:val="21"/>
                      <w:u w:val="single"/>
                    </w:rPr>
                    <w:t>白泥湖北岸居民</w:t>
                  </w:r>
                </w:p>
              </w:tc>
              <w:tc>
                <w:tcPr>
                  <w:tcW w:w="1231"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TSP</w:t>
                  </w:r>
                </w:p>
              </w:tc>
              <w:tc>
                <w:tcPr>
                  <w:tcW w:w="703" w:type="pct"/>
                  <w:vMerge w:val="restar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自行监测或委托</w:t>
                  </w:r>
                  <w:r w:rsidR="006534B9" w:rsidRPr="006D6D93">
                    <w:rPr>
                      <w:sz w:val="21"/>
                      <w:szCs w:val="21"/>
                      <w:u w:val="single"/>
                    </w:rPr>
                    <w:t>第三方检测公司</w:t>
                  </w:r>
                </w:p>
              </w:tc>
            </w:tr>
            <w:tr w:rsidR="00786897" w:rsidRPr="006D6D93" w:rsidTr="00786897">
              <w:trPr>
                <w:trHeight w:val="499"/>
                <w:jc w:val="center"/>
              </w:trPr>
              <w:tc>
                <w:tcPr>
                  <w:tcW w:w="606"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地表水环境</w:t>
                  </w:r>
                </w:p>
              </w:tc>
              <w:tc>
                <w:tcPr>
                  <w:tcW w:w="879"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施工期</w:t>
                  </w:r>
                  <w:r w:rsidRPr="006D6D93">
                    <w:rPr>
                      <w:sz w:val="21"/>
                      <w:szCs w:val="21"/>
                      <w:u w:val="single"/>
                    </w:rPr>
                    <w:t>1</w:t>
                  </w:r>
                  <w:r w:rsidRPr="006D6D93">
                    <w:rPr>
                      <w:sz w:val="21"/>
                      <w:szCs w:val="21"/>
                      <w:u w:val="single"/>
                    </w:rPr>
                    <w:t>次，</w:t>
                  </w:r>
                  <w:r w:rsidRPr="006D6D93">
                    <w:rPr>
                      <w:sz w:val="21"/>
                      <w:szCs w:val="21"/>
                      <w:u w:val="single"/>
                    </w:rPr>
                    <w:t>3</w:t>
                  </w:r>
                  <w:r w:rsidRPr="006D6D93">
                    <w:rPr>
                      <w:sz w:val="21"/>
                      <w:szCs w:val="21"/>
                      <w:u w:val="single"/>
                    </w:rPr>
                    <w:t>天</w:t>
                  </w:r>
                  <w:r w:rsidRPr="006D6D93">
                    <w:rPr>
                      <w:sz w:val="21"/>
                      <w:szCs w:val="21"/>
                      <w:u w:val="single"/>
                    </w:rPr>
                    <w:t>/</w:t>
                  </w:r>
                  <w:r w:rsidRPr="006D6D93">
                    <w:rPr>
                      <w:sz w:val="21"/>
                      <w:szCs w:val="21"/>
                      <w:u w:val="single"/>
                    </w:rPr>
                    <w:t>次，每天</w:t>
                  </w:r>
                  <w:r w:rsidRPr="006D6D93">
                    <w:rPr>
                      <w:sz w:val="21"/>
                      <w:szCs w:val="21"/>
                      <w:u w:val="single"/>
                    </w:rPr>
                    <w:t>1</w:t>
                  </w:r>
                  <w:r w:rsidRPr="006D6D93">
                    <w:rPr>
                      <w:sz w:val="21"/>
                      <w:szCs w:val="21"/>
                      <w:u w:val="single"/>
                    </w:rPr>
                    <w:t>次</w:t>
                  </w:r>
                </w:p>
              </w:tc>
              <w:tc>
                <w:tcPr>
                  <w:tcW w:w="1581" w:type="pct"/>
                  <w:vAlign w:val="center"/>
                </w:tcPr>
                <w:p w:rsidR="00786897" w:rsidRPr="006D6D93" w:rsidRDefault="007773A4" w:rsidP="00677B81">
                  <w:pPr>
                    <w:pStyle w:val="22"/>
                    <w:spacing w:line="240" w:lineRule="auto"/>
                    <w:ind w:firstLineChars="0" w:firstLine="0"/>
                    <w:jc w:val="center"/>
                    <w:rPr>
                      <w:sz w:val="21"/>
                      <w:szCs w:val="21"/>
                      <w:u w:val="single"/>
                    </w:rPr>
                  </w:pPr>
                  <w:r w:rsidRPr="006D6D93">
                    <w:rPr>
                      <w:rFonts w:hint="eastAsia"/>
                      <w:sz w:val="21"/>
                      <w:szCs w:val="21"/>
                      <w:u w:val="single"/>
                    </w:rPr>
                    <w:t>范家坝湖、</w:t>
                  </w:r>
                  <w:r w:rsidRPr="006D6D93">
                    <w:rPr>
                      <w:sz w:val="21"/>
                      <w:szCs w:val="21"/>
                      <w:u w:val="single"/>
                    </w:rPr>
                    <w:t>白泥湖</w:t>
                  </w:r>
                </w:p>
              </w:tc>
              <w:tc>
                <w:tcPr>
                  <w:tcW w:w="1231" w:type="pct"/>
                  <w:vAlign w:val="center"/>
                </w:tcPr>
                <w:p w:rsidR="00786897" w:rsidRPr="006D6D93" w:rsidRDefault="00786897" w:rsidP="00885561">
                  <w:pPr>
                    <w:pStyle w:val="22"/>
                    <w:spacing w:line="240" w:lineRule="auto"/>
                    <w:ind w:firstLineChars="0" w:firstLine="0"/>
                    <w:jc w:val="center"/>
                    <w:rPr>
                      <w:sz w:val="21"/>
                      <w:szCs w:val="21"/>
                      <w:u w:val="single"/>
                    </w:rPr>
                  </w:pPr>
                  <w:r w:rsidRPr="006D6D93">
                    <w:rPr>
                      <w:sz w:val="21"/>
                      <w:szCs w:val="21"/>
                      <w:u w:val="single"/>
                    </w:rPr>
                    <w:t>水温、</w:t>
                  </w:r>
                  <w:r w:rsidRPr="006D6D93">
                    <w:rPr>
                      <w:sz w:val="21"/>
                      <w:szCs w:val="21"/>
                      <w:u w:val="single"/>
                    </w:rPr>
                    <w:t>pH</w:t>
                  </w:r>
                  <w:r w:rsidRPr="006D6D93">
                    <w:rPr>
                      <w:sz w:val="21"/>
                      <w:szCs w:val="21"/>
                      <w:u w:val="single"/>
                    </w:rPr>
                    <w:t>、</w:t>
                  </w:r>
                  <w:r w:rsidRPr="006D6D93">
                    <w:rPr>
                      <w:sz w:val="21"/>
                      <w:szCs w:val="21"/>
                      <w:u w:val="single"/>
                    </w:rPr>
                    <w:t>DO</w:t>
                  </w:r>
                  <w:r w:rsidRPr="006D6D93">
                    <w:rPr>
                      <w:sz w:val="21"/>
                      <w:szCs w:val="21"/>
                      <w:u w:val="single"/>
                    </w:rPr>
                    <w:t>、</w:t>
                  </w:r>
                  <w:r w:rsidRPr="006D6D93">
                    <w:rPr>
                      <w:sz w:val="21"/>
                      <w:szCs w:val="21"/>
                      <w:u w:val="single"/>
                    </w:rPr>
                    <w:t>COD</w:t>
                  </w:r>
                  <w:r w:rsidRPr="006D6D93">
                    <w:rPr>
                      <w:sz w:val="21"/>
                      <w:szCs w:val="21"/>
                      <w:u w:val="single"/>
                      <w:vertAlign w:val="subscript"/>
                    </w:rPr>
                    <w:t>Cr</w:t>
                  </w:r>
                  <w:r w:rsidRPr="006D6D93">
                    <w:rPr>
                      <w:sz w:val="21"/>
                      <w:szCs w:val="21"/>
                      <w:u w:val="single"/>
                    </w:rPr>
                    <w:t>、</w:t>
                  </w:r>
                  <w:r w:rsidRPr="006D6D93">
                    <w:rPr>
                      <w:sz w:val="21"/>
                      <w:szCs w:val="21"/>
                      <w:u w:val="single"/>
                    </w:rPr>
                    <w:t>BOD</w:t>
                  </w:r>
                  <w:r w:rsidRPr="006D6D93">
                    <w:rPr>
                      <w:sz w:val="21"/>
                      <w:szCs w:val="21"/>
                      <w:u w:val="single"/>
                      <w:vertAlign w:val="subscript"/>
                    </w:rPr>
                    <w:t>5</w:t>
                  </w:r>
                  <w:r w:rsidRPr="006D6D93">
                    <w:rPr>
                      <w:sz w:val="21"/>
                      <w:szCs w:val="21"/>
                      <w:u w:val="single"/>
                    </w:rPr>
                    <w:t>、</w:t>
                  </w:r>
                  <w:r w:rsidRPr="006D6D93">
                    <w:rPr>
                      <w:sz w:val="21"/>
                      <w:szCs w:val="21"/>
                      <w:u w:val="single"/>
                    </w:rPr>
                    <w:t>SS</w:t>
                  </w:r>
                  <w:r w:rsidRPr="006D6D93">
                    <w:rPr>
                      <w:sz w:val="21"/>
                      <w:szCs w:val="21"/>
                      <w:u w:val="single"/>
                    </w:rPr>
                    <w:t>、氨氮、石油类。</w:t>
                  </w:r>
                </w:p>
              </w:tc>
              <w:tc>
                <w:tcPr>
                  <w:tcW w:w="703" w:type="pct"/>
                  <w:vMerge/>
                  <w:vAlign w:val="center"/>
                </w:tcPr>
                <w:p w:rsidR="00786897" w:rsidRPr="006D6D93" w:rsidRDefault="00786897" w:rsidP="00677B81">
                  <w:pPr>
                    <w:widowControl/>
                    <w:ind w:firstLine="560"/>
                    <w:jc w:val="left"/>
                    <w:rPr>
                      <w:rFonts w:ascii="Times New Roman" w:hAnsi="Times New Roman"/>
                      <w:szCs w:val="21"/>
                      <w:u w:val="single"/>
                    </w:rPr>
                  </w:pPr>
                </w:p>
              </w:tc>
            </w:tr>
            <w:tr w:rsidR="00786897" w:rsidRPr="006D6D93" w:rsidTr="00786897">
              <w:trPr>
                <w:trHeight w:val="500"/>
                <w:jc w:val="center"/>
              </w:trPr>
              <w:tc>
                <w:tcPr>
                  <w:tcW w:w="606"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噪声</w:t>
                  </w:r>
                </w:p>
              </w:tc>
              <w:tc>
                <w:tcPr>
                  <w:tcW w:w="879"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施工期</w:t>
                  </w:r>
                  <w:r w:rsidRPr="006D6D93">
                    <w:rPr>
                      <w:sz w:val="21"/>
                      <w:szCs w:val="21"/>
                      <w:u w:val="single"/>
                    </w:rPr>
                    <w:t>1</w:t>
                  </w:r>
                  <w:r w:rsidRPr="006D6D93">
                    <w:rPr>
                      <w:sz w:val="21"/>
                      <w:szCs w:val="21"/>
                      <w:u w:val="single"/>
                    </w:rPr>
                    <w:t>次，分昼夜进行</w:t>
                  </w:r>
                </w:p>
              </w:tc>
              <w:tc>
                <w:tcPr>
                  <w:tcW w:w="1581" w:type="pct"/>
                  <w:vAlign w:val="center"/>
                </w:tcPr>
                <w:p w:rsidR="00786897" w:rsidRPr="006D6D93" w:rsidRDefault="007773A4" w:rsidP="00677B81">
                  <w:pPr>
                    <w:pStyle w:val="22"/>
                    <w:spacing w:line="240" w:lineRule="auto"/>
                    <w:ind w:firstLineChars="0" w:firstLine="0"/>
                    <w:jc w:val="center"/>
                    <w:rPr>
                      <w:sz w:val="21"/>
                      <w:szCs w:val="21"/>
                      <w:u w:val="single"/>
                    </w:rPr>
                  </w:pPr>
                  <w:r w:rsidRPr="006D6D93">
                    <w:rPr>
                      <w:rFonts w:hint="eastAsia"/>
                      <w:sz w:val="21"/>
                      <w:szCs w:val="21"/>
                      <w:u w:val="single"/>
                    </w:rPr>
                    <w:t>杨家山</w:t>
                  </w:r>
                  <w:r w:rsidRPr="006D6D93">
                    <w:rPr>
                      <w:sz w:val="21"/>
                      <w:szCs w:val="21"/>
                      <w:u w:val="single"/>
                    </w:rPr>
                    <w:t>社区</w:t>
                  </w:r>
                  <w:r w:rsidRPr="006D6D93">
                    <w:rPr>
                      <w:rFonts w:hint="eastAsia"/>
                      <w:sz w:val="21"/>
                      <w:szCs w:val="21"/>
                      <w:u w:val="single"/>
                    </w:rPr>
                    <w:t>、</w:t>
                  </w:r>
                  <w:r w:rsidRPr="006D6D93">
                    <w:rPr>
                      <w:sz w:val="21"/>
                      <w:szCs w:val="21"/>
                      <w:u w:val="single"/>
                    </w:rPr>
                    <w:t>楠竹山居民</w:t>
                  </w:r>
                  <w:r w:rsidRPr="006D6D93">
                    <w:rPr>
                      <w:rFonts w:hint="eastAsia"/>
                      <w:sz w:val="21"/>
                      <w:szCs w:val="21"/>
                      <w:u w:val="single"/>
                    </w:rPr>
                    <w:t>、</w:t>
                  </w:r>
                  <w:r w:rsidRPr="006D6D93">
                    <w:rPr>
                      <w:sz w:val="21"/>
                      <w:szCs w:val="21"/>
                      <w:u w:val="single"/>
                    </w:rPr>
                    <w:t>白泥湖北岸居民</w:t>
                  </w:r>
                </w:p>
              </w:tc>
              <w:tc>
                <w:tcPr>
                  <w:tcW w:w="1231"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Leq</w:t>
                  </w:r>
                  <w:r w:rsidRPr="006D6D93">
                    <w:rPr>
                      <w:sz w:val="21"/>
                      <w:szCs w:val="21"/>
                      <w:u w:val="single"/>
                    </w:rPr>
                    <w:t>（</w:t>
                  </w:r>
                  <w:r w:rsidRPr="006D6D93">
                    <w:rPr>
                      <w:sz w:val="21"/>
                      <w:szCs w:val="21"/>
                      <w:u w:val="single"/>
                    </w:rPr>
                    <w:t>A</w:t>
                  </w:r>
                  <w:r w:rsidRPr="006D6D93">
                    <w:rPr>
                      <w:sz w:val="21"/>
                      <w:szCs w:val="21"/>
                      <w:u w:val="single"/>
                    </w:rPr>
                    <w:t>）</w:t>
                  </w:r>
                </w:p>
              </w:tc>
              <w:tc>
                <w:tcPr>
                  <w:tcW w:w="703" w:type="pct"/>
                  <w:vMerge/>
                  <w:vAlign w:val="center"/>
                </w:tcPr>
                <w:p w:rsidR="00786897" w:rsidRPr="006D6D93" w:rsidRDefault="00786897" w:rsidP="00677B81">
                  <w:pPr>
                    <w:widowControl/>
                    <w:ind w:firstLine="560"/>
                    <w:jc w:val="left"/>
                    <w:rPr>
                      <w:rFonts w:ascii="Times New Roman" w:hAnsi="Times New Roman"/>
                      <w:szCs w:val="21"/>
                      <w:u w:val="single"/>
                    </w:rPr>
                  </w:pPr>
                </w:p>
              </w:tc>
            </w:tr>
          </w:tbl>
          <w:p w:rsidR="00786897" w:rsidRPr="006D6D93" w:rsidRDefault="00786897" w:rsidP="00786897">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2</w:t>
            </w:r>
            <w:r w:rsidRPr="006D6D93">
              <w:rPr>
                <w:rFonts w:ascii="Times New Roman" w:hAnsi="Times New Roman"/>
                <w:szCs w:val="21"/>
                <w:u w:val="single"/>
              </w:rPr>
              <w:t>）污染物达标排放监测</w:t>
            </w:r>
          </w:p>
          <w:p w:rsidR="00786897" w:rsidRPr="006D6D93" w:rsidRDefault="00786897" w:rsidP="00786897">
            <w:pPr>
              <w:tabs>
                <w:tab w:val="left" w:pos="8550"/>
              </w:tabs>
              <w:autoSpaceDE w:val="0"/>
              <w:autoSpaceDN w:val="0"/>
              <w:adjustRightInd w:val="0"/>
              <w:snapToGrid w:val="0"/>
              <w:spacing w:line="360" w:lineRule="auto"/>
              <w:ind w:firstLineChars="200" w:firstLine="420"/>
              <w:rPr>
                <w:rFonts w:ascii="Times New Roman" w:hAnsi="Times New Roman"/>
                <w:szCs w:val="21"/>
                <w:u w:val="single"/>
              </w:rPr>
            </w:pPr>
            <w:r w:rsidRPr="006D6D93">
              <w:rPr>
                <w:rFonts w:ascii="Times New Roman" w:hAnsi="Times New Roman"/>
                <w:szCs w:val="21"/>
                <w:u w:val="single"/>
              </w:rPr>
              <w:t>本项目在施工期的废水、废气、噪声排放监测工作计划可参考以下方案进行，监测计划见下表。</w:t>
            </w:r>
          </w:p>
          <w:p w:rsidR="00786897" w:rsidRPr="006D6D93" w:rsidRDefault="00786897" w:rsidP="00786897">
            <w:pPr>
              <w:pStyle w:val="af8"/>
              <w:rPr>
                <w:rFonts w:ascii="Times New Roman" w:hAnsi="Times New Roman"/>
                <w:sz w:val="21"/>
                <w:szCs w:val="21"/>
                <w:u w:val="single"/>
              </w:rPr>
            </w:pPr>
            <w:r w:rsidRPr="006D6D93">
              <w:rPr>
                <w:rFonts w:ascii="Times New Roman" w:hAnsi="Times New Roman"/>
                <w:sz w:val="21"/>
                <w:szCs w:val="21"/>
                <w:u w:val="single"/>
              </w:rPr>
              <w:t>表</w:t>
            </w:r>
            <w:r w:rsidRPr="006D6D93">
              <w:rPr>
                <w:rFonts w:ascii="Times New Roman" w:hAnsi="Times New Roman"/>
                <w:sz w:val="21"/>
                <w:szCs w:val="21"/>
                <w:u w:val="single"/>
              </w:rPr>
              <w:t>5.1-2</w:t>
            </w:r>
            <w:r w:rsidRPr="006D6D93">
              <w:rPr>
                <w:rFonts w:ascii="Times New Roman" w:hAnsi="Times New Roman"/>
                <w:sz w:val="21"/>
                <w:szCs w:val="21"/>
                <w:u w:val="single"/>
              </w:rPr>
              <w:t>施工期污染物监测项目及频率一览表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911"/>
              <w:gridCol w:w="1605"/>
              <w:gridCol w:w="2091"/>
              <w:gridCol w:w="1849"/>
              <w:gridCol w:w="1056"/>
            </w:tblGrid>
            <w:tr w:rsidR="00786897" w:rsidRPr="006D6D93" w:rsidTr="005A0B3B">
              <w:trPr>
                <w:trHeight w:val="633"/>
                <w:jc w:val="center"/>
              </w:trPr>
              <w:tc>
                <w:tcPr>
                  <w:tcW w:w="606"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监测内容</w:t>
                  </w:r>
                </w:p>
              </w:tc>
              <w:tc>
                <w:tcPr>
                  <w:tcW w:w="1068"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监测时间</w:t>
                  </w:r>
                </w:p>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与频次</w:t>
                  </w:r>
                </w:p>
              </w:tc>
              <w:tc>
                <w:tcPr>
                  <w:tcW w:w="1392"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监测地点</w:t>
                  </w:r>
                </w:p>
              </w:tc>
              <w:tc>
                <w:tcPr>
                  <w:tcW w:w="1231"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监测项目</w:t>
                  </w:r>
                </w:p>
              </w:tc>
              <w:tc>
                <w:tcPr>
                  <w:tcW w:w="703"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监测机构</w:t>
                  </w:r>
                </w:p>
              </w:tc>
            </w:tr>
            <w:tr w:rsidR="007773A4" w:rsidRPr="006D6D93" w:rsidTr="005A0B3B">
              <w:trPr>
                <w:trHeight w:val="503"/>
                <w:jc w:val="center"/>
              </w:trPr>
              <w:tc>
                <w:tcPr>
                  <w:tcW w:w="606" w:type="pct"/>
                  <w:vAlign w:val="center"/>
                </w:tcPr>
                <w:p w:rsidR="007773A4" w:rsidRPr="006D6D93" w:rsidRDefault="007773A4" w:rsidP="00677B81">
                  <w:pPr>
                    <w:pStyle w:val="22"/>
                    <w:spacing w:line="240" w:lineRule="auto"/>
                    <w:ind w:firstLineChars="0" w:firstLine="0"/>
                    <w:jc w:val="center"/>
                    <w:rPr>
                      <w:sz w:val="21"/>
                      <w:szCs w:val="21"/>
                      <w:u w:val="single"/>
                    </w:rPr>
                  </w:pPr>
                  <w:r w:rsidRPr="006D6D93">
                    <w:rPr>
                      <w:sz w:val="21"/>
                      <w:szCs w:val="21"/>
                      <w:u w:val="single"/>
                    </w:rPr>
                    <w:t>废水</w:t>
                  </w:r>
                </w:p>
              </w:tc>
              <w:tc>
                <w:tcPr>
                  <w:tcW w:w="1068" w:type="pct"/>
                  <w:vAlign w:val="center"/>
                </w:tcPr>
                <w:p w:rsidR="007773A4" w:rsidRPr="006D6D93" w:rsidRDefault="007773A4" w:rsidP="00677B81">
                  <w:pPr>
                    <w:pStyle w:val="22"/>
                    <w:spacing w:line="240" w:lineRule="auto"/>
                    <w:ind w:firstLineChars="0" w:firstLine="0"/>
                    <w:jc w:val="center"/>
                    <w:rPr>
                      <w:sz w:val="21"/>
                      <w:szCs w:val="21"/>
                      <w:u w:val="single"/>
                    </w:rPr>
                  </w:pPr>
                  <w:r w:rsidRPr="006D6D93">
                    <w:rPr>
                      <w:sz w:val="21"/>
                      <w:szCs w:val="21"/>
                      <w:u w:val="single"/>
                    </w:rPr>
                    <w:t>施工期</w:t>
                  </w:r>
                </w:p>
              </w:tc>
              <w:tc>
                <w:tcPr>
                  <w:tcW w:w="1392" w:type="pct"/>
                  <w:vAlign w:val="center"/>
                </w:tcPr>
                <w:p w:rsidR="007773A4" w:rsidRPr="006D6D93" w:rsidRDefault="007773A4" w:rsidP="007773A4">
                  <w:pPr>
                    <w:pStyle w:val="22"/>
                    <w:spacing w:line="240" w:lineRule="auto"/>
                    <w:ind w:firstLineChars="0" w:firstLine="0"/>
                    <w:jc w:val="center"/>
                    <w:rPr>
                      <w:sz w:val="21"/>
                      <w:szCs w:val="21"/>
                      <w:u w:val="single"/>
                    </w:rPr>
                  </w:pPr>
                  <w:r w:rsidRPr="006D6D93">
                    <w:rPr>
                      <w:rFonts w:hint="eastAsia"/>
                      <w:sz w:val="21"/>
                      <w:szCs w:val="21"/>
                      <w:u w:val="single"/>
                    </w:rPr>
                    <w:t>施工</w:t>
                  </w:r>
                  <w:r w:rsidRPr="006D6D93">
                    <w:rPr>
                      <w:sz w:val="21"/>
                      <w:szCs w:val="21"/>
                      <w:u w:val="single"/>
                    </w:rPr>
                    <w:t>地</w:t>
                  </w:r>
                </w:p>
              </w:tc>
              <w:tc>
                <w:tcPr>
                  <w:tcW w:w="1231" w:type="pct"/>
                  <w:vAlign w:val="center"/>
                </w:tcPr>
                <w:p w:rsidR="007773A4" w:rsidRPr="006D6D93" w:rsidRDefault="007773A4" w:rsidP="00885561">
                  <w:pPr>
                    <w:pStyle w:val="22"/>
                    <w:spacing w:line="240" w:lineRule="auto"/>
                    <w:ind w:firstLineChars="0" w:firstLine="0"/>
                    <w:jc w:val="center"/>
                    <w:rPr>
                      <w:sz w:val="21"/>
                      <w:szCs w:val="21"/>
                      <w:u w:val="single"/>
                    </w:rPr>
                  </w:pPr>
                  <w:r w:rsidRPr="006D6D93">
                    <w:rPr>
                      <w:rFonts w:hint="eastAsia"/>
                      <w:sz w:val="21"/>
                      <w:szCs w:val="21"/>
                      <w:u w:val="single"/>
                    </w:rPr>
                    <w:t>不外排</w:t>
                  </w:r>
                </w:p>
              </w:tc>
              <w:tc>
                <w:tcPr>
                  <w:tcW w:w="703" w:type="pct"/>
                  <w:vMerge w:val="restart"/>
                  <w:vAlign w:val="center"/>
                </w:tcPr>
                <w:p w:rsidR="007773A4" w:rsidRPr="006D6D93" w:rsidRDefault="007773A4" w:rsidP="00677B81">
                  <w:pPr>
                    <w:pStyle w:val="22"/>
                    <w:spacing w:line="240" w:lineRule="auto"/>
                    <w:ind w:firstLineChars="0" w:firstLine="0"/>
                    <w:jc w:val="center"/>
                    <w:rPr>
                      <w:sz w:val="21"/>
                      <w:szCs w:val="21"/>
                      <w:u w:val="single"/>
                    </w:rPr>
                  </w:pPr>
                  <w:r w:rsidRPr="006D6D93">
                    <w:rPr>
                      <w:sz w:val="21"/>
                      <w:szCs w:val="21"/>
                      <w:u w:val="single"/>
                    </w:rPr>
                    <w:t>自行监测或委托第三方检测公司</w:t>
                  </w:r>
                </w:p>
              </w:tc>
            </w:tr>
            <w:tr w:rsidR="00786897" w:rsidRPr="006D6D93" w:rsidTr="005A0B3B">
              <w:trPr>
                <w:trHeight w:val="539"/>
                <w:jc w:val="center"/>
              </w:trPr>
              <w:tc>
                <w:tcPr>
                  <w:tcW w:w="606"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废气</w:t>
                  </w:r>
                </w:p>
              </w:tc>
              <w:tc>
                <w:tcPr>
                  <w:tcW w:w="1068"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施工期</w:t>
                  </w:r>
                  <w:r w:rsidRPr="006D6D93">
                    <w:rPr>
                      <w:sz w:val="21"/>
                      <w:szCs w:val="21"/>
                      <w:u w:val="single"/>
                    </w:rPr>
                    <w:t>1</w:t>
                  </w:r>
                  <w:r w:rsidRPr="006D6D93">
                    <w:rPr>
                      <w:sz w:val="21"/>
                      <w:szCs w:val="21"/>
                      <w:u w:val="single"/>
                    </w:rPr>
                    <w:t>次</w:t>
                  </w:r>
                </w:p>
              </w:tc>
              <w:tc>
                <w:tcPr>
                  <w:tcW w:w="1392" w:type="pct"/>
                  <w:vAlign w:val="center"/>
                </w:tcPr>
                <w:p w:rsidR="00786897" w:rsidRPr="006D6D93" w:rsidRDefault="007773A4" w:rsidP="00786897">
                  <w:pPr>
                    <w:pStyle w:val="22"/>
                    <w:spacing w:line="240" w:lineRule="auto"/>
                    <w:ind w:firstLineChars="0" w:firstLine="0"/>
                    <w:jc w:val="center"/>
                    <w:rPr>
                      <w:sz w:val="21"/>
                      <w:szCs w:val="21"/>
                      <w:u w:val="single"/>
                    </w:rPr>
                  </w:pPr>
                  <w:r w:rsidRPr="006D6D93">
                    <w:rPr>
                      <w:rFonts w:hint="eastAsia"/>
                      <w:sz w:val="21"/>
                      <w:szCs w:val="21"/>
                      <w:u w:val="single"/>
                    </w:rPr>
                    <w:t>施工地</w:t>
                  </w:r>
                  <w:r w:rsidR="00786897" w:rsidRPr="006D6D93">
                    <w:rPr>
                      <w:sz w:val="21"/>
                      <w:szCs w:val="21"/>
                      <w:u w:val="single"/>
                    </w:rPr>
                    <w:t>下风向</w:t>
                  </w:r>
                </w:p>
              </w:tc>
              <w:tc>
                <w:tcPr>
                  <w:tcW w:w="1231" w:type="pct"/>
                  <w:vAlign w:val="center"/>
                </w:tcPr>
                <w:p w:rsidR="00786897" w:rsidRPr="006D6D93" w:rsidRDefault="00786897" w:rsidP="007773A4">
                  <w:pPr>
                    <w:pStyle w:val="22"/>
                    <w:spacing w:line="240" w:lineRule="auto"/>
                    <w:ind w:firstLineChars="0" w:firstLine="0"/>
                    <w:jc w:val="center"/>
                    <w:rPr>
                      <w:sz w:val="21"/>
                      <w:szCs w:val="21"/>
                      <w:u w:val="single"/>
                    </w:rPr>
                  </w:pPr>
                  <w:r w:rsidRPr="006D6D93">
                    <w:rPr>
                      <w:sz w:val="21"/>
                      <w:szCs w:val="21"/>
                      <w:u w:val="single"/>
                    </w:rPr>
                    <w:t>TSP</w:t>
                  </w:r>
                </w:p>
              </w:tc>
              <w:tc>
                <w:tcPr>
                  <w:tcW w:w="703" w:type="pct"/>
                  <w:vMerge/>
                  <w:vAlign w:val="center"/>
                </w:tcPr>
                <w:p w:rsidR="00786897" w:rsidRPr="006D6D93" w:rsidRDefault="00786897" w:rsidP="00677B81">
                  <w:pPr>
                    <w:widowControl/>
                    <w:ind w:firstLine="560"/>
                    <w:jc w:val="left"/>
                    <w:rPr>
                      <w:rFonts w:ascii="Times New Roman" w:hAnsi="Times New Roman"/>
                      <w:szCs w:val="21"/>
                      <w:u w:val="single"/>
                    </w:rPr>
                  </w:pPr>
                </w:p>
              </w:tc>
            </w:tr>
            <w:tr w:rsidR="00786897" w:rsidRPr="006D6D93" w:rsidTr="005A0B3B">
              <w:trPr>
                <w:trHeight w:val="419"/>
                <w:jc w:val="center"/>
              </w:trPr>
              <w:tc>
                <w:tcPr>
                  <w:tcW w:w="606"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噪声</w:t>
                  </w:r>
                </w:p>
              </w:tc>
              <w:tc>
                <w:tcPr>
                  <w:tcW w:w="1068"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施工期</w:t>
                  </w:r>
                  <w:r w:rsidRPr="006D6D93">
                    <w:rPr>
                      <w:sz w:val="21"/>
                      <w:szCs w:val="21"/>
                      <w:u w:val="single"/>
                    </w:rPr>
                    <w:t>1</w:t>
                  </w:r>
                  <w:r w:rsidRPr="006D6D93">
                    <w:rPr>
                      <w:sz w:val="21"/>
                      <w:szCs w:val="21"/>
                      <w:u w:val="single"/>
                    </w:rPr>
                    <w:t>次</w:t>
                  </w:r>
                </w:p>
              </w:tc>
              <w:tc>
                <w:tcPr>
                  <w:tcW w:w="1392" w:type="pct"/>
                  <w:vAlign w:val="center"/>
                </w:tcPr>
                <w:p w:rsidR="00786897" w:rsidRPr="006D6D93" w:rsidRDefault="007773A4" w:rsidP="00677B81">
                  <w:pPr>
                    <w:pStyle w:val="22"/>
                    <w:spacing w:line="240" w:lineRule="auto"/>
                    <w:ind w:firstLineChars="0" w:firstLine="0"/>
                    <w:jc w:val="center"/>
                    <w:rPr>
                      <w:sz w:val="21"/>
                      <w:szCs w:val="21"/>
                      <w:u w:val="single"/>
                    </w:rPr>
                  </w:pPr>
                  <w:r w:rsidRPr="006D6D93">
                    <w:rPr>
                      <w:sz w:val="21"/>
                      <w:szCs w:val="21"/>
                      <w:u w:val="single"/>
                    </w:rPr>
                    <w:t>施工区域</w:t>
                  </w:r>
                  <w:r w:rsidR="00786897" w:rsidRPr="006D6D93">
                    <w:rPr>
                      <w:sz w:val="21"/>
                      <w:szCs w:val="21"/>
                      <w:u w:val="single"/>
                    </w:rPr>
                    <w:t>居民集中点边界</w:t>
                  </w:r>
                </w:p>
              </w:tc>
              <w:tc>
                <w:tcPr>
                  <w:tcW w:w="1231"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Leq</w:t>
                  </w:r>
                  <w:r w:rsidRPr="006D6D93">
                    <w:rPr>
                      <w:sz w:val="21"/>
                      <w:szCs w:val="21"/>
                      <w:u w:val="single"/>
                    </w:rPr>
                    <w:t>（</w:t>
                  </w:r>
                  <w:r w:rsidRPr="006D6D93">
                    <w:rPr>
                      <w:sz w:val="21"/>
                      <w:szCs w:val="21"/>
                      <w:u w:val="single"/>
                    </w:rPr>
                    <w:t>A</w:t>
                  </w:r>
                  <w:r w:rsidRPr="006D6D93">
                    <w:rPr>
                      <w:sz w:val="21"/>
                      <w:szCs w:val="21"/>
                      <w:u w:val="single"/>
                    </w:rPr>
                    <w:t>）</w:t>
                  </w:r>
                </w:p>
              </w:tc>
              <w:tc>
                <w:tcPr>
                  <w:tcW w:w="703" w:type="pct"/>
                  <w:vMerge/>
                  <w:vAlign w:val="center"/>
                </w:tcPr>
                <w:p w:rsidR="00786897" w:rsidRPr="006D6D93" w:rsidRDefault="00786897" w:rsidP="00677B81">
                  <w:pPr>
                    <w:widowControl/>
                    <w:ind w:firstLine="560"/>
                    <w:jc w:val="left"/>
                    <w:rPr>
                      <w:rFonts w:ascii="Times New Roman" w:hAnsi="Times New Roman"/>
                      <w:szCs w:val="21"/>
                      <w:u w:val="single"/>
                    </w:rPr>
                  </w:pPr>
                </w:p>
              </w:tc>
            </w:tr>
            <w:tr w:rsidR="00786897" w:rsidRPr="006D6D93" w:rsidTr="005A0B3B">
              <w:trPr>
                <w:trHeight w:val="569"/>
                <w:jc w:val="center"/>
              </w:trPr>
              <w:tc>
                <w:tcPr>
                  <w:tcW w:w="606"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固废</w:t>
                  </w:r>
                </w:p>
              </w:tc>
              <w:tc>
                <w:tcPr>
                  <w:tcW w:w="1068" w:type="pct"/>
                  <w:vAlign w:val="center"/>
                </w:tcPr>
                <w:p w:rsidR="00786897" w:rsidRPr="006D6D93" w:rsidRDefault="00786897" w:rsidP="00677B81">
                  <w:pPr>
                    <w:pStyle w:val="22"/>
                    <w:spacing w:line="240" w:lineRule="auto"/>
                    <w:ind w:firstLineChars="0" w:firstLine="0"/>
                    <w:jc w:val="center"/>
                    <w:rPr>
                      <w:sz w:val="21"/>
                      <w:szCs w:val="21"/>
                      <w:u w:val="single"/>
                    </w:rPr>
                  </w:pPr>
                  <w:r w:rsidRPr="006D6D93">
                    <w:rPr>
                      <w:sz w:val="21"/>
                      <w:szCs w:val="21"/>
                      <w:u w:val="single"/>
                    </w:rPr>
                    <w:t>施工期</w:t>
                  </w:r>
                  <w:r w:rsidRPr="006D6D93">
                    <w:rPr>
                      <w:sz w:val="21"/>
                      <w:szCs w:val="21"/>
                      <w:u w:val="single"/>
                    </w:rPr>
                    <w:t>1</w:t>
                  </w:r>
                  <w:r w:rsidRPr="006D6D93">
                    <w:rPr>
                      <w:sz w:val="21"/>
                      <w:szCs w:val="21"/>
                      <w:u w:val="single"/>
                    </w:rPr>
                    <w:t>次</w:t>
                  </w:r>
                </w:p>
              </w:tc>
              <w:tc>
                <w:tcPr>
                  <w:tcW w:w="1392" w:type="pct"/>
                  <w:vAlign w:val="center"/>
                </w:tcPr>
                <w:p w:rsidR="00786897" w:rsidRPr="006D6D93" w:rsidRDefault="007773A4" w:rsidP="00677B81">
                  <w:pPr>
                    <w:pStyle w:val="22"/>
                    <w:spacing w:line="240" w:lineRule="auto"/>
                    <w:ind w:firstLineChars="0" w:firstLine="0"/>
                    <w:jc w:val="center"/>
                    <w:rPr>
                      <w:sz w:val="21"/>
                      <w:szCs w:val="21"/>
                      <w:u w:val="single"/>
                    </w:rPr>
                  </w:pPr>
                  <w:r w:rsidRPr="006D6D93">
                    <w:rPr>
                      <w:rFonts w:hint="eastAsia"/>
                      <w:sz w:val="21"/>
                      <w:szCs w:val="21"/>
                      <w:u w:val="single"/>
                    </w:rPr>
                    <w:t>施工</w:t>
                  </w:r>
                  <w:r w:rsidRPr="006D6D93">
                    <w:rPr>
                      <w:sz w:val="21"/>
                      <w:szCs w:val="21"/>
                      <w:u w:val="single"/>
                    </w:rPr>
                    <w:t>地</w:t>
                  </w:r>
                </w:p>
              </w:tc>
              <w:tc>
                <w:tcPr>
                  <w:tcW w:w="1231" w:type="pct"/>
                  <w:vAlign w:val="center"/>
                </w:tcPr>
                <w:p w:rsidR="00786897" w:rsidRPr="006D6D93" w:rsidRDefault="00786897" w:rsidP="00885561">
                  <w:pPr>
                    <w:pStyle w:val="22"/>
                    <w:spacing w:line="240" w:lineRule="auto"/>
                    <w:ind w:firstLineChars="0" w:firstLine="0"/>
                    <w:jc w:val="center"/>
                    <w:rPr>
                      <w:sz w:val="21"/>
                      <w:szCs w:val="21"/>
                      <w:u w:val="single"/>
                    </w:rPr>
                  </w:pPr>
                  <w:r w:rsidRPr="006D6D93">
                    <w:rPr>
                      <w:sz w:val="21"/>
                      <w:szCs w:val="21"/>
                      <w:u w:val="single"/>
                    </w:rPr>
                    <w:t>开挖土方综合利用</w:t>
                  </w:r>
                </w:p>
              </w:tc>
              <w:tc>
                <w:tcPr>
                  <w:tcW w:w="703" w:type="pct"/>
                  <w:vMerge/>
                  <w:vAlign w:val="center"/>
                </w:tcPr>
                <w:p w:rsidR="00786897" w:rsidRPr="006D6D93" w:rsidRDefault="00786897" w:rsidP="00677B81">
                  <w:pPr>
                    <w:widowControl/>
                    <w:ind w:firstLine="560"/>
                    <w:jc w:val="left"/>
                    <w:rPr>
                      <w:rFonts w:ascii="Times New Roman" w:hAnsi="Times New Roman"/>
                      <w:szCs w:val="21"/>
                      <w:u w:val="single"/>
                    </w:rPr>
                  </w:pPr>
                </w:p>
              </w:tc>
            </w:tr>
          </w:tbl>
          <w:p w:rsidR="00862211" w:rsidRPr="00517AC4" w:rsidRDefault="00862211" w:rsidP="006C4A38">
            <w:pPr>
              <w:tabs>
                <w:tab w:val="left" w:pos="8550"/>
              </w:tabs>
              <w:autoSpaceDE w:val="0"/>
              <w:autoSpaceDN w:val="0"/>
              <w:adjustRightInd w:val="0"/>
              <w:snapToGrid w:val="0"/>
              <w:spacing w:line="360" w:lineRule="auto"/>
              <w:rPr>
                <w:rFonts w:ascii="Times New Roman" w:hAnsi="Times New Roman"/>
                <w:szCs w:val="21"/>
              </w:rPr>
            </w:pPr>
          </w:p>
        </w:tc>
      </w:tr>
      <w:tr w:rsidR="00862211" w:rsidRPr="00517AC4" w:rsidTr="003868F5">
        <w:trPr>
          <w:trHeight w:val="1688"/>
          <w:jc w:val="center"/>
        </w:trPr>
        <w:tc>
          <w:tcPr>
            <w:tcW w:w="409" w:type="pct"/>
            <w:tcMar>
              <w:left w:w="28" w:type="dxa"/>
              <w:right w:w="28" w:type="dxa"/>
            </w:tcMar>
            <w:vAlign w:val="center"/>
          </w:tcPr>
          <w:p w:rsidR="00862211" w:rsidRPr="00517AC4" w:rsidRDefault="00862211">
            <w:pPr>
              <w:adjustRightInd w:val="0"/>
              <w:snapToGrid w:val="0"/>
              <w:jc w:val="center"/>
              <w:rPr>
                <w:rFonts w:ascii="Times New Roman" w:hAnsi="Times New Roman"/>
                <w:bCs/>
                <w:spacing w:val="10"/>
                <w:szCs w:val="21"/>
              </w:rPr>
            </w:pPr>
            <w:r w:rsidRPr="00517AC4">
              <w:rPr>
                <w:rFonts w:ascii="Times New Roman" w:hAnsi="Times New Roman"/>
                <w:bCs/>
                <w:spacing w:val="10"/>
                <w:szCs w:val="21"/>
              </w:rPr>
              <w:lastRenderedPageBreak/>
              <w:t>运营期生态环境保护措施</w:t>
            </w:r>
          </w:p>
        </w:tc>
        <w:tc>
          <w:tcPr>
            <w:tcW w:w="4591" w:type="pct"/>
            <w:vAlign w:val="center"/>
          </w:tcPr>
          <w:p w:rsidR="00862211" w:rsidRPr="00517AC4" w:rsidRDefault="0089029A" w:rsidP="003868F5">
            <w:pPr>
              <w:adjustRightInd w:val="0"/>
              <w:snapToGrid w:val="0"/>
              <w:spacing w:line="360" w:lineRule="auto"/>
              <w:ind w:firstLineChars="200" w:firstLine="460"/>
              <w:rPr>
                <w:rFonts w:ascii="Times New Roman" w:hAnsi="Times New Roman"/>
                <w:bCs/>
                <w:spacing w:val="10"/>
                <w:szCs w:val="21"/>
              </w:rPr>
            </w:pPr>
            <w:r w:rsidRPr="00517AC4">
              <w:rPr>
                <w:rFonts w:ascii="Times New Roman" w:hAnsi="Times New Roman"/>
                <w:bCs/>
                <w:spacing w:val="10"/>
                <w:szCs w:val="21"/>
              </w:rPr>
              <w:t>无</w:t>
            </w:r>
          </w:p>
        </w:tc>
      </w:tr>
      <w:tr w:rsidR="00862211" w:rsidRPr="00517AC4" w:rsidTr="00DC0FBD">
        <w:trPr>
          <w:trHeight w:val="2102"/>
          <w:jc w:val="center"/>
        </w:trPr>
        <w:tc>
          <w:tcPr>
            <w:tcW w:w="409" w:type="pct"/>
            <w:vAlign w:val="center"/>
          </w:tcPr>
          <w:p w:rsidR="00862211" w:rsidRPr="00517AC4" w:rsidRDefault="00862211">
            <w:pPr>
              <w:adjustRightInd w:val="0"/>
              <w:snapToGrid w:val="0"/>
              <w:jc w:val="center"/>
              <w:rPr>
                <w:rFonts w:ascii="Times New Roman" w:hAnsi="Times New Roman"/>
                <w:bCs/>
                <w:spacing w:val="10"/>
                <w:szCs w:val="21"/>
              </w:rPr>
            </w:pPr>
            <w:r w:rsidRPr="00517AC4">
              <w:rPr>
                <w:rFonts w:ascii="Times New Roman" w:hAnsi="Times New Roman"/>
                <w:bCs/>
                <w:szCs w:val="21"/>
              </w:rPr>
              <w:t>其他</w:t>
            </w:r>
          </w:p>
        </w:tc>
        <w:tc>
          <w:tcPr>
            <w:tcW w:w="4591" w:type="pct"/>
            <w:vAlign w:val="center"/>
          </w:tcPr>
          <w:p w:rsidR="00862211" w:rsidRPr="00517AC4" w:rsidRDefault="003161DC">
            <w:pPr>
              <w:adjustRightInd w:val="0"/>
              <w:snapToGrid w:val="0"/>
              <w:spacing w:line="360" w:lineRule="auto"/>
              <w:ind w:firstLineChars="200" w:firstLine="460"/>
              <w:rPr>
                <w:rFonts w:ascii="Times New Roman" w:hAnsi="Times New Roman"/>
                <w:bCs/>
                <w:spacing w:val="10"/>
                <w:szCs w:val="21"/>
              </w:rPr>
            </w:pPr>
            <w:r w:rsidRPr="00517AC4">
              <w:rPr>
                <w:rFonts w:ascii="Times New Roman" w:hAnsi="Times New Roman"/>
                <w:bCs/>
                <w:spacing w:val="10"/>
                <w:szCs w:val="21"/>
              </w:rPr>
              <w:t>无</w:t>
            </w:r>
          </w:p>
        </w:tc>
      </w:tr>
      <w:tr w:rsidR="00862211" w:rsidRPr="00517AC4" w:rsidTr="003161DC">
        <w:trPr>
          <w:trHeight w:val="3121"/>
          <w:jc w:val="center"/>
        </w:trPr>
        <w:tc>
          <w:tcPr>
            <w:tcW w:w="409" w:type="pct"/>
            <w:vAlign w:val="center"/>
          </w:tcPr>
          <w:p w:rsidR="00862211" w:rsidRPr="00517AC4" w:rsidRDefault="00862211">
            <w:pPr>
              <w:adjustRightInd w:val="0"/>
              <w:snapToGrid w:val="0"/>
              <w:jc w:val="center"/>
              <w:rPr>
                <w:rFonts w:ascii="Times New Roman" w:hAnsi="Times New Roman"/>
                <w:bCs/>
                <w:spacing w:val="10"/>
                <w:szCs w:val="21"/>
              </w:rPr>
            </w:pPr>
            <w:r w:rsidRPr="00517AC4">
              <w:rPr>
                <w:rFonts w:ascii="Times New Roman" w:hAnsi="Times New Roman"/>
                <w:bCs/>
                <w:szCs w:val="21"/>
              </w:rPr>
              <w:t>环保投资</w:t>
            </w:r>
          </w:p>
        </w:tc>
        <w:tc>
          <w:tcPr>
            <w:tcW w:w="4591" w:type="pct"/>
          </w:tcPr>
          <w:p w:rsidR="003161DC" w:rsidRPr="00517AC4" w:rsidRDefault="003161DC" w:rsidP="003161DC">
            <w:pPr>
              <w:spacing w:line="360" w:lineRule="auto"/>
              <w:rPr>
                <w:rFonts w:ascii="Times New Roman" w:eastAsia="黑体" w:hAnsi="Times New Roman"/>
                <w:bCs/>
                <w:szCs w:val="21"/>
              </w:rPr>
            </w:pPr>
            <w:r w:rsidRPr="00517AC4">
              <w:rPr>
                <w:rFonts w:ascii="Times New Roman" w:eastAsia="黑体" w:hAnsi="Times New Roman"/>
                <w:bCs/>
                <w:szCs w:val="21"/>
              </w:rPr>
              <w:t>5.2</w:t>
            </w:r>
            <w:r w:rsidRPr="00517AC4">
              <w:rPr>
                <w:rFonts w:ascii="Times New Roman" w:eastAsia="黑体" w:hAnsi="Times New Roman"/>
                <w:bCs/>
                <w:szCs w:val="21"/>
              </w:rPr>
              <w:t>环保投资：</w:t>
            </w:r>
          </w:p>
          <w:p w:rsidR="003161DC" w:rsidRPr="00517AC4" w:rsidRDefault="003161DC" w:rsidP="003161DC">
            <w:pPr>
              <w:spacing w:line="360" w:lineRule="auto"/>
              <w:ind w:firstLineChars="200" w:firstLine="420"/>
              <w:rPr>
                <w:rFonts w:ascii="Times New Roman" w:hAnsi="Times New Roman"/>
                <w:szCs w:val="21"/>
              </w:rPr>
            </w:pPr>
            <w:r w:rsidRPr="00517AC4">
              <w:rPr>
                <w:rFonts w:ascii="Times New Roman" w:hAnsi="Times New Roman"/>
                <w:szCs w:val="21"/>
              </w:rPr>
              <w:t>本项目总投资为</w:t>
            </w:r>
            <w:r w:rsidR="007773A4" w:rsidRPr="00517AC4">
              <w:rPr>
                <w:rFonts w:ascii="Times New Roman" w:hAnsi="Times New Roman"/>
                <w:szCs w:val="21"/>
              </w:rPr>
              <w:t>1838</w:t>
            </w:r>
            <w:r w:rsidRPr="00517AC4">
              <w:rPr>
                <w:rFonts w:ascii="Times New Roman" w:hAnsi="Times New Roman"/>
                <w:szCs w:val="21"/>
              </w:rPr>
              <w:t>万元，环保投资为</w:t>
            </w:r>
            <w:r w:rsidR="007773A4" w:rsidRPr="00517AC4">
              <w:rPr>
                <w:rFonts w:ascii="Times New Roman" w:hAnsi="Times New Roman"/>
                <w:szCs w:val="21"/>
              </w:rPr>
              <w:t>1838</w:t>
            </w:r>
            <w:r w:rsidRPr="00517AC4">
              <w:rPr>
                <w:rFonts w:ascii="Times New Roman" w:hAnsi="Times New Roman"/>
                <w:szCs w:val="21"/>
              </w:rPr>
              <w:t>万元，占总投资的</w:t>
            </w:r>
            <w:r w:rsidR="007773A4" w:rsidRPr="00517AC4">
              <w:rPr>
                <w:rFonts w:ascii="Times New Roman" w:hAnsi="Times New Roman" w:hint="eastAsia"/>
                <w:szCs w:val="21"/>
              </w:rPr>
              <w:t>100</w:t>
            </w:r>
            <w:r w:rsidRPr="00517AC4">
              <w:rPr>
                <w:rFonts w:ascii="Times New Roman" w:hAnsi="Times New Roman"/>
                <w:szCs w:val="21"/>
              </w:rPr>
              <w:t>%</w:t>
            </w:r>
            <w:r w:rsidRPr="00517AC4">
              <w:rPr>
                <w:rFonts w:ascii="Times New Roman" w:hAnsi="Times New Roman"/>
                <w:szCs w:val="21"/>
              </w:rPr>
              <w:t>。具体环保投资及三同时验收见表</w:t>
            </w:r>
            <w:r w:rsidRPr="00517AC4">
              <w:rPr>
                <w:rFonts w:ascii="Times New Roman" w:hAnsi="Times New Roman"/>
                <w:szCs w:val="21"/>
              </w:rPr>
              <w:t>5.2-1</w:t>
            </w:r>
            <w:r w:rsidRPr="00517AC4">
              <w:rPr>
                <w:rFonts w:ascii="Times New Roman" w:hAnsi="Times New Roman"/>
                <w:szCs w:val="21"/>
              </w:rPr>
              <w:t>。</w:t>
            </w:r>
          </w:p>
          <w:p w:rsidR="003161DC" w:rsidRPr="00517AC4" w:rsidRDefault="003161DC" w:rsidP="00677B81">
            <w:pPr>
              <w:jc w:val="center"/>
              <w:rPr>
                <w:rFonts w:ascii="Times New Roman" w:hAnsi="Times New Roman"/>
                <w:b/>
                <w:bCs/>
                <w:szCs w:val="21"/>
              </w:rPr>
            </w:pPr>
            <w:r w:rsidRPr="00517AC4">
              <w:rPr>
                <w:rFonts w:ascii="Times New Roman" w:hAnsi="Times New Roman"/>
                <w:b/>
                <w:bCs/>
                <w:szCs w:val="21"/>
              </w:rPr>
              <w:t>表</w:t>
            </w:r>
            <w:r w:rsidRPr="00517AC4">
              <w:rPr>
                <w:rFonts w:ascii="Times New Roman" w:hAnsi="Times New Roman"/>
                <w:b/>
                <w:bCs/>
                <w:szCs w:val="21"/>
              </w:rPr>
              <w:t>5.</w:t>
            </w:r>
            <w:r w:rsidR="003868F5" w:rsidRPr="00517AC4">
              <w:rPr>
                <w:rFonts w:ascii="Times New Roman" w:hAnsi="Times New Roman"/>
                <w:b/>
                <w:bCs/>
                <w:szCs w:val="21"/>
              </w:rPr>
              <w:t>2</w:t>
            </w:r>
            <w:r w:rsidRPr="00517AC4">
              <w:rPr>
                <w:rFonts w:ascii="Times New Roman" w:hAnsi="Times New Roman"/>
                <w:b/>
                <w:bCs/>
                <w:szCs w:val="21"/>
              </w:rPr>
              <w:t>-</w:t>
            </w:r>
            <w:r w:rsidR="003868F5" w:rsidRPr="00517AC4">
              <w:rPr>
                <w:rFonts w:ascii="Times New Roman" w:hAnsi="Times New Roman"/>
                <w:b/>
                <w:bCs/>
                <w:szCs w:val="21"/>
              </w:rPr>
              <w:t>1</w:t>
            </w:r>
            <w:r w:rsidRPr="00517AC4">
              <w:rPr>
                <w:rFonts w:ascii="Times New Roman" w:hAnsi="Times New Roman"/>
                <w:b/>
                <w:bCs/>
                <w:szCs w:val="21"/>
              </w:rPr>
              <w:t>项目环保投资表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tblPr>
            <w:tblGrid>
              <w:gridCol w:w="1055"/>
              <w:gridCol w:w="928"/>
              <w:gridCol w:w="1432"/>
              <w:gridCol w:w="2710"/>
              <w:gridCol w:w="1387"/>
            </w:tblGrid>
            <w:tr w:rsidR="003161DC" w:rsidRPr="00517AC4" w:rsidTr="003161DC">
              <w:trPr>
                <w:trHeight w:val="452"/>
                <w:tblHeader/>
                <w:jc w:val="center"/>
              </w:trPr>
              <w:tc>
                <w:tcPr>
                  <w:tcW w:w="702"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b/>
                      <w:szCs w:val="21"/>
                    </w:rPr>
                  </w:pPr>
                  <w:r w:rsidRPr="00517AC4">
                    <w:rPr>
                      <w:rFonts w:ascii="Times New Roman" w:hAnsi="Times New Roman"/>
                      <w:b/>
                      <w:szCs w:val="21"/>
                    </w:rPr>
                    <w:t>治理项目</w:t>
                  </w:r>
                </w:p>
              </w:tc>
              <w:tc>
                <w:tcPr>
                  <w:tcW w:w="618" w:type="pct"/>
                  <w:vAlign w:val="center"/>
                </w:tcPr>
                <w:p w:rsidR="003161DC" w:rsidRPr="00517AC4" w:rsidRDefault="003161DC" w:rsidP="00677B81">
                  <w:pPr>
                    <w:adjustRightInd w:val="0"/>
                    <w:snapToGrid w:val="0"/>
                    <w:jc w:val="center"/>
                    <w:rPr>
                      <w:rFonts w:ascii="Times New Roman" w:hAnsi="Times New Roman"/>
                      <w:b/>
                      <w:szCs w:val="21"/>
                    </w:rPr>
                  </w:pPr>
                  <w:r w:rsidRPr="00517AC4">
                    <w:rPr>
                      <w:rFonts w:ascii="Times New Roman" w:hAnsi="Times New Roman"/>
                      <w:b/>
                      <w:szCs w:val="21"/>
                    </w:rPr>
                    <w:t>产生时段</w:t>
                  </w:r>
                </w:p>
              </w:tc>
              <w:tc>
                <w:tcPr>
                  <w:tcW w:w="95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b/>
                      <w:szCs w:val="21"/>
                    </w:rPr>
                  </w:pPr>
                  <w:r w:rsidRPr="00517AC4">
                    <w:rPr>
                      <w:rFonts w:ascii="Times New Roman" w:hAnsi="Times New Roman"/>
                      <w:b/>
                      <w:szCs w:val="21"/>
                    </w:rPr>
                    <w:t>污染物</w:t>
                  </w:r>
                </w:p>
              </w:tc>
              <w:tc>
                <w:tcPr>
                  <w:tcW w:w="1804" w:type="pct"/>
                  <w:vAlign w:val="center"/>
                </w:tcPr>
                <w:p w:rsidR="003161DC" w:rsidRPr="00517AC4" w:rsidRDefault="003161DC" w:rsidP="00677B81">
                  <w:pPr>
                    <w:adjustRightInd w:val="0"/>
                    <w:snapToGrid w:val="0"/>
                    <w:jc w:val="center"/>
                    <w:rPr>
                      <w:rFonts w:ascii="Times New Roman" w:hAnsi="Times New Roman"/>
                      <w:b/>
                      <w:szCs w:val="21"/>
                    </w:rPr>
                  </w:pPr>
                  <w:r w:rsidRPr="00517AC4">
                    <w:rPr>
                      <w:rFonts w:ascii="Times New Roman" w:hAnsi="Times New Roman"/>
                      <w:b/>
                      <w:szCs w:val="21"/>
                    </w:rPr>
                    <w:t>内容</w:t>
                  </w:r>
                </w:p>
              </w:tc>
              <w:tc>
                <w:tcPr>
                  <w:tcW w:w="92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b/>
                      <w:szCs w:val="21"/>
                    </w:rPr>
                  </w:pPr>
                  <w:r w:rsidRPr="00517AC4">
                    <w:rPr>
                      <w:rFonts w:ascii="Times New Roman" w:hAnsi="Times New Roman"/>
                      <w:b/>
                      <w:szCs w:val="21"/>
                    </w:rPr>
                    <w:t>投资</w:t>
                  </w:r>
                  <w:r w:rsidRPr="00517AC4">
                    <w:rPr>
                      <w:rFonts w:ascii="Times New Roman" w:hAnsi="Times New Roman"/>
                      <w:b/>
                      <w:szCs w:val="21"/>
                    </w:rPr>
                    <w:t>(</w:t>
                  </w:r>
                  <w:r w:rsidRPr="00517AC4">
                    <w:rPr>
                      <w:rFonts w:ascii="Times New Roman" w:hAnsi="Times New Roman"/>
                      <w:b/>
                      <w:szCs w:val="21"/>
                    </w:rPr>
                    <w:t>万元</w:t>
                  </w:r>
                  <w:r w:rsidRPr="00517AC4">
                    <w:rPr>
                      <w:rFonts w:ascii="Times New Roman" w:hAnsi="Times New Roman"/>
                      <w:b/>
                      <w:szCs w:val="21"/>
                    </w:rPr>
                    <w:t>)</w:t>
                  </w:r>
                </w:p>
              </w:tc>
            </w:tr>
            <w:tr w:rsidR="003161DC" w:rsidRPr="00517AC4" w:rsidTr="003161DC">
              <w:trPr>
                <w:trHeight w:val="452"/>
                <w:jc w:val="center"/>
              </w:trPr>
              <w:tc>
                <w:tcPr>
                  <w:tcW w:w="702" w:type="pct"/>
                  <w:vMerge w:val="restar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废水治理</w:t>
                  </w:r>
                </w:p>
              </w:tc>
              <w:tc>
                <w:tcPr>
                  <w:tcW w:w="618" w:type="pct"/>
                  <w:vMerge w:val="restar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施工期</w:t>
                  </w:r>
                </w:p>
              </w:tc>
              <w:tc>
                <w:tcPr>
                  <w:tcW w:w="95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施工人员生活污水</w:t>
                  </w:r>
                </w:p>
              </w:tc>
              <w:tc>
                <w:tcPr>
                  <w:tcW w:w="1804" w:type="pct"/>
                  <w:tcMar>
                    <w:top w:w="15" w:type="dxa"/>
                    <w:left w:w="15" w:type="dxa"/>
                    <w:bottom w:w="0" w:type="dxa"/>
                    <w:right w:w="15" w:type="dxa"/>
                  </w:tcMar>
                  <w:vAlign w:val="center"/>
                </w:tcPr>
                <w:p w:rsidR="003161DC" w:rsidRPr="00517AC4" w:rsidRDefault="003161DC" w:rsidP="007773A4">
                  <w:pPr>
                    <w:adjustRightInd w:val="0"/>
                    <w:snapToGrid w:val="0"/>
                    <w:jc w:val="center"/>
                    <w:rPr>
                      <w:rFonts w:ascii="Times New Roman" w:hAnsi="Times New Roman"/>
                      <w:szCs w:val="21"/>
                    </w:rPr>
                  </w:pPr>
                  <w:r w:rsidRPr="00517AC4">
                    <w:rPr>
                      <w:rFonts w:ascii="Times New Roman" w:hAnsi="Times New Roman"/>
                      <w:szCs w:val="21"/>
                    </w:rPr>
                    <w:t>化粪池处理后</w:t>
                  </w:r>
                  <w:r w:rsidR="007773A4" w:rsidRPr="00517AC4">
                    <w:rPr>
                      <w:rFonts w:ascii="Times New Roman" w:hAnsi="Times New Roman"/>
                      <w:szCs w:val="21"/>
                    </w:rPr>
                    <w:t>用于周边农田</w:t>
                  </w:r>
                  <w:r w:rsidR="007773A4" w:rsidRPr="00517AC4">
                    <w:rPr>
                      <w:rFonts w:ascii="Times New Roman" w:hAnsi="Times New Roman" w:hint="eastAsia"/>
                      <w:szCs w:val="21"/>
                    </w:rPr>
                    <w:t>、</w:t>
                  </w:r>
                  <w:r w:rsidR="007773A4" w:rsidRPr="00517AC4">
                    <w:rPr>
                      <w:rFonts w:ascii="Times New Roman" w:hAnsi="Times New Roman"/>
                      <w:szCs w:val="21"/>
                    </w:rPr>
                    <w:t>旱地施肥</w:t>
                  </w:r>
                </w:p>
              </w:tc>
              <w:tc>
                <w:tcPr>
                  <w:tcW w:w="92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依托现有</w:t>
                  </w:r>
                </w:p>
              </w:tc>
            </w:tr>
            <w:tr w:rsidR="003161DC" w:rsidRPr="00517AC4" w:rsidTr="003161DC">
              <w:trPr>
                <w:trHeight w:val="452"/>
                <w:jc w:val="center"/>
              </w:trPr>
              <w:tc>
                <w:tcPr>
                  <w:tcW w:w="702" w:type="pct"/>
                  <w:vMerge/>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p>
              </w:tc>
              <w:tc>
                <w:tcPr>
                  <w:tcW w:w="618" w:type="pct"/>
                  <w:vMerge/>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p>
              </w:tc>
              <w:tc>
                <w:tcPr>
                  <w:tcW w:w="95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施工机械冲洗废水</w:t>
                  </w:r>
                </w:p>
              </w:tc>
              <w:tc>
                <w:tcPr>
                  <w:tcW w:w="1804"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隔油沉淀后回用</w:t>
                  </w:r>
                </w:p>
              </w:tc>
              <w:tc>
                <w:tcPr>
                  <w:tcW w:w="92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5</w:t>
                  </w:r>
                </w:p>
              </w:tc>
            </w:tr>
            <w:tr w:rsidR="003161DC" w:rsidRPr="00517AC4" w:rsidTr="003161DC">
              <w:trPr>
                <w:trHeight w:val="710"/>
                <w:jc w:val="center"/>
              </w:trPr>
              <w:tc>
                <w:tcPr>
                  <w:tcW w:w="702" w:type="pct"/>
                  <w:vMerge w:val="restar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废气治理</w:t>
                  </w:r>
                </w:p>
              </w:tc>
              <w:tc>
                <w:tcPr>
                  <w:tcW w:w="618" w:type="pct"/>
                  <w:vMerge w:val="restar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施工期</w:t>
                  </w:r>
                </w:p>
              </w:tc>
              <w:tc>
                <w:tcPr>
                  <w:tcW w:w="953"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施工机械及车辆产生的燃油废气</w:t>
                  </w:r>
                </w:p>
              </w:tc>
              <w:tc>
                <w:tcPr>
                  <w:tcW w:w="1804"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加强管理，规划好运输线路、使用无铅汽油等优质燃料</w:t>
                  </w:r>
                </w:p>
              </w:tc>
              <w:tc>
                <w:tcPr>
                  <w:tcW w:w="92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20</w:t>
                  </w:r>
                </w:p>
              </w:tc>
            </w:tr>
            <w:tr w:rsidR="003161DC" w:rsidRPr="00517AC4" w:rsidTr="003161DC">
              <w:trPr>
                <w:trHeight w:val="678"/>
                <w:jc w:val="center"/>
              </w:trPr>
              <w:tc>
                <w:tcPr>
                  <w:tcW w:w="702" w:type="pct"/>
                  <w:vMerge/>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p>
              </w:tc>
              <w:tc>
                <w:tcPr>
                  <w:tcW w:w="618" w:type="pct"/>
                  <w:vMerge/>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p>
              </w:tc>
              <w:tc>
                <w:tcPr>
                  <w:tcW w:w="953"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施工粉尘</w:t>
                  </w:r>
                </w:p>
              </w:tc>
              <w:tc>
                <w:tcPr>
                  <w:tcW w:w="1804"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周边围挡、物料堆放覆盖路面硬化、出入车辆冲洗、渣土车辆密闭、场地洒水降尘</w:t>
                  </w:r>
                </w:p>
              </w:tc>
              <w:tc>
                <w:tcPr>
                  <w:tcW w:w="92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50</w:t>
                  </w:r>
                </w:p>
              </w:tc>
            </w:tr>
            <w:tr w:rsidR="003161DC" w:rsidRPr="00517AC4" w:rsidTr="003161DC">
              <w:trPr>
                <w:trHeight w:val="452"/>
                <w:jc w:val="center"/>
              </w:trPr>
              <w:tc>
                <w:tcPr>
                  <w:tcW w:w="702" w:type="pct"/>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噪声治理</w:t>
                  </w:r>
                </w:p>
              </w:tc>
              <w:tc>
                <w:tcPr>
                  <w:tcW w:w="618" w:type="pct"/>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施工期</w:t>
                  </w:r>
                </w:p>
              </w:tc>
              <w:tc>
                <w:tcPr>
                  <w:tcW w:w="953"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施工机械噪声</w:t>
                  </w:r>
                </w:p>
              </w:tc>
              <w:tc>
                <w:tcPr>
                  <w:tcW w:w="1804"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合理安排施工时间、合理布置噪声源设备、降低人为噪声</w:t>
                  </w:r>
                </w:p>
              </w:tc>
              <w:tc>
                <w:tcPr>
                  <w:tcW w:w="92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10</w:t>
                  </w:r>
                </w:p>
              </w:tc>
            </w:tr>
            <w:tr w:rsidR="003161DC" w:rsidRPr="00517AC4" w:rsidTr="003161DC">
              <w:trPr>
                <w:trHeight w:val="551"/>
                <w:jc w:val="center"/>
              </w:trPr>
              <w:tc>
                <w:tcPr>
                  <w:tcW w:w="702" w:type="pct"/>
                  <w:vMerge w:val="restart"/>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固废</w:t>
                  </w:r>
                </w:p>
              </w:tc>
              <w:tc>
                <w:tcPr>
                  <w:tcW w:w="618" w:type="pct"/>
                  <w:vMerge w:val="restart"/>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施工期</w:t>
                  </w:r>
                </w:p>
              </w:tc>
              <w:tc>
                <w:tcPr>
                  <w:tcW w:w="953"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生活垃圾</w:t>
                  </w:r>
                </w:p>
              </w:tc>
              <w:tc>
                <w:tcPr>
                  <w:tcW w:w="1804"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交环卫部门清运</w:t>
                  </w:r>
                </w:p>
              </w:tc>
              <w:tc>
                <w:tcPr>
                  <w:tcW w:w="92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2</w:t>
                  </w:r>
                </w:p>
              </w:tc>
            </w:tr>
            <w:tr w:rsidR="003161DC" w:rsidRPr="00517AC4" w:rsidTr="003161DC">
              <w:trPr>
                <w:trHeight w:val="652"/>
                <w:jc w:val="center"/>
              </w:trPr>
              <w:tc>
                <w:tcPr>
                  <w:tcW w:w="702" w:type="pct"/>
                  <w:vMerge/>
                  <w:vAlign w:val="center"/>
                </w:tcPr>
                <w:p w:rsidR="003161DC" w:rsidRPr="00517AC4" w:rsidRDefault="003161DC" w:rsidP="00677B81">
                  <w:pPr>
                    <w:jc w:val="center"/>
                    <w:rPr>
                      <w:rFonts w:ascii="Times New Roman" w:hAnsi="Times New Roman"/>
                      <w:szCs w:val="21"/>
                    </w:rPr>
                  </w:pPr>
                </w:p>
              </w:tc>
              <w:tc>
                <w:tcPr>
                  <w:tcW w:w="618" w:type="pct"/>
                  <w:vMerge/>
                  <w:vAlign w:val="center"/>
                </w:tcPr>
                <w:p w:rsidR="003161DC" w:rsidRPr="00517AC4" w:rsidRDefault="003161DC" w:rsidP="00677B81">
                  <w:pPr>
                    <w:jc w:val="center"/>
                    <w:rPr>
                      <w:rFonts w:ascii="Times New Roman" w:hAnsi="Times New Roman"/>
                      <w:szCs w:val="21"/>
                    </w:rPr>
                  </w:pPr>
                </w:p>
              </w:tc>
              <w:tc>
                <w:tcPr>
                  <w:tcW w:w="953" w:type="pct"/>
                  <w:tcMar>
                    <w:top w:w="15" w:type="dxa"/>
                    <w:left w:w="15" w:type="dxa"/>
                    <w:bottom w:w="0" w:type="dxa"/>
                    <w:right w:w="15" w:type="dxa"/>
                  </w:tcMar>
                  <w:vAlign w:val="center"/>
                </w:tcPr>
                <w:p w:rsidR="003161DC" w:rsidRPr="00517AC4" w:rsidRDefault="003161DC" w:rsidP="00677B81">
                  <w:pPr>
                    <w:jc w:val="center"/>
                    <w:rPr>
                      <w:rFonts w:ascii="Times New Roman" w:hAnsi="Times New Roman"/>
                      <w:szCs w:val="21"/>
                    </w:rPr>
                  </w:pPr>
                  <w:r w:rsidRPr="00517AC4">
                    <w:rPr>
                      <w:rFonts w:ascii="Times New Roman" w:hAnsi="Times New Roman"/>
                      <w:szCs w:val="21"/>
                    </w:rPr>
                    <w:t>开挖土方</w:t>
                  </w:r>
                </w:p>
              </w:tc>
              <w:tc>
                <w:tcPr>
                  <w:tcW w:w="1804" w:type="pct"/>
                  <w:tcMar>
                    <w:top w:w="15" w:type="dxa"/>
                    <w:left w:w="15" w:type="dxa"/>
                    <w:bottom w:w="0" w:type="dxa"/>
                    <w:right w:w="15" w:type="dxa"/>
                  </w:tcMar>
                  <w:vAlign w:val="center"/>
                </w:tcPr>
                <w:p w:rsidR="003161DC" w:rsidRPr="00517AC4" w:rsidRDefault="007773A4" w:rsidP="00677B81">
                  <w:pPr>
                    <w:jc w:val="center"/>
                    <w:rPr>
                      <w:rFonts w:ascii="Times New Roman" w:hAnsi="Times New Roman"/>
                      <w:szCs w:val="21"/>
                    </w:rPr>
                  </w:pPr>
                  <w:r w:rsidRPr="00517AC4">
                    <w:rPr>
                      <w:rFonts w:ascii="Times New Roman" w:hAnsi="Times New Roman" w:hint="eastAsia"/>
                      <w:szCs w:val="21"/>
                    </w:rPr>
                    <w:t>全部</w:t>
                  </w:r>
                  <w:r w:rsidRPr="00517AC4">
                    <w:rPr>
                      <w:rFonts w:ascii="Times New Roman" w:hAnsi="Times New Roman"/>
                      <w:szCs w:val="21"/>
                    </w:rPr>
                    <w:t>回填</w:t>
                  </w:r>
                </w:p>
              </w:tc>
              <w:tc>
                <w:tcPr>
                  <w:tcW w:w="923" w:type="pct"/>
                  <w:tcMar>
                    <w:top w:w="15" w:type="dxa"/>
                    <w:left w:w="15" w:type="dxa"/>
                    <w:bottom w:w="0" w:type="dxa"/>
                    <w:right w:w="15" w:type="dxa"/>
                  </w:tcMar>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20</w:t>
                  </w:r>
                </w:p>
              </w:tc>
            </w:tr>
            <w:tr w:rsidR="007773A4" w:rsidRPr="00517AC4" w:rsidTr="003161DC">
              <w:trPr>
                <w:trHeight w:val="652"/>
                <w:jc w:val="center"/>
              </w:trPr>
              <w:tc>
                <w:tcPr>
                  <w:tcW w:w="702" w:type="pct"/>
                  <w:vAlign w:val="center"/>
                </w:tcPr>
                <w:p w:rsidR="007773A4" w:rsidRPr="00517AC4" w:rsidRDefault="007773A4" w:rsidP="00677B81">
                  <w:pPr>
                    <w:jc w:val="center"/>
                    <w:rPr>
                      <w:rFonts w:ascii="Times New Roman" w:hAnsi="Times New Roman"/>
                      <w:szCs w:val="21"/>
                    </w:rPr>
                  </w:pPr>
                  <w:r w:rsidRPr="00517AC4">
                    <w:rPr>
                      <w:rFonts w:ascii="Times New Roman" w:hAnsi="Times New Roman"/>
                      <w:szCs w:val="21"/>
                    </w:rPr>
                    <w:t>生态</w:t>
                  </w:r>
                </w:p>
              </w:tc>
              <w:tc>
                <w:tcPr>
                  <w:tcW w:w="618" w:type="pct"/>
                  <w:vAlign w:val="center"/>
                </w:tcPr>
                <w:p w:rsidR="007773A4" w:rsidRPr="00517AC4" w:rsidRDefault="007773A4" w:rsidP="00677B81">
                  <w:pPr>
                    <w:jc w:val="center"/>
                    <w:rPr>
                      <w:rFonts w:ascii="Times New Roman" w:hAnsi="Times New Roman"/>
                      <w:szCs w:val="21"/>
                    </w:rPr>
                  </w:pPr>
                  <w:r w:rsidRPr="00517AC4">
                    <w:rPr>
                      <w:rFonts w:ascii="Times New Roman" w:hAnsi="Times New Roman"/>
                      <w:szCs w:val="21"/>
                    </w:rPr>
                    <w:t>施工期</w:t>
                  </w:r>
                </w:p>
              </w:tc>
              <w:tc>
                <w:tcPr>
                  <w:tcW w:w="953" w:type="pct"/>
                  <w:tcMar>
                    <w:top w:w="15" w:type="dxa"/>
                    <w:left w:w="15" w:type="dxa"/>
                    <w:bottom w:w="0" w:type="dxa"/>
                    <w:right w:w="15" w:type="dxa"/>
                  </w:tcMar>
                  <w:vAlign w:val="center"/>
                </w:tcPr>
                <w:p w:rsidR="007773A4" w:rsidRPr="00517AC4" w:rsidRDefault="007773A4" w:rsidP="00677B81">
                  <w:pPr>
                    <w:jc w:val="center"/>
                    <w:rPr>
                      <w:rFonts w:ascii="Times New Roman" w:hAnsi="Times New Roman"/>
                      <w:szCs w:val="21"/>
                    </w:rPr>
                  </w:pPr>
                  <w:r w:rsidRPr="00517AC4">
                    <w:rPr>
                      <w:rFonts w:ascii="Times New Roman" w:hAnsi="Times New Roman"/>
                      <w:szCs w:val="21"/>
                    </w:rPr>
                    <w:t>绿化</w:t>
                  </w:r>
                </w:p>
              </w:tc>
              <w:tc>
                <w:tcPr>
                  <w:tcW w:w="1804" w:type="pct"/>
                  <w:tcMar>
                    <w:top w:w="15" w:type="dxa"/>
                    <w:left w:w="15" w:type="dxa"/>
                    <w:bottom w:w="0" w:type="dxa"/>
                    <w:right w:w="15" w:type="dxa"/>
                  </w:tcMar>
                  <w:vAlign w:val="center"/>
                </w:tcPr>
                <w:p w:rsidR="007773A4" w:rsidRPr="00517AC4" w:rsidRDefault="007773A4" w:rsidP="00677B81">
                  <w:pPr>
                    <w:jc w:val="center"/>
                    <w:rPr>
                      <w:rFonts w:ascii="Times New Roman" w:hAnsi="Times New Roman"/>
                      <w:szCs w:val="21"/>
                    </w:rPr>
                  </w:pPr>
                  <w:r w:rsidRPr="00517AC4">
                    <w:rPr>
                      <w:rFonts w:ascii="Times New Roman" w:hAnsi="Times New Roman" w:hint="eastAsia"/>
                      <w:szCs w:val="21"/>
                    </w:rPr>
                    <w:t>生态护坡、人工浮岛、湖滨湿地、人工湿地</w:t>
                  </w:r>
                </w:p>
              </w:tc>
              <w:tc>
                <w:tcPr>
                  <w:tcW w:w="923" w:type="pct"/>
                  <w:tcMar>
                    <w:top w:w="15" w:type="dxa"/>
                    <w:left w:w="15" w:type="dxa"/>
                    <w:bottom w:w="0" w:type="dxa"/>
                    <w:right w:w="15" w:type="dxa"/>
                  </w:tcMar>
                  <w:vAlign w:val="center"/>
                </w:tcPr>
                <w:p w:rsidR="007773A4" w:rsidRPr="00517AC4" w:rsidRDefault="007773A4" w:rsidP="00677B81">
                  <w:pPr>
                    <w:adjustRightInd w:val="0"/>
                    <w:snapToGrid w:val="0"/>
                    <w:jc w:val="center"/>
                    <w:rPr>
                      <w:rFonts w:ascii="Times New Roman" w:hAnsi="Times New Roman"/>
                      <w:szCs w:val="21"/>
                    </w:rPr>
                  </w:pPr>
                  <w:r w:rsidRPr="00517AC4">
                    <w:rPr>
                      <w:rFonts w:ascii="Times New Roman" w:hAnsi="Times New Roman" w:hint="eastAsia"/>
                      <w:szCs w:val="21"/>
                    </w:rPr>
                    <w:t>1731</w:t>
                  </w:r>
                </w:p>
              </w:tc>
            </w:tr>
            <w:tr w:rsidR="003161DC" w:rsidRPr="00517AC4" w:rsidTr="003161DC">
              <w:trPr>
                <w:trHeight w:val="452"/>
                <w:jc w:val="center"/>
              </w:trPr>
              <w:tc>
                <w:tcPr>
                  <w:tcW w:w="4077" w:type="pct"/>
                  <w:gridSpan w:val="4"/>
                  <w:vAlign w:val="center"/>
                </w:tcPr>
                <w:p w:rsidR="003161DC" w:rsidRPr="00517AC4" w:rsidRDefault="003161DC" w:rsidP="00677B81">
                  <w:pPr>
                    <w:adjustRightInd w:val="0"/>
                    <w:snapToGrid w:val="0"/>
                    <w:jc w:val="center"/>
                    <w:rPr>
                      <w:rFonts w:ascii="Times New Roman" w:hAnsi="Times New Roman"/>
                      <w:szCs w:val="21"/>
                    </w:rPr>
                  </w:pPr>
                  <w:r w:rsidRPr="00517AC4">
                    <w:rPr>
                      <w:rFonts w:ascii="Times New Roman" w:hAnsi="Times New Roman"/>
                      <w:szCs w:val="21"/>
                    </w:rPr>
                    <w:t>合计</w:t>
                  </w:r>
                </w:p>
              </w:tc>
              <w:tc>
                <w:tcPr>
                  <w:tcW w:w="923" w:type="pct"/>
                  <w:tcMar>
                    <w:top w:w="15" w:type="dxa"/>
                    <w:left w:w="15" w:type="dxa"/>
                    <w:bottom w:w="0" w:type="dxa"/>
                    <w:right w:w="15" w:type="dxa"/>
                  </w:tcMar>
                  <w:vAlign w:val="center"/>
                </w:tcPr>
                <w:p w:rsidR="003161DC" w:rsidRPr="00517AC4" w:rsidRDefault="007773A4" w:rsidP="00677B81">
                  <w:pPr>
                    <w:adjustRightInd w:val="0"/>
                    <w:snapToGrid w:val="0"/>
                    <w:jc w:val="center"/>
                    <w:rPr>
                      <w:rFonts w:ascii="Times New Roman" w:hAnsi="Times New Roman"/>
                      <w:szCs w:val="21"/>
                    </w:rPr>
                  </w:pPr>
                  <w:r w:rsidRPr="00517AC4">
                    <w:rPr>
                      <w:rFonts w:ascii="Times New Roman" w:hAnsi="Times New Roman"/>
                      <w:szCs w:val="21"/>
                    </w:rPr>
                    <w:t>1838</w:t>
                  </w:r>
                </w:p>
              </w:tc>
            </w:tr>
          </w:tbl>
          <w:p w:rsidR="003161DC" w:rsidRPr="00517AC4" w:rsidRDefault="003161DC" w:rsidP="003161DC">
            <w:pPr>
              <w:adjustRightInd w:val="0"/>
              <w:snapToGrid w:val="0"/>
              <w:spacing w:line="360" w:lineRule="auto"/>
              <w:ind w:firstLineChars="200" w:firstLine="460"/>
              <w:rPr>
                <w:rFonts w:ascii="Times New Roman" w:hAnsi="Times New Roman"/>
                <w:bCs/>
                <w:spacing w:val="10"/>
                <w:szCs w:val="21"/>
              </w:rPr>
            </w:pPr>
          </w:p>
          <w:p w:rsidR="00D62E1A" w:rsidRPr="00517AC4" w:rsidRDefault="00D62E1A" w:rsidP="0089029A">
            <w:pPr>
              <w:adjustRightInd w:val="0"/>
              <w:snapToGrid w:val="0"/>
              <w:spacing w:line="360" w:lineRule="auto"/>
              <w:rPr>
                <w:rFonts w:ascii="Times New Roman" w:hAnsi="Times New Roman"/>
                <w:bCs/>
                <w:spacing w:val="10"/>
                <w:szCs w:val="21"/>
              </w:rPr>
            </w:pPr>
          </w:p>
          <w:p w:rsidR="003868F5" w:rsidRPr="00517AC4" w:rsidRDefault="003868F5" w:rsidP="003161DC">
            <w:pPr>
              <w:adjustRightInd w:val="0"/>
              <w:snapToGrid w:val="0"/>
              <w:spacing w:line="360" w:lineRule="auto"/>
              <w:ind w:firstLineChars="200" w:firstLine="460"/>
              <w:rPr>
                <w:rFonts w:ascii="Times New Roman" w:hAnsi="Times New Roman"/>
                <w:bCs/>
                <w:spacing w:val="10"/>
                <w:szCs w:val="21"/>
              </w:rPr>
            </w:pPr>
          </w:p>
          <w:p w:rsidR="003868F5" w:rsidRPr="00517AC4" w:rsidRDefault="003868F5" w:rsidP="003161DC">
            <w:pPr>
              <w:adjustRightInd w:val="0"/>
              <w:snapToGrid w:val="0"/>
              <w:spacing w:line="360" w:lineRule="auto"/>
              <w:ind w:firstLineChars="200" w:firstLine="460"/>
              <w:rPr>
                <w:rFonts w:ascii="Times New Roman" w:hAnsi="Times New Roman"/>
                <w:bCs/>
                <w:spacing w:val="10"/>
                <w:szCs w:val="21"/>
              </w:rPr>
            </w:pPr>
          </w:p>
          <w:p w:rsidR="00862211" w:rsidRPr="00517AC4" w:rsidRDefault="00862211" w:rsidP="003161DC">
            <w:pPr>
              <w:adjustRightInd w:val="0"/>
              <w:snapToGrid w:val="0"/>
              <w:spacing w:line="360" w:lineRule="auto"/>
              <w:ind w:firstLineChars="200" w:firstLine="460"/>
              <w:rPr>
                <w:rFonts w:ascii="Times New Roman" w:hAnsi="Times New Roman"/>
                <w:bCs/>
                <w:spacing w:val="10"/>
                <w:szCs w:val="21"/>
              </w:rPr>
            </w:pPr>
          </w:p>
        </w:tc>
      </w:tr>
    </w:tbl>
    <w:p w:rsidR="00862211" w:rsidRPr="00517AC4" w:rsidRDefault="00862211">
      <w:pPr>
        <w:rPr>
          <w:rFonts w:ascii="Times New Roman" w:hAnsi="Times New Roman"/>
        </w:rPr>
        <w:sectPr w:rsidR="00862211" w:rsidRPr="00517AC4">
          <w:pgSz w:w="11907" w:h="16840"/>
          <w:pgMar w:top="1440" w:right="1797" w:bottom="1440" w:left="1797" w:header="851" w:footer="1077" w:gutter="0"/>
          <w:cols w:space="720"/>
          <w:docGrid w:linePitch="312"/>
        </w:sectPr>
      </w:pPr>
    </w:p>
    <w:p w:rsidR="00862211" w:rsidRPr="00517AC4" w:rsidRDefault="00862211">
      <w:pPr>
        <w:pStyle w:val="ac"/>
        <w:jc w:val="center"/>
        <w:outlineLvl w:val="0"/>
        <w:rPr>
          <w:rFonts w:ascii="Times New Roman" w:eastAsia="黑体" w:hAnsi="Times New Roman"/>
          <w:snapToGrid w:val="0"/>
          <w:sz w:val="30"/>
          <w:szCs w:val="30"/>
        </w:rPr>
      </w:pPr>
      <w:r w:rsidRPr="00517AC4">
        <w:rPr>
          <w:rFonts w:ascii="Times New Roman" w:eastAsia="黑体" w:hAnsi="Times New Roman"/>
          <w:snapToGrid w:val="0"/>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027"/>
        <w:gridCol w:w="3511"/>
        <w:gridCol w:w="814"/>
        <w:gridCol w:w="1425"/>
        <w:gridCol w:w="1943"/>
      </w:tblGrid>
      <w:tr w:rsidR="00862211" w:rsidRPr="00517AC4" w:rsidTr="00CE4B7E">
        <w:trPr>
          <w:trHeight w:val="319"/>
          <w:jc w:val="center"/>
        </w:trPr>
        <w:tc>
          <w:tcPr>
            <w:tcW w:w="589" w:type="pct"/>
            <w:vMerge w:val="restart"/>
            <w:tcBorders>
              <w:tl2br w:val="single" w:sz="4" w:space="0" w:color="auto"/>
            </w:tcBorders>
          </w:tcPr>
          <w:p w:rsidR="00862211" w:rsidRPr="00517AC4" w:rsidRDefault="00862211" w:rsidP="00B610BF">
            <w:pPr>
              <w:pStyle w:val="ac"/>
              <w:adjustRightInd w:val="0"/>
              <w:snapToGrid w:val="0"/>
              <w:spacing w:beforeLines="30" w:beforeAutospacing="0" w:after="0" w:afterAutospacing="0"/>
              <w:jc w:val="center"/>
              <w:outlineLvl w:val="0"/>
              <w:rPr>
                <w:rFonts w:ascii="Times New Roman" w:eastAsia="黑体" w:hAnsi="Times New Roman"/>
                <w:kern w:val="2"/>
                <w:sz w:val="21"/>
                <w:szCs w:val="21"/>
              </w:rPr>
            </w:pPr>
            <w:r w:rsidRPr="00517AC4">
              <w:rPr>
                <w:rFonts w:ascii="Times New Roman" w:eastAsia="黑体" w:hAnsi="Times New Roman"/>
                <w:kern w:val="2"/>
                <w:sz w:val="21"/>
                <w:szCs w:val="21"/>
              </w:rPr>
              <w:t>内容</w:t>
            </w:r>
          </w:p>
          <w:p w:rsidR="00862211" w:rsidRPr="00517AC4" w:rsidRDefault="00862211">
            <w:pPr>
              <w:pStyle w:val="ac"/>
              <w:adjustRightInd w:val="0"/>
              <w:snapToGrid w:val="0"/>
              <w:spacing w:before="0" w:beforeAutospacing="0" w:after="0" w:afterAutospacing="0" w:line="14" w:lineRule="auto"/>
              <w:outlineLvl w:val="0"/>
              <w:rPr>
                <w:rFonts w:ascii="Times New Roman" w:eastAsia="黑体" w:hAnsi="Times New Roman"/>
                <w:kern w:val="2"/>
                <w:sz w:val="135"/>
                <w:szCs w:val="21"/>
              </w:rPr>
            </w:pPr>
          </w:p>
          <w:p w:rsidR="00862211" w:rsidRPr="00517AC4" w:rsidRDefault="00862211">
            <w:pPr>
              <w:pStyle w:val="ac"/>
              <w:adjustRightInd w:val="0"/>
              <w:snapToGrid w:val="0"/>
              <w:spacing w:before="0" w:beforeAutospacing="0" w:after="0" w:afterAutospacing="0"/>
              <w:outlineLvl w:val="0"/>
              <w:rPr>
                <w:rFonts w:ascii="Times New Roman" w:eastAsia="黑体" w:hAnsi="Times New Roman"/>
                <w:kern w:val="2"/>
                <w:sz w:val="21"/>
                <w:szCs w:val="21"/>
              </w:rPr>
            </w:pPr>
          </w:p>
          <w:p w:rsidR="00862211" w:rsidRPr="00517AC4" w:rsidRDefault="00862211">
            <w:pPr>
              <w:pStyle w:val="ac"/>
              <w:adjustRightInd w:val="0"/>
              <w:snapToGrid w:val="0"/>
              <w:spacing w:before="0" w:beforeAutospacing="0" w:after="0" w:afterAutospacing="0"/>
              <w:outlineLvl w:val="0"/>
              <w:rPr>
                <w:rFonts w:ascii="Times New Roman" w:eastAsia="黑体" w:hAnsi="Times New Roman"/>
                <w:kern w:val="2"/>
                <w:sz w:val="21"/>
                <w:szCs w:val="21"/>
              </w:rPr>
            </w:pPr>
            <w:r w:rsidRPr="00517AC4">
              <w:rPr>
                <w:rFonts w:ascii="Times New Roman" w:eastAsia="黑体" w:hAnsi="Times New Roman"/>
                <w:kern w:val="2"/>
                <w:sz w:val="21"/>
                <w:szCs w:val="21"/>
              </w:rPr>
              <w:t>要素</w:t>
            </w:r>
          </w:p>
        </w:tc>
        <w:tc>
          <w:tcPr>
            <w:tcW w:w="2480" w:type="pct"/>
            <w:gridSpan w:val="2"/>
            <w:vAlign w:val="center"/>
          </w:tcPr>
          <w:p w:rsidR="00862211" w:rsidRPr="00517AC4" w:rsidRDefault="00862211">
            <w:pPr>
              <w:pStyle w:val="ac"/>
              <w:adjustRightInd w:val="0"/>
              <w:snapToGrid w:val="0"/>
              <w:spacing w:before="0" w:beforeAutospacing="0" w:after="0" w:afterAutospacing="0"/>
              <w:jc w:val="center"/>
              <w:outlineLvl w:val="0"/>
              <w:rPr>
                <w:rFonts w:ascii="Times New Roman" w:eastAsia="黑体" w:hAnsi="Times New Roman"/>
                <w:kern w:val="2"/>
                <w:sz w:val="21"/>
                <w:szCs w:val="21"/>
              </w:rPr>
            </w:pPr>
            <w:r w:rsidRPr="00517AC4">
              <w:rPr>
                <w:rFonts w:ascii="Times New Roman" w:eastAsia="黑体" w:hAnsi="Times New Roman"/>
                <w:kern w:val="2"/>
                <w:sz w:val="21"/>
                <w:szCs w:val="21"/>
              </w:rPr>
              <w:t>施工期</w:t>
            </w:r>
          </w:p>
        </w:tc>
        <w:tc>
          <w:tcPr>
            <w:tcW w:w="1931" w:type="pct"/>
            <w:gridSpan w:val="2"/>
            <w:vAlign w:val="center"/>
          </w:tcPr>
          <w:p w:rsidR="00862211" w:rsidRPr="00517AC4" w:rsidRDefault="00862211">
            <w:pPr>
              <w:pStyle w:val="ac"/>
              <w:adjustRightInd w:val="0"/>
              <w:snapToGrid w:val="0"/>
              <w:spacing w:before="0" w:beforeAutospacing="0" w:after="0" w:afterAutospacing="0"/>
              <w:jc w:val="center"/>
              <w:outlineLvl w:val="0"/>
              <w:rPr>
                <w:rFonts w:ascii="Times New Roman" w:eastAsia="黑体" w:hAnsi="Times New Roman"/>
                <w:kern w:val="2"/>
                <w:sz w:val="21"/>
                <w:szCs w:val="21"/>
              </w:rPr>
            </w:pPr>
            <w:r w:rsidRPr="00517AC4">
              <w:rPr>
                <w:rFonts w:ascii="Times New Roman" w:eastAsia="黑体" w:hAnsi="Times New Roman"/>
                <w:kern w:val="2"/>
                <w:sz w:val="21"/>
                <w:szCs w:val="21"/>
              </w:rPr>
              <w:t>运营期</w:t>
            </w:r>
          </w:p>
        </w:tc>
      </w:tr>
      <w:tr w:rsidR="00862211" w:rsidRPr="00517AC4" w:rsidTr="00CE4B7E">
        <w:trPr>
          <w:trHeight w:val="520"/>
          <w:jc w:val="center"/>
        </w:trPr>
        <w:tc>
          <w:tcPr>
            <w:tcW w:w="589" w:type="pct"/>
            <w:vMerge/>
          </w:tcPr>
          <w:p w:rsidR="00862211" w:rsidRPr="00517AC4" w:rsidRDefault="00862211">
            <w:pPr>
              <w:pStyle w:val="ac"/>
              <w:adjustRightInd w:val="0"/>
              <w:snapToGrid w:val="0"/>
              <w:spacing w:before="0" w:beforeAutospacing="0" w:after="0" w:afterAutospacing="0"/>
              <w:ind w:firstLine="840"/>
              <w:jc w:val="center"/>
              <w:outlineLvl w:val="0"/>
              <w:rPr>
                <w:rFonts w:ascii="Times New Roman" w:eastAsia="黑体" w:hAnsi="Times New Roman"/>
                <w:kern w:val="2"/>
                <w:sz w:val="21"/>
                <w:szCs w:val="21"/>
              </w:rPr>
            </w:pPr>
          </w:p>
        </w:tc>
        <w:tc>
          <w:tcPr>
            <w:tcW w:w="2013" w:type="pct"/>
            <w:vAlign w:val="center"/>
          </w:tcPr>
          <w:p w:rsidR="00862211" w:rsidRPr="00517AC4" w:rsidRDefault="00862211">
            <w:pPr>
              <w:pStyle w:val="ac"/>
              <w:adjustRightInd w:val="0"/>
              <w:snapToGrid w:val="0"/>
              <w:spacing w:before="0" w:beforeAutospacing="0" w:after="0" w:afterAutospacing="0"/>
              <w:jc w:val="center"/>
              <w:outlineLvl w:val="0"/>
              <w:rPr>
                <w:rFonts w:ascii="Times New Roman" w:eastAsia="黑体" w:hAnsi="Times New Roman"/>
                <w:kern w:val="2"/>
                <w:sz w:val="21"/>
                <w:szCs w:val="21"/>
              </w:rPr>
            </w:pPr>
            <w:r w:rsidRPr="00517AC4">
              <w:rPr>
                <w:rFonts w:ascii="Times New Roman" w:eastAsia="黑体" w:hAnsi="Times New Roman"/>
                <w:kern w:val="2"/>
                <w:sz w:val="21"/>
                <w:szCs w:val="21"/>
              </w:rPr>
              <w:t>环境保护措施</w:t>
            </w:r>
          </w:p>
        </w:tc>
        <w:tc>
          <w:tcPr>
            <w:tcW w:w="467" w:type="pct"/>
            <w:vAlign w:val="center"/>
          </w:tcPr>
          <w:p w:rsidR="00862211" w:rsidRPr="00517AC4" w:rsidRDefault="00862211">
            <w:pPr>
              <w:pStyle w:val="ac"/>
              <w:adjustRightInd w:val="0"/>
              <w:snapToGrid w:val="0"/>
              <w:spacing w:before="0" w:beforeAutospacing="0" w:after="0" w:afterAutospacing="0"/>
              <w:jc w:val="center"/>
              <w:outlineLvl w:val="0"/>
              <w:rPr>
                <w:rFonts w:ascii="Times New Roman" w:eastAsia="黑体" w:hAnsi="Times New Roman"/>
                <w:kern w:val="2"/>
                <w:sz w:val="21"/>
                <w:szCs w:val="21"/>
              </w:rPr>
            </w:pPr>
            <w:r w:rsidRPr="00517AC4">
              <w:rPr>
                <w:rFonts w:ascii="Times New Roman" w:eastAsia="黑体" w:hAnsi="Times New Roman"/>
                <w:kern w:val="2"/>
                <w:sz w:val="21"/>
                <w:szCs w:val="21"/>
              </w:rPr>
              <w:t>验收要求</w:t>
            </w:r>
          </w:p>
        </w:tc>
        <w:tc>
          <w:tcPr>
            <w:tcW w:w="817" w:type="pct"/>
            <w:vAlign w:val="center"/>
          </w:tcPr>
          <w:p w:rsidR="00862211" w:rsidRPr="00517AC4" w:rsidRDefault="00862211">
            <w:pPr>
              <w:pStyle w:val="ac"/>
              <w:adjustRightInd w:val="0"/>
              <w:snapToGrid w:val="0"/>
              <w:spacing w:before="0" w:beforeAutospacing="0" w:after="0" w:afterAutospacing="0"/>
              <w:jc w:val="center"/>
              <w:outlineLvl w:val="0"/>
              <w:rPr>
                <w:rFonts w:ascii="Times New Roman" w:eastAsia="黑体" w:hAnsi="Times New Roman"/>
                <w:kern w:val="2"/>
                <w:sz w:val="21"/>
                <w:szCs w:val="21"/>
              </w:rPr>
            </w:pPr>
            <w:r w:rsidRPr="00517AC4">
              <w:rPr>
                <w:rFonts w:ascii="Times New Roman" w:eastAsia="黑体" w:hAnsi="Times New Roman"/>
                <w:kern w:val="2"/>
                <w:sz w:val="21"/>
                <w:szCs w:val="21"/>
              </w:rPr>
              <w:t>环境保护措施</w:t>
            </w:r>
          </w:p>
        </w:tc>
        <w:tc>
          <w:tcPr>
            <w:tcW w:w="1114" w:type="pct"/>
            <w:vAlign w:val="center"/>
          </w:tcPr>
          <w:p w:rsidR="00862211" w:rsidRPr="00517AC4" w:rsidRDefault="00862211">
            <w:pPr>
              <w:pStyle w:val="ac"/>
              <w:adjustRightInd w:val="0"/>
              <w:snapToGrid w:val="0"/>
              <w:spacing w:before="0" w:beforeAutospacing="0" w:after="0" w:afterAutospacing="0"/>
              <w:jc w:val="center"/>
              <w:outlineLvl w:val="0"/>
              <w:rPr>
                <w:rFonts w:ascii="Times New Roman" w:eastAsia="黑体" w:hAnsi="Times New Roman"/>
                <w:kern w:val="2"/>
                <w:sz w:val="21"/>
                <w:szCs w:val="21"/>
              </w:rPr>
            </w:pPr>
            <w:r w:rsidRPr="00517AC4">
              <w:rPr>
                <w:rFonts w:ascii="Times New Roman" w:eastAsia="黑体" w:hAnsi="Times New Roman"/>
                <w:kern w:val="2"/>
                <w:sz w:val="21"/>
                <w:szCs w:val="21"/>
              </w:rPr>
              <w:t>验收要求</w:t>
            </w:r>
          </w:p>
        </w:tc>
      </w:tr>
      <w:tr w:rsidR="00862211" w:rsidRPr="00517AC4" w:rsidTr="00CE4B7E">
        <w:trPr>
          <w:trHeight w:val="680"/>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陆生生态</w:t>
            </w:r>
          </w:p>
        </w:tc>
        <w:tc>
          <w:tcPr>
            <w:tcW w:w="2013" w:type="pct"/>
            <w:vAlign w:val="center"/>
          </w:tcPr>
          <w:p w:rsidR="00862211" w:rsidRPr="00517AC4" w:rsidRDefault="00D62E1A">
            <w:pPr>
              <w:adjustRightInd w:val="0"/>
              <w:snapToGrid w:val="0"/>
              <w:rPr>
                <w:rFonts w:ascii="Times New Roman" w:hAnsi="Times New Roman"/>
                <w:szCs w:val="21"/>
              </w:rPr>
            </w:pPr>
            <w:r w:rsidRPr="00517AC4">
              <w:rPr>
                <w:rFonts w:ascii="Times New Roman" w:hAnsi="Times New Roman"/>
                <w:szCs w:val="21"/>
              </w:rPr>
              <w:t>尽量利用施工区内闲置土地，施工结束后将拆除清理，并进行复垦或景观绿化建设，加强对施工人员的培训和教育，禁止捕捉野生动物，破坏动物巢穴等</w:t>
            </w:r>
          </w:p>
        </w:tc>
        <w:tc>
          <w:tcPr>
            <w:tcW w:w="467" w:type="pct"/>
            <w:vAlign w:val="center"/>
          </w:tcPr>
          <w:p w:rsidR="00862211" w:rsidRPr="00517AC4" w:rsidRDefault="00D62E1A" w:rsidP="00FB51DE">
            <w:pPr>
              <w:adjustRightInd w:val="0"/>
              <w:snapToGrid w:val="0"/>
              <w:jc w:val="center"/>
              <w:rPr>
                <w:rFonts w:ascii="Times New Roman" w:hAnsi="Times New Roman"/>
                <w:szCs w:val="21"/>
              </w:rPr>
            </w:pPr>
            <w:r w:rsidRPr="00517AC4">
              <w:rPr>
                <w:rFonts w:ascii="Times New Roman" w:hAnsi="Times New Roman"/>
                <w:szCs w:val="21"/>
              </w:rPr>
              <w:t>施工结束后临时占地复绿</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967"/>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水生生态</w:t>
            </w:r>
          </w:p>
        </w:tc>
        <w:tc>
          <w:tcPr>
            <w:tcW w:w="2013" w:type="pct"/>
            <w:vAlign w:val="center"/>
          </w:tcPr>
          <w:p w:rsidR="00862211" w:rsidRPr="00517AC4" w:rsidRDefault="00D62E1A">
            <w:pPr>
              <w:adjustRightInd w:val="0"/>
              <w:snapToGrid w:val="0"/>
              <w:rPr>
                <w:rFonts w:ascii="Times New Roman" w:hAnsi="Times New Roman"/>
                <w:szCs w:val="21"/>
              </w:rPr>
            </w:pPr>
            <w:r w:rsidRPr="00517AC4">
              <w:rPr>
                <w:rFonts w:ascii="Times New Roman" w:hAnsi="Times New Roman"/>
                <w:szCs w:val="21"/>
              </w:rPr>
              <w:t>设施工围堰，施工废水经预处理后回用不外排，落实水土保持措施，合理安排施工计划</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1756"/>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地表水环境</w:t>
            </w:r>
          </w:p>
        </w:tc>
        <w:tc>
          <w:tcPr>
            <w:tcW w:w="2013" w:type="pct"/>
            <w:vAlign w:val="center"/>
          </w:tcPr>
          <w:p w:rsidR="00862211" w:rsidRPr="00517AC4" w:rsidRDefault="00CE4B7E" w:rsidP="007773A4">
            <w:pPr>
              <w:adjustRightInd w:val="0"/>
              <w:snapToGrid w:val="0"/>
              <w:rPr>
                <w:rFonts w:ascii="Times New Roman" w:eastAsia="Calibri" w:hAnsi="Times New Roman"/>
                <w:szCs w:val="21"/>
              </w:rPr>
            </w:pPr>
            <w:r w:rsidRPr="00517AC4">
              <w:rPr>
                <w:rFonts w:ascii="Times New Roman" w:hAnsi="Times New Roman"/>
                <w:szCs w:val="21"/>
              </w:rPr>
              <w:t>施工人员生活污水经化粪池处理后</w:t>
            </w:r>
            <w:r w:rsidR="007773A4" w:rsidRPr="00517AC4">
              <w:rPr>
                <w:rFonts w:ascii="Times New Roman" w:hAnsi="Times New Roman" w:hint="eastAsia"/>
                <w:szCs w:val="21"/>
              </w:rPr>
              <w:t>用于</w:t>
            </w:r>
            <w:r w:rsidR="007773A4" w:rsidRPr="00517AC4">
              <w:rPr>
                <w:rFonts w:ascii="Times New Roman" w:hAnsi="Times New Roman"/>
                <w:szCs w:val="21"/>
              </w:rPr>
              <w:t>周边农田</w:t>
            </w:r>
            <w:r w:rsidR="007773A4" w:rsidRPr="00517AC4">
              <w:rPr>
                <w:rFonts w:ascii="Times New Roman" w:hAnsi="Times New Roman" w:hint="eastAsia"/>
                <w:szCs w:val="21"/>
              </w:rPr>
              <w:t>、</w:t>
            </w:r>
            <w:r w:rsidR="007773A4" w:rsidRPr="00517AC4">
              <w:rPr>
                <w:rFonts w:ascii="Times New Roman" w:hAnsi="Times New Roman"/>
                <w:szCs w:val="21"/>
              </w:rPr>
              <w:t>旱地施肥</w:t>
            </w:r>
            <w:r w:rsidRPr="00517AC4">
              <w:rPr>
                <w:rFonts w:ascii="Times New Roman" w:hAnsi="Times New Roman"/>
                <w:szCs w:val="21"/>
              </w:rPr>
              <w:t>；施工机械冲洗废水隔油沉淀后回用</w:t>
            </w:r>
          </w:p>
        </w:tc>
        <w:tc>
          <w:tcPr>
            <w:tcW w:w="467" w:type="pct"/>
            <w:vAlign w:val="center"/>
          </w:tcPr>
          <w:p w:rsidR="00862211" w:rsidRPr="00517AC4" w:rsidRDefault="00FB51DE" w:rsidP="00CE4B7E">
            <w:pPr>
              <w:adjustRightInd w:val="0"/>
              <w:snapToGrid w:val="0"/>
              <w:jc w:val="center"/>
              <w:rPr>
                <w:rFonts w:ascii="Times New Roman" w:hAnsi="Times New Roman"/>
                <w:szCs w:val="21"/>
              </w:rPr>
            </w:pPr>
            <w:r w:rsidRPr="00517AC4">
              <w:rPr>
                <w:rFonts w:ascii="Times New Roman" w:hAnsi="Times New Roman"/>
                <w:szCs w:val="21"/>
              </w:rPr>
              <w:t>达标排放</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680"/>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地下水及土壤环境</w:t>
            </w:r>
          </w:p>
        </w:tc>
        <w:tc>
          <w:tcPr>
            <w:tcW w:w="2013" w:type="pct"/>
            <w:vAlign w:val="center"/>
          </w:tcPr>
          <w:p w:rsidR="00862211" w:rsidRPr="00517AC4" w:rsidRDefault="00862211" w:rsidP="00CE4B7E">
            <w:pPr>
              <w:adjustRightInd w:val="0"/>
              <w:snapToGrid w:val="0"/>
              <w:rPr>
                <w:rFonts w:ascii="Times New Roman" w:hAnsi="Times New Roman"/>
                <w:szCs w:val="21"/>
              </w:rPr>
            </w:pPr>
            <w:r w:rsidRPr="00517AC4">
              <w:rPr>
                <w:rFonts w:ascii="Times New Roman" w:hAnsi="Times New Roman"/>
                <w:szCs w:val="21"/>
              </w:rPr>
              <w:t>加强管理，分段施工，弃土回填</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680"/>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声环境</w:t>
            </w:r>
          </w:p>
        </w:tc>
        <w:tc>
          <w:tcPr>
            <w:tcW w:w="2013" w:type="pct"/>
            <w:vAlign w:val="center"/>
          </w:tcPr>
          <w:p w:rsidR="00862211" w:rsidRPr="00517AC4" w:rsidRDefault="00862211">
            <w:pPr>
              <w:adjustRightInd w:val="0"/>
              <w:snapToGrid w:val="0"/>
              <w:rPr>
                <w:rFonts w:ascii="Times New Roman" w:hAnsi="Times New Roman"/>
                <w:szCs w:val="21"/>
              </w:rPr>
            </w:pPr>
            <w:r w:rsidRPr="00517AC4">
              <w:rPr>
                <w:rFonts w:ascii="Times New Roman" w:hAnsi="Times New Roman"/>
                <w:szCs w:val="21"/>
              </w:rPr>
              <w:t>合理安排布局，制定施工计划，禁止夜间施工，加强施工管理，必要时采取临时降噪措施</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304"/>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振动</w:t>
            </w:r>
          </w:p>
        </w:tc>
        <w:tc>
          <w:tcPr>
            <w:tcW w:w="2013"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680"/>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大气环境</w:t>
            </w:r>
          </w:p>
        </w:tc>
        <w:tc>
          <w:tcPr>
            <w:tcW w:w="2013" w:type="pct"/>
            <w:vAlign w:val="center"/>
          </w:tcPr>
          <w:p w:rsidR="00862211" w:rsidRPr="00517AC4" w:rsidRDefault="00CE4B7E">
            <w:pPr>
              <w:adjustRightInd w:val="0"/>
              <w:snapToGrid w:val="0"/>
              <w:rPr>
                <w:rFonts w:ascii="Times New Roman" w:hAnsi="Times New Roman"/>
                <w:szCs w:val="21"/>
              </w:rPr>
            </w:pPr>
            <w:r w:rsidRPr="00517AC4">
              <w:rPr>
                <w:rFonts w:ascii="Times New Roman" w:hAnsi="Times New Roman"/>
                <w:szCs w:val="21"/>
              </w:rPr>
              <w:t>加强管理，规划好运输线路，周边围挡、物料堆放覆盖路面硬化、出入车辆冲洗、渣土车辆密闭、场地洒水降尘措施</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680"/>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固体废物</w:t>
            </w:r>
          </w:p>
        </w:tc>
        <w:tc>
          <w:tcPr>
            <w:tcW w:w="2013" w:type="pct"/>
            <w:vAlign w:val="center"/>
          </w:tcPr>
          <w:p w:rsidR="00862211" w:rsidRPr="00517AC4" w:rsidRDefault="00862211" w:rsidP="007773A4">
            <w:pPr>
              <w:adjustRightInd w:val="0"/>
              <w:snapToGrid w:val="0"/>
              <w:rPr>
                <w:rFonts w:ascii="Times New Roman" w:hAnsi="Times New Roman"/>
                <w:szCs w:val="21"/>
              </w:rPr>
            </w:pPr>
            <w:r w:rsidRPr="00517AC4">
              <w:rPr>
                <w:rFonts w:ascii="Times New Roman" w:hAnsi="Times New Roman"/>
                <w:szCs w:val="21"/>
              </w:rPr>
              <w:t>对产生的少量生活垃圾进行统一定点收集，每天由附近环保工人清运处理；对施工过程中产生的</w:t>
            </w:r>
            <w:r w:rsidR="00CE4B7E" w:rsidRPr="00517AC4">
              <w:rPr>
                <w:rFonts w:ascii="Times New Roman" w:hAnsi="Times New Roman"/>
                <w:szCs w:val="21"/>
              </w:rPr>
              <w:t>开挖土方</w:t>
            </w:r>
            <w:r w:rsidR="007773A4" w:rsidRPr="00517AC4">
              <w:rPr>
                <w:rFonts w:ascii="Times New Roman" w:hAnsi="Times New Roman" w:hint="eastAsia"/>
                <w:szCs w:val="21"/>
              </w:rPr>
              <w:t>全部</w:t>
            </w:r>
            <w:r w:rsidR="007773A4" w:rsidRPr="00517AC4">
              <w:rPr>
                <w:rFonts w:ascii="Times New Roman" w:hAnsi="Times New Roman"/>
                <w:szCs w:val="21"/>
              </w:rPr>
              <w:t>回填</w:t>
            </w:r>
            <w:r w:rsidR="007773A4" w:rsidRPr="00517AC4">
              <w:rPr>
                <w:rFonts w:ascii="Times New Roman" w:hAnsi="Times New Roman" w:hint="eastAsia"/>
                <w:szCs w:val="21"/>
              </w:rPr>
              <w:t>。</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346"/>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电磁环境</w:t>
            </w:r>
          </w:p>
        </w:tc>
        <w:tc>
          <w:tcPr>
            <w:tcW w:w="2013"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304"/>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环境风险</w:t>
            </w:r>
          </w:p>
        </w:tc>
        <w:tc>
          <w:tcPr>
            <w:tcW w:w="2013"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318"/>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环境监测</w:t>
            </w:r>
          </w:p>
        </w:tc>
        <w:tc>
          <w:tcPr>
            <w:tcW w:w="2013"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r>
      <w:tr w:rsidR="00862211" w:rsidRPr="00517AC4" w:rsidTr="00CE4B7E">
        <w:trPr>
          <w:trHeight w:val="329"/>
          <w:jc w:val="center"/>
        </w:trPr>
        <w:tc>
          <w:tcPr>
            <w:tcW w:w="589" w:type="pct"/>
            <w:vAlign w:val="center"/>
          </w:tcPr>
          <w:p w:rsidR="00862211" w:rsidRPr="00517AC4" w:rsidRDefault="00862211">
            <w:pPr>
              <w:adjustRightInd w:val="0"/>
              <w:snapToGrid w:val="0"/>
              <w:jc w:val="center"/>
              <w:rPr>
                <w:rFonts w:ascii="Times New Roman" w:hAnsi="Times New Roman"/>
                <w:szCs w:val="21"/>
              </w:rPr>
            </w:pPr>
            <w:r w:rsidRPr="00517AC4">
              <w:rPr>
                <w:rFonts w:ascii="Times New Roman" w:hAnsi="Times New Roman"/>
                <w:szCs w:val="21"/>
              </w:rPr>
              <w:t>其他</w:t>
            </w:r>
          </w:p>
        </w:tc>
        <w:tc>
          <w:tcPr>
            <w:tcW w:w="2013"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467"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817" w:type="pct"/>
            <w:vAlign w:val="center"/>
          </w:tcPr>
          <w:p w:rsidR="00862211" w:rsidRPr="00517AC4" w:rsidRDefault="00CE4B7E" w:rsidP="00CE4B7E">
            <w:pPr>
              <w:adjustRightInd w:val="0"/>
              <w:snapToGrid w:val="0"/>
              <w:jc w:val="center"/>
              <w:rPr>
                <w:rFonts w:ascii="Times New Roman" w:hAnsi="Times New Roman"/>
                <w:szCs w:val="21"/>
              </w:rPr>
            </w:pPr>
            <w:r w:rsidRPr="00517AC4">
              <w:rPr>
                <w:rFonts w:ascii="Times New Roman" w:hAnsi="Times New Roman"/>
                <w:szCs w:val="21"/>
              </w:rPr>
              <w:t>/</w:t>
            </w:r>
          </w:p>
        </w:tc>
        <w:tc>
          <w:tcPr>
            <w:tcW w:w="1114" w:type="pct"/>
            <w:vAlign w:val="center"/>
          </w:tcPr>
          <w:p w:rsidR="00862211" w:rsidRPr="00517AC4" w:rsidRDefault="00862211" w:rsidP="00CE4B7E">
            <w:pPr>
              <w:adjustRightInd w:val="0"/>
              <w:snapToGrid w:val="0"/>
              <w:jc w:val="center"/>
              <w:rPr>
                <w:rFonts w:ascii="Times New Roman" w:hAnsi="Times New Roman"/>
                <w:szCs w:val="21"/>
              </w:rPr>
            </w:pPr>
            <w:r w:rsidRPr="00517AC4">
              <w:rPr>
                <w:rFonts w:ascii="Times New Roman" w:hAnsi="Times New Roman"/>
                <w:szCs w:val="21"/>
              </w:rPr>
              <w:t>/</w:t>
            </w:r>
          </w:p>
        </w:tc>
      </w:tr>
    </w:tbl>
    <w:p w:rsidR="007773A4" w:rsidRPr="00517AC4" w:rsidRDefault="007773A4">
      <w:pPr>
        <w:pStyle w:val="ac"/>
        <w:spacing w:before="0" w:beforeAutospacing="0" w:line="14" w:lineRule="auto"/>
        <w:jc w:val="center"/>
        <w:outlineLvl w:val="0"/>
        <w:rPr>
          <w:rFonts w:ascii="Times New Roman" w:eastAsia="黑体" w:hAnsi="Times New Roman"/>
          <w:snapToGrid w:val="0"/>
          <w:sz w:val="30"/>
          <w:szCs w:val="30"/>
        </w:rPr>
      </w:pPr>
    </w:p>
    <w:p w:rsidR="00862211" w:rsidRPr="00517AC4" w:rsidRDefault="00862211">
      <w:pPr>
        <w:pStyle w:val="ac"/>
        <w:spacing w:before="0" w:beforeAutospacing="0" w:line="14" w:lineRule="auto"/>
        <w:jc w:val="center"/>
        <w:outlineLvl w:val="0"/>
        <w:rPr>
          <w:rFonts w:ascii="Times New Roman" w:eastAsia="黑体" w:hAnsi="Times New Roman"/>
          <w:snapToGrid w:val="0"/>
          <w:sz w:val="30"/>
          <w:szCs w:val="30"/>
        </w:rPr>
      </w:pPr>
      <w:r w:rsidRPr="00517AC4">
        <w:rPr>
          <w:rFonts w:ascii="Times New Roman" w:eastAsia="黑体" w:hAnsi="Times New Roman"/>
          <w:snapToGrid w:val="0"/>
          <w:sz w:val="30"/>
          <w:szCs w:val="30"/>
        </w:rPr>
        <w:lastRenderedPageBreak/>
        <w:t>七、结论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8720"/>
      </w:tblGrid>
      <w:tr w:rsidR="00862211" w:rsidRPr="00517AC4" w:rsidTr="005D21AE">
        <w:trPr>
          <w:trHeight w:val="12117"/>
          <w:jc w:val="center"/>
        </w:trPr>
        <w:tc>
          <w:tcPr>
            <w:tcW w:w="5000" w:type="pct"/>
          </w:tcPr>
          <w:p w:rsidR="00E45725" w:rsidRPr="00517AC4" w:rsidRDefault="002138D3" w:rsidP="00FB51DE">
            <w:pPr>
              <w:spacing w:line="360" w:lineRule="auto"/>
              <w:ind w:firstLineChars="200" w:firstLine="420"/>
              <w:rPr>
                <w:rFonts w:ascii="Times New Roman" w:hAnsi="Times New Roman"/>
                <w:szCs w:val="21"/>
              </w:rPr>
            </w:pPr>
            <w:r w:rsidRPr="00517AC4">
              <w:rPr>
                <w:rFonts w:ascii="Times New Roman" w:hAnsi="Times New Roman"/>
                <w:szCs w:val="21"/>
              </w:rPr>
              <w:t>湘阴县范家坝湖</w:t>
            </w:r>
            <w:r w:rsidRPr="00517AC4">
              <w:rPr>
                <w:rFonts w:ascii="Times New Roman" w:hAnsi="Times New Roman"/>
                <w:szCs w:val="21"/>
              </w:rPr>
              <w:t>-</w:t>
            </w:r>
            <w:r w:rsidRPr="00517AC4">
              <w:rPr>
                <w:rFonts w:ascii="Times New Roman" w:hAnsi="Times New Roman"/>
                <w:szCs w:val="21"/>
              </w:rPr>
              <w:t>白泥湖生态环境综合治理工程</w:t>
            </w:r>
            <w:r w:rsidR="00E45725" w:rsidRPr="00517AC4">
              <w:rPr>
                <w:rFonts w:ascii="Times New Roman" w:hAnsi="Times New Roman"/>
                <w:szCs w:val="21"/>
              </w:rPr>
              <w:t>对</w:t>
            </w:r>
            <w:r w:rsidR="007773A4" w:rsidRPr="00517AC4">
              <w:rPr>
                <w:rFonts w:ascii="Times New Roman" w:hAnsi="Times New Roman"/>
                <w:szCs w:val="21"/>
              </w:rPr>
              <w:t>范家坝湖</w:t>
            </w:r>
            <w:r w:rsidR="007773A4" w:rsidRPr="00517AC4">
              <w:rPr>
                <w:rFonts w:ascii="Times New Roman" w:hAnsi="Times New Roman" w:hint="eastAsia"/>
                <w:szCs w:val="21"/>
              </w:rPr>
              <w:t>、</w:t>
            </w:r>
            <w:r w:rsidR="007773A4" w:rsidRPr="00517AC4">
              <w:rPr>
                <w:rFonts w:ascii="Times New Roman" w:hAnsi="Times New Roman"/>
                <w:szCs w:val="21"/>
              </w:rPr>
              <w:t>白泥湖堤岸进行生态修复，改善区域面源污染</w:t>
            </w:r>
            <w:r w:rsidR="00E45725" w:rsidRPr="00517AC4">
              <w:rPr>
                <w:rFonts w:ascii="Times New Roman" w:hAnsi="Times New Roman"/>
                <w:szCs w:val="21"/>
              </w:rPr>
              <w:t>，</w:t>
            </w:r>
            <w:r w:rsidR="00FB51DE" w:rsidRPr="00517AC4">
              <w:rPr>
                <w:rFonts w:ascii="Times New Roman" w:hAnsi="Times New Roman"/>
                <w:szCs w:val="21"/>
              </w:rPr>
              <w:t>可有效削减</w:t>
            </w:r>
            <w:r w:rsidR="007773A4" w:rsidRPr="00517AC4">
              <w:rPr>
                <w:rFonts w:ascii="Times New Roman" w:hAnsi="Times New Roman" w:hint="eastAsia"/>
                <w:szCs w:val="21"/>
              </w:rPr>
              <w:t>范家坝湖周边</w:t>
            </w:r>
            <w:r w:rsidR="00FB51DE" w:rsidRPr="00517AC4">
              <w:rPr>
                <w:rFonts w:ascii="Times New Roman" w:hAnsi="Times New Roman"/>
                <w:szCs w:val="21"/>
              </w:rPr>
              <w:t>居民外排生活污水污染物的外排量，对地表水水质有明显的改善作用</w:t>
            </w:r>
            <w:r w:rsidR="00E45725" w:rsidRPr="00517AC4">
              <w:rPr>
                <w:rFonts w:ascii="Times New Roman" w:hAnsi="Times New Roman"/>
                <w:szCs w:val="21"/>
              </w:rPr>
              <w:t>，建成自然安全的乡镇生态型河岸带基础设施，本身就是一项环境保护工程。</w:t>
            </w:r>
          </w:p>
          <w:p w:rsidR="00862211" w:rsidRPr="00517AC4" w:rsidRDefault="00FB51DE" w:rsidP="00E45725">
            <w:pPr>
              <w:spacing w:line="360" w:lineRule="auto"/>
              <w:ind w:firstLineChars="200" w:firstLine="420"/>
              <w:rPr>
                <w:rFonts w:ascii="Times New Roman" w:hAnsi="Times New Roman"/>
                <w:szCs w:val="21"/>
              </w:rPr>
            </w:pPr>
            <w:r w:rsidRPr="00517AC4">
              <w:rPr>
                <w:rFonts w:ascii="Times New Roman" w:hAnsi="Times New Roman"/>
                <w:szCs w:val="21"/>
              </w:rPr>
              <w:t>项目的建设符合国家产业政策，符合国家和湖南省的环境保护政策要求</w:t>
            </w:r>
            <w:r w:rsidR="00E45725" w:rsidRPr="00517AC4">
              <w:rPr>
                <w:rFonts w:ascii="Times New Roman" w:hAnsi="Times New Roman"/>
                <w:szCs w:val="21"/>
              </w:rPr>
              <w:t>，所在区域环境质量较好，有一定的环境容量。通过评价分析，建设单位在落实好环保资金和本环评提出的各项污染防治措施的提前下，各污染物可做到达标排放，对周围环境的污染影响小，从环境保护角度考虑本项目的建设是可行的。</w:t>
            </w:r>
          </w:p>
          <w:p w:rsidR="00862211" w:rsidRPr="00517AC4" w:rsidRDefault="00862211" w:rsidP="00E45725">
            <w:pPr>
              <w:snapToGrid w:val="0"/>
              <w:spacing w:line="360" w:lineRule="auto"/>
              <w:ind w:firstLineChars="200" w:firstLine="480"/>
              <w:rPr>
                <w:rFonts w:ascii="Times New Roman" w:hAnsi="Times New Roman"/>
                <w:sz w:val="24"/>
              </w:rPr>
            </w:pPr>
          </w:p>
          <w:p w:rsidR="00862211" w:rsidRPr="00517AC4" w:rsidRDefault="00862211" w:rsidP="00E45725">
            <w:pPr>
              <w:adjustRightInd w:val="0"/>
              <w:snapToGrid w:val="0"/>
              <w:ind w:firstLine="315"/>
              <w:rPr>
                <w:rFonts w:ascii="Times New Roman" w:hAnsi="Times New Roman"/>
                <w:szCs w:val="21"/>
              </w:rPr>
            </w:pPr>
          </w:p>
        </w:tc>
      </w:tr>
    </w:tbl>
    <w:p w:rsidR="00862211" w:rsidRPr="00517AC4" w:rsidRDefault="00862211" w:rsidP="005D21AE">
      <w:pPr>
        <w:pStyle w:val="a0"/>
        <w:rPr>
          <w:rFonts w:ascii="Times New Roman" w:hAnsi="Times New Roman"/>
        </w:rPr>
      </w:pPr>
    </w:p>
    <w:sectPr w:rsidR="00862211" w:rsidRPr="00517AC4" w:rsidSect="00E45725">
      <w:pgSz w:w="11906" w:h="16838"/>
      <w:pgMar w:top="1701" w:right="1701" w:bottom="1701"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163" w:rsidRDefault="00291163" w:rsidP="00862211">
      <w:pPr>
        <w:ind w:firstLine="480"/>
      </w:pPr>
      <w:r>
        <w:separator/>
      </w:r>
    </w:p>
  </w:endnote>
  <w:endnote w:type="continuationSeparator" w:id="0">
    <w:p w:rsidR="00291163" w:rsidRDefault="00291163" w:rsidP="00862211">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18030">
    <w:altName w:val="宋体"/>
    <w:charset w:val="00"/>
    <w:family w:val="auto"/>
    <w:pitch w:val="default"/>
    <w:sig w:usb0="00000000" w:usb1="00000000" w:usb2="00000000"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_GBK">
    <w:altName w:val="宋体"/>
    <w:charset w:val="86"/>
    <w:family w:val="script"/>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FangSong">
    <w:altName w:val="等线"/>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B44" w:rsidRDefault="00FB7C5C">
    <w:pPr>
      <w:pStyle w:val="ae"/>
      <w:framePr w:wrap="around" w:vAnchor="text" w:hAnchor="margin" w:xAlign="outside" w:y="1"/>
      <w:rPr>
        <w:rStyle w:val="a7"/>
      </w:rPr>
    </w:pPr>
    <w:r>
      <w:fldChar w:fldCharType="begin"/>
    </w:r>
    <w:r w:rsidR="00484B44">
      <w:rPr>
        <w:rStyle w:val="a7"/>
      </w:rPr>
      <w:instrText xml:space="preserve">PAGE  </w:instrText>
    </w:r>
    <w:r>
      <w:fldChar w:fldCharType="end"/>
    </w:r>
  </w:p>
  <w:p w:rsidR="00484B44" w:rsidRDefault="00484B44">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B44" w:rsidRDefault="00484B44">
    <w:pPr>
      <w:pStyle w:val="ae"/>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B44" w:rsidRDefault="00FB7C5C">
    <w:pPr>
      <w:pStyle w:val="ae"/>
      <w:jc w:val="right"/>
    </w:pPr>
    <w:fldSimple w:instr=" PAGE   \* MERGEFORMAT ">
      <w:r w:rsidR="006A0F53" w:rsidRPr="006A0F53">
        <w:rPr>
          <w:noProof/>
          <w:lang w:val="zh-CN"/>
        </w:rPr>
        <w:t>65</w:t>
      </w:r>
    </w:fldSimple>
  </w:p>
  <w:p w:rsidR="00484B44" w:rsidRDefault="00484B44">
    <w:pPr>
      <w:pStyle w:val="ae"/>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163" w:rsidRDefault="00291163" w:rsidP="00862211">
      <w:pPr>
        <w:ind w:firstLine="480"/>
      </w:pPr>
      <w:r>
        <w:separator/>
      </w:r>
    </w:p>
  </w:footnote>
  <w:footnote w:type="continuationSeparator" w:id="0">
    <w:p w:rsidR="00291163" w:rsidRDefault="00291163" w:rsidP="00862211">
      <w:pPr>
        <w:ind w:firstLine="48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048BB5"/>
    <w:multiLevelType w:val="singleLevel"/>
    <w:tmpl w:val="8D048BB5"/>
    <w:lvl w:ilvl="0">
      <w:start w:val="2"/>
      <w:numFmt w:val="decimal"/>
      <w:suff w:val="nothing"/>
      <w:lvlText w:val="（%1）"/>
      <w:lvlJc w:val="left"/>
    </w:lvl>
  </w:abstractNum>
  <w:abstractNum w:abstractNumId="1">
    <w:nsid w:val="6FA56E63"/>
    <w:multiLevelType w:val="singleLevel"/>
    <w:tmpl w:val="6FA56E63"/>
    <w:lvl w:ilvl="0">
      <w:start w:val="4"/>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hideSpellingErrors/>
  <w:stylePaneFormatFilter w:val="3F01"/>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675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14947"/>
    <w:rsid w:val="0000049D"/>
    <w:rsid w:val="00001CED"/>
    <w:rsid w:val="00001E67"/>
    <w:rsid w:val="00003CD8"/>
    <w:rsid w:val="0000635B"/>
    <w:rsid w:val="000122FB"/>
    <w:rsid w:val="00014965"/>
    <w:rsid w:val="00014FAF"/>
    <w:rsid w:val="0001523A"/>
    <w:rsid w:val="00015E6F"/>
    <w:rsid w:val="00016ECB"/>
    <w:rsid w:val="0002562E"/>
    <w:rsid w:val="000269F6"/>
    <w:rsid w:val="00027612"/>
    <w:rsid w:val="00030CF4"/>
    <w:rsid w:val="00031939"/>
    <w:rsid w:val="00032D25"/>
    <w:rsid w:val="0005219D"/>
    <w:rsid w:val="0005568F"/>
    <w:rsid w:val="0006153D"/>
    <w:rsid w:val="00061B1F"/>
    <w:rsid w:val="000664DB"/>
    <w:rsid w:val="000700B7"/>
    <w:rsid w:val="0007127D"/>
    <w:rsid w:val="00071AE5"/>
    <w:rsid w:val="00073197"/>
    <w:rsid w:val="00074783"/>
    <w:rsid w:val="000801E0"/>
    <w:rsid w:val="00080978"/>
    <w:rsid w:val="00082A29"/>
    <w:rsid w:val="0008331D"/>
    <w:rsid w:val="00083C18"/>
    <w:rsid w:val="00085FF6"/>
    <w:rsid w:val="00087EE2"/>
    <w:rsid w:val="000907DB"/>
    <w:rsid w:val="00092899"/>
    <w:rsid w:val="000931DB"/>
    <w:rsid w:val="00095A7C"/>
    <w:rsid w:val="000A178E"/>
    <w:rsid w:val="000A312B"/>
    <w:rsid w:val="000A43F4"/>
    <w:rsid w:val="000A4751"/>
    <w:rsid w:val="000A557E"/>
    <w:rsid w:val="000B058F"/>
    <w:rsid w:val="000B693F"/>
    <w:rsid w:val="000C09AC"/>
    <w:rsid w:val="000C0A63"/>
    <w:rsid w:val="000C437E"/>
    <w:rsid w:val="000C6006"/>
    <w:rsid w:val="000C7496"/>
    <w:rsid w:val="000D57E3"/>
    <w:rsid w:val="000E06B5"/>
    <w:rsid w:val="000E0C0C"/>
    <w:rsid w:val="000E5F16"/>
    <w:rsid w:val="000F4452"/>
    <w:rsid w:val="000F6DA1"/>
    <w:rsid w:val="000F701B"/>
    <w:rsid w:val="001056A0"/>
    <w:rsid w:val="00115279"/>
    <w:rsid w:val="00117459"/>
    <w:rsid w:val="0011749A"/>
    <w:rsid w:val="00120C68"/>
    <w:rsid w:val="00127A68"/>
    <w:rsid w:val="0013639A"/>
    <w:rsid w:val="00136C7A"/>
    <w:rsid w:val="00140062"/>
    <w:rsid w:val="001403DA"/>
    <w:rsid w:val="00140B13"/>
    <w:rsid w:val="0014105C"/>
    <w:rsid w:val="00141B68"/>
    <w:rsid w:val="00145CD1"/>
    <w:rsid w:val="001466DA"/>
    <w:rsid w:val="00146A6B"/>
    <w:rsid w:val="00150295"/>
    <w:rsid w:val="001528C3"/>
    <w:rsid w:val="00154DE1"/>
    <w:rsid w:val="00155B40"/>
    <w:rsid w:val="00157435"/>
    <w:rsid w:val="00160740"/>
    <w:rsid w:val="001620FF"/>
    <w:rsid w:val="00162130"/>
    <w:rsid w:val="00163EEA"/>
    <w:rsid w:val="00167A07"/>
    <w:rsid w:val="0017046A"/>
    <w:rsid w:val="001704A3"/>
    <w:rsid w:val="001739B9"/>
    <w:rsid w:val="0017504D"/>
    <w:rsid w:val="001772CF"/>
    <w:rsid w:val="00177422"/>
    <w:rsid w:val="00183063"/>
    <w:rsid w:val="00184F10"/>
    <w:rsid w:val="00185546"/>
    <w:rsid w:val="0019146B"/>
    <w:rsid w:val="0019282F"/>
    <w:rsid w:val="00192D94"/>
    <w:rsid w:val="001933A5"/>
    <w:rsid w:val="00194398"/>
    <w:rsid w:val="00196CD0"/>
    <w:rsid w:val="001A70E1"/>
    <w:rsid w:val="001A7D2A"/>
    <w:rsid w:val="001B008C"/>
    <w:rsid w:val="001B574C"/>
    <w:rsid w:val="001C0AF9"/>
    <w:rsid w:val="001C155A"/>
    <w:rsid w:val="001C48C0"/>
    <w:rsid w:val="001D2B00"/>
    <w:rsid w:val="001D6470"/>
    <w:rsid w:val="001D6726"/>
    <w:rsid w:val="001D6DDC"/>
    <w:rsid w:val="001D75B0"/>
    <w:rsid w:val="001E0F6C"/>
    <w:rsid w:val="001E492C"/>
    <w:rsid w:val="001E4B72"/>
    <w:rsid w:val="001F22B1"/>
    <w:rsid w:val="001F3347"/>
    <w:rsid w:val="001F4440"/>
    <w:rsid w:val="001F69E4"/>
    <w:rsid w:val="00202AB9"/>
    <w:rsid w:val="00205E6D"/>
    <w:rsid w:val="00206A65"/>
    <w:rsid w:val="00207DF7"/>
    <w:rsid w:val="00207FAC"/>
    <w:rsid w:val="00212D31"/>
    <w:rsid w:val="002130C7"/>
    <w:rsid w:val="002138D3"/>
    <w:rsid w:val="002218A8"/>
    <w:rsid w:val="0022306D"/>
    <w:rsid w:val="00226574"/>
    <w:rsid w:val="002278EC"/>
    <w:rsid w:val="002278FA"/>
    <w:rsid w:val="002301CF"/>
    <w:rsid w:val="002357C7"/>
    <w:rsid w:val="002367C4"/>
    <w:rsid w:val="00240972"/>
    <w:rsid w:val="002438DD"/>
    <w:rsid w:val="002446AE"/>
    <w:rsid w:val="002456A8"/>
    <w:rsid w:val="00250875"/>
    <w:rsid w:val="00250DDC"/>
    <w:rsid w:val="002519F9"/>
    <w:rsid w:val="0025679E"/>
    <w:rsid w:val="00260BDB"/>
    <w:rsid w:val="00260C68"/>
    <w:rsid w:val="002648B0"/>
    <w:rsid w:val="00265D45"/>
    <w:rsid w:val="002674AF"/>
    <w:rsid w:val="002702C5"/>
    <w:rsid w:val="00271511"/>
    <w:rsid w:val="00272DB3"/>
    <w:rsid w:val="00275271"/>
    <w:rsid w:val="0027535E"/>
    <w:rsid w:val="00275AA6"/>
    <w:rsid w:val="002779A8"/>
    <w:rsid w:val="00277B4B"/>
    <w:rsid w:val="002807D5"/>
    <w:rsid w:val="00282CCD"/>
    <w:rsid w:val="00283688"/>
    <w:rsid w:val="00285BB1"/>
    <w:rsid w:val="00291163"/>
    <w:rsid w:val="00291DD9"/>
    <w:rsid w:val="0029481D"/>
    <w:rsid w:val="002965DF"/>
    <w:rsid w:val="0029671A"/>
    <w:rsid w:val="002A168C"/>
    <w:rsid w:val="002A196B"/>
    <w:rsid w:val="002A2C48"/>
    <w:rsid w:val="002A3EED"/>
    <w:rsid w:val="002A4A39"/>
    <w:rsid w:val="002A519C"/>
    <w:rsid w:val="002A5A17"/>
    <w:rsid w:val="002A6425"/>
    <w:rsid w:val="002A6ED6"/>
    <w:rsid w:val="002A737F"/>
    <w:rsid w:val="002B49E2"/>
    <w:rsid w:val="002B544A"/>
    <w:rsid w:val="002B7B00"/>
    <w:rsid w:val="002B7C44"/>
    <w:rsid w:val="002B7E47"/>
    <w:rsid w:val="002C1388"/>
    <w:rsid w:val="002C3C6A"/>
    <w:rsid w:val="002D0C12"/>
    <w:rsid w:val="002D42DB"/>
    <w:rsid w:val="002E09B6"/>
    <w:rsid w:val="002E1F3A"/>
    <w:rsid w:val="002E298A"/>
    <w:rsid w:val="002F02A4"/>
    <w:rsid w:val="002F272B"/>
    <w:rsid w:val="002F7C6D"/>
    <w:rsid w:val="003024BA"/>
    <w:rsid w:val="003027E4"/>
    <w:rsid w:val="0030332C"/>
    <w:rsid w:val="00312296"/>
    <w:rsid w:val="0031340E"/>
    <w:rsid w:val="003161DC"/>
    <w:rsid w:val="00316464"/>
    <w:rsid w:val="0032073A"/>
    <w:rsid w:val="00321D8E"/>
    <w:rsid w:val="00323418"/>
    <w:rsid w:val="00326159"/>
    <w:rsid w:val="00326E5B"/>
    <w:rsid w:val="00332252"/>
    <w:rsid w:val="00334996"/>
    <w:rsid w:val="00336969"/>
    <w:rsid w:val="003369FE"/>
    <w:rsid w:val="00336C52"/>
    <w:rsid w:val="00341B3E"/>
    <w:rsid w:val="00341B42"/>
    <w:rsid w:val="003446B0"/>
    <w:rsid w:val="00344802"/>
    <w:rsid w:val="00345154"/>
    <w:rsid w:val="0034560E"/>
    <w:rsid w:val="00350523"/>
    <w:rsid w:val="0035113C"/>
    <w:rsid w:val="00352975"/>
    <w:rsid w:val="00354830"/>
    <w:rsid w:val="00356868"/>
    <w:rsid w:val="003575F7"/>
    <w:rsid w:val="00360B5F"/>
    <w:rsid w:val="0036485B"/>
    <w:rsid w:val="00373B0D"/>
    <w:rsid w:val="00376988"/>
    <w:rsid w:val="00377002"/>
    <w:rsid w:val="0038071D"/>
    <w:rsid w:val="00381A72"/>
    <w:rsid w:val="00384480"/>
    <w:rsid w:val="003868F5"/>
    <w:rsid w:val="0039417F"/>
    <w:rsid w:val="0039558C"/>
    <w:rsid w:val="003957BC"/>
    <w:rsid w:val="003A1948"/>
    <w:rsid w:val="003B0E3E"/>
    <w:rsid w:val="003B138E"/>
    <w:rsid w:val="003B152A"/>
    <w:rsid w:val="003B545B"/>
    <w:rsid w:val="003B6955"/>
    <w:rsid w:val="003C6991"/>
    <w:rsid w:val="003C6FC0"/>
    <w:rsid w:val="003C73C4"/>
    <w:rsid w:val="003D3EE9"/>
    <w:rsid w:val="003E3E8D"/>
    <w:rsid w:val="003E6892"/>
    <w:rsid w:val="003E7681"/>
    <w:rsid w:val="003F0809"/>
    <w:rsid w:val="003F3BBE"/>
    <w:rsid w:val="003F611C"/>
    <w:rsid w:val="003F755C"/>
    <w:rsid w:val="003F77E2"/>
    <w:rsid w:val="00404874"/>
    <w:rsid w:val="00406F01"/>
    <w:rsid w:val="004118AA"/>
    <w:rsid w:val="00411B36"/>
    <w:rsid w:val="004121D7"/>
    <w:rsid w:val="00412CA4"/>
    <w:rsid w:val="0041396F"/>
    <w:rsid w:val="004141E3"/>
    <w:rsid w:val="004150B9"/>
    <w:rsid w:val="00416D50"/>
    <w:rsid w:val="00417772"/>
    <w:rsid w:val="00420E6A"/>
    <w:rsid w:val="00427785"/>
    <w:rsid w:val="00431B43"/>
    <w:rsid w:val="00433CA9"/>
    <w:rsid w:val="0043521D"/>
    <w:rsid w:val="00442024"/>
    <w:rsid w:val="0044254C"/>
    <w:rsid w:val="00443F6A"/>
    <w:rsid w:val="00447C80"/>
    <w:rsid w:val="00450A17"/>
    <w:rsid w:val="004521D7"/>
    <w:rsid w:val="004617A9"/>
    <w:rsid w:val="00462EB1"/>
    <w:rsid w:val="00463515"/>
    <w:rsid w:val="00466321"/>
    <w:rsid w:val="004672AF"/>
    <w:rsid w:val="004727B0"/>
    <w:rsid w:val="00480247"/>
    <w:rsid w:val="0048081D"/>
    <w:rsid w:val="0048117E"/>
    <w:rsid w:val="0048422A"/>
    <w:rsid w:val="00484B44"/>
    <w:rsid w:val="004855F6"/>
    <w:rsid w:val="00486F0C"/>
    <w:rsid w:val="004937FC"/>
    <w:rsid w:val="00494670"/>
    <w:rsid w:val="00497317"/>
    <w:rsid w:val="004A0EB4"/>
    <w:rsid w:val="004A3823"/>
    <w:rsid w:val="004A4164"/>
    <w:rsid w:val="004A59BB"/>
    <w:rsid w:val="004B2024"/>
    <w:rsid w:val="004B43A3"/>
    <w:rsid w:val="004B4C49"/>
    <w:rsid w:val="004B58A5"/>
    <w:rsid w:val="004B5CF8"/>
    <w:rsid w:val="004B63D9"/>
    <w:rsid w:val="004C0594"/>
    <w:rsid w:val="004C0882"/>
    <w:rsid w:val="004C55BE"/>
    <w:rsid w:val="004C5CCB"/>
    <w:rsid w:val="004C64FE"/>
    <w:rsid w:val="004C7A46"/>
    <w:rsid w:val="004D3995"/>
    <w:rsid w:val="004E5B30"/>
    <w:rsid w:val="004E5DF4"/>
    <w:rsid w:val="004F0779"/>
    <w:rsid w:val="004F1230"/>
    <w:rsid w:val="004F173F"/>
    <w:rsid w:val="004F177C"/>
    <w:rsid w:val="004F18CC"/>
    <w:rsid w:val="004F2DCE"/>
    <w:rsid w:val="004F3593"/>
    <w:rsid w:val="004F436D"/>
    <w:rsid w:val="00501616"/>
    <w:rsid w:val="005039CB"/>
    <w:rsid w:val="00504453"/>
    <w:rsid w:val="00504D2E"/>
    <w:rsid w:val="00504ED6"/>
    <w:rsid w:val="0050550D"/>
    <w:rsid w:val="0050558F"/>
    <w:rsid w:val="005057E0"/>
    <w:rsid w:val="00506286"/>
    <w:rsid w:val="00510813"/>
    <w:rsid w:val="005114F1"/>
    <w:rsid w:val="00511DE0"/>
    <w:rsid w:val="00515BD7"/>
    <w:rsid w:val="00517AC4"/>
    <w:rsid w:val="00517CD5"/>
    <w:rsid w:val="00517F02"/>
    <w:rsid w:val="0052337A"/>
    <w:rsid w:val="00524547"/>
    <w:rsid w:val="00524C2D"/>
    <w:rsid w:val="005251E8"/>
    <w:rsid w:val="005258A2"/>
    <w:rsid w:val="005258F0"/>
    <w:rsid w:val="00530F7C"/>
    <w:rsid w:val="005314F8"/>
    <w:rsid w:val="00534567"/>
    <w:rsid w:val="00534F43"/>
    <w:rsid w:val="00535A84"/>
    <w:rsid w:val="00536889"/>
    <w:rsid w:val="00542838"/>
    <w:rsid w:val="00542E07"/>
    <w:rsid w:val="00547A5C"/>
    <w:rsid w:val="00554A7B"/>
    <w:rsid w:val="0055572C"/>
    <w:rsid w:val="00556D89"/>
    <w:rsid w:val="0056064F"/>
    <w:rsid w:val="00561B84"/>
    <w:rsid w:val="0056415D"/>
    <w:rsid w:val="00564321"/>
    <w:rsid w:val="00565984"/>
    <w:rsid w:val="00571D98"/>
    <w:rsid w:val="005720AE"/>
    <w:rsid w:val="00572601"/>
    <w:rsid w:val="0058030D"/>
    <w:rsid w:val="005817A9"/>
    <w:rsid w:val="00582045"/>
    <w:rsid w:val="00590AE3"/>
    <w:rsid w:val="005918F1"/>
    <w:rsid w:val="00592026"/>
    <w:rsid w:val="00596993"/>
    <w:rsid w:val="005A06B7"/>
    <w:rsid w:val="005A0B3B"/>
    <w:rsid w:val="005A1759"/>
    <w:rsid w:val="005B4800"/>
    <w:rsid w:val="005B534C"/>
    <w:rsid w:val="005C0D6F"/>
    <w:rsid w:val="005D0369"/>
    <w:rsid w:val="005D0394"/>
    <w:rsid w:val="005D21AE"/>
    <w:rsid w:val="005D53FE"/>
    <w:rsid w:val="005D7A0F"/>
    <w:rsid w:val="005E0438"/>
    <w:rsid w:val="005E1791"/>
    <w:rsid w:val="005E2CE6"/>
    <w:rsid w:val="005E3666"/>
    <w:rsid w:val="005E5863"/>
    <w:rsid w:val="005E6324"/>
    <w:rsid w:val="005F1CC8"/>
    <w:rsid w:val="005F228B"/>
    <w:rsid w:val="005F29CD"/>
    <w:rsid w:val="005F4DFB"/>
    <w:rsid w:val="005F6CC0"/>
    <w:rsid w:val="00603E5B"/>
    <w:rsid w:val="00604BC8"/>
    <w:rsid w:val="00611E7B"/>
    <w:rsid w:val="0061550C"/>
    <w:rsid w:val="00615710"/>
    <w:rsid w:val="00615B4C"/>
    <w:rsid w:val="00615B5D"/>
    <w:rsid w:val="00615CE4"/>
    <w:rsid w:val="00620308"/>
    <w:rsid w:val="006212BC"/>
    <w:rsid w:val="0062146F"/>
    <w:rsid w:val="006246BB"/>
    <w:rsid w:val="0062785A"/>
    <w:rsid w:val="00630DC7"/>
    <w:rsid w:val="00631EB9"/>
    <w:rsid w:val="00634234"/>
    <w:rsid w:val="006343AF"/>
    <w:rsid w:val="00635068"/>
    <w:rsid w:val="0063634A"/>
    <w:rsid w:val="0064250D"/>
    <w:rsid w:val="00643763"/>
    <w:rsid w:val="00644FFC"/>
    <w:rsid w:val="006534B9"/>
    <w:rsid w:val="006535EB"/>
    <w:rsid w:val="006536A9"/>
    <w:rsid w:val="00662596"/>
    <w:rsid w:val="00663016"/>
    <w:rsid w:val="0066701E"/>
    <w:rsid w:val="00674605"/>
    <w:rsid w:val="006748B8"/>
    <w:rsid w:val="00675B46"/>
    <w:rsid w:val="0067697C"/>
    <w:rsid w:val="00677187"/>
    <w:rsid w:val="00677B81"/>
    <w:rsid w:val="0068535B"/>
    <w:rsid w:val="0068736E"/>
    <w:rsid w:val="0069290A"/>
    <w:rsid w:val="00692AE2"/>
    <w:rsid w:val="00697032"/>
    <w:rsid w:val="006975AC"/>
    <w:rsid w:val="006A0F53"/>
    <w:rsid w:val="006A15FB"/>
    <w:rsid w:val="006A2616"/>
    <w:rsid w:val="006A2F52"/>
    <w:rsid w:val="006A308C"/>
    <w:rsid w:val="006A399A"/>
    <w:rsid w:val="006A5FAF"/>
    <w:rsid w:val="006A72BF"/>
    <w:rsid w:val="006B332A"/>
    <w:rsid w:val="006B33BD"/>
    <w:rsid w:val="006B43BA"/>
    <w:rsid w:val="006B5D03"/>
    <w:rsid w:val="006B6088"/>
    <w:rsid w:val="006C3F75"/>
    <w:rsid w:val="006C4A38"/>
    <w:rsid w:val="006C5BD3"/>
    <w:rsid w:val="006C68CA"/>
    <w:rsid w:val="006D170E"/>
    <w:rsid w:val="006D426E"/>
    <w:rsid w:val="006D6D93"/>
    <w:rsid w:val="006E06AF"/>
    <w:rsid w:val="006F1789"/>
    <w:rsid w:val="00701304"/>
    <w:rsid w:val="00705F90"/>
    <w:rsid w:val="00706C5D"/>
    <w:rsid w:val="00710927"/>
    <w:rsid w:val="007118E6"/>
    <w:rsid w:val="0071205A"/>
    <w:rsid w:val="007167B6"/>
    <w:rsid w:val="007200C4"/>
    <w:rsid w:val="007225C9"/>
    <w:rsid w:val="0072299E"/>
    <w:rsid w:val="00723B81"/>
    <w:rsid w:val="007274C3"/>
    <w:rsid w:val="007303AA"/>
    <w:rsid w:val="00734099"/>
    <w:rsid w:val="00735CD7"/>
    <w:rsid w:val="007374E2"/>
    <w:rsid w:val="00753765"/>
    <w:rsid w:val="00753F5F"/>
    <w:rsid w:val="00754034"/>
    <w:rsid w:val="00754BF1"/>
    <w:rsid w:val="00755A30"/>
    <w:rsid w:val="00755E1C"/>
    <w:rsid w:val="00756556"/>
    <w:rsid w:val="007574EE"/>
    <w:rsid w:val="0076132B"/>
    <w:rsid w:val="0076169A"/>
    <w:rsid w:val="007623AE"/>
    <w:rsid w:val="00764B55"/>
    <w:rsid w:val="00766BED"/>
    <w:rsid w:val="00770B19"/>
    <w:rsid w:val="00773401"/>
    <w:rsid w:val="00774FA0"/>
    <w:rsid w:val="00775AB4"/>
    <w:rsid w:val="00776620"/>
    <w:rsid w:val="00776ACD"/>
    <w:rsid w:val="00776EC8"/>
    <w:rsid w:val="007772FD"/>
    <w:rsid w:val="007773A4"/>
    <w:rsid w:val="00777B6D"/>
    <w:rsid w:val="00783DCC"/>
    <w:rsid w:val="00784855"/>
    <w:rsid w:val="00784F39"/>
    <w:rsid w:val="00785350"/>
    <w:rsid w:val="0078545C"/>
    <w:rsid w:val="00786897"/>
    <w:rsid w:val="007906C4"/>
    <w:rsid w:val="007912C4"/>
    <w:rsid w:val="007940EA"/>
    <w:rsid w:val="007967E8"/>
    <w:rsid w:val="0079694A"/>
    <w:rsid w:val="007A63F2"/>
    <w:rsid w:val="007B1398"/>
    <w:rsid w:val="007B25E1"/>
    <w:rsid w:val="007B34C6"/>
    <w:rsid w:val="007B39C9"/>
    <w:rsid w:val="007B51CE"/>
    <w:rsid w:val="007B56F9"/>
    <w:rsid w:val="007B68DE"/>
    <w:rsid w:val="007B717D"/>
    <w:rsid w:val="007B7D86"/>
    <w:rsid w:val="007C1857"/>
    <w:rsid w:val="007C4D5F"/>
    <w:rsid w:val="007C514F"/>
    <w:rsid w:val="007C564E"/>
    <w:rsid w:val="007C5E93"/>
    <w:rsid w:val="007D0F95"/>
    <w:rsid w:val="007D7ECB"/>
    <w:rsid w:val="007E037E"/>
    <w:rsid w:val="007E0FBC"/>
    <w:rsid w:val="007E25A1"/>
    <w:rsid w:val="007E4BD2"/>
    <w:rsid w:val="007E6037"/>
    <w:rsid w:val="007E7145"/>
    <w:rsid w:val="007F3916"/>
    <w:rsid w:val="00801179"/>
    <w:rsid w:val="00802479"/>
    <w:rsid w:val="00802B97"/>
    <w:rsid w:val="00803874"/>
    <w:rsid w:val="00805372"/>
    <w:rsid w:val="00805B7B"/>
    <w:rsid w:val="008060EC"/>
    <w:rsid w:val="00811352"/>
    <w:rsid w:val="0081293E"/>
    <w:rsid w:val="00812BE7"/>
    <w:rsid w:val="00814FFB"/>
    <w:rsid w:val="00820568"/>
    <w:rsid w:val="00831A80"/>
    <w:rsid w:val="008332C8"/>
    <w:rsid w:val="00833743"/>
    <w:rsid w:val="008340A4"/>
    <w:rsid w:val="00836799"/>
    <w:rsid w:val="00837028"/>
    <w:rsid w:val="00837131"/>
    <w:rsid w:val="0084145D"/>
    <w:rsid w:val="00845F57"/>
    <w:rsid w:val="0085003C"/>
    <w:rsid w:val="00850FD5"/>
    <w:rsid w:val="008521E0"/>
    <w:rsid w:val="008525B0"/>
    <w:rsid w:val="008570A5"/>
    <w:rsid w:val="00857507"/>
    <w:rsid w:val="00862211"/>
    <w:rsid w:val="00867CBC"/>
    <w:rsid w:val="008721D3"/>
    <w:rsid w:val="00875757"/>
    <w:rsid w:val="00876C30"/>
    <w:rsid w:val="00877017"/>
    <w:rsid w:val="008773C0"/>
    <w:rsid w:val="00880364"/>
    <w:rsid w:val="00884DBB"/>
    <w:rsid w:val="00885561"/>
    <w:rsid w:val="00886C4C"/>
    <w:rsid w:val="0088711C"/>
    <w:rsid w:val="0089029A"/>
    <w:rsid w:val="00892ECF"/>
    <w:rsid w:val="00892F06"/>
    <w:rsid w:val="00894285"/>
    <w:rsid w:val="008A00BB"/>
    <w:rsid w:val="008A40AE"/>
    <w:rsid w:val="008A4E19"/>
    <w:rsid w:val="008A67C5"/>
    <w:rsid w:val="008B19B1"/>
    <w:rsid w:val="008B22E1"/>
    <w:rsid w:val="008B397F"/>
    <w:rsid w:val="008B3C78"/>
    <w:rsid w:val="008B4AE9"/>
    <w:rsid w:val="008C138F"/>
    <w:rsid w:val="008C30AD"/>
    <w:rsid w:val="008C6B00"/>
    <w:rsid w:val="008C6D29"/>
    <w:rsid w:val="008D068E"/>
    <w:rsid w:val="008D0F7A"/>
    <w:rsid w:val="008D2E96"/>
    <w:rsid w:val="008D5FC3"/>
    <w:rsid w:val="008D63BE"/>
    <w:rsid w:val="008D79A1"/>
    <w:rsid w:val="008D7A5C"/>
    <w:rsid w:val="008E0CFF"/>
    <w:rsid w:val="008E5AEE"/>
    <w:rsid w:val="008E5D6B"/>
    <w:rsid w:val="008E689B"/>
    <w:rsid w:val="008E76F0"/>
    <w:rsid w:val="008F15FE"/>
    <w:rsid w:val="008F2A94"/>
    <w:rsid w:val="008F5187"/>
    <w:rsid w:val="008F709C"/>
    <w:rsid w:val="0090312B"/>
    <w:rsid w:val="00904961"/>
    <w:rsid w:val="0091566B"/>
    <w:rsid w:val="0091736D"/>
    <w:rsid w:val="0091769E"/>
    <w:rsid w:val="00931001"/>
    <w:rsid w:val="00931863"/>
    <w:rsid w:val="00933524"/>
    <w:rsid w:val="00933CDB"/>
    <w:rsid w:val="0093514E"/>
    <w:rsid w:val="0094278D"/>
    <w:rsid w:val="00946B22"/>
    <w:rsid w:val="0095030D"/>
    <w:rsid w:val="00952ACC"/>
    <w:rsid w:val="0095308A"/>
    <w:rsid w:val="00955AEE"/>
    <w:rsid w:val="00956F14"/>
    <w:rsid w:val="009620FD"/>
    <w:rsid w:val="0096247A"/>
    <w:rsid w:val="00962CD2"/>
    <w:rsid w:val="00965EB7"/>
    <w:rsid w:val="00965F4B"/>
    <w:rsid w:val="00970F8A"/>
    <w:rsid w:val="00971FB5"/>
    <w:rsid w:val="00972D2A"/>
    <w:rsid w:val="00975CC5"/>
    <w:rsid w:val="00976328"/>
    <w:rsid w:val="00976B4E"/>
    <w:rsid w:val="0098150F"/>
    <w:rsid w:val="00983D7E"/>
    <w:rsid w:val="00984458"/>
    <w:rsid w:val="00985283"/>
    <w:rsid w:val="00987322"/>
    <w:rsid w:val="00990241"/>
    <w:rsid w:val="009A0491"/>
    <w:rsid w:val="009A0F3B"/>
    <w:rsid w:val="009A34A8"/>
    <w:rsid w:val="009A4310"/>
    <w:rsid w:val="009A72C7"/>
    <w:rsid w:val="009B0897"/>
    <w:rsid w:val="009B2DFF"/>
    <w:rsid w:val="009B453D"/>
    <w:rsid w:val="009C0166"/>
    <w:rsid w:val="009C4385"/>
    <w:rsid w:val="009C5092"/>
    <w:rsid w:val="009C5E52"/>
    <w:rsid w:val="009C5F0E"/>
    <w:rsid w:val="009D0852"/>
    <w:rsid w:val="009D1FBF"/>
    <w:rsid w:val="009D7463"/>
    <w:rsid w:val="009E13EE"/>
    <w:rsid w:val="009E399C"/>
    <w:rsid w:val="009E43C1"/>
    <w:rsid w:val="009E7E95"/>
    <w:rsid w:val="009F1107"/>
    <w:rsid w:val="009F116F"/>
    <w:rsid w:val="009F13FA"/>
    <w:rsid w:val="009F329E"/>
    <w:rsid w:val="009F3818"/>
    <w:rsid w:val="009F5046"/>
    <w:rsid w:val="009F5126"/>
    <w:rsid w:val="009F7CAA"/>
    <w:rsid w:val="009F7ED3"/>
    <w:rsid w:val="00A03607"/>
    <w:rsid w:val="00A047FF"/>
    <w:rsid w:val="00A04FEF"/>
    <w:rsid w:val="00A050B2"/>
    <w:rsid w:val="00A058FD"/>
    <w:rsid w:val="00A1145E"/>
    <w:rsid w:val="00A122CD"/>
    <w:rsid w:val="00A12A32"/>
    <w:rsid w:val="00A13189"/>
    <w:rsid w:val="00A139D7"/>
    <w:rsid w:val="00A14248"/>
    <w:rsid w:val="00A14947"/>
    <w:rsid w:val="00A16C98"/>
    <w:rsid w:val="00A20615"/>
    <w:rsid w:val="00A23DC5"/>
    <w:rsid w:val="00A34028"/>
    <w:rsid w:val="00A35568"/>
    <w:rsid w:val="00A35F58"/>
    <w:rsid w:val="00A36F64"/>
    <w:rsid w:val="00A37056"/>
    <w:rsid w:val="00A42F7A"/>
    <w:rsid w:val="00A4358F"/>
    <w:rsid w:val="00A46F67"/>
    <w:rsid w:val="00A51CBC"/>
    <w:rsid w:val="00A54AA1"/>
    <w:rsid w:val="00A56436"/>
    <w:rsid w:val="00A568FF"/>
    <w:rsid w:val="00A61496"/>
    <w:rsid w:val="00A61833"/>
    <w:rsid w:val="00A624C6"/>
    <w:rsid w:val="00A63CEC"/>
    <w:rsid w:val="00A644E5"/>
    <w:rsid w:val="00A7031E"/>
    <w:rsid w:val="00A728B1"/>
    <w:rsid w:val="00A73E73"/>
    <w:rsid w:val="00A7444E"/>
    <w:rsid w:val="00A74F97"/>
    <w:rsid w:val="00A763DE"/>
    <w:rsid w:val="00A803D6"/>
    <w:rsid w:val="00A809AC"/>
    <w:rsid w:val="00A81282"/>
    <w:rsid w:val="00A8713F"/>
    <w:rsid w:val="00A90E22"/>
    <w:rsid w:val="00A910D2"/>
    <w:rsid w:val="00A91167"/>
    <w:rsid w:val="00A91680"/>
    <w:rsid w:val="00A9171C"/>
    <w:rsid w:val="00A92FFD"/>
    <w:rsid w:val="00A940BE"/>
    <w:rsid w:val="00A95975"/>
    <w:rsid w:val="00A96A0E"/>
    <w:rsid w:val="00A9708D"/>
    <w:rsid w:val="00AA2C17"/>
    <w:rsid w:val="00AA4172"/>
    <w:rsid w:val="00AB1914"/>
    <w:rsid w:val="00AB4A3A"/>
    <w:rsid w:val="00AB5330"/>
    <w:rsid w:val="00AB7747"/>
    <w:rsid w:val="00AC2532"/>
    <w:rsid w:val="00AD1507"/>
    <w:rsid w:val="00AD1556"/>
    <w:rsid w:val="00AD393A"/>
    <w:rsid w:val="00AD4FC2"/>
    <w:rsid w:val="00AD5A70"/>
    <w:rsid w:val="00AD738B"/>
    <w:rsid w:val="00AE0F3F"/>
    <w:rsid w:val="00AE1BF4"/>
    <w:rsid w:val="00AE5D97"/>
    <w:rsid w:val="00AE6794"/>
    <w:rsid w:val="00AE7919"/>
    <w:rsid w:val="00AE7C66"/>
    <w:rsid w:val="00AF4623"/>
    <w:rsid w:val="00AF742F"/>
    <w:rsid w:val="00B01110"/>
    <w:rsid w:val="00B02262"/>
    <w:rsid w:val="00B029B2"/>
    <w:rsid w:val="00B03CEC"/>
    <w:rsid w:val="00B042F5"/>
    <w:rsid w:val="00B04341"/>
    <w:rsid w:val="00B04961"/>
    <w:rsid w:val="00B1004F"/>
    <w:rsid w:val="00B1022E"/>
    <w:rsid w:val="00B1209F"/>
    <w:rsid w:val="00B1260E"/>
    <w:rsid w:val="00B12AD0"/>
    <w:rsid w:val="00B14F72"/>
    <w:rsid w:val="00B16644"/>
    <w:rsid w:val="00B2346A"/>
    <w:rsid w:val="00B24F30"/>
    <w:rsid w:val="00B27AB8"/>
    <w:rsid w:val="00B31ABF"/>
    <w:rsid w:val="00B335AE"/>
    <w:rsid w:val="00B379CE"/>
    <w:rsid w:val="00B37CE1"/>
    <w:rsid w:val="00B40ACF"/>
    <w:rsid w:val="00B467C9"/>
    <w:rsid w:val="00B46BAA"/>
    <w:rsid w:val="00B472BC"/>
    <w:rsid w:val="00B5058D"/>
    <w:rsid w:val="00B50B5F"/>
    <w:rsid w:val="00B512F1"/>
    <w:rsid w:val="00B53456"/>
    <w:rsid w:val="00B54128"/>
    <w:rsid w:val="00B55826"/>
    <w:rsid w:val="00B55B21"/>
    <w:rsid w:val="00B60426"/>
    <w:rsid w:val="00B610BF"/>
    <w:rsid w:val="00B622DD"/>
    <w:rsid w:val="00B63134"/>
    <w:rsid w:val="00B63522"/>
    <w:rsid w:val="00B67431"/>
    <w:rsid w:val="00B722B8"/>
    <w:rsid w:val="00B76F1D"/>
    <w:rsid w:val="00B84C24"/>
    <w:rsid w:val="00B84CDD"/>
    <w:rsid w:val="00B8679F"/>
    <w:rsid w:val="00B92A19"/>
    <w:rsid w:val="00B93858"/>
    <w:rsid w:val="00B93BD5"/>
    <w:rsid w:val="00B9544C"/>
    <w:rsid w:val="00BA01DE"/>
    <w:rsid w:val="00BA122F"/>
    <w:rsid w:val="00BA29E9"/>
    <w:rsid w:val="00BA3AAC"/>
    <w:rsid w:val="00BA5A25"/>
    <w:rsid w:val="00BA61D3"/>
    <w:rsid w:val="00BA6F9E"/>
    <w:rsid w:val="00BB006E"/>
    <w:rsid w:val="00BB3618"/>
    <w:rsid w:val="00BB4B4C"/>
    <w:rsid w:val="00BC0C9E"/>
    <w:rsid w:val="00BC0DD1"/>
    <w:rsid w:val="00BC32DC"/>
    <w:rsid w:val="00BC420B"/>
    <w:rsid w:val="00BC79D4"/>
    <w:rsid w:val="00BD18C2"/>
    <w:rsid w:val="00BD1B51"/>
    <w:rsid w:val="00BD3A2F"/>
    <w:rsid w:val="00BD47F6"/>
    <w:rsid w:val="00BE312D"/>
    <w:rsid w:val="00BE3FCA"/>
    <w:rsid w:val="00BF0237"/>
    <w:rsid w:val="00BF0E73"/>
    <w:rsid w:val="00BF4E3C"/>
    <w:rsid w:val="00C05719"/>
    <w:rsid w:val="00C062AB"/>
    <w:rsid w:val="00C10578"/>
    <w:rsid w:val="00C11C46"/>
    <w:rsid w:val="00C17A70"/>
    <w:rsid w:val="00C17D62"/>
    <w:rsid w:val="00C21FDC"/>
    <w:rsid w:val="00C24EE7"/>
    <w:rsid w:val="00C2596A"/>
    <w:rsid w:val="00C25D29"/>
    <w:rsid w:val="00C26C11"/>
    <w:rsid w:val="00C271BE"/>
    <w:rsid w:val="00C27425"/>
    <w:rsid w:val="00C328FE"/>
    <w:rsid w:val="00C32AE6"/>
    <w:rsid w:val="00C32B43"/>
    <w:rsid w:val="00C33A05"/>
    <w:rsid w:val="00C36E2C"/>
    <w:rsid w:val="00C42500"/>
    <w:rsid w:val="00C4409D"/>
    <w:rsid w:val="00C455BE"/>
    <w:rsid w:val="00C45E1A"/>
    <w:rsid w:val="00C50913"/>
    <w:rsid w:val="00C51E5F"/>
    <w:rsid w:val="00C60771"/>
    <w:rsid w:val="00C617C6"/>
    <w:rsid w:val="00C61E4B"/>
    <w:rsid w:val="00C62348"/>
    <w:rsid w:val="00C62E3A"/>
    <w:rsid w:val="00C64503"/>
    <w:rsid w:val="00C64A1F"/>
    <w:rsid w:val="00C64BFF"/>
    <w:rsid w:val="00C72B40"/>
    <w:rsid w:val="00C763C9"/>
    <w:rsid w:val="00C80057"/>
    <w:rsid w:val="00C82613"/>
    <w:rsid w:val="00C82924"/>
    <w:rsid w:val="00C82C79"/>
    <w:rsid w:val="00C82E32"/>
    <w:rsid w:val="00C84753"/>
    <w:rsid w:val="00C8659B"/>
    <w:rsid w:val="00C87240"/>
    <w:rsid w:val="00C87279"/>
    <w:rsid w:val="00C87359"/>
    <w:rsid w:val="00C91362"/>
    <w:rsid w:val="00C91611"/>
    <w:rsid w:val="00C95B30"/>
    <w:rsid w:val="00CA3585"/>
    <w:rsid w:val="00CA3D5A"/>
    <w:rsid w:val="00CA4C7C"/>
    <w:rsid w:val="00CA500F"/>
    <w:rsid w:val="00CA58EC"/>
    <w:rsid w:val="00CA6A73"/>
    <w:rsid w:val="00CB0183"/>
    <w:rsid w:val="00CB081D"/>
    <w:rsid w:val="00CB1EA3"/>
    <w:rsid w:val="00CB552C"/>
    <w:rsid w:val="00CB6A9E"/>
    <w:rsid w:val="00CC6181"/>
    <w:rsid w:val="00CC738D"/>
    <w:rsid w:val="00CD2BCD"/>
    <w:rsid w:val="00CD36AA"/>
    <w:rsid w:val="00CD3791"/>
    <w:rsid w:val="00CD5DB4"/>
    <w:rsid w:val="00CD65B0"/>
    <w:rsid w:val="00CE02CD"/>
    <w:rsid w:val="00CE10E9"/>
    <w:rsid w:val="00CE15D0"/>
    <w:rsid w:val="00CE30C5"/>
    <w:rsid w:val="00CE4B7E"/>
    <w:rsid w:val="00D000B9"/>
    <w:rsid w:val="00D0072E"/>
    <w:rsid w:val="00D00FA0"/>
    <w:rsid w:val="00D04073"/>
    <w:rsid w:val="00D10E31"/>
    <w:rsid w:val="00D15727"/>
    <w:rsid w:val="00D16332"/>
    <w:rsid w:val="00D17D12"/>
    <w:rsid w:val="00D17F6B"/>
    <w:rsid w:val="00D21FD0"/>
    <w:rsid w:val="00D23374"/>
    <w:rsid w:val="00D24972"/>
    <w:rsid w:val="00D2515E"/>
    <w:rsid w:val="00D308ED"/>
    <w:rsid w:val="00D37292"/>
    <w:rsid w:val="00D403ED"/>
    <w:rsid w:val="00D439EE"/>
    <w:rsid w:val="00D44184"/>
    <w:rsid w:val="00D4473D"/>
    <w:rsid w:val="00D44BB6"/>
    <w:rsid w:val="00D4716C"/>
    <w:rsid w:val="00D512FB"/>
    <w:rsid w:val="00D521A9"/>
    <w:rsid w:val="00D56178"/>
    <w:rsid w:val="00D56BA5"/>
    <w:rsid w:val="00D56CF0"/>
    <w:rsid w:val="00D56F5C"/>
    <w:rsid w:val="00D5760D"/>
    <w:rsid w:val="00D62E1A"/>
    <w:rsid w:val="00D704B1"/>
    <w:rsid w:val="00D70B63"/>
    <w:rsid w:val="00D72B92"/>
    <w:rsid w:val="00D72ED4"/>
    <w:rsid w:val="00D735D3"/>
    <w:rsid w:val="00D73F61"/>
    <w:rsid w:val="00D74122"/>
    <w:rsid w:val="00D754C0"/>
    <w:rsid w:val="00D776A2"/>
    <w:rsid w:val="00D77DB3"/>
    <w:rsid w:val="00D801C4"/>
    <w:rsid w:val="00D84494"/>
    <w:rsid w:val="00D90836"/>
    <w:rsid w:val="00D91643"/>
    <w:rsid w:val="00D94CC6"/>
    <w:rsid w:val="00D95896"/>
    <w:rsid w:val="00D95CC6"/>
    <w:rsid w:val="00D9746E"/>
    <w:rsid w:val="00DA2DA3"/>
    <w:rsid w:val="00DA6615"/>
    <w:rsid w:val="00DA76AE"/>
    <w:rsid w:val="00DA7C39"/>
    <w:rsid w:val="00DB181E"/>
    <w:rsid w:val="00DB1C7A"/>
    <w:rsid w:val="00DB1E5C"/>
    <w:rsid w:val="00DB2983"/>
    <w:rsid w:val="00DB343D"/>
    <w:rsid w:val="00DB4D44"/>
    <w:rsid w:val="00DB5579"/>
    <w:rsid w:val="00DB5CFE"/>
    <w:rsid w:val="00DC0FBD"/>
    <w:rsid w:val="00DC72A6"/>
    <w:rsid w:val="00DD2113"/>
    <w:rsid w:val="00DD265E"/>
    <w:rsid w:val="00DD2C93"/>
    <w:rsid w:val="00DD7A3C"/>
    <w:rsid w:val="00DF1930"/>
    <w:rsid w:val="00DF514A"/>
    <w:rsid w:val="00DF7AB9"/>
    <w:rsid w:val="00E0358D"/>
    <w:rsid w:val="00E06327"/>
    <w:rsid w:val="00E06AA7"/>
    <w:rsid w:val="00E06E2B"/>
    <w:rsid w:val="00E06ECB"/>
    <w:rsid w:val="00E07A38"/>
    <w:rsid w:val="00E16591"/>
    <w:rsid w:val="00E2064B"/>
    <w:rsid w:val="00E20781"/>
    <w:rsid w:val="00E20943"/>
    <w:rsid w:val="00E25239"/>
    <w:rsid w:val="00E253A0"/>
    <w:rsid w:val="00E265B1"/>
    <w:rsid w:val="00E275B0"/>
    <w:rsid w:val="00E3274B"/>
    <w:rsid w:val="00E32EF4"/>
    <w:rsid w:val="00E34CE5"/>
    <w:rsid w:val="00E412D0"/>
    <w:rsid w:val="00E429CE"/>
    <w:rsid w:val="00E45725"/>
    <w:rsid w:val="00E47349"/>
    <w:rsid w:val="00E477F2"/>
    <w:rsid w:val="00E47CDB"/>
    <w:rsid w:val="00E517D5"/>
    <w:rsid w:val="00E566BC"/>
    <w:rsid w:val="00E60982"/>
    <w:rsid w:val="00E60C8D"/>
    <w:rsid w:val="00E6162F"/>
    <w:rsid w:val="00E62148"/>
    <w:rsid w:val="00E6311B"/>
    <w:rsid w:val="00E65D97"/>
    <w:rsid w:val="00E67EFD"/>
    <w:rsid w:val="00E702DC"/>
    <w:rsid w:val="00E71FFB"/>
    <w:rsid w:val="00E72B4B"/>
    <w:rsid w:val="00E730B5"/>
    <w:rsid w:val="00E76D1D"/>
    <w:rsid w:val="00E77450"/>
    <w:rsid w:val="00E806F8"/>
    <w:rsid w:val="00E84AB7"/>
    <w:rsid w:val="00E87272"/>
    <w:rsid w:val="00E87752"/>
    <w:rsid w:val="00E8793B"/>
    <w:rsid w:val="00E90F81"/>
    <w:rsid w:val="00E91A6D"/>
    <w:rsid w:val="00E9242D"/>
    <w:rsid w:val="00E92D4E"/>
    <w:rsid w:val="00E9572A"/>
    <w:rsid w:val="00EB00AE"/>
    <w:rsid w:val="00EB041C"/>
    <w:rsid w:val="00EB0789"/>
    <w:rsid w:val="00EB312E"/>
    <w:rsid w:val="00EC2F15"/>
    <w:rsid w:val="00EC5874"/>
    <w:rsid w:val="00ED192D"/>
    <w:rsid w:val="00ED2604"/>
    <w:rsid w:val="00ED30B4"/>
    <w:rsid w:val="00ED31F5"/>
    <w:rsid w:val="00EE30F7"/>
    <w:rsid w:val="00EF19E5"/>
    <w:rsid w:val="00EF2759"/>
    <w:rsid w:val="00EF4138"/>
    <w:rsid w:val="00EF45EB"/>
    <w:rsid w:val="00EF5099"/>
    <w:rsid w:val="00EF5E33"/>
    <w:rsid w:val="00F00075"/>
    <w:rsid w:val="00F07822"/>
    <w:rsid w:val="00F15C95"/>
    <w:rsid w:val="00F165FA"/>
    <w:rsid w:val="00F22985"/>
    <w:rsid w:val="00F241AB"/>
    <w:rsid w:val="00F244FB"/>
    <w:rsid w:val="00F24BA8"/>
    <w:rsid w:val="00F31382"/>
    <w:rsid w:val="00F32A54"/>
    <w:rsid w:val="00F33F19"/>
    <w:rsid w:val="00F34C17"/>
    <w:rsid w:val="00F35829"/>
    <w:rsid w:val="00F412EC"/>
    <w:rsid w:val="00F42868"/>
    <w:rsid w:val="00F42E3A"/>
    <w:rsid w:val="00F465A7"/>
    <w:rsid w:val="00F47FBB"/>
    <w:rsid w:val="00F50B7C"/>
    <w:rsid w:val="00F5202D"/>
    <w:rsid w:val="00F52CF6"/>
    <w:rsid w:val="00F54192"/>
    <w:rsid w:val="00F54496"/>
    <w:rsid w:val="00F61038"/>
    <w:rsid w:val="00F61097"/>
    <w:rsid w:val="00F67424"/>
    <w:rsid w:val="00F73DBA"/>
    <w:rsid w:val="00F74154"/>
    <w:rsid w:val="00F74345"/>
    <w:rsid w:val="00F74441"/>
    <w:rsid w:val="00F76F36"/>
    <w:rsid w:val="00F77F30"/>
    <w:rsid w:val="00F8152E"/>
    <w:rsid w:val="00F82589"/>
    <w:rsid w:val="00F82B19"/>
    <w:rsid w:val="00F840D9"/>
    <w:rsid w:val="00F85ADC"/>
    <w:rsid w:val="00F90050"/>
    <w:rsid w:val="00F90AA7"/>
    <w:rsid w:val="00F9212D"/>
    <w:rsid w:val="00F93FA0"/>
    <w:rsid w:val="00FA2EE3"/>
    <w:rsid w:val="00FA301A"/>
    <w:rsid w:val="00FA406A"/>
    <w:rsid w:val="00FA5CB6"/>
    <w:rsid w:val="00FB2C4A"/>
    <w:rsid w:val="00FB4322"/>
    <w:rsid w:val="00FB51DE"/>
    <w:rsid w:val="00FB7A17"/>
    <w:rsid w:val="00FB7C5C"/>
    <w:rsid w:val="00FB7E59"/>
    <w:rsid w:val="00FC66AC"/>
    <w:rsid w:val="00FC707B"/>
    <w:rsid w:val="00FC7598"/>
    <w:rsid w:val="00FD18F4"/>
    <w:rsid w:val="00FD74B4"/>
    <w:rsid w:val="00FE5EA0"/>
    <w:rsid w:val="00FE706F"/>
    <w:rsid w:val="00FF12E8"/>
    <w:rsid w:val="00FF37A0"/>
    <w:rsid w:val="00FF3FF6"/>
    <w:rsid w:val="00FF57EC"/>
    <w:rsid w:val="00FF6C64"/>
    <w:rsid w:val="00FF6FCE"/>
    <w:rsid w:val="00FF7518"/>
    <w:rsid w:val="00FF7FD8"/>
    <w:rsid w:val="04B51648"/>
    <w:rsid w:val="05742AC8"/>
    <w:rsid w:val="06352F05"/>
    <w:rsid w:val="063E7D85"/>
    <w:rsid w:val="070875E0"/>
    <w:rsid w:val="07293586"/>
    <w:rsid w:val="07295285"/>
    <w:rsid w:val="07770C56"/>
    <w:rsid w:val="092217DD"/>
    <w:rsid w:val="093A7294"/>
    <w:rsid w:val="0AEE2302"/>
    <w:rsid w:val="0BD27BF6"/>
    <w:rsid w:val="0E110D06"/>
    <w:rsid w:val="0F13775A"/>
    <w:rsid w:val="0F9A112B"/>
    <w:rsid w:val="106D2F64"/>
    <w:rsid w:val="10B63710"/>
    <w:rsid w:val="111C2F7A"/>
    <w:rsid w:val="113013DE"/>
    <w:rsid w:val="122B06C2"/>
    <w:rsid w:val="130432FB"/>
    <w:rsid w:val="13951726"/>
    <w:rsid w:val="14396509"/>
    <w:rsid w:val="1447165C"/>
    <w:rsid w:val="17735226"/>
    <w:rsid w:val="19C00865"/>
    <w:rsid w:val="19E90653"/>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0B21E1A"/>
    <w:rsid w:val="20BB3625"/>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BBE4C18"/>
    <w:rsid w:val="2C315A5A"/>
    <w:rsid w:val="2D9E56F5"/>
    <w:rsid w:val="2E667F96"/>
    <w:rsid w:val="2E8226AB"/>
    <w:rsid w:val="2EEF2250"/>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9B239D3"/>
    <w:rsid w:val="3B3763D1"/>
    <w:rsid w:val="3B820EA8"/>
    <w:rsid w:val="3CBF12EB"/>
    <w:rsid w:val="3CDA245A"/>
    <w:rsid w:val="3CEE0A37"/>
    <w:rsid w:val="3F660E74"/>
    <w:rsid w:val="407A6407"/>
    <w:rsid w:val="418F562E"/>
    <w:rsid w:val="423A3BCC"/>
    <w:rsid w:val="433A6FE6"/>
    <w:rsid w:val="4350713C"/>
    <w:rsid w:val="436653E0"/>
    <w:rsid w:val="44CD14E0"/>
    <w:rsid w:val="458946E9"/>
    <w:rsid w:val="46D955A7"/>
    <w:rsid w:val="47133957"/>
    <w:rsid w:val="4779329E"/>
    <w:rsid w:val="47A07E0C"/>
    <w:rsid w:val="4870272E"/>
    <w:rsid w:val="49534B1C"/>
    <w:rsid w:val="49DC7715"/>
    <w:rsid w:val="4A023139"/>
    <w:rsid w:val="4A7B576F"/>
    <w:rsid w:val="4C4A0649"/>
    <w:rsid w:val="4CE470D3"/>
    <w:rsid w:val="4DEC4FB0"/>
    <w:rsid w:val="4E075D8A"/>
    <w:rsid w:val="4FC62A8C"/>
    <w:rsid w:val="4FE20F0D"/>
    <w:rsid w:val="50504C4B"/>
    <w:rsid w:val="509C6E7C"/>
    <w:rsid w:val="5162104E"/>
    <w:rsid w:val="522900C9"/>
    <w:rsid w:val="52A60E49"/>
    <w:rsid w:val="53A039CC"/>
    <w:rsid w:val="53A1505A"/>
    <w:rsid w:val="54063E08"/>
    <w:rsid w:val="543437E8"/>
    <w:rsid w:val="559B174B"/>
    <w:rsid w:val="55CE0CF4"/>
    <w:rsid w:val="562315B4"/>
    <w:rsid w:val="56B22A9C"/>
    <w:rsid w:val="57B72A76"/>
    <w:rsid w:val="58B86332"/>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3C0733"/>
    <w:rsid w:val="6D3D781B"/>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63B52D1"/>
    <w:rsid w:val="76A9415B"/>
    <w:rsid w:val="77762421"/>
    <w:rsid w:val="778D483A"/>
    <w:rsid w:val="780F09F4"/>
    <w:rsid w:val="789C4F47"/>
    <w:rsid w:val="78A90480"/>
    <w:rsid w:val="79222498"/>
    <w:rsid w:val="79811327"/>
    <w:rsid w:val="7A364017"/>
    <w:rsid w:val="7A8265E1"/>
    <w:rsid w:val="7B686D42"/>
    <w:rsid w:val="7B841746"/>
    <w:rsid w:val="7C2A5808"/>
    <w:rsid w:val="7D0239FF"/>
    <w:rsid w:val="7D5E40CD"/>
    <w:rsid w:val="7D693BED"/>
    <w:rsid w:val="7F032A9F"/>
    <w:rsid w:val="7FE47E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semiHidden="1"/>
    <w:lsdException w:name="footer" w:uiPriority="99"/>
    <w:lsdException w:name="caption" w:locked="1" w:semiHidden="1" w:unhideWhenUsed="1" w:qFormat="1"/>
    <w:lsdException w:name="annotation reference" w:semiHidden="1"/>
    <w:lsdException w:name="Title" w:locked="1" w:qFormat="1"/>
    <w:lsdException w:name="Default Paragraph Font" w:semiHidden="1"/>
    <w:lsdException w:name="Body Text Indent" w:semiHidden="1"/>
    <w:lsdException w:name="Subtitle" w:locked="1" w:qFormat="1"/>
    <w:lsdException w:name="Body Text First Indent 2"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B4D44"/>
    <w:pPr>
      <w:widowControl w:val="0"/>
      <w:jc w:val="both"/>
    </w:pPr>
    <w:rPr>
      <w:kern w:val="2"/>
      <w:sz w:val="21"/>
      <w:szCs w:val="24"/>
    </w:rPr>
  </w:style>
  <w:style w:type="paragraph" w:styleId="1">
    <w:name w:val="heading 1"/>
    <w:basedOn w:val="a"/>
    <w:next w:val="a"/>
    <w:link w:val="1Char"/>
    <w:qFormat/>
    <w:rsid w:val="00DB4D44"/>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lh--"/>
    <w:qFormat/>
    <w:locked/>
    <w:rsid w:val="00DB4D44"/>
    <w:pPr>
      <w:keepNext/>
      <w:keepLines/>
      <w:spacing w:line="360" w:lineRule="auto"/>
      <w:jc w:val="left"/>
      <w:outlineLvl w:val="1"/>
    </w:pPr>
    <w:rPr>
      <w:rFonts w:ascii="Times New Roman" w:eastAsia="黑体" w:hAnsi="Times New Roman"/>
      <w:b/>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批注主题 Char"/>
    <w:basedOn w:val="Char0"/>
    <w:link w:val="a4"/>
    <w:semiHidden/>
    <w:locked/>
    <w:rsid w:val="00DB4D44"/>
    <w:rPr>
      <w:rFonts w:cs="Times New Roman"/>
      <w:b/>
      <w:bCs/>
      <w:kern w:val="2"/>
      <w:szCs w:val="24"/>
    </w:rPr>
  </w:style>
  <w:style w:type="character" w:customStyle="1" w:styleId="Char0">
    <w:name w:val="批注文字 Char"/>
    <w:link w:val="a5"/>
    <w:locked/>
    <w:rsid w:val="00DB4D44"/>
    <w:rPr>
      <w:rFonts w:ascii="Times New Roman" w:eastAsia="宋体" w:hAnsi="Times New Roman"/>
      <w:sz w:val="24"/>
    </w:rPr>
  </w:style>
  <w:style w:type="character" w:customStyle="1" w:styleId="10">
    <w:name w:val="正文文本 字符1"/>
    <w:basedOn w:val="a1"/>
    <w:semiHidden/>
    <w:rsid w:val="00DB4D44"/>
    <w:rPr>
      <w:rFonts w:ascii="Times New Roman" w:eastAsia="宋体" w:hAnsi="Times New Roman" w:cs="Times New Roman"/>
      <w:sz w:val="24"/>
      <w:szCs w:val="24"/>
    </w:rPr>
  </w:style>
  <w:style w:type="character" w:customStyle="1" w:styleId="Char1">
    <w:name w:val="表格 Char"/>
    <w:link w:val="a6"/>
    <w:locked/>
    <w:rsid w:val="00DB4D44"/>
    <w:rPr>
      <w:rFonts w:ascii="宋体"/>
      <w:sz w:val="21"/>
    </w:rPr>
  </w:style>
  <w:style w:type="character" w:styleId="a7">
    <w:name w:val="page number"/>
    <w:basedOn w:val="a1"/>
    <w:rsid w:val="00DB4D44"/>
  </w:style>
  <w:style w:type="character" w:customStyle="1" w:styleId="Char2">
    <w:name w:val="页眉 Char"/>
    <w:basedOn w:val="a1"/>
    <w:link w:val="a8"/>
    <w:locked/>
    <w:rsid w:val="00DB4D44"/>
    <w:rPr>
      <w:rFonts w:cs="Times New Roman"/>
      <w:sz w:val="18"/>
      <w:szCs w:val="18"/>
    </w:rPr>
  </w:style>
  <w:style w:type="character" w:customStyle="1" w:styleId="Char3">
    <w:name w:val="日期 Char"/>
    <w:link w:val="a9"/>
    <w:locked/>
    <w:rsid w:val="00DB4D44"/>
    <w:rPr>
      <w:rFonts w:ascii="Times New Roman" w:eastAsia="宋体" w:hAnsi="Times New Roman"/>
      <w:sz w:val="24"/>
    </w:rPr>
  </w:style>
  <w:style w:type="character" w:styleId="aa">
    <w:name w:val="annotation reference"/>
    <w:basedOn w:val="a1"/>
    <w:semiHidden/>
    <w:rsid w:val="00DB4D44"/>
    <w:rPr>
      <w:sz w:val="21"/>
    </w:rPr>
  </w:style>
  <w:style w:type="character" w:customStyle="1" w:styleId="1Char">
    <w:name w:val="标题 1 Char"/>
    <w:link w:val="1"/>
    <w:qFormat/>
    <w:rsid w:val="00DB4D44"/>
    <w:rPr>
      <w:rFonts w:eastAsia="黑体"/>
      <w:b/>
      <w:bCs/>
      <w:color w:val="000000"/>
      <w:kern w:val="44"/>
      <w:sz w:val="30"/>
      <w:szCs w:val="30"/>
    </w:rPr>
  </w:style>
  <w:style w:type="character" w:customStyle="1" w:styleId="Char4">
    <w:name w:val="普通(网站) Char"/>
    <w:locked/>
    <w:rsid w:val="00DB4D44"/>
    <w:rPr>
      <w:rFonts w:ascii="宋体" w:eastAsia="宋体" w:hAnsi="宋体"/>
      <w:sz w:val="24"/>
    </w:rPr>
  </w:style>
  <w:style w:type="character" w:customStyle="1" w:styleId="11">
    <w:name w:val="批注文字 字符1"/>
    <w:basedOn w:val="a1"/>
    <w:semiHidden/>
    <w:rsid w:val="00DB4D44"/>
    <w:rPr>
      <w:rFonts w:ascii="Times New Roman" w:eastAsia="宋体" w:hAnsi="Times New Roman" w:cs="Times New Roman"/>
      <w:sz w:val="24"/>
      <w:szCs w:val="24"/>
    </w:rPr>
  </w:style>
  <w:style w:type="character" w:customStyle="1" w:styleId="Char5">
    <w:name w:val="批注框文本 Char"/>
    <w:basedOn w:val="a1"/>
    <w:link w:val="ab"/>
    <w:semiHidden/>
    <w:locked/>
    <w:rsid w:val="00DB4D44"/>
    <w:rPr>
      <w:rFonts w:ascii="Times New Roman" w:eastAsia="宋体" w:hAnsi="Times New Roman" w:cs="Times New Roman"/>
      <w:sz w:val="18"/>
      <w:szCs w:val="18"/>
    </w:rPr>
  </w:style>
  <w:style w:type="character" w:customStyle="1" w:styleId="Char10">
    <w:name w:val="普通(网站) Char1"/>
    <w:link w:val="ac"/>
    <w:locked/>
    <w:rsid w:val="00DB4D44"/>
    <w:rPr>
      <w:rFonts w:ascii="宋体" w:eastAsia="宋体" w:hAnsi="宋体"/>
      <w:sz w:val="24"/>
    </w:rPr>
  </w:style>
  <w:style w:type="character" w:customStyle="1" w:styleId="ad">
    <w:name w:val="日期 字符"/>
    <w:basedOn w:val="a1"/>
    <w:semiHidden/>
    <w:rsid w:val="00DB4D44"/>
    <w:rPr>
      <w:rFonts w:ascii="Times New Roman" w:eastAsia="宋体" w:hAnsi="Times New Roman" w:cs="Times New Roman"/>
      <w:sz w:val="24"/>
      <w:szCs w:val="24"/>
    </w:rPr>
  </w:style>
  <w:style w:type="character" w:customStyle="1" w:styleId="Char6">
    <w:name w:val="页脚 Char"/>
    <w:basedOn w:val="a1"/>
    <w:link w:val="ae"/>
    <w:uiPriority w:val="99"/>
    <w:locked/>
    <w:rsid w:val="00DB4D44"/>
    <w:rPr>
      <w:rFonts w:cs="Times New Roman"/>
      <w:sz w:val="18"/>
      <w:szCs w:val="18"/>
    </w:rPr>
  </w:style>
  <w:style w:type="character" w:customStyle="1" w:styleId="Char7">
    <w:name w:val="正文文本 Char"/>
    <w:link w:val="a0"/>
    <w:locked/>
    <w:rsid w:val="00DB4D44"/>
    <w:rPr>
      <w:sz w:val="18"/>
    </w:rPr>
  </w:style>
  <w:style w:type="character" w:customStyle="1" w:styleId="Char8">
    <w:name w:val="正文文本缩进 Char"/>
    <w:basedOn w:val="a1"/>
    <w:link w:val="af"/>
    <w:semiHidden/>
    <w:locked/>
    <w:rsid w:val="00DB4D44"/>
    <w:rPr>
      <w:rFonts w:ascii="Times New Roman" w:eastAsia="宋体" w:hAnsi="Times New Roman" w:cs="Times New Roman"/>
      <w:sz w:val="24"/>
      <w:szCs w:val="24"/>
    </w:rPr>
  </w:style>
  <w:style w:type="paragraph" w:styleId="a9">
    <w:name w:val="Date"/>
    <w:basedOn w:val="a"/>
    <w:next w:val="a"/>
    <w:link w:val="Char3"/>
    <w:rsid w:val="00DB4D44"/>
    <w:pPr>
      <w:ind w:leftChars="2500" w:left="100"/>
    </w:pPr>
    <w:rPr>
      <w:rFonts w:ascii="Times New Roman" w:hAnsi="Times New Roman"/>
      <w:kern w:val="0"/>
      <w:sz w:val="24"/>
      <w:szCs w:val="20"/>
    </w:rPr>
  </w:style>
  <w:style w:type="paragraph" w:styleId="af">
    <w:name w:val="Body Text Indent"/>
    <w:basedOn w:val="a"/>
    <w:next w:val="20"/>
    <w:link w:val="Char8"/>
    <w:semiHidden/>
    <w:rsid w:val="00DB4D44"/>
    <w:pPr>
      <w:spacing w:after="120"/>
      <w:ind w:leftChars="200" w:left="420"/>
    </w:pPr>
  </w:style>
  <w:style w:type="paragraph" w:styleId="20">
    <w:name w:val="Body Text First Indent 2"/>
    <w:basedOn w:val="af"/>
    <w:next w:val="a"/>
    <w:qFormat/>
    <w:rsid w:val="00DB4D44"/>
    <w:pPr>
      <w:ind w:firstLineChars="200" w:firstLine="420"/>
    </w:pPr>
  </w:style>
  <w:style w:type="paragraph" w:styleId="ab">
    <w:name w:val="Balloon Text"/>
    <w:basedOn w:val="a"/>
    <w:link w:val="Char5"/>
    <w:semiHidden/>
    <w:rsid w:val="00DB4D44"/>
    <w:rPr>
      <w:sz w:val="18"/>
      <w:szCs w:val="18"/>
    </w:rPr>
  </w:style>
  <w:style w:type="paragraph" w:styleId="a5">
    <w:name w:val="annotation text"/>
    <w:basedOn w:val="a"/>
    <w:link w:val="Char0"/>
    <w:semiHidden/>
    <w:rsid w:val="00DB4D44"/>
    <w:pPr>
      <w:jc w:val="left"/>
    </w:pPr>
    <w:rPr>
      <w:rFonts w:ascii="Times New Roman" w:hAnsi="Times New Roman"/>
      <w:kern w:val="0"/>
      <w:sz w:val="24"/>
      <w:szCs w:val="20"/>
    </w:rPr>
  </w:style>
  <w:style w:type="paragraph" w:styleId="a8">
    <w:name w:val="header"/>
    <w:basedOn w:val="a"/>
    <w:link w:val="Char2"/>
    <w:rsid w:val="00DB4D44"/>
    <w:pPr>
      <w:pBdr>
        <w:bottom w:val="single" w:sz="6" w:space="1" w:color="auto"/>
      </w:pBdr>
      <w:tabs>
        <w:tab w:val="center" w:pos="4153"/>
        <w:tab w:val="right" w:pos="8306"/>
      </w:tabs>
      <w:snapToGrid w:val="0"/>
      <w:jc w:val="center"/>
    </w:pPr>
    <w:rPr>
      <w:sz w:val="18"/>
      <w:szCs w:val="18"/>
    </w:rPr>
  </w:style>
  <w:style w:type="paragraph" w:styleId="ac">
    <w:name w:val="Normal (Web)"/>
    <w:basedOn w:val="a"/>
    <w:link w:val="Char10"/>
    <w:rsid w:val="00DB4D44"/>
    <w:pPr>
      <w:widowControl/>
      <w:spacing w:before="100" w:beforeAutospacing="1" w:after="100" w:afterAutospacing="1"/>
      <w:jc w:val="left"/>
    </w:pPr>
    <w:rPr>
      <w:rFonts w:ascii="宋体" w:hAnsi="宋体"/>
      <w:kern w:val="0"/>
      <w:sz w:val="24"/>
      <w:szCs w:val="20"/>
    </w:rPr>
  </w:style>
  <w:style w:type="paragraph" w:styleId="ae">
    <w:name w:val="footer"/>
    <w:basedOn w:val="a"/>
    <w:link w:val="Char6"/>
    <w:uiPriority w:val="99"/>
    <w:rsid w:val="00DB4D44"/>
    <w:pPr>
      <w:tabs>
        <w:tab w:val="center" w:pos="4153"/>
        <w:tab w:val="right" w:pos="8306"/>
      </w:tabs>
      <w:snapToGrid w:val="0"/>
      <w:jc w:val="left"/>
    </w:pPr>
    <w:rPr>
      <w:sz w:val="18"/>
      <w:szCs w:val="18"/>
    </w:rPr>
  </w:style>
  <w:style w:type="paragraph" w:styleId="a0">
    <w:name w:val="Body Text"/>
    <w:basedOn w:val="a"/>
    <w:next w:val="xl27"/>
    <w:link w:val="Char7"/>
    <w:rsid w:val="00DB4D44"/>
    <w:pPr>
      <w:widowControl/>
      <w:snapToGrid w:val="0"/>
      <w:spacing w:before="60" w:after="160" w:line="259" w:lineRule="auto"/>
      <w:ind w:right="113"/>
    </w:pPr>
    <w:rPr>
      <w:kern w:val="0"/>
      <w:sz w:val="18"/>
      <w:szCs w:val="20"/>
    </w:rPr>
  </w:style>
  <w:style w:type="paragraph" w:customStyle="1" w:styleId="lh--">
    <w:name w:val="lh-正文-报告表"/>
    <w:basedOn w:val="a"/>
    <w:qFormat/>
    <w:rsid w:val="00DB4D44"/>
    <w:pPr>
      <w:spacing w:line="360" w:lineRule="auto"/>
      <w:ind w:firstLineChars="200" w:firstLine="480"/>
    </w:pPr>
    <w:rPr>
      <w:rFonts w:ascii="Times New Roman" w:hAnsi="Times New Roman"/>
      <w:kern w:val="0"/>
      <w:sz w:val="24"/>
    </w:rPr>
  </w:style>
  <w:style w:type="paragraph" w:customStyle="1" w:styleId="xl27">
    <w:name w:val="xl27"/>
    <w:basedOn w:val="a"/>
    <w:qFormat/>
    <w:rsid w:val="00DB4D4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styleId="a4">
    <w:name w:val="annotation subject"/>
    <w:basedOn w:val="a5"/>
    <w:next w:val="a5"/>
    <w:link w:val="Char"/>
    <w:semiHidden/>
    <w:rsid w:val="00DB4D44"/>
    <w:rPr>
      <w:b/>
      <w:bCs/>
    </w:rPr>
  </w:style>
  <w:style w:type="paragraph" w:customStyle="1" w:styleId="af0">
    <w:name w:val="表格文字"/>
    <w:basedOn w:val="a"/>
    <w:link w:val="CharChar"/>
    <w:qFormat/>
    <w:rsid w:val="00DB4D44"/>
    <w:pPr>
      <w:adjustRightInd w:val="0"/>
      <w:snapToGrid w:val="0"/>
      <w:jc w:val="center"/>
    </w:pPr>
    <w:rPr>
      <w:rFonts w:ascii="宋体" w:hAnsi="宋体"/>
      <w:szCs w:val="20"/>
    </w:rPr>
  </w:style>
  <w:style w:type="paragraph" w:customStyle="1" w:styleId="12">
    <w:name w:val="普通(网站)1"/>
    <w:basedOn w:val="a"/>
    <w:qFormat/>
    <w:rsid w:val="00DB4D44"/>
    <w:pPr>
      <w:widowControl/>
      <w:spacing w:before="100" w:beforeAutospacing="1" w:after="100" w:afterAutospacing="1"/>
      <w:jc w:val="left"/>
    </w:pPr>
    <w:rPr>
      <w:rFonts w:ascii="宋体" w:hAnsi="宋体" w:hint="eastAsia"/>
      <w:sz w:val="24"/>
      <w:szCs w:val="20"/>
    </w:rPr>
  </w:style>
  <w:style w:type="paragraph" w:customStyle="1" w:styleId="21">
    <w:name w:val="普通(网站)2"/>
    <w:basedOn w:val="a"/>
    <w:rsid w:val="00DB4D44"/>
    <w:pPr>
      <w:widowControl/>
      <w:spacing w:before="100" w:beforeAutospacing="1" w:after="100" w:afterAutospacing="1"/>
      <w:jc w:val="left"/>
    </w:pPr>
    <w:rPr>
      <w:rFonts w:ascii="宋体" w:hAnsi="宋体"/>
      <w:sz w:val="24"/>
      <w:szCs w:val="20"/>
    </w:rPr>
  </w:style>
  <w:style w:type="paragraph" w:customStyle="1" w:styleId="af1">
    <w:name w:val="表头"/>
    <w:basedOn w:val="a"/>
    <w:qFormat/>
    <w:rsid w:val="00DB4D44"/>
    <w:pPr>
      <w:spacing w:before="120" w:after="120" w:line="360" w:lineRule="auto"/>
      <w:ind w:firstLine="425"/>
      <w:jc w:val="center"/>
    </w:pPr>
    <w:rPr>
      <w:rFonts w:eastAsia="楷体_GB2312"/>
      <w:sz w:val="24"/>
      <w:szCs w:val="20"/>
    </w:rPr>
  </w:style>
  <w:style w:type="paragraph" w:customStyle="1" w:styleId="af2">
    <w:name w:val="表格内容"/>
    <w:basedOn w:val="a"/>
    <w:link w:val="Char9"/>
    <w:qFormat/>
    <w:rsid w:val="00DB4D44"/>
    <w:pPr>
      <w:widowControl/>
      <w:jc w:val="center"/>
    </w:pPr>
    <w:rPr>
      <w:rFonts w:cs="宋体"/>
      <w:kern w:val="0"/>
      <w:szCs w:val="20"/>
    </w:rPr>
  </w:style>
  <w:style w:type="paragraph" w:customStyle="1" w:styleId="a6">
    <w:name w:val="表格"/>
    <w:basedOn w:val="a"/>
    <w:next w:val="a"/>
    <w:link w:val="Char1"/>
    <w:rsid w:val="00DB4D44"/>
    <w:pPr>
      <w:adjustRightInd w:val="0"/>
      <w:snapToGrid w:val="0"/>
      <w:spacing w:beforeLines="10" w:afterLines="10" w:line="259" w:lineRule="auto"/>
      <w:jc w:val="center"/>
    </w:pPr>
    <w:rPr>
      <w:rFonts w:ascii="宋体"/>
      <w:kern w:val="0"/>
      <w:szCs w:val="20"/>
    </w:rPr>
  </w:style>
  <w:style w:type="paragraph" w:customStyle="1" w:styleId="af3">
    <w:name w:val="表文字"/>
    <w:basedOn w:val="a"/>
    <w:qFormat/>
    <w:rsid w:val="00DB4D44"/>
    <w:pPr>
      <w:overflowPunct w:val="0"/>
      <w:autoSpaceDE w:val="0"/>
      <w:autoSpaceDN w:val="0"/>
      <w:adjustRightInd w:val="0"/>
      <w:spacing w:line="240" w:lineRule="atLeast"/>
      <w:jc w:val="center"/>
      <w:textAlignment w:val="baseline"/>
    </w:pPr>
    <w:rPr>
      <w:kern w:val="0"/>
      <w:sz w:val="24"/>
    </w:rPr>
  </w:style>
  <w:style w:type="table" w:styleId="af4">
    <w:name w:val="Table Grid"/>
    <w:basedOn w:val="a2"/>
    <w:rsid w:val="00DB4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表格文字 Char Char"/>
    <w:link w:val="af0"/>
    <w:locked/>
    <w:rsid w:val="00BF4E3C"/>
    <w:rPr>
      <w:rFonts w:ascii="宋体" w:hAnsi="宋体"/>
      <w:kern w:val="2"/>
      <w:sz w:val="21"/>
    </w:rPr>
  </w:style>
  <w:style w:type="paragraph" w:customStyle="1" w:styleId="af5">
    <w:name w:val="表字居中"/>
    <w:basedOn w:val="a"/>
    <w:rsid w:val="00B14F72"/>
    <w:pPr>
      <w:spacing w:line="400" w:lineRule="exact"/>
      <w:jc w:val="center"/>
    </w:pPr>
    <w:rPr>
      <w:rFonts w:ascii="Times New Roman" w:hAnsi="Times New Roman"/>
      <w:szCs w:val="21"/>
    </w:rPr>
  </w:style>
  <w:style w:type="character" w:customStyle="1" w:styleId="Char9">
    <w:name w:val="表格内容 Char"/>
    <w:basedOn w:val="a1"/>
    <w:link w:val="af2"/>
    <w:qFormat/>
    <w:rsid w:val="00250875"/>
    <w:rPr>
      <w:rFonts w:cs="宋体"/>
      <w:sz w:val="21"/>
    </w:rPr>
  </w:style>
  <w:style w:type="character" w:customStyle="1" w:styleId="Chara">
    <w:name w:val="表字体 Char"/>
    <w:link w:val="af6"/>
    <w:rsid w:val="008D7A5C"/>
    <w:rPr>
      <w:rFonts w:ascii="Times New Roman" w:hAnsi="Times New Roman"/>
    </w:rPr>
  </w:style>
  <w:style w:type="paragraph" w:customStyle="1" w:styleId="af6">
    <w:name w:val="表字体"/>
    <w:basedOn w:val="a"/>
    <w:next w:val="a"/>
    <w:link w:val="Chara"/>
    <w:qFormat/>
    <w:rsid w:val="008D7A5C"/>
    <w:pPr>
      <w:jc w:val="center"/>
    </w:pPr>
    <w:rPr>
      <w:rFonts w:ascii="Times New Roman" w:hAnsi="Times New Roman"/>
      <w:kern w:val="0"/>
      <w:sz w:val="20"/>
      <w:szCs w:val="20"/>
    </w:rPr>
  </w:style>
  <w:style w:type="paragraph" w:customStyle="1" w:styleId="TableParagraph">
    <w:name w:val="Table Paragraph"/>
    <w:basedOn w:val="a"/>
    <w:uiPriority w:val="1"/>
    <w:qFormat/>
    <w:rsid w:val="006A308C"/>
    <w:pPr>
      <w:widowControl/>
      <w:jc w:val="left"/>
    </w:pPr>
    <w:rPr>
      <w:rFonts w:cs="宋体"/>
      <w:kern w:val="0"/>
      <w:sz w:val="22"/>
      <w:szCs w:val="22"/>
    </w:rPr>
  </w:style>
  <w:style w:type="paragraph" w:customStyle="1" w:styleId="CharCharCharCharCharCharCharCharCharChar">
    <w:name w:val="Char Char Char Char Char Char Char Char Char Char"/>
    <w:basedOn w:val="a"/>
    <w:rsid w:val="005E3666"/>
    <w:pPr>
      <w:widowControl/>
      <w:spacing w:after="160" w:line="240" w:lineRule="exact"/>
      <w:jc w:val="left"/>
    </w:pPr>
    <w:rPr>
      <w:rFonts w:ascii="Times New Roman" w:hAnsi="Times New Roman"/>
    </w:rPr>
  </w:style>
  <w:style w:type="character" w:customStyle="1" w:styleId="Charb">
    <w:name w:val="正文首行缩进 Char"/>
    <w:basedOn w:val="Char7"/>
    <w:link w:val="af7"/>
    <w:rsid w:val="00BD3A2F"/>
    <w:rPr>
      <w:kern w:val="2"/>
      <w:sz w:val="21"/>
      <w:szCs w:val="24"/>
    </w:rPr>
  </w:style>
  <w:style w:type="paragraph" w:styleId="af7">
    <w:name w:val="Body Text First Indent"/>
    <w:basedOn w:val="a0"/>
    <w:link w:val="Charb"/>
    <w:rsid w:val="00BD3A2F"/>
    <w:pPr>
      <w:widowControl w:val="0"/>
      <w:snapToGrid/>
      <w:spacing w:before="0" w:after="120" w:line="240" w:lineRule="auto"/>
      <w:ind w:right="0" w:firstLineChars="100" w:firstLine="420"/>
    </w:pPr>
    <w:rPr>
      <w:kern w:val="2"/>
      <w:sz w:val="21"/>
      <w:szCs w:val="24"/>
    </w:rPr>
  </w:style>
  <w:style w:type="character" w:customStyle="1" w:styleId="Char11">
    <w:name w:val="正文首行缩进 Char1"/>
    <w:basedOn w:val="Char7"/>
    <w:link w:val="af7"/>
    <w:rsid w:val="00BD3A2F"/>
    <w:rPr>
      <w:kern w:val="2"/>
      <w:sz w:val="21"/>
      <w:szCs w:val="24"/>
    </w:rPr>
  </w:style>
  <w:style w:type="paragraph" w:customStyle="1" w:styleId="001">
    <w:name w:val="正文001"/>
    <w:basedOn w:val="a"/>
    <w:rsid w:val="00FB4322"/>
    <w:pPr>
      <w:spacing w:before="60" w:line="460" w:lineRule="exact"/>
      <w:ind w:firstLine="482"/>
    </w:pPr>
    <w:rPr>
      <w:rFonts w:ascii="Times New Roman" w:hAnsi="Times New Roman"/>
      <w:sz w:val="24"/>
      <w:szCs w:val="20"/>
    </w:rPr>
  </w:style>
  <w:style w:type="paragraph" w:customStyle="1" w:styleId="003">
    <w:name w:val="标题003"/>
    <w:basedOn w:val="a"/>
    <w:rsid w:val="00FB4322"/>
    <w:pPr>
      <w:spacing w:before="120" w:line="440" w:lineRule="exact"/>
      <w:outlineLvl w:val="2"/>
    </w:pPr>
    <w:rPr>
      <w:rFonts w:ascii="Times New Roman" w:hAnsi="Times New Roman"/>
      <w:b/>
      <w:sz w:val="27"/>
      <w:szCs w:val="20"/>
    </w:rPr>
  </w:style>
  <w:style w:type="character" w:customStyle="1" w:styleId="1Char0">
    <w:name w:val="正文1 Char"/>
    <w:link w:val="13"/>
    <w:qFormat/>
    <w:locked/>
    <w:rsid w:val="00775AB4"/>
    <w:rPr>
      <w:sz w:val="24"/>
    </w:rPr>
  </w:style>
  <w:style w:type="paragraph" w:customStyle="1" w:styleId="13">
    <w:name w:val="正文1"/>
    <w:basedOn w:val="a"/>
    <w:link w:val="1Char0"/>
    <w:qFormat/>
    <w:rsid w:val="00775AB4"/>
    <w:pPr>
      <w:spacing w:line="360" w:lineRule="auto"/>
      <w:ind w:firstLineChars="200" w:firstLine="723"/>
    </w:pPr>
    <w:rPr>
      <w:kern w:val="0"/>
      <w:sz w:val="24"/>
      <w:szCs w:val="20"/>
    </w:rPr>
  </w:style>
  <w:style w:type="character" w:customStyle="1" w:styleId="Charc">
    <w:name w:val="表标题 Char"/>
    <w:link w:val="af8"/>
    <w:rsid w:val="00786897"/>
    <w:rPr>
      <w:b/>
    </w:rPr>
  </w:style>
  <w:style w:type="paragraph" w:customStyle="1" w:styleId="22">
    <w:name w:val="样式 首行缩进:  2 字符"/>
    <w:basedOn w:val="a"/>
    <w:rsid w:val="00786897"/>
    <w:pPr>
      <w:spacing w:line="500" w:lineRule="exact"/>
      <w:ind w:firstLineChars="200" w:firstLine="480"/>
    </w:pPr>
    <w:rPr>
      <w:rFonts w:ascii="Times New Roman" w:hAnsi="Times New Roman"/>
      <w:sz w:val="24"/>
    </w:rPr>
  </w:style>
  <w:style w:type="paragraph" w:customStyle="1" w:styleId="af8">
    <w:name w:val="表标题"/>
    <w:basedOn w:val="a"/>
    <w:link w:val="Charc"/>
    <w:qFormat/>
    <w:rsid w:val="00786897"/>
    <w:pPr>
      <w:jc w:val="center"/>
    </w:pPr>
    <w:rPr>
      <w:b/>
      <w:kern w:val="0"/>
      <w:sz w:val="20"/>
      <w:szCs w:val="20"/>
    </w:rPr>
  </w:style>
</w:styles>
</file>

<file path=word/webSettings.xml><?xml version="1.0" encoding="utf-8"?>
<w:webSettings xmlns:r="http://schemas.openxmlformats.org/officeDocument/2006/relationships" xmlns:w="http://schemas.openxmlformats.org/wordprocessingml/2006/main">
  <w:divs>
    <w:div w:id="75251086">
      <w:bodyDiv w:val="1"/>
      <w:marLeft w:val="0"/>
      <w:marRight w:val="0"/>
      <w:marTop w:val="0"/>
      <w:marBottom w:val="0"/>
      <w:divBdr>
        <w:top w:val="none" w:sz="0" w:space="0" w:color="auto"/>
        <w:left w:val="none" w:sz="0" w:space="0" w:color="auto"/>
        <w:bottom w:val="none" w:sz="0" w:space="0" w:color="auto"/>
        <w:right w:val="none" w:sz="0" w:space="0" w:color="auto"/>
      </w:divBdr>
      <w:divsChild>
        <w:div w:id="867988267">
          <w:marLeft w:val="0"/>
          <w:marRight w:val="0"/>
          <w:marTop w:val="0"/>
          <w:marBottom w:val="0"/>
          <w:divBdr>
            <w:top w:val="none" w:sz="0" w:space="0" w:color="auto"/>
            <w:left w:val="none" w:sz="0" w:space="0" w:color="auto"/>
            <w:bottom w:val="none" w:sz="0" w:space="0" w:color="auto"/>
            <w:right w:val="none" w:sz="0" w:space="0" w:color="auto"/>
          </w:divBdr>
        </w:div>
        <w:div w:id="1541746793">
          <w:marLeft w:val="0"/>
          <w:marRight w:val="0"/>
          <w:marTop w:val="0"/>
          <w:marBottom w:val="0"/>
          <w:divBdr>
            <w:top w:val="none" w:sz="0" w:space="0" w:color="auto"/>
            <w:left w:val="none" w:sz="0" w:space="0" w:color="auto"/>
            <w:bottom w:val="none" w:sz="0" w:space="0" w:color="auto"/>
            <w:right w:val="none" w:sz="0" w:space="0" w:color="auto"/>
          </w:divBdr>
        </w:div>
        <w:div w:id="873272906">
          <w:marLeft w:val="0"/>
          <w:marRight w:val="0"/>
          <w:marTop w:val="0"/>
          <w:marBottom w:val="0"/>
          <w:divBdr>
            <w:top w:val="none" w:sz="0" w:space="0" w:color="auto"/>
            <w:left w:val="none" w:sz="0" w:space="0" w:color="auto"/>
            <w:bottom w:val="none" w:sz="0" w:space="0" w:color="auto"/>
            <w:right w:val="none" w:sz="0" w:space="0" w:color="auto"/>
          </w:divBdr>
        </w:div>
      </w:divsChild>
    </w:div>
    <w:div w:id="77948469">
      <w:bodyDiv w:val="1"/>
      <w:marLeft w:val="0"/>
      <w:marRight w:val="0"/>
      <w:marTop w:val="0"/>
      <w:marBottom w:val="0"/>
      <w:divBdr>
        <w:top w:val="none" w:sz="0" w:space="0" w:color="auto"/>
        <w:left w:val="none" w:sz="0" w:space="0" w:color="auto"/>
        <w:bottom w:val="none" w:sz="0" w:space="0" w:color="auto"/>
        <w:right w:val="none" w:sz="0" w:space="0" w:color="auto"/>
      </w:divBdr>
      <w:divsChild>
        <w:div w:id="399330089">
          <w:marLeft w:val="0"/>
          <w:marRight w:val="0"/>
          <w:marTop w:val="0"/>
          <w:marBottom w:val="0"/>
          <w:divBdr>
            <w:top w:val="none" w:sz="0" w:space="0" w:color="auto"/>
            <w:left w:val="none" w:sz="0" w:space="0" w:color="auto"/>
            <w:bottom w:val="none" w:sz="0" w:space="0" w:color="auto"/>
            <w:right w:val="none" w:sz="0" w:space="0" w:color="auto"/>
          </w:divBdr>
        </w:div>
      </w:divsChild>
    </w:div>
    <w:div w:id="91433843">
      <w:bodyDiv w:val="1"/>
      <w:marLeft w:val="0"/>
      <w:marRight w:val="0"/>
      <w:marTop w:val="0"/>
      <w:marBottom w:val="0"/>
      <w:divBdr>
        <w:top w:val="none" w:sz="0" w:space="0" w:color="auto"/>
        <w:left w:val="none" w:sz="0" w:space="0" w:color="auto"/>
        <w:bottom w:val="none" w:sz="0" w:space="0" w:color="auto"/>
        <w:right w:val="none" w:sz="0" w:space="0" w:color="auto"/>
      </w:divBdr>
      <w:divsChild>
        <w:div w:id="1584412839">
          <w:marLeft w:val="0"/>
          <w:marRight w:val="0"/>
          <w:marTop w:val="0"/>
          <w:marBottom w:val="0"/>
          <w:divBdr>
            <w:top w:val="none" w:sz="0" w:space="0" w:color="auto"/>
            <w:left w:val="none" w:sz="0" w:space="0" w:color="auto"/>
            <w:bottom w:val="none" w:sz="0" w:space="0" w:color="auto"/>
            <w:right w:val="none" w:sz="0" w:space="0" w:color="auto"/>
          </w:divBdr>
        </w:div>
        <w:div w:id="2056394202">
          <w:marLeft w:val="0"/>
          <w:marRight w:val="0"/>
          <w:marTop w:val="0"/>
          <w:marBottom w:val="0"/>
          <w:divBdr>
            <w:top w:val="none" w:sz="0" w:space="0" w:color="auto"/>
            <w:left w:val="none" w:sz="0" w:space="0" w:color="auto"/>
            <w:bottom w:val="none" w:sz="0" w:space="0" w:color="auto"/>
            <w:right w:val="none" w:sz="0" w:space="0" w:color="auto"/>
          </w:divBdr>
        </w:div>
      </w:divsChild>
    </w:div>
    <w:div w:id="138303987">
      <w:bodyDiv w:val="1"/>
      <w:marLeft w:val="0"/>
      <w:marRight w:val="0"/>
      <w:marTop w:val="0"/>
      <w:marBottom w:val="0"/>
      <w:divBdr>
        <w:top w:val="none" w:sz="0" w:space="0" w:color="auto"/>
        <w:left w:val="none" w:sz="0" w:space="0" w:color="auto"/>
        <w:bottom w:val="none" w:sz="0" w:space="0" w:color="auto"/>
        <w:right w:val="none" w:sz="0" w:space="0" w:color="auto"/>
      </w:divBdr>
    </w:div>
    <w:div w:id="149832064">
      <w:bodyDiv w:val="1"/>
      <w:marLeft w:val="0"/>
      <w:marRight w:val="0"/>
      <w:marTop w:val="0"/>
      <w:marBottom w:val="0"/>
      <w:divBdr>
        <w:top w:val="none" w:sz="0" w:space="0" w:color="auto"/>
        <w:left w:val="none" w:sz="0" w:space="0" w:color="auto"/>
        <w:bottom w:val="none" w:sz="0" w:space="0" w:color="auto"/>
        <w:right w:val="none" w:sz="0" w:space="0" w:color="auto"/>
      </w:divBdr>
      <w:divsChild>
        <w:div w:id="1815416029">
          <w:marLeft w:val="0"/>
          <w:marRight w:val="0"/>
          <w:marTop w:val="0"/>
          <w:marBottom w:val="0"/>
          <w:divBdr>
            <w:top w:val="none" w:sz="0" w:space="0" w:color="auto"/>
            <w:left w:val="none" w:sz="0" w:space="0" w:color="auto"/>
            <w:bottom w:val="none" w:sz="0" w:space="0" w:color="auto"/>
            <w:right w:val="none" w:sz="0" w:space="0" w:color="auto"/>
          </w:divBdr>
        </w:div>
      </w:divsChild>
    </w:div>
    <w:div w:id="205070198">
      <w:bodyDiv w:val="1"/>
      <w:marLeft w:val="0"/>
      <w:marRight w:val="0"/>
      <w:marTop w:val="0"/>
      <w:marBottom w:val="0"/>
      <w:divBdr>
        <w:top w:val="none" w:sz="0" w:space="0" w:color="auto"/>
        <w:left w:val="none" w:sz="0" w:space="0" w:color="auto"/>
        <w:bottom w:val="none" w:sz="0" w:space="0" w:color="auto"/>
        <w:right w:val="none" w:sz="0" w:space="0" w:color="auto"/>
      </w:divBdr>
      <w:divsChild>
        <w:div w:id="688527015">
          <w:marLeft w:val="0"/>
          <w:marRight w:val="0"/>
          <w:marTop w:val="0"/>
          <w:marBottom w:val="0"/>
          <w:divBdr>
            <w:top w:val="none" w:sz="0" w:space="0" w:color="auto"/>
            <w:left w:val="none" w:sz="0" w:space="0" w:color="auto"/>
            <w:bottom w:val="none" w:sz="0" w:space="0" w:color="auto"/>
            <w:right w:val="none" w:sz="0" w:space="0" w:color="auto"/>
          </w:divBdr>
        </w:div>
        <w:div w:id="439567640">
          <w:marLeft w:val="0"/>
          <w:marRight w:val="0"/>
          <w:marTop w:val="0"/>
          <w:marBottom w:val="0"/>
          <w:divBdr>
            <w:top w:val="none" w:sz="0" w:space="0" w:color="auto"/>
            <w:left w:val="none" w:sz="0" w:space="0" w:color="auto"/>
            <w:bottom w:val="none" w:sz="0" w:space="0" w:color="auto"/>
            <w:right w:val="none" w:sz="0" w:space="0" w:color="auto"/>
          </w:divBdr>
        </w:div>
      </w:divsChild>
    </w:div>
    <w:div w:id="267666435">
      <w:bodyDiv w:val="1"/>
      <w:marLeft w:val="0"/>
      <w:marRight w:val="0"/>
      <w:marTop w:val="0"/>
      <w:marBottom w:val="0"/>
      <w:divBdr>
        <w:top w:val="none" w:sz="0" w:space="0" w:color="auto"/>
        <w:left w:val="none" w:sz="0" w:space="0" w:color="auto"/>
        <w:bottom w:val="none" w:sz="0" w:space="0" w:color="auto"/>
        <w:right w:val="none" w:sz="0" w:space="0" w:color="auto"/>
      </w:divBdr>
      <w:divsChild>
        <w:div w:id="1233396234">
          <w:marLeft w:val="0"/>
          <w:marRight w:val="0"/>
          <w:marTop w:val="0"/>
          <w:marBottom w:val="0"/>
          <w:divBdr>
            <w:top w:val="none" w:sz="0" w:space="0" w:color="auto"/>
            <w:left w:val="none" w:sz="0" w:space="0" w:color="auto"/>
            <w:bottom w:val="none" w:sz="0" w:space="0" w:color="auto"/>
            <w:right w:val="none" w:sz="0" w:space="0" w:color="auto"/>
          </w:divBdr>
        </w:div>
        <w:div w:id="1719667921">
          <w:marLeft w:val="0"/>
          <w:marRight w:val="0"/>
          <w:marTop w:val="0"/>
          <w:marBottom w:val="0"/>
          <w:divBdr>
            <w:top w:val="none" w:sz="0" w:space="0" w:color="auto"/>
            <w:left w:val="none" w:sz="0" w:space="0" w:color="auto"/>
            <w:bottom w:val="none" w:sz="0" w:space="0" w:color="auto"/>
            <w:right w:val="none" w:sz="0" w:space="0" w:color="auto"/>
          </w:divBdr>
        </w:div>
        <w:div w:id="696925134">
          <w:marLeft w:val="0"/>
          <w:marRight w:val="0"/>
          <w:marTop w:val="0"/>
          <w:marBottom w:val="0"/>
          <w:divBdr>
            <w:top w:val="none" w:sz="0" w:space="0" w:color="auto"/>
            <w:left w:val="none" w:sz="0" w:space="0" w:color="auto"/>
            <w:bottom w:val="none" w:sz="0" w:space="0" w:color="auto"/>
            <w:right w:val="none" w:sz="0" w:space="0" w:color="auto"/>
          </w:divBdr>
        </w:div>
      </w:divsChild>
    </w:div>
    <w:div w:id="302001368">
      <w:bodyDiv w:val="1"/>
      <w:marLeft w:val="0"/>
      <w:marRight w:val="0"/>
      <w:marTop w:val="0"/>
      <w:marBottom w:val="0"/>
      <w:divBdr>
        <w:top w:val="none" w:sz="0" w:space="0" w:color="auto"/>
        <w:left w:val="none" w:sz="0" w:space="0" w:color="auto"/>
        <w:bottom w:val="none" w:sz="0" w:space="0" w:color="auto"/>
        <w:right w:val="none" w:sz="0" w:space="0" w:color="auto"/>
      </w:divBdr>
      <w:divsChild>
        <w:div w:id="403576385">
          <w:marLeft w:val="0"/>
          <w:marRight w:val="0"/>
          <w:marTop w:val="0"/>
          <w:marBottom w:val="0"/>
          <w:divBdr>
            <w:top w:val="none" w:sz="0" w:space="0" w:color="auto"/>
            <w:left w:val="none" w:sz="0" w:space="0" w:color="auto"/>
            <w:bottom w:val="none" w:sz="0" w:space="0" w:color="auto"/>
            <w:right w:val="none" w:sz="0" w:space="0" w:color="auto"/>
          </w:divBdr>
        </w:div>
        <w:div w:id="1166625268">
          <w:marLeft w:val="0"/>
          <w:marRight w:val="0"/>
          <w:marTop w:val="0"/>
          <w:marBottom w:val="0"/>
          <w:divBdr>
            <w:top w:val="none" w:sz="0" w:space="0" w:color="auto"/>
            <w:left w:val="none" w:sz="0" w:space="0" w:color="auto"/>
            <w:bottom w:val="none" w:sz="0" w:space="0" w:color="auto"/>
            <w:right w:val="none" w:sz="0" w:space="0" w:color="auto"/>
          </w:divBdr>
        </w:div>
        <w:div w:id="885483264">
          <w:marLeft w:val="0"/>
          <w:marRight w:val="0"/>
          <w:marTop w:val="0"/>
          <w:marBottom w:val="0"/>
          <w:divBdr>
            <w:top w:val="none" w:sz="0" w:space="0" w:color="auto"/>
            <w:left w:val="none" w:sz="0" w:space="0" w:color="auto"/>
            <w:bottom w:val="none" w:sz="0" w:space="0" w:color="auto"/>
            <w:right w:val="none" w:sz="0" w:space="0" w:color="auto"/>
          </w:divBdr>
        </w:div>
        <w:div w:id="99909514">
          <w:marLeft w:val="0"/>
          <w:marRight w:val="0"/>
          <w:marTop w:val="0"/>
          <w:marBottom w:val="0"/>
          <w:divBdr>
            <w:top w:val="none" w:sz="0" w:space="0" w:color="auto"/>
            <w:left w:val="none" w:sz="0" w:space="0" w:color="auto"/>
            <w:bottom w:val="none" w:sz="0" w:space="0" w:color="auto"/>
            <w:right w:val="none" w:sz="0" w:space="0" w:color="auto"/>
          </w:divBdr>
        </w:div>
        <w:div w:id="1901594666">
          <w:marLeft w:val="0"/>
          <w:marRight w:val="0"/>
          <w:marTop w:val="0"/>
          <w:marBottom w:val="0"/>
          <w:divBdr>
            <w:top w:val="none" w:sz="0" w:space="0" w:color="auto"/>
            <w:left w:val="none" w:sz="0" w:space="0" w:color="auto"/>
            <w:bottom w:val="none" w:sz="0" w:space="0" w:color="auto"/>
            <w:right w:val="none" w:sz="0" w:space="0" w:color="auto"/>
          </w:divBdr>
        </w:div>
        <w:div w:id="1093207475">
          <w:marLeft w:val="0"/>
          <w:marRight w:val="0"/>
          <w:marTop w:val="0"/>
          <w:marBottom w:val="0"/>
          <w:divBdr>
            <w:top w:val="none" w:sz="0" w:space="0" w:color="auto"/>
            <w:left w:val="none" w:sz="0" w:space="0" w:color="auto"/>
            <w:bottom w:val="none" w:sz="0" w:space="0" w:color="auto"/>
            <w:right w:val="none" w:sz="0" w:space="0" w:color="auto"/>
          </w:divBdr>
        </w:div>
        <w:div w:id="884216116">
          <w:marLeft w:val="0"/>
          <w:marRight w:val="0"/>
          <w:marTop w:val="0"/>
          <w:marBottom w:val="0"/>
          <w:divBdr>
            <w:top w:val="none" w:sz="0" w:space="0" w:color="auto"/>
            <w:left w:val="none" w:sz="0" w:space="0" w:color="auto"/>
            <w:bottom w:val="none" w:sz="0" w:space="0" w:color="auto"/>
            <w:right w:val="none" w:sz="0" w:space="0" w:color="auto"/>
          </w:divBdr>
        </w:div>
        <w:div w:id="151991922">
          <w:marLeft w:val="0"/>
          <w:marRight w:val="0"/>
          <w:marTop w:val="0"/>
          <w:marBottom w:val="0"/>
          <w:divBdr>
            <w:top w:val="none" w:sz="0" w:space="0" w:color="auto"/>
            <w:left w:val="none" w:sz="0" w:space="0" w:color="auto"/>
            <w:bottom w:val="none" w:sz="0" w:space="0" w:color="auto"/>
            <w:right w:val="none" w:sz="0" w:space="0" w:color="auto"/>
          </w:divBdr>
        </w:div>
        <w:div w:id="1379862687">
          <w:marLeft w:val="0"/>
          <w:marRight w:val="0"/>
          <w:marTop w:val="0"/>
          <w:marBottom w:val="0"/>
          <w:divBdr>
            <w:top w:val="none" w:sz="0" w:space="0" w:color="auto"/>
            <w:left w:val="none" w:sz="0" w:space="0" w:color="auto"/>
            <w:bottom w:val="none" w:sz="0" w:space="0" w:color="auto"/>
            <w:right w:val="none" w:sz="0" w:space="0" w:color="auto"/>
          </w:divBdr>
        </w:div>
        <w:div w:id="857424679">
          <w:marLeft w:val="0"/>
          <w:marRight w:val="0"/>
          <w:marTop w:val="0"/>
          <w:marBottom w:val="0"/>
          <w:divBdr>
            <w:top w:val="none" w:sz="0" w:space="0" w:color="auto"/>
            <w:left w:val="none" w:sz="0" w:space="0" w:color="auto"/>
            <w:bottom w:val="none" w:sz="0" w:space="0" w:color="auto"/>
            <w:right w:val="none" w:sz="0" w:space="0" w:color="auto"/>
          </w:divBdr>
        </w:div>
        <w:div w:id="1391919974">
          <w:marLeft w:val="0"/>
          <w:marRight w:val="0"/>
          <w:marTop w:val="0"/>
          <w:marBottom w:val="0"/>
          <w:divBdr>
            <w:top w:val="none" w:sz="0" w:space="0" w:color="auto"/>
            <w:left w:val="none" w:sz="0" w:space="0" w:color="auto"/>
            <w:bottom w:val="none" w:sz="0" w:space="0" w:color="auto"/>
            <w:right w:val="none" w:sz="0" w:space="0" w:color="auto"/>
          </w:divBdr>
        </w:div>
        <w:div w:id="2008555732">
          <w:marLeft w:val="0"/>
          <w:marRight w:val="0"/>
          <w:marTop w:val="0"/>
          <w:marBottom w:val="0"/>
          <w:divBdr>
            <w:top w:val="none" w:sz="0" w:space="0" w:color="auto"/>
            <w:left w:val="none" w:sz="0" w:space="0" w:color="auto"/>
            <w:bottom w:val="none" w:sz="0" w:space="0" w:color="auto"/>
            <w:right w:val="none" w:sz="0" w:space="0" w:color="auto"/>
          </w:divBdr>
        </w:div>
      </w:divsChild>
    </w:div>
    <w:div w:id="319887841">
      <w:bodyDiv w:val="1"/>
      <w:marLeft w:val="0"/>
      <w:marRight w:val="0"/>
      <w:marTop w:val="0"/>
      <w:marBottom w:val="0"/>
      <w:divBdr>
        <w:top w:val="none" w:sz="0" w:space="0" w:color="auto"/>
        <w:left w:val="none" w:sz="0" w:space="0" w:color="auto"/>
        <w:bottom w:val="none" w:sz="0" w:space="0" w:color="auto"/>
        <w:right w:val="none" w:sz="0" w:space="0" w:color="auto"/>
      </w:divBdr>
      <w:divsChild>
        <w:div w:id="165171387">
          <w:marLeft w:val="0"/>
          <w:marRight w:val="0"/>
          <w:marTop w:val="0"/>
          <w:marBottom w:val="0"/>
          <w:divBdr>
            <w:top w:val="none" w:sz="0" w:space="0" w:color="auto"/>
            <w:left w:val="none" w:sz="0" w:space="0" w:color="auto"/>
            <w:bottom w:val="none" w:sz="0" w:space="0" w:color="auto"/>
            <w:right w:val="none" w:sz="0" w:space="0" w:color="auto"/>
          </w:divBdr>
        </w:div>
      </w:divsChild>
    </w:div>
    <w:div w:id="334840189">
      <w:bodyDiv w:val="1"/>
      <w:marLeft w:val="0"/>
      <w:marRight w:val="0"/>
      <w:marTop w:val="0"/>
      <w:marBottom w:val="0"/>
      <w:divBdr>
        <w:top w:val="none" w:sz="0" w:space="0" w:color="auto"/>
        <w:left w:val="none" w:sz="0" w:space="0" w:color="auto"/>
        <w:bottom w:val="none" w:sz="0" w:space="0" w:color="auto"/>
        <w:right w:val="none" w:sz="0" w:space="0" w:color="auto"/>
      </w:divBdr>
      <w:divsChild>
        <w:div w:id="1900824728">
          <w:marLeft w:val="0"/>
          <w:marRight w:val="0"/>
          <w:marTop w:val="0"/>
          <w:marBottom w:val="0"/>
          <w:divBdr>
            <w:top w:val="none" w:sz="0" w:space="0" w:color="auto"/>
            <w:left w:val="none" w:sz="0" w:space="0" w:color="auto"/>
            <w:bottom w:val="none" w:sz="0" w:space="0" w:color="auto"/>
            <w:right w:val="none" w:sz="0" w:space="0" w:color="auto"/>
          </w:divBdr>
        </w:div>
        <w:div w:id="340855677">
          <w:marLeft w:val="0"/>
          <w:marRight w:val="0"/>
          <w:marTop w:val="0"/>
          <w:marBottom w:val="0"/>
          <w:divBdr>
            <w:top w:val="none" w:sz="0" w:space="0" w:color="auto"/>
            <w:left w:val="none" w:sz="0" w:space="0" w:color="auto"/>
            <w:bottom w:val="none" w:sz="0" w:space="0" w:color="auto"/>
            <w:right w:val="none" w:sz="0" w:space="0" w:color="auto"/>
          </w:divBdr>
        </w:div>
      </w:divsChild>
    </w:div>
    <w:div w:id="364446221">
      <w:bodyDiv w:val="1"/>
      <w:marLeft w:val="0"/>
      <w:marRight w:val="0"/>
      <w:marTop w:val="0"/>
      <w:marBottom w:val="0"/>
      <w:divBdr>
        <w:top w:val="none" w:sz="0" w:space="0" w:color="auto"/>
        <w:left w:val="none" w:sz="0" w:space="0" w:color="auto"/>
        <w:bottom w:val="none" w:sz="0" w:space="0" w:color="auto"/>
        <w:right w:val="none" w:sz="0" w:space="0" w:color="auto"/>
      </w:divBdr>
      <w:divsChild>
        <w:div w:id="1095714597">
          <w:marLeft w:val="0"/>
          <w:marRight w:val="0"/>
          <w:marTop w:val="0"/>
          <w:marBottom w:val="0"/>
          <w:divBdr>
            <w:top w:val="none" w:sz="0" w:space="0" w:color="auto"/>
            <w:left w:val="none" w:sz="0" w:space="0" w:color="auto"/>
            <w:bottom w:val="none" w:sz="0" w:space="0" w:color="auto"/>
            <w:right w:val="none" w:sz="0" w:space="0" w:color="auto"/>
          </w:divBdr>
        </w:div>
        <w:div w:id="1909026455">
          <w:marLeft w:val="0"/>
          <w:marRight w:val="0"/>
          <w:marTop w:val="0"/>
          <w:marBottom w:val="0"/>
          <w:divBdr>
            <w:top w:val="none" w:sz="0" w:space="0" w:color="auto"/>
            <w:left w:val="none" w:sz="0" w:space="0" w:color="auto"/>
            <w:bottom w:val="none" w:sz="0" w:space="0" w:color="auto"/>
            <w:right w:val="none" w:sz="0" w:space="0" w:color="auto"/>
          </w:divBdr>
        </w:div>
        <w:div w:id="924264805">
          <w:marLeft w:val="0"/>
          <w:marRight w:val="0"/>
          <w:marTop w:val="0"/>
          <w:marBottom w:val="0"/>
          <w:divBdr>
            <w:top w:val="none" w:sz="0" w:space="0" w:color="auto"/>
            <w:left w:val="none" w:sz="0" w:space="0" w:color="auto"/>
            <w:bottom w:val="none" w:sz="0" w:space="0" w:color="auto"/>
            <w:right w:val="none" w:sz="0" w:space="0" w:color="auto"/>
          </w:divBdr>
        </w:div>
        <w:div w:id="732897509">
          <w:marLeft w:val="0"/>
          <w:marRight w:val="0"/>
          <w:marTop w:val="0"/>
          <w:marBottom w:val="0"/>
          <w:divBdr>
            <w:top w:val="none" w:sz="0" w:space="0" w:color="auto"/>
            <w:left w:val="none" w:sz="0" w:space="0" w:color="auto"/>
            <w:bottom w:val="none" w:sz="0" w:space="0" w:color="auto"/>
            <w:right w:val="none" w:sz="0" w:space="0" w:color="auto"/>
          </w:divBdr>
        </w:div>
        <w:div w:id="1965311949">
          <w:marLeft w:val="0"/>
          <w:marRight w:val="0"/>
          <w:marTop w:val="0"/>
          <w:marBottom w:val="0"/>
          <w:divBdr>
            <w:top w:val="none" w:sz="0" w:space="0" w:color="auto"/>
            <w:left w:val="none" w:sz="0" w:space="0" w:color="auto"/>
            <w:bottom w:val="none" w:sz="0" w:space="0" w:color="auto"/>
            <w:right w:val="none" w:sz="0" w:space="0" w:color="auto"/>
          </w:divBdr>
        </w:div>
        <w:div w:id="733817813">
          <w:marLeft w:val="0"/>
          <w:marRight w:val="0"/>
          <w:marTop w:val="0"/>
          <w:marBottom w:val="0"/>
          <w:divBdr>
            <w:top w:val="none" w:sz="0" w:space="0" w:color="auto"/>
            <w:left w:val="none" w:sz="0" w:space="0" w:color="auto"/>
            <w:bottom w:val="none" w:sz="0" w:space="0" w:color="auto"/>
            <w:right w:val="none" w:sz="0" w:space="0" w:color="auto"/>
          </w:divBdr>
        </w:div>
        <w:div w:id="737675306">
          <w:marLeft w:val="0"/>
          <w:marRight w:val="0"/>
          <w:marTop w:val="0"/>
          <w:marBottom w:val="0"/>
          <w:divBdr>
            <w:top w:val="none" w:sz="0" w:space="0" w:color="auto"/>
            <w:left w:val="none" w:sz="0" w:space="0" w:color="auto"/>
            <w:bottom w:val="none" w:sz="0" w:space="0" w:color="auto"/>
            <w:right w:val="none" w:sz="0" w:space="0" w:color="auto"/>
          </w:divBdr>
        </w:div>
        <w:div w:id="944532667">
          <w:marLeft w:val="0"/>
          <w:marRight w:val="0"/>
          <w:marTop w:val="0"/>
          <w:marBottom w:val="0"/>
          <w:divBdr>
            <w:top w:val="none" w:sz="0" w:space="0" w:color="auto"/>
            <w:left w:val="none" w:sz="0" w:space="0" w:color="auto"/>
            <w:bottom w:val="none" w:sz="0" w:space="0" w:color="auto"/>
            <w:right w:val="none" w:sz="0" w:space="0" w:color="auto"/>
          </w:divBdr>
        </w:div>
        <w:div w:id="1626547711">
          <w:marLeft w:val="0"/>
          <w:marRight w:val="0"/>
          <w:marTop w:val="0"/>
          <w:marBottom w:val="0"/>
          <w:divBdr>
            <w:top w:val="none" w:sz="0" w:space="0" w:color="auto"/>
            <w:left w:val="none" w:sz="0" w:space="0" w:color="auto"/>
            <w:bottom w:val="none" w:sz="0" w:space="0" w:color="auto"/>
            <w:right w:val="none" w:sz="0" w:space="0" w:color="auto"/>
          </w:divBdr>
        </w:div>
        <w:div w:id="1162819626">
          <w:marLeft w:val="0"/>
          <w:marRight w:val="0"/>
          <w:marTop w:val="0"/>
          <w:marBottom w:val="0"/>
          <w:divBdr>
            <w:top w:val="none" w:sz="0" w:space="0" w:color="auto"/>
            <w:left w:val="none" w:sz="0" w:space="0" w:color="auto"/>
            <w:bottom w:val="none" w:sz="0" w:space="0" w:color="auto"/>
            <w:right w:val="none" w:sz="0" w:space="0" w:color="auto"/>
          </w:divBdr>
        </w:div>
        <w:div w:id="686176746">
          <w:marLeft w:val="0"/>
          <w:marRight w:val="0"/>
          <w:marTop w:val="0"/>
          <w:marBottom w:val="0"/>
          <w:divBdr>
            <w:top w:val="none" w:sz="0" w:space="0" w:color="auto"/>
            <w:left w:val="none" w:sz="0" w:space="0" w:color="auto"/>
            <w:bottom w:val="none" w:sz="0" w:space="0" w:color="auto"/>
            <w:right w:val="none" w:sz="0" w:space="0" w:color="auto"/>
          </w:divBdr>
        </w:div>
        <w:div w:id="1312752334">
          <w:marLeft w:val="0"/>
          <w:marRight w:val="0"/>
          <w:marTop w:val="0"/>
          <w:marBottom w:val="0"/>
          <w:divBdr>
            <w:top w:val="none" w:sz="0" w:space="0" w:color="auto"/>
            <w:left w:val="none" w:sz="0" w:space="0" w:color="auto"/>
            <w:bottom w:val="none" w:sz="0" w:space="0" w:color="auto"/>
            <w:right w:val="none" w:sz="0" w:space="0" w:color="auto"/>
          </w:divBdr>
        </w:div>
        <w:div w:id="486022165">
          <w:marLeft w:val="0"/>
          <w:marRight w:val="0"/>
          <w:marTop w:val="0"/>
          <w:marBottom w:val="0"/>
          <w:divBdr>
            <w:top w:val="none" w:sz="0" w:space="0" w:color="auto"/>
            <w:left w:val="none" w:sz="0" w:space="0" w:color="auto"/>
            <w:bottom w:val="none" w:sz="0" w:space="0" w:color="auto"/>
            <w:right w:val="none" w:sz="0" w:space="0" w:color="auto"/>
          </w:divBdr>
        </w:div>
        <w:div w:id="1643533284">
          <w:marLeft w:val="0"/>
          <w:marRight w:val="0"/>
          <w:marTop w:val="0"/>
          <w:marBottom w:val="0"/>
          <w:divBdr>
            <w:top w:val="none" w:sz="0" w:space="0" w:color="auto"/>
            <w:left w:val="none" w:sz="0" w:space="0" w:color="auto"/>
            <w:bottom w:val="none" w:sz="0" w:space="0" w:color="auto"/>
            <w:right w:val="none" w:sz="0" w:space="0" w:color="auto"/>
          </w:divBdr>
        </w:div>
        <w:div w:id="2066710400">
          <w:marLeft w:val="0"/>
          <w:marRight w:val="0"/>
          <w:marTop w:val="0"/>
          <w:marBottom w:val="0"/>
          <w:divBdr>
            <w:top w:val="none" w:sz="0" w:space="0" w:color="auto"/>
            <w:left w:val="none" w:sz="0" w:space="0" w:color="auto"/>
            <w:bottom w:val="none" w:sz="0" w:space="0" w:color="auto"/>
            <w:right w:val="none" w:sz="0" w:space="0" w:color="auto"/>
          </w:divBdr>
        </w:div>
      </w:divsChild>
    </w:div>
    <w:div w:id="400295692">
      <w:bodyDiv w:val="1"/>
      <w:marLeft w:val="0"/>
      <w:marRight w:val="0"/>
      <w:marTop w:val="0"/>
      <w:marBottom w:val="0"/>
      <w:divBdr>
        <w:top w:val="none" w:sz="0" w:space="0" w:color="auto"/>
        <w:left w:val="none" w:sz="0" w:space="0" w:color="auto"/>
        <w:bottom w:val="none" w:sz="0" w:space="0" w:color="auto"/>
        <w:right w:val="none" w:sz="0" w:space="0" w:color="auto"/>
      </w:divBdr>
      <w:divsChild>
        <w:div w:id="363218878">
          <w:marLeft w:val="0"/>
          <w:marRight w:val="0"/>
          <w:marTop w:val="0"/>
          <w:marBottom w:val="0"/>
          <w:divBdr>
            <w:top w:val="none" w:sz="0" w:space="0" w:color="auto"/>
            <w:left w:val="none" w:sz="0" w:space="0" w:color="auto"/>
            <w:bottom w:val="none" w:sz="0" w:space="0" w:color="auto"/>
            <w:right w:val="none" w:sz="0" w:space="0" w:color="auto"/>
          </w:divBdr>
        </w:div>
      </w:divsChild>
    </w:div>
    <w:div w:id="429592978">
      <w:bodyDiv w:val="1"/>
      <w:marLeft w:val="0"/>
      <w:marRight w:val="0"/>
      <w:marTop w:val="0"/>
      <w:marBottom w:val="0"/>
      <w:divBdr>
        <w:top w:val="none" w:sz="0" w:space="0" w:color="auto"/>
        <w:left w:val="none" w:sz="0" w:space="0" w:color="auto"/>
        <w:bottom w:val="none" w:sz="0" w:space="0" w:color="auto"/>
        <w:right w:val="none" w:sz="0" w:space="0" w:color="auto"/>
      </w:divBdr>
      <w:divsChild>
        <w:div w:id="471675856">
          <w:marLeft w:val="0"/>
          <w:marRight w:val="0"/>
          <w:marTop w:val="0"/>
          <w:marBottom w:val="0"/>
          <w:divBdr>
            <w:top w:val="none" w:sz="0" w:space="0" w:color="auto"/>
            <w:left w:val="none" w:sz="0" w:space="0" w:color="auto"/>
            <w:bottom w:val="none" w:sz="0" w:space="0" w:color="auto"/>
            <w:right w:val="none" w:sz="0" w:space="0" w:color="auto"/>
          </w:divBdr>
        </w:div>
        <w:div w:id="1089424552">
          <w:marLeft w:val="0"/>
          <w:marRight w:val="0"/>
          <w:marTop w:val="0"/>
          <w:marBottom w:val="0"/>
          <w:divBdr>
            <w:top w:val="none" w:sz="0" w:space="0" w:color="auto"/>
            <w:left w:val="none" w:sz="0" w:space="0" w:color="auto"/>
            <w:bottom w:val="none" w:sz="0" w:space="0" w:color="auto"/>
            <w:right w:val="none" w:sz="0" w:space="0" w:color="auto"/>
          </w:divBdr>
        </w:div>
        <w:div w:id="1498110514">
          <w:marLeft w:val="0"/>
          <w:marRight w:val="0"/>
          <w:marTop w:val="0"/>
          <w:marBottom w:val="0"/>
          <w:divBdr>
            <w:top w:val="none" w:sz="0" w:space="0" w:color="auto"/>
            <w:left w:val="none" w:sz="0" w:space="0" w:color="auto"/>
            <w:bottom w:val="none" w:sz="0" w:space="0" w:color="auto"/>
            <w:right w:val="none" w:sz="0" w:space="0" w:color="auto"/>
          </w:divBdr>
        </w:div>
        <w:div w:id="1610550476">
          <w:marLeft w:val="0"/>
          <w:marRight w:val="0"/>
          <w:marTop w:val="0"/>
          <w:marBottom w:val="0"/>
          <w:divBdr>
            <w:top w:val="none" w:sz="0" w:space="0" w:color="auto"/>
            <w:left w:val="none" w:sz="0" w:space="0" w:color="auto"/>
            <w:bottom w:val="none" w:sz="0" w:space="0" w:color="auto"/>
            <w:right w:val="none" w:sz="0" w:space="0" w:color="auto"/>
          </w:divBdr>
        </w:div>
        <w:div w:id="1846363984">
          <w:marLeft w:val="0"/>
          <w:marRight w:val="0"/>
          <w:marTop w:val="0"/>
          <w:marBottom w:val="0"/>
          <w:divBdr>
            <w:top w:val="none" w:sz="0" w:space="0" w:color="auto"/>
            <w:left w:val="none" w:sz="0" w:space="0" w:color="auto"/>
            <w:bottom w:val="none" w:sz="0" w:space="0" w:color="auto"/>
            <w:right w:val="none" w:sz="0" w:space="0" w:color="auto"/>
          </w:divBdr>
        </w:div>
        <w:div w:id="1811902254">
          <w:marLeft w:val="0"/>
          <w:marRight w:val="0"/>
          <w:marTop w:val="0"/>
          <w:marBottom w:val="0"/>
          <w:divBdr>
            <w:top w:val="none" w:sz="0" w:space="0" w:color="auto"/>
            <w:left w:val="none" w:sz="0" w:space="0" w:color="auto"/>
            <w:bottom w:val="none" w:sz="0" w:space="0" w:color="auto"/>
            <w:right w:val="none" w:sz="0" w:space="0" w:color="auto"/>
          </w:divBdr>
        </w:div>
      </w:divsChild>
    </w:div>
    <w:div w:id="437483654">
      <w:bodyDiv w:val="1"/>
      <w:marLeft w:val="0"/>
      <w:marRight w:val="0"/>
      <w:marTop w:val="0"/>
      <w:marBottom w:val="0"/>
      <w:divBdr>
        <w:top w:val="none" w:sz="0" w:space="0" w:color="auto"/>
        <w:left w:val="none" w:sz="0" w:space="0" w:color="auto"/>
        <w:bottom w:val="none" w:sz="0" w:space="0" w:color="auto"/>
        <w:right w:val="none" w:sz="0" w:space="0" w:color="auto"/>
      </w:divBdr>
      <w:divsChild>
        <w:div w:id="1941719843">
          <w:marLeft w:val="0"/>
          <w:marRight w:val="0"/>
          <w:marTop w:val="0"/>
          <w:marBottom w:val="0"/>
          <w:divBdr>
            <w:top w:val="none" w:sz="0" w:space="0" w:color="auto"/>
            <w:left w:val="none" w:sz="0" w:space="0" w:color="auto"/>
            <w:bottom w:val="none" w:sz="0" w:space="0" w:color="auto"/>
            <w:right w:val="none" w:sz="0" w:space="0" w:color="auto"/>
          </w:divBdr>
        </w:div>
        <w:div w:id="667906432">
          <w:marLeft w:val="0"/>
          <w:marRight w:val="0"/>
          <w:marTop w:val="0"/>
          <w:marBottom w:val="0"/>
          <w:divBdr>
            <w:top w:val="none" w:sz="0" w:space="0" w:color="auto"/>
            <w:left w:val="none" w:sz="0" w:space="0" w:color="auto"/>
            <w:bottom w:val="none" w:sz="0" w:space="0" w:color="auto"/>
            <w:right w:val="none" w:sz="0" w:space="0" w:color="auto"/>
          </w:divBdr>
        </w:div>
        <w:div w:id="1827823462">
          <w:marLeft w:val="0"/>
          <w:marRight w:val="0"/>
          <w:marTop w:val="0"/>
          <w:marBottom w:val="0"/>
          <w:divBdr>
            <w:top w:val="none" w:sz="0" w:space="0" w:color="auto"/>
            <w:left w:val="none" w:sz="0" w:space="0" w:color="auto"/>
            <w:bottom w:val="none" w:sz="0" w:space="0" w:color="auto"/>
            <w:right w:val="none" w:sz="0" w:space="0" w:color="auto"/>
          </w:divBdr>
        </w:div>
        <w:div w:id="2633136">
          <w:marLeft w:val="0"/>
          <w:marRight w:val="0"/>
          <w:marTop w:val="0"/>
          <w:marBottom w:val="0"/>
          <w:divBdr>
            <w:top w:val="none" w:sz="0" w:space="0" w:color="auto"/>
            <w:left w:val="none" w:sz="0" w:space="0" w:color="auto"/>
            <w:bottom w:val="none" w:sz="0" w:space="0" w:color="auto"/>
            <w:right w:val="none" w:sz="0" w:space="0" w:color="auto"/>
          </w:divBdr>
        </w:div>
      </w:divsChild>
    </w:div>
    <w:div w:id="491218818">
      <w:bodyDiv w:val="1"/>
      <w:marLeft w:val="0"/>
      <w:marRight w:val="0"/>
      <w:marTop w:val="0"/>
      <w:marBottom w:val="0"/>
      <w:divBdr>
        <w:top w:val="none" w:sz="0" w:space="0" w:color="auto"/>
        <w:left w:val="none" w:sz="0" w:space="0" w:color="auto"/>
        <w:bottom w:val="none" w:sz="0" w:space="0" w:color="auto"/>
        <w:right w:val="none" w:sz="0" w:space="0" w:color="auto"/>
      </w:divBdr>
      <w:divsChild>
        <w:div w:id="1128821965">
          <w:marLeft w:val="0"/>
          <w:marRight w:val="0"/>
          <w:marTop w:val="0"/>
          <w:marBottom w:val="0"/>
          <w:divBdr>
            <w:top w:val="none" w:sz="0" w:space="0" w:color="auto"/>
            <w:left w:val="none" w:sz="0" w:space="0" w:color="auto"/>
            <w:bottom w:val="none" w:sz="0" w:space="0" w:color="auto"/>
            <w:right w:val="none" w:sz="0" w:space="0" w:color="auto"/>
          </w:divBdr>
        </w:div>
        <w:div w:id="85659917">
          <w:marLeft w:val="0"/>
          <w:marRight w:val="0"/>
          <w:marTop w:val="0"/>
          <w:marBottom w:val="0"/>
          <w:divBdr>
            <w:top w:val="none" w:sz="0" w:space="0" w:color="auto"/>
            <w:left w:val="none" w:sz="0" w:space="0" w:color="auto"/>
            <w:bottom w:val="none" w:sz="0" w:space="0" w:color="auto"/>
            <w:right w:val="none" w:sz="0" w:space="0" w:color="auto"/>
          </w:divBdr>
        </w:div>
      </w:divsChild>
    </w:div>
    <w:div w:id="513882182">
      <w:bodyDiv w:val="1"/>
      <w:marLeft w:val="0"/>
      <w:marRight w:val="0"/>
      <w:marTop w:val="0"/>
      <w:marBottom w:val="0"/>
      <w:divBdr>
        <w:top w:val="none" w:sz="0" w:space="0" w:color="auto"/>
        <w:left w:val="none" w:sz="0" w:space="0" w:color="auto"/>
        <w:bottom w:val="none" w:sz="0" w:space="0" w:color="auto"/>
        <w:right w:val="none" w:sz="0" w:space="0" w:color="auto"/>
      </w:divBdr>
      <w:divsChild>
        <w:div w:id="833686709">
          <w:marLeft w:val="0"/>
          <w:marRight w:val="0"/>
          <w:marTop w:val="0"/>
          <w:marBottom w:val="0"/>
          <w:divBdr>
            <w:top w:val="none" w:sz="0" w:space="0" w:color="auto"/>
            <w:left w:val="none" w:sz="0" w:space="0" w:color="auto"/>
            <w:bottom w:val="none" w:sz="0" w:space="0" w:color="auto"/>
            <w:right w:val="none" w:sz="0" w:space="0" w:color="auto"/>
          </w:divBdr>
        </w:div>
        <w:div w:id="2010134575">
          <w:marLeft w:val="0"/>
          <w:marRight w:val="0"/>
          <w:marTop w:val="0"/>
          <w:marBottom w:val="0"/>
          <w:divBdr>
            <w:top w:val="none" w:sz="0" w:space="0" w:color="auto"/>
            <w:left w:val="none" w:sz="0" w:space="0" w:color="auto"/>
            <w:bottom w:val="none" w:sz="0" w:space="0" w:color="auto"/>
            <w:right w:val="none" w:sz="0" w:space="0" w:color="auto"/>
          </w:divBdr>
        </w:div>
        <w:div w:id="1764955514">
          <w:marLeft w:val="0"/>
          <w:marRight w:val="0"/>
          <w:marTop w:val="0"/>
          <w:marBottom w:val="0"/>
          <w:divBdr>
            <w:top w:val="none" w:sz="0" w:space="0" w:color="auto"/>
            <w:left w:val="none" w:sz="0" w:space="0" w:color="auto"/>
            <w:bottom w:val="none" w:sz="0" w:space="0" w:color="auto"/>
            <w:right w:val="none" w:sz="0" w:space="0" w:color="auto"/>
          </w:divBdr>
        </w:div>
      </w:divsChild>
    </w:div>
    <w:div w:id="526213654">
      <w:bodyDiv w:val="1"/>
      <w:marLeft w:val="0"/>
      <w:marRight w:val="0"/>
      <w:marTop w:val="0"/>
      <w:marBottom w:val="0"/>
      <w:divBdr>
        <w:top w:val="none" w:sz="0" w:space="0" w:color="auto"/>
        <w:left w:val="none" w:sz="0" w:space="0" w:color="auto"/>
        <w:bottom w:val="none" w:sz="0" w:space="0" w:color="auto"/>
        <w:right w:val="none" w:sz="0" w:space="0" w:color="auto"/>
      </w:divBdr>
      <w:divsChild>
        <w:div w:id="804813200">
          <w:marLeft w:val="0"/>
          <w:marRight w:val="0"/>
          <w:marTop w:val="0"/>
          <w:marBottom w:val="0"/>
          <w:divBdr>
            <w:top w:val="none" w:sz="0" w:space="0" w:color="auto"/>
            <w:left w:val="none" w:sz="0" w:space="0" w:color="auto"/>
            <w:bottom w:val="none" w:sz="0" w:space="0" w:color="auto"/>
            <w:right w:val="none" w:sz="0" w:space="0" w:color="auto"/>
          </w:divBdr>
        </w:div>
        <w:div w:id="843587918">
          <w:marLeft w:val="0"/>
          <w:marRight w:val="0"/>
          <w:marTop w:val="0"/>
          <w:marBottom w:val="0"/>
          <w:divBdr>
            <w:top w:val="none" w:sz="0" w:space="0" w:color="auto"/>
            <w:left w:val="none" w:sz="0" w:space="0" w:color="auto"/>
            <w:bottom w:val="none" w:sz="0" w:space="0" w:color="auto"/>
            <w:right w:val="none" w:sz="0" w:space="0" w:color="auto"/>
          </w:divBdr>
        </w:div>
        <w:div w:id="942611719">
          <w:marLeft w:val="0"/>
          <w:marRight w:val="0"/>
          <w:marTop w:val="0"/>
          <w:marBottom w:val="0"/>
          <w:divBdr>
            <w:top w:val="none" w:sz="0" w:space="0" w:color="auto"/>
            <w:left w:val="none" w:sz="0" w:space="0" w:color="auto"/>
            <w:bottom w:val="none" w:sz="0" w:space="0" w:color="auto"/>
            <w:right w:val="none" w:sz="0" w:space="0" w:color="auto"/>
          </w:divBdr>
        </w:div>
        <w:div w:id="349449769">
          <w:marLeft w:val="0"/>
          <w:marRight w:val="0"/>
          <w:marTop w:val="0"/>
          <w:marBottom w:val="0"/>
          <w:divBdr>
            <w:top w:val="none" w:sz="0" w:space="0" w:color="auto"/>
            <w:left w:val="none" w:sz="0" w:space="0" w:color="auto"/>
            <w:bottom w:val="none" w:sz="0" w:space="0" w:color="auto"/>
            <w:right w:val="none" w:sz="0" w:space="0" w:color="auto"/>
          </w:divBdr>
        </w:div>
      </w:divsChild>
    </w:div>
    <w:div w:id="526647929">
      <w:bodyDiv w:val="1"/>
      <w:marLeft w:val="0"/>
      <w:marRight w:val="0"/>
      <w:marTop w:val="0"/>
      <w:marBottom w:val="0"/>
      <w:divBdr>
        <w:top w:val="none" w:sz="0" w:space="0" w:color="auto"/>
        <w:left w:val="none" w:sz="0" w:space="0" w:color="auto"/>
        <w:bottom w:val="none" w:sz="0" w:space="0" w:color="auto"/>
        <w:right w:val="none" w:sz="0" w:space="0" w:color="auto"/>
      </w:divBdr>
      <w:divsChild>
        <w:div w:id="345329028">
          <w:marLeft w:val="0"/>
          <w:marRight w:val="0"/>
          <w:marTop w:val="0"/>
          <w:marBottom w:val="0"/>
          <w:divBdr>
            <w:top w:val="none" w:sz="0" w:space="0" w:color="auto"/>
            <w:left w:val="none" w:sz="0" w:space="0" w:color="auto"/>
            <w:bottom w:val="none" w:sz="0" w:space="0" w:color="auto"/>
            <w:right w:val="none" w:sz="0" w:space="0" w:color="auto"/>
          </w:divBdr>
        </w:div>
        <w:div w:id="1309170639">
          <w:marLeft w:val="0"/>
          <w:marRight w:val="0"/>
          <w:marTop w:val="0"/>
          <w:marBottom w:val="0"/>
          <w:divBdr>
            <w:top w:val="none" w:sz="0" w:space="0" w:color="auto"/>
            <w:left w:val="none" w:sz="0" w:space="0" w:color="auto"/>
            <w:bottom w:val="none" w:sz="0" w:space="0" w:color="auto"/>
            <w:right w:val="none" w:sz="0" w:space="0" w:color="auto"/>
          </w:divBdr>
        </w:div>
        <w:div w:id="783233102">
          <w:marLeft w:val="0"/>
          <w:marRight w:val="0"/>
          <w:marTop w:val="0"/>
          <w:marBottom w:val="0"/>
          <w:divBdr>
            <w:top w:val="none" w:sz="0" w:space="0" w:color="auto"/>
            <w:left w:val="none" w:sz="0" w:space="0" w:color="auto"/>
            <w:bottom w:val="none" w:sz="0" w:space="0" w:color="auto"/>
            <w:right w:val="none" w:sz="0" w:space="0" w:color="auto"/>
          </w:divBdr>
        </w:div>
        <w:div w:id="955720381">
          <w:marLeft w:val="0"/>
          <w:marRight w:val="0"/>
          <w:marTop w:val="0"/>
          <w:marBottom w:val="0"/>
          <w:divBdr>
            <w:top w:val="none" w:sz="0" w:space="0" w:color="auto"/>
            <w:left w:val="none" w:sz="0" w:space="0" w:color="auto"/>
            <w:bottom w:val="none" w:sz="0" w:space="0" w:color="auto"/>
            <w:right w:val="none" w:sz="0" w:space="0" w:color="auto"/>
          </w:divBdr>
        </w:div>
        <w:div w:id="1365473278">
          <w:marLeft w:val="0"/>
          <w:marRight w:val="0"/>
          <w:marTop w:val="0"/>
          <w:marBottom w:val="0"/>
          <w:divBdr>
            <w:top w:val="none" w:sz="0" w:space="0" w:color="auto"/>
            <w:left w:val="none" w:sz="0" w:space="0" w:color="auto"/>
            <w:bottom w:val="none" w:sz="0" w:space="0" w:color="auto"/>
            <w:right w:val="none" w:sz="0" w:space="0" w:color="auto"/>
          </w:divBdr>
        </w:div>
        <w:div w:id="1976517793">
          <w:marLeft w:val="0"/>
          <w:marRight w:val="0"/>
          <w:marTop w:val="0"/>
          <w:marBottom w:val="0"/>
          <w:divBdr>
            <w:top w:val="none" w:sz="0" w:space="0" w:color="auto"/>
            <w:left w:val="none" w:sz="0" w:space="0" w:color="auto"/>
            <w:bottom w:val="none" w:sz="0" w:space="0" w:color="auto"/>
            <w:right w:val="none" w:sz="0" w:space="0" w:color="auto"/>
          </w:divBdr>
        </w:div>
        <w:div w:id="1984504310">
          <w:marLeft w:val="0"/>
          <w:marRight w:val="0"/>
          <w:marTop w:val="0"/>
          <w:marBottom w:val="0"/>
          <w:divBdr>
            <w:top w:val="none" w:sz="0" w:space="0" w:color="auto"/>
            <w:left w:val="none" w:sz="0" w:space="0" w:color="auto"/>
            <w:bottom w:val="none" w:sz="0" w:space="0" w:color="auto"/>
            <w:right w:val="none" w:sz="0" w:space="0" w:color="auto"/>
          </w:divBdr>
        </w:div>
        <w:div w:id="1507787209">
          <w:marLeft w:val="0"/>
          <w:marRight w:val="0"/>
          <w:marTop w:val="0"/>
          <w:marBottom w:val="0"/>
          <w:divBdr>
            <w:top w:val="none" w:sz="0" w:space="0" w:color="auto"/>
            <w:left w:val="none" w:sz="0" w:space="0" w:color="auto"/>
            <w:bottom w:val="none" w:sz="0" w:space="0" w:color="auto"/>
            <w:right w:val="none" w:sz="0" w:space="0" w:color="auto"/>
          </w:divBdr>
        </w:div>
        <w:div w:id="1948658448">
          <w:marLeft w:val="0"/>
          <w:marRight w:val="0"/>
          <w:marTop w:val="0"/>
          <w:marBottom w:val="0"/>
          <w:divBdr>
            <w:top w:val="none" w:sz="0" w:space="0" w:color="auto"/>
            <w:left w:val="none" w:sz="0" w:space="0" w:color="auto"/>
            <w:bottom w:val="none" w:sz="0" w:space="0" w:color="auto"/>
            <w:right w:val="none" w:sz="0" w:space="0" w:color="auto"/>
          </w:divBdr>
        </w:div>
        <w:div w:id="304287609">
          <w:marLeft w:val="0"/>
          <w:marRight w:val="0"/>
          <w:marTop w:val="0"/>
          <w:marBottom w:val="0"/>
          <w:divBdr>
            <w:top w:val="none" w:sz="0" w:space="0" w:color="auto"/>
            <w:left w:val="none" w:sz="0" w:space="0" w:color="auto"/>
            <w:bottom w:val="none" w:sz="0" w:space="0" w:color="auto"/>
            <w:right w:val="none" w:sz="0" w:space="0" w:color="auto"/>
          </w:divBdr>
        </w:div>
        <w:div w:id="351076770">
          <w:marLeft w:val="0"/>
          <w:marRight w:val="0"/>
          <w:marTop w:val="0"/>
          <w:marBottom w:val="0"/>
          <w:divBdr>
            <w:top w:val="none" w:sz="0" w:space="0" w:color="auto"/>
            <w:left w:val="none" w:sz="0" w:space="0" w:color="auto"/>
            <w:bottom w:val="none" w:sz="0" w:space="0" w:color="auto"/>
            <w:right w:val="none" w:sz="0" w:space="0" w:color="auto"/>
          </w:divBdr>
        </w:div>
        <w:div w:id="937448198">
          <w:marLeft w:val="0"/>
          <w:marRight w:val="0"/>
          <w:marTop w:val="0"/>
          <w:marBottom w:val="0"/>
          <w:divBdr>
            <w:top w:val="none" w:sz="0" w:space="0" w:color="auto"/>
            <w:left w:val="none" w:sz="0" w:space="0" w:color="auto"/>
            <w:bottom w:val="none" w:sz="0" w:space="0" w:color="auto"/>
            <w:right w:val="none" w:sz="0" w:space="0" w:color="auto"/>
          </w:divBdr>
        </w:div>
      </w:divsChild>
    </w:div>
    <w:div w:id="527643188">
      <w:bodyDiv w:val="1"/>
      <w:marLeft w:val="0"/>
      <w:marRight w:val="0"/>
      <w:marTop w:val="0"/>
      <w:marBottom w:val="0"/>
      <w:divBdr>
        <w:top w:val="none" w:sz="0" w:space="0" w:color="auto"/>
        <w:left w:val="none" w:sz="0" w:space="0" w:color="auto"/>
        <w:bottom w:val="none" w:sz="0" w:space="0" w:color="auto"/>
        <w:right w:val="none" w:sz="0" w:space="0" w:color="auto"/>
      </w:divBdr>
      <w:divsChild>
        <w:div w:id="782114025">
          <w:marLeft w:val="0"/>
          <w:marRight w:val="0"/>
          <w:marTop w:val="0"/>
          <w:marBottom w:val="0"/>
          <w:divBdr>
            <w:top w:val="none" w:sz="0" w:space="0" w:color="auto"/>
            <w:left w:val="none" w:sz="0" w:space="0" w:color="auto"/>
            <w:bottom w:val="none" w:sz="0" w:space="0" w:color="auto"/>
            <w:right w:val="none" w:sz="0" w:space="0" w:color="auto"/>
          </w:divBdr>
        </w:div>
      </w:divsChild>
    </w:div>
    <w:div w:id="623850331">
      <w:bodyDiv w:val="1"/>
      <w:marLeft w:val="0"/>
      <w:marRight w:val="0"/>
      <w:marTop w:val="0"/>
      <w:marBottom w:val="0"/>
      <w:divBdr>
        <w:top w:val="none" w:sz="0" w:space="0" w:color="auto"/>
        <w:left w:val="none" w:sz="0" w:space="0" w:color="auto"/>
        <w:bottom w:val="none" w:sz="0" w:space="0" w:color="auto"/>
        <w:right w:val="none" w:sz="0" w:space="0" w:color="auto"/>
      </w:divBdr>
      <w:divsChild>
        <w:div w:id="1532957468">
          <w:marLeft w:val="0"/>
          <w:marRight w:val="0"/>
          <w:marTop w:val="0"/>
          <w:marBottom w:val="0"/>
          <w:divBdr>
            <w:top w:val="none" w:sz="0" w:space="0" w:color="auto"/>
            <w:left w:val="none" w:sz="0" w:space="0" w:color="auto"/>
            <w:bottom w:val="none" w:sz="0" w:space="0" w:color="auto"/>
            <w:right w:val="none" w:sz="0" w:space="0" w:color="auto"/>
          </w:divBdr>
        </w:div>
      </w:divsChild>
    </w:div>
    <w:div w:id="650989920">
      <w:bodyDiv w:val="1"/>
      <w:marLeft w:val="0"/>
      <w:marRight w:val="0"/>
      <w:marTop w:val="0"/>
      <w:marBottom w:val="0"/>
      <w:divBdr>
        <w:top w:val="none" w:sz="0" w:space="0" w:color="auto"/>
        <w:left w:val="none" w:sz="0" w:space="0" w:color="auto"/>
        <w:bottom w:val="none" w:sz="0" w:space="0" w:color="auto"/>
        <w:right w:val="none" w:sz="0" w:space="0" w:color="auto"/>
      </w:divBdr>
      <w:divsChild>
        <w:div w:id="721825709">
          <w:marLeft w:val="0"/>
          <w:marRight w:val="0"/>
          <w:marTop w:val="0"/>
          <w:marBottom w:val="0"/>
          <w:divBdr>
            <w:top w:val="none" w:sz="0" w:space="0" w:color="auto"/>
            <w:left w:val="none" w:sz="0" w:space="0" w:color="auto"/>
            <w:bottom w:val="none" w:sz="0" w:space="0" w:color="auto"/>
            <w:right w:val="none" w:sz="0" w:space="0" w:color="auto"/>
          </w:divBdr>
        </w:div>
        <w:div w:id="610816574">
          <w:marLeft w:val="0"/>
          <w:marRight w:val="0"/>
          <w:marTop w:val="0"/>
          <w:marBottom w:val="0"/>
          <w:divBdr>
            <w:top w:val="none" w:sz="0" w:space="0" w:color="auto"/>
            <w:left w:val="none" w:sz="0" w:space="0" w:color="auto"/>
            <w:bottom w:val="none" w:sz="0" w:space="0" w:color="auto"/>
            <w:right w:val="none" w:sz="0" w:space="0" w:color="auto"/>
          </w:divBdr>
        </w:div>
        <w:div w:id="998850844">
          <w:marLeft w:val="0"/>
          <w:marRight w:val="0"/>
          <w:marTop w:val="0"/>
          <w:marBottom w:val="0"/>
          <w:divBdr>
            <w:top w:val="none" w:sz="0" w:space="0" w:color="auto"/>
            <w:left w:val="none" w:sz="0" w:space="0" w:color="auto"/>
            <w:bottom w:val="none" w:sz="0" w:space="0" w:color="auto"/>
            <w:right w:val="none" w:sz="0" w:space="0" w:color="auto"/>
          </w:divBdr>
        </w:div>
        <w:div w:id="1532768789">
          <w:marLeft w:val="0"/>
          <w:marRight w:val="0"/>
          <w:marTop w:val="0"/>
          <w:marBottom w:val="0"/>
          <w:divBdr>
            <w:top w:val="none" w:sz="0" w:space="0" w:color="auto"/>
            <w:left w:val="none" w:sz="0" w:space="0" w:color="auto"/>
            <w:bottom w:val="none" w:sz="0" w:space="0" w:color="auto"/>
            <w:right w:val="none" w:sz="0" w:space="0" w:color="auto"/>
          </w:divBdr>
        </w:div>
        <w:div w:id="1843275613">
          <w:marLeft w:val="0"/>
          <w:marRight w:val="0"/>
          <w:marTop w:val="0"/>
          <w:marBottom w:val="0"/>
          <w:divBdr>
            <w:top w:val="none" w:sz="0" w:space="0" w:color="auto"/>
            <w:left w:val="none" w:sz="0" w:space="0" w:color="auto"/>
            <w:bottom w:val="none" w:sz="0" w:space="0" w:color="auto"/>
            <w:right w:val="none" w:sz="0" w:space="0" w:color="auto"/>
          </w:divBdr>
        </w:div>
        <w:div w:id="726999285">
          <w:marLeft w:val="0"/>
          <w:marRight w:val="0"/>
          <w:marTop w:val="0"/>
          <w:marBottom w:val="0"/>
          <w:divBdr>
            <w:top w:val="none" w:sz="0" w:space="0" w:color="auto"/>
            <w:left w:val="none" w:sz="0" w:space="0" w:color="auto"/>
            <w:bottom w:val="none" w:sz="0" w:space="0" w:color="auto"/>
            <w:right w:val="none" w:sz="0" w:space="0" w:color="auto"/>
          </w:divBdr>
        </w:div>
        <w:div w:id="2025085611">
          <w:marLeft w:val="0"/>
          <w:marRight w:val="0"/>
          <w:marTop w:val="0"/>
          <w:marBottom w:val="0"/>
          <w:divBdr>
            <w:top w:val="none" w:sz="0" w:space="0" w:color="auto"/>
            <w:left w:val="none" w:sz="0" w:space="0" w:color="auto"/>
            <w:bottom w:val="none" w:sz="0" w:space="0" w:color="auto"/>
            <w:right w:val="none" w:sz="0" w:space="0" w:color="auto"/>
          </w:divBdr>
        </w:div>
        <w:div w:id="1760172665">
          <w:marLeft w:val="0"/>
          <w:marRight w:val="0"/>
          <w:marTop w:val="0"/>
          <w:marBottom w:val="0"/>
          <w:divBdr>
            <w:top w:val="none" w:sz="0" w:space="0" w:color="auto"/>
            <w:left w:val="none" w:sz="0" w:space="0" w:color="auto"/>
            <w:bottom w:val="none" w:sz="0" w:space="0" w:color="auto"/>
            <w:right w:val="none" w:sz="0" w:space="0" w:color="auto"/>
          </w:divBdr>
        </w:div>
        <w:div w:id="608124420">
          <w:marLeft w:val="0"/>
          <w:marRight w:val="0"/>
          <w:marTop w:val="0"/>
          <w:marBottom w:val="0"/>
          <w:divBdr>
            <w:top w:val="none" w:sz="0" w:space="0" w:color="auto"/>
            <w:left w:val="none" w:sz="0" w:space="0" w:color="auto"/>
            <w:bottom w:val="none" w:sz="0" w:space="0" w:color="auto"/>
            <w:right w:val="none" w:sz="0" w:space="0" w:color="auto"/>
          </w:divBdr>
        </w:div>
        <w:div w:id="741295939">
          <w:marLeft w:val="0"/>
          <w:marRight w:val="0"/>
          <w:marTop w:val="0"/>
          <w:marBottom w:val="0"/>
          <w:divBdr>
            <w:top w:val="none" w:sz="0" w:space="0" w:color="auto"/>
            <w:left w:val="none" w:sz="0" w:space="0" w:color="auto"/>
            <w:bottom w:val="none" w:sz="0" w:space="0" w:color="auto"/>
            <w:right w:val="none" w:sz="0" w:space="0" w:color="auto"/>
          </w:divBdr>
        </w:div>
        <w:div w:id="21828323">
          <w:marLeft w:val="0"/>
          <w:marRight w:val="0"/>
          <w:marTop w:val="0"/>
          <w:marBottom w:val="0"/>
          <w:divBdr>
            <w:top w:val="none" w:sz="0" w:space="0" w:color="auto"/>
            <w:left w:val="none" w:sz="0" w:space="0" w:color="auto"/>
            <w:bottom w:val="none" w:sz="0" w:space="0" w:color="auto"/>
            <w:right w:val="none" w:sz="0" w:space="0" w:color="auto"/>
          </w:divBdr>
        </w:div>
        <w:div w:id="548801339">
          <w:marLeft w:val="0"/>
          <w:marRight w:val="0"/>
          <w:marTop w:val="0"/>
          <w:marBottom w:val="0"/>
          <w:divBdr>
            <w:top w:val="none" w:sz="0" w:space="0" w:color="auto"/>
            <w:left w:val="none" w:sz="0" w:space="0" w:color="auto"/>
            <w:bottom w:val="none" w:sz="0" w:space="0" w:color="auto"/>
            <w:right w:val="none" w:sz="0" w:space="0" w:color="auto"/>
          </w:divBdr>
        </w:div>
        <w:div w:id="1323779659">
          <w:marLeft w:val="0"/>
          <w:marRight w:val="0"/>
          <w:marTop w:val="0"/>
          <w:marBottom w:val="0"/>
          <w:divBdr>
            <w:top w:val="none" w:sz="0" w:space="0" w:color="auto"/>
            <w:left w:val="none" w:sz="0" w:space="0" w:color="auto"/>
            <w:bottom w:val="none" w:sz="0" w:space="0" w:color="auto"/>
            <w:right w:val="none" w:sz="0" w:space="0" w:color="auto"/>
          </w:divBdr>
        </w:div>
        <w:div w:id="968820274">
          <w:marLeft w:val="0"/>
          <w:marRight w:val="0"/>
          <w:marTop w:val="0"/>
          <w:marBottom w:val="0"/>
          <w:divBdr>
            <w:top w:val="none" w:sz="0" w:space="0" w:color="auto"/>
            <w:left w:val="none" w:sz="0" w:space="0" w:color="auto"/>
            <w:bottom w:val="none" w:sz="0" w:space="0" w:color="auto"/>
            <w:right w:val="none" w:sz="0" w:space="0" w:color="auto"/>
          </w:divBdr>
        </w:div>
        <w:div w:id="768113268">
          <w:marLeft w:val="0"/>
          <w:marRight w:val="0"/>
          <w:marTop w:val="0"/>
          <w:marBottom w:val="0"/>
          <w:divBdr>
            <w:top w:val="none" w:sz="0" w:space="0" w:color="auto"/>
            <w:left w:val="none" w:sz="0" w:space="0" w:color="auto"/>
            <w:bottom w:val="none" w:sz="0" w:space="0" w:color="auto"/>
            <w:right w:val="none" w:sz="0" w:space="0" w:color="auto"/>
          </w:divBdr>
        </w:div>
      </w:divsChild>
    </w:div>
    <w:div w:id="663050898">
      <w:bodyDiv w:val="1"/>
      <w:marLeft w:val="0"/>
      <w:marRight w:val="0"/>
      <w:marTop w:val="0"/>
      <w:marBottom w:val="0"/>
      <w:divBdr>
        <w:top w:val="none" w:sz="0" w:space="0" w:color="auto"/>
        <w:left w:val="none" w:sz="0" w:space="0" w:color="auto"/>
        <w:bottom w:val="none" w:sz="0" w:space="0" w:color="auto"/>
        <w:right w:val="none" w:sz="0" w:space="0" w:color="auto"/>
      </w:divBdr>
    </w:div>
    <w:div w:id="702171966">
      <w:bodyDiv w:val="1"/>
      <w:marLeft w:val="0"/>
      <w:marRight w:val="0"/>
      <w:marTop w:val="0"/>
      <w:marBottom w:val="0"/>
      <w:divBdr>
        <w:top w:val="none" w:sz="0" w:space="0" w:color="auto"/>
        <w:left w:val="none" w:sz="0" w:space="0" w:color="auto"/>
        <w:bottom w:val="none" w:sz="0" w:space="0" w:color="auto"/>
        <w:right w:val="none" w:sz="0" w:space="0" w:color="auto"/>
      </w:divBdr>
    </w:div>
    <w:div w:id="721944901">
      <w:bodyDiv w:val="1"/>
      <w:marLeft w:val="0"/>
      <w:marRight w:val="0"/>
      <w:marTop w:val="0"/>
      <w:marBottom w:val="0"/>
      <w:divBdr>
        <w:top w:val="none" w:sz="0" w:space="0" w:color="auto"/>
        <w:left w:val="none" w:sz="0" w:space="0" w:color="auto"/>
        <w:bottom w:val="none" w:sz="0" w:space="0" w:color="auto"/>
        <w:right w:val="none" w:sz="0" w:space="0" w:color="auto"/>
      </w:divBdr>
      <w:divsChild>
        <w:div w:id="726338549">
          <w:marLeft w:val="0"/>
          <w:marRight w:val="0"/>
          <w:marTop w:val="0"/>
          <w:marBottom w:val="0"/>
          <w:divBdr>
            <w:top w:val="none" w:sz="0" w:space="0" w:color="auto"/>
            <w:left w:val="none" w:sz="0" w:space="0" w:color="auto"/>
            <w:bottom w:val="none" w:sz="0" w:space="0" w:color="auto"/>
            <w:right w:val="none" w:sz="0" w:space="0" w:color="auto"/>
          </w:divBdr>
        </w:div>
        <w:div w:id="1171524624">
          <w:marLeft w:val="0"/>
          <w:marRight w:val="0"/>
          <w:marTop w:val="0"/>
          <w:marBottom w:val="0"/>
          <w:divBdr>
            <w:top w:val="none" w:sz="0" w:space="0" w:color="auto"/>
            <w:left w:val="none" w:sz="0" w:space="0" w:color="auto"/>
            <w:bottom w:val="none" w:sz="0" w:space="0" w:color="auto"/>
            <w:right w:val="none" w:sz="0" w:space="0" w:color="auto"/>
          </w:divBdr>
        </w:div>
        <w:div w:id="1177504256">
          <w:marLeft w:val="0"/>
          <w:marRight w:val="0"/>
          <w:marTop w:val="0"/>
          <w:marBottom w:val="0"/>
          <w:divBdr>
            <w:top w:val="none" w:sz="0" w:space="0" w:color="auto"/>
            <w:left w:val="none" w:sz="0" w:space="0" w:color="auto"/>
            <w:bottom w:val="none" w:sz="0" w:space="0" w:color="auto"/>
            <w:right w:val="none" w:sz="0" w:space="0" w:color="auto"/>
          </w:divBdr>
        </w:div>
        <w:div w:id="315883608">
          <w:marLeft w:val="0"/>
          <w:marRight w:val="0"/>
          <w:marTop w:val="0"/>
          <w:marBottom w:val="0"/>
          <w:divBdr>
            <w:top w:val="none" w:sz="0" w:space="0" w:color="auto"/>
            <w:left w:val="none" w:sz="0" w:space="0" w:color="auto"/>
            <w:bottom w:val="none" w:sz="0" w:space="0" w:color="auto"/>
            <w:right w:val="none" w:sz="0" w:space="0" w:color="auto"/>
          </w:divBdr>
        </w:div>
        <w:div w:id="735208404">
          <w:marLeft w:val="0"/>
          <w:marRight w:val="0"/>
          <w:marTop w:val="0"/>
          <w:marBottom w:val="0"/>
          <w:divBdr>
            <w:top w:val="none" w:sz="0" w:space="0" w:color="auto"/>
            <w:left w:val="none" w:sz="0" w:space="0" w:color="auto"/>
            <w:bottom w:val="none" w:sz="0" w:space="0" w:color="auto"/>
            <w:right w:val="none" w:sz="0" w:space="0" w:color="auto"/>
          </w:divBdr>
        </w:div>
        <w:div w:id="1886019132">
          <w:marLeft w:val="0"/>
          <w:marRight w:val="0"/>
          <w:marTop w:val="0"/>
          <w:marBottom w:val="0"/>
          <w:divBdr>
            <w:top w:val="none" w:sz="0" w:space="0" w:color="auto"/>
            <w:left w:val="none" w:sz="0" w:space="0" w:color="auto"/>
            <w:bottom w:val="none" w:sz="0" w:space="0" w:color="auto"/>
            <w:right w:val="none" w:sz="0" w:space="0" w:color="auto"/>
          </w:divBdr>
        </w:div>
        <w:div w:id="1015307683">
          <w:marLeft w:val="0"/>
          <w:marRight w:val="0"/>
          <w:marTop w:val="0"/>
          <w:marBottom w:val="0"/>
          <w:divBdr>
            <w:top w:val="none" w:sz="0" w:space="0" w:color="auto"/>
            <w:left w:val="none" w:sz="0" w:space="0" w:color="auto"/>
            <w:bottom w:val="none" w:sz="0" w:space="0" w:color="auto"/>
            <w:right w:val="none" w:sz="0" w:space="0" w:color="auto"/>
          </w:divBdr>
        </w:div>
        <w:div w:id="1320889714">
          <w:marLeft w:val="0"/>
          <w:marRight w:val="0"/>
          <w:marTop w:val="0"/>
          <w:marBottom w:val="0"/>
          <w:divBdr>
            <w:top w:val="none" w:sz="0" w:space="0" w:color="auto"/>
            <w:left w:val="none" w:sz="0" w:space="0" w:color="auto"/>
            <w:bottom w:val="none" w:sz="0" w:space="0" w:color="auto"/>
            <w:right w:val="none" w:sz="0" w:space="0" w:color="auto"/>
          </w:divBdr>
        </w:div>
        <w:div w:id="212549167">
          <w:marLeft w:val="0"/>
          <w:marRight w:val="0"/>
          <w:marTop w:val="0"/>
          <w:marBottom w:val="0"/>
          <w:divBdr>
            <w:top w:val="none" w:sz="0" w:space="0" w:color="auto"/>
            <w:left w:val="none" w:sz="0" w:space="0" w:color="auto"/>
            <w:bottom w:val="none" w:sz="0" w:space="0" w:color="auto"/>
            <w:right w:val="none" w:sz="0" w:space="0" w:color="auto"/>
          </w:divBdr>
        </w:div>
        <w:div w:id="766971056">
          <w:marLeft w:val="0"/>
          <w:marRight w:val="0"/>
          <w:marTop w:val="0"/>
          <w:marBottom w:val="0"/>
          <w:divBdr>
            <w:top w:val="none" w:sz="0" w:space="0" w:color="auto"/>
            <w:left w:val="none" w:sz="0" w:space="0" w:color="auto"/>
            <w:bottom w:val="none" w:sz="0" w:space="0" w:color="auto"/>
            <w:right w:val="none" w:sz="0" w:space="0" w:color="auto"/>
          </w:divBdr>
        </w:div>
        <w:div w:id="1070808683">
          <w:marLeft w:val="0"/>
          <w:marRight w:val="0"/>
          <w:marTop w:val="0"/>
          <w:marBottom w:val="0"/>
          <w:divBdr>
            <w:top w:val="none" w:sz="0" w:space="0" w:color="auto"/>
            <w:left w:val="none" w:sz="0" w:space="0" w:color="auto"/>
            <w:bottom w:val="none" w:sz="0" w:space="0" w:color="auto"/>
            <w:right w:val="none" w:sz="0" w:space="0" w:color="auto"/>
          </w:divBdr>
        </w:div>
        <w:div w:id="863055268">
          <w:marLeft w:val="0"/>
          <w:marRight w:val="0"/>
          <w:marTop w:val="0"/>
          <w:marBottom w:val="0"/>
          <w:divBdr>
            <w:top w:val="none" w:sz="0" w:space="0" w:color="auto"/>
            <w:left w:val="none" w:sz="0" w:space="0" w:color="auto"/>
            <w:bottom w:val="none" w:sz="0" w:space="0" w:color="auto"/>
            <w:right w:val="none" w:sz="0" w:space="0" w:color="auto"/>
          </w:divBdr>
        </w:div>
        <w:div w:id="17507399">
          <w:marLeft w:val="0"/>
          <w:marRight w:val="0"/>
          <w:marTop w:val="0"/>
          <w:marBottom w:val="0"/>
          <w:divBdr>
            <w:top w:val="none" w:sz="0" w:space="0" w:color="auto"/>
            <w:left w:val="none" w:sz="0" w:space="0" w:color="auto"/>
            <w:bottom w:val="none" w:sz="0" w:space="0" w:color="auto"/>
            <w:right w:val="none" w:sz="0" w:space="0" w:color="auto"/>
          </w:divBdr>
        </w:div>
        <w:div w:id="1300185896">
          <w:marLeft w:val="0"/>
          <w:marRight w:val="0"/>
          <w:marTop w:val="0"/>
          <w:marBottom w:val="0"/>
          <w:divBdr>
            <w:top w:val="none" w:sz="0" w:space="0" w:color="auto"/>
            <w:left w:val="none" w:sz="0" w:space="0" w:color="auto"/>
            <w:bottom w:val="none" w:sz="0" w:space="0" w:color="auto"/>
            <w:right w:val="none" w:sz="0" w:space="0" w:color="auto"/>
          </w:divBdr>
        </w:div>
        <w:div w:id="1915892014">
          <w:marLeft w:val="0"/>
          <w:marRight w:val="0"/>
          <w:marTop w:val="0"/>
          <w:marBottom w:val="0"/>
          <w:divBdr>
            <w:top w:val="none" w:sz="0" w:space="0" w:color="auto"/>
            <w:left w:val="none" w:sz="0" w:space="0" w:color="auto"/>
            <w:bottom w:val="none" w:sz="0" w:space="0" w:color="auto"/>
            <w:right w:val="none" w:sz="0" w:space="0" w:color="auto"/>
          </w:divBdr>
        </w:div>
        <w:div w:id="1502620348">
          <w:marLeft w:val="0"/>
          <w:marRight w:val="0"/>
          <w:marTop w:val="0"/>
          <w:marBottom w:val="0"/>
          <w:divBdr>
            <w:top w:val="none" w:sz="0" w:space="0" w:color="auto"/>
            <w:left w:val="none" w:sz="0" w:space="0" w:color="auto"/>
            <w:bottom w:val="none" w:sz="0" w:space="0" w:color="auto"/>
            <w:right w:val="none" w:sz="0" w:space="0" w:color="auto"/>
          </w:divBdr>
        </w:div>
        <w:div w:id="188883575">
          <w:marLeft w:val="0"/>
          <w:marRight w:val="0"/>
          <w:marTop w:val="0"/>
          <w:marBottom w:val="0"/>
          <w:divBdr>
            <w:top w:val="none" w:sz="0" w:space="0" w:color="auto"/>
            <w:left w:val="none" w:sz="0" w:space="0" w:color="auto"/>
            <w:bottom w:val="none" w:sz="0" w:space="0" w:color="auto"/>
            <w:right w:val="none" w:sz="0" w:space="0" w:color="auto"/>
          </w:divBdr>
        </w:div>
        <w:div w:id="1221598566">
          <w:marLeft w:val="0"/>
          <w:marRight w:val="0"/>
          <w:marTop w:val="0"/>
          <w:marBottom w:val="0"/>
          <w:divBdr>
            <w:top w:val="none" w:sz="0" w:space="0" w:color="auto"/>
            <w:left w:val="none" w:sz="0" w:space="0" w:color="auto"/>
            <w:bottom w:val="none" w:sz="0" w:space="0" w:color="auto"/>
            <w:right w:val="none" w:sz="0" w:space="0" w:color="auto"/>
          </w:divBdr>
        </w:div>
        <w:div w:id="1336376742">
          <w:marLeft w:val="0"/>
          <w:marRight w:val="0"/>
          <w:marTop w:val="0"/>
          <w:marBottom w:val="0"/>
          <w:divBdr>
            <w:top w:val="none" w:sz="0" w:space="0" w:color="auto"/>
            <w:left w:val="none" w:sz="0" w:space="0" w:color="auto"/>
            <w:bottom w:val="none" w:sz="0" w:space="0" w:color="auto"/>
            <w:right w:val="none" w:sz="0" w:space="0" w:color="auto"/>
          </w:divBdr>
        </w:div>
        <w:div w:id="1861312461">
          <w:marLeft w:val="0"/>
          <w:marRight w:val="0"/>
          <w:marTop w:val="0"/>
          <w:marBottom w:val="0"/>
          <w:divBdr>
            <w:top w:val="none" w:sz="0" w:space="0" w:color="auto"/>
            <w:left w:val="none" w:sz="0" w:space="0" w:color="auto"/>
            <w:bottom w:val="none" w:sz="0" w:space="0" w:color="auto"/>
            <w:right w:val="none" w:sz="0" w:space="0" w:color="auto"/>
          </w:divBdr>
        </w:div>
        <w:div w:id="1581790597">
          <w:marLeft w:val="0"/>
          <w:marRight w:val="0"/>
          <w:marTop w:val="0"/>
          <w:marBottom w:val="0"/>
          <w:divBdr>
            <w:top w:val="none" w:sz="0" w:space="0" w:color="auto"/>
            <w:left w:val="none" w:sz="0" w:space="0" w:color="auto"/>
            <w:bottom w:val="none" w:sz="0" w:space="0" w:color="auto"/>
            <w:right w:val="none" w:sz="0" w:space="0" w:color="auto"/>
          </w:divBdr>
        </w:div>
        <w:div w:id="1332876414">
          <w:marLeft w:val="0"/>
          <w:marRight w:val="0"/>
          <w:marTop w:val="0"/>
          <w:marBottom w:val="0"/>
          <w:divBdr>
            <w:top w:val="none" w:sz="0" w:space="0" w:color="auto"/>
            <w:left w:val="none" w:sz="0" w:space="0" w:color="auto"/>
            <w:bottom w:val="none" w:sz="0" w:space="0" w:color="auto"/>
            <w:right w:val="none" w:sz="0" w:space="0" w:color="auto"/>
          </w:divBdr>
        </w:div>
        <w:div w:id="838619031">
          <w:marLeft w:val="0"/>
          <w:marRight w:val="0"/>
          <w:marTop w:val="0"/>
          <w:marBottom w:val="0"/>
          <w:divBdr>
            <w:top w:val="none" w:sz="0" w:space="0" w:color="auto"/>
            <w:left w:val="none" w:sz="0" w:space="0" w:color="auto"/>
            <w:bottom w:val="none" w:sz="0" w:space="0" w:color="auto"/>
            <w:right w:val="none" w:sz="0" w:space="0" w:color="auto"/>
          </w:divBdr>
        </w:div>
        <w:div w:id="1731803034">
          <w:marLeft w:val="0"/>
          <w:marRight w:val="0"/>
          <w:marTop w:val="0"/>
          <w:marBottom w:val="0"/>
          <w:divBdr>
            <w:top w:val="none" w:sz="0" w:space="0" w:color="auto"/>
            <w:left w:val="none" w:sz="0" w:space="0" w:color="auto"/>
            <w:bottom w:val="none" w:sz="0" w:space="0" w:color="auto"/>
            <w:right w:val="none" w:sz="0" w:space="0" w:color="auto"/>
          </w:divBdr>
        </w:div>
        <w:div w:id="960722764">
          <w:marLeft w:val="0"/>
          <w:marRight w:val="0"/>
          <w:marTop w:val="0"/>
          <w:marBottom w:val="0"/>
          <w:divBdr>
            <w:top w:val="none" w:sz="0" w:space="0" w:color="auto"/>
            <w:left w:val="none" w:sz="0" w:space="0" w:color="auto"/>
            <w:bottom w:val="none" w:sz="0" w:space="0" w:color="auto"/>
            <w:right w:val="none" w:sz="0" w:space="0" w:color="auto"/>
          </w:divBdr>
        </w:div>
        <w:div w:id="1207109910">
          <w:marLeft w:val="0"/>
          <w:marRight w:val="0"/>
          <w:marTop w:val="0"/>
          <w:marBottom w:val="0"/>
          <w:divBdr>
            <w:top w:val="none" w:sz="0" w:space="0" w:color="auto"/>
            <w:left w:val="none" w:sz="0" w:space="0" w:color="auto"/>
            <w:bottom w:val="none" w:sz="0" w:space="0" w:color="auto"/>
            <w:right w:val="none" w:sz="0" w:space="0" w:color="auto"/>
          </w:divBdr>
        </w:div>
        <w:div w:id="332683744">
          <w:marLeft w:val="0"/>
          <w:marRight w:val="0"/>
          <w:marTop w:val="0"/>
          <w:marBottom w:val="0"/>
          <w:divBdr>
            <w:top w:val="none" w:sz="0" w:space="0" w:color="auto"/>
            <w:left w:val="none" w:sz="0" w:space="0" w:color="auto"/>
            <w:bottom w:val="none" w:sz="0" w:space="0" w:color="auto"/>
            <w:right w:val="none" w:sz="0" w:space="0" w:color="auto"/>
          </w:divBdr>
        </w:div>
        <w:div w:id="240528350">
          <w:marLeft w:val="0"/>
          <w:marRight w:val="0"/>
          <w:marTop w:val="0"/>
          <w:marBottom w:val="0"/>
          <w:divBdr>
            <w:top w:val="none" w:sz="0" w:space="0" w:color="auto"/>
            <w:left w:val="none" w:sz="0" w:space="0" w:color="auto"/>
            <w:bottom w:val="none" w:sz="0" w:space="0" w:color="auto"/>
            <w:right w:val="none" w:sz="0" w:space="0" w:color="auto"/>
          </w:divBdr>
        </w:div>
        <w:div w:id="2133817219">
          <w:marLeft w:val="0"/>
          <w:marRight w:val="0"/>
          <w:marTop w:val="0"/>
          <w:marBottom w:val="0"/>
          <w:divBdr>
            <w:top w:val="none" w:sz="0" w:space="0" w:color="auto"/>
            <w:left w:val="none" w:sz="0" w:space="0" w:color="auto"/>
            <w:bottom w:val="none" w:sz="0" w:space="0" w:color="auto"/>
            <w:right w:val="none" w:sz="0" w:space="0" w:color="auto"/>
          </w:divBdr>
        </w:div>
      </w:divsChild>
    </w:div>
    <w:div w:id="759764025">
      <w:bodyDiv w:val="1"/>
      <w:marLeft w:val="0"/>
      <w:marRight w:val="0"/>
      <w:marTop w:val="0"/>
      <w:marBottom w:val="0"/>
      <w:divBdr>
        <w:top w:val="none" w:sz="0" w:space="0" w:color="auto"/>
        <w:left w:val="none" w:sz="0" w:space="0" w:color="auto"/>
        <w:bottom w:val="none" w:sz="0" w:space="0" w:color="auto"/>
        <w:right w:val="none" w:sz="0" w:space="0" w:color="auto"/>
      </w:divBdr>
      <w:divsChild>
        <w:div w:id="759789458">
          <w:marLeft w:val="0"/>
          <w:marRight w:val="0"/>
          <w:marTop w:val="0"/>
          <w:marBottom w:val="0"/>
          <w:divBdr>
            <w:top w:val="none" w:sz="0" w:space="0" w:color="auto"/>
            <w:left w:val="none" w:sz="0" w:space="0" w:color="auto"/>
            <w:bottom w:val="none" w:sz="0" w:space="0" w:color="auto"/>
            <w:right w:val="none" w:sz="0" w:space="0" w:color="auto"/>
          </w:divBdr>
        </w:div>
        <w:div w:id="1285650985">
          <w:marLeft w:val="0"/>
          <w:marRight w:val="0"/>
          <w:marTop w:val="0"/>
          <w:marBottom w:val="0"/>
          <w:divBdr>
            <w:top w:val="none" w:sz="0" w:space="0" w:color="auto"/>
            <w:left w:val="none" w:sz="0" w:space="0" w:color="auto"/>
            <w:bottom w:val="none" w:sz="0" w:space="0" w:color="auto"/>
            <w:right w:val="none" w:sz="0" w:space="0" w:color="auto"/>
          </w:divBdr>
        </w:div>
      </w:divsChild>
    </w:div>
    <w:div w:id="792290082">
      <w:bodyDiv w:val="1"/>
      <w:marLeft w:val="0"/>
      <w:marRight w:val="0"/>
      <w:marTop w:val="0"/>
      <w:marBottom w:val="0"/>
      <w:divBdr>
        <w:top w:val="none" w:sz="0" w:space="0" w:color="auto"/>
        <w:left w:val="none" w:sz="0" w:space="0" w:color="auto"/>
        <w:bottom w:val="none" w:sz="0" w:space="0" w:color="auto"/>
        <w:right w:val="none" w:sz="0" w:space="0" w:color="auto"/>
      </w:divBdr>
      <w:divsChild>
        <w:div w:id="843665603">
          <w:marLeft w:val="0"/>
          <w:marRight w:val="0"/>
          <w:marTop w:val="0"/>
          <w:marBottom w:val="0"/>
          <w:divBdr>
            <w:top w:val="none" w:sz="0" w:space="0" w:color="auto"/>
            <w:left w:val="none" w:sz="0" w:space="0" w:color="auto"/>
            <w:bottom w:val="none" w:sz="0" w:space="0" w:color="auto"/>
            <w:right w:val="none" w:sz="0" w:space="0" w:color="auto"/>
          </w:divBdr>
        </w:div>
        <w:div w:id="1692368172">
          <w:marLeft w:val="0"/>
          <w:marRight w:val="0"/>
          <w:marTop w:val="0"/>
          <w:marBottom w:val="0"/>
          <w:divBdr>
            <w:top w:val="none" w:sz="0" w:space="0" w:color="auto"/>
            <w:left w:val="none" w:sz="0" w:space="0" w:color="auto"/>
            <w:bottom w:val="none" w:sz="0" w:space="0" w:color="auto"/>
            <w:right w:val="none" w:sz="0" w:space="0" w:color="auto"/>
          </w:divBdr>
        </w:div>
        <w:div w:id="749303961">
          <w:marLeft w:val="0"/>
          <w:marRight w:val="0"/>
          <w:marTop w:val="0"/>
          <w:marBottom w:val="0"/>
          <w:divBdr>
            <w:top w:val="none" w:sz="0" w:space="0" w:color="auto"/>
            <w:left w:val="none" w:sz="0" w:space="0" w:color="auto"/>
            <w:bottom w:val="none" w:sz="0" w:space="0" w:color="auto"/>
            <w:right w:val="none" w:sz="0" w:space="0" w:color="auto"/>
          </w:divBdr>
        </w:div>
        <w:div w:id="878934320">
          <w:marLeft w:val="0"/>
          <w:marRight w:val="0"/>
          <w:marTop w:val="0"/>
          <w:marBottom w:val="0"/>
          <w:divBdr>
            <w:top w:val="none" w:sz="0" w:space="0" w:color="auto"/>
            <w:left w:val="none" w:sz="0" w:space="0" w:color="auto"/>
            <w:bottom w:val="none" w:sz="0" w:space="0" w:color="auto"/>
            <w:right w:val="none" w:sz="0" w:space="0" w:color="auto"/>
          </w:divBdr>
        </w:div>
        <w:div w:id="1583030627">
          <w:marLeft w:val="0"/>
          <w:marRight w:val="0"/>
          <w:marTop w:val="0"/>
          <w:marBottom w:val="0"/>
          <w:divBdr>
            <w:top w:val="none" w:sz="0" w:space="0" w:color="auto"/>
            <w:left w:val="none" w:sz="0" w:space="0" w:color="auto"/>
            <w:bottom w:val="none" w:sz="0" w:space="0" w:color="auto"/>
            <w:right w:val="none" w:sz="0" w:space="0" w:color="auto"/>
          </w:divBdr>
        </w:div>
        <w:div w:id="1444231234">
          <w:marLeft w:val="0"/>
          <w:marRight w:val="0"/>
          <w:marTop w:val="0"/>
          <w:marBottom w:val="0"/>
          <w:divBdr>
            <w:top w:val="none" w:sz="0" w:space="0" w:color="auto"/>
            <w:left w:val="none" w:sz="0" w:space="0" w:color="auto"/>
            <w:bottom w:val="none" w:sz="0" w:space="0" w:color="auto"/>
            <w:right w:val="none" w:sz="0" w:space="0" w:color="auto"/>
          </w:divBdr>
        </w:div>
      </w:divsChild>
    </w:div>
    <w:div w:id="797919539">
      <w:bodyDiv w:val="1"/>
      <w:marLeft w:val="0"/>
      <w:marRight w:val="0"/>
      <w:marTop w:val="0"/>
      <w:marBottom w:val="0"/>
      <w:divBdr>
        <w:top w:val="none" w:sz="0" w:space="0" w:color="auto"/>
        <w:left w:val="none" w:sz="0" w:space="0" w:color="auto"/>
        <w:bottom w:val="none" w:sz="0" w:space="0" w:color="auto"/>
        <w:right w:val="none" w:sz="0" w:space="0" w:color="auto"/>
      </w:divBdr>
      <w:divsChild>
        <w:div w:id="2000032399">
          <w:marLeft w:val="0"/>
          <w:marRight w:val="0"/>
          <w:marTop w:val="0"/>
          <w:marBottom w:val="0"/>
          <w:divBdr>
            <w:top w:val="none" w:sz="0" w:space="0" w:color="auto"/>
            <w:left w:val="none" w:sz="0" w:space="0" w:color="auto"/>
            <w:bottom w:val="none" w:sz="0" w:space="0" w:color="auto"/>
            <w:right w:val="none" w:sz="0" w:space="0" w:color="auto"/>
          </w:divBdr>
        </w:div>
        <w:div w:id="346444762">
          <w:marLeft w:val="0"/>
          <w:marRight w:val="0"/>
          <w:marTop w:val="0"/>
          <w:marBottom w:val="0"/>
          <w:divBdr>
            <w:top w:val="none" w:sz="0" w:space="0" w:color="auto"/>
            <w:left w:val="none" w:sz="0" w:space="0" w:color="auto"/>
            <w:bottom w:val="none" w:sz="0" w:space="0" w:color="auto"/>
            <w:right w:val="none" w:sz="0" w:space="0" w:color="auto"/>
          </w:divBdr>
        </w:div>
      </w:divsChild>
    </w:div>
    <w:div w:id="892808883">
      <w:bodyDiv w:val="1"/>
      <w:marLeft w:val="0"/>
      <w:marRight w:val="0"/>
      <w:marTop w:val="0"/>
      <w:marBottom w:val="0"/>
      <w:divBdr>
        <w:top w:val="none" w:sz="0" w:space="0" w:color="auto"/>
        <w:left w:val="none" w:sz="0" w:space="0" w:color="auto"/>
        <w:bottom w:val="none" w:sz="0" w:space="0" w:color="auto"/>
        <w:right w:val="none" w:sz="0" w:space="0" w:color="auto"/>
      </w:divBdr>
      <w:divsChild>
        <w:div w:id="1184974762">
          <w:marLeft w:val="0"/>
          <w:marRight w:val="0"/>
          <w:marTop w:val="0"/>
          <w:marBottom w:val="0"/>
          <w:divBdr>
            <w:top w:val="none" w:sz="0" w:space="0" w:color="auto"/>
            <w:left w:val="none" w:sz="0" w:space="0" w:color="auto"/>
            <w:bottom w:val="none" w:sz="0" w:space="0" w:color="auto"/>
            <w:right w:val="none" w:sz="0" w:space="0" w:color="auto"/>
          </w:divBdr>
        </w:div>
        <w:div w:id="1406298956">
          <w:marLeft w:val="0"/>
          <w:marRight w:val="0"/>
          <w:marTop w:val="0"/>
          <w:marBottom w:val="0"/>
          <w:divBdr>
            <w:top w:val="none" w:sz="0" w:space="0" w:color="auto"/>
            <w:left w:val="none" w:sz="0" w:space="0" w:color="auto"/>
            <w:bottom w:val="none" w:sz="0" w:space="0" w:color="auto"/>
            <w:right w:val="none" w:sz="0" w:space="0" w:color="auto"/>
          </w:divBdr>
        </w:div>
        <w:div w:id="1645235048">
          <w:marLeft w:val="0"/>
          <w:marRight w:val="0"/>
          <w:marTop w:val="0"/>
          <w:marBottom w:val="0"/>
          <w:divBdr>
            <w:top w:val="none" w:sz="0" w:space="0" w:color="auto"/>
            <w:left w:val="none" w:sz="0" w:space="0" w:color="auto"/>
            <w:bottom w:val="none" w:sz="0" w:space="0" w:color="auto"/>
            <w:right w:val="none" w:sz="0" w:space="0" w:color="auto"/>
          </w:divBdr>
        </w:div>
        <w:div w:id="1623413858">
          <w:marLeft w:val="0"/>
          <w:marRight w:val="0"/>
          <w:marTop w:val="0"/>
          <w:marBottom w:val="0"/>
          <w:divBdr>
            <w:top w:val="none" w:sz="0" w:space="0" w:color="auto"/>
            <w:left w:val="none" w:sz="0" w:space="0" w:color="auto"/>
            <w:bottom w:val="none" w:sz="0" w:space="0" w:color="auto"/>
            <w:right w:val="none" w:sz="0" w:space="0" w:color="auto"/>
          </w:divBdr>
        </w:div>
        <w:div w:id="1426338350">
          <w:marLeft w:val="0"/>
          <w:marRight w:val="0"/>
          <w:marTop w:val="0"/>
          <w:marBottom w:val="0"/>
          <w:divBdr>
            <w:top w:val="none" w:sz="0" w:space="0" w:color="auto"/>
            <w:left w:val="none" w:sz="0" w:space="0" w:color="auto"/>
            <w:bottom w:val="none" w:sz="0" w:space="0" w:color="auto"/>
            <w:right w:val="none" w:sz="0" w:space="0" w:color="auto"/>
          </w:divBdr>
        </w:div>
        <w:div w:id="411899160">
          <w:marLeft w:val="0"/>
          <w:marRight w:val="0"/>
          <w:marTop w:val="0"/>
          <w:marBottom w:val="0"/>
          <w:divBdr>
            <w:top w:val="none" w:sz="0" w:space="0" w:color="auto"/>
            <w:left w:val="none" w:sz="0" w:space="0" w:color="auto"/>
            <w:bottom w:val="none" w:sz="0" w:space="0" w:color="auto"/>
            <w:right w:val="none" w:sz="0" w:space="0" w:color="auto"/>
          </w:divBdr>
        </w:div>
        <w:div w:id="1098217212">
          <w:marLeft w:val="0"/>
          <w:marRight w:val="0"/>
          <w:marTop w:val="0"/>
          <w:marBottom w:val="0"/>
          <w:divBdr>
            <w:top w:val="none" w:sz="0" w:space="0" w:color="auto"/>
            <w:left w:val="none" w:sz="0" w:space="0" w:color="auto"/>
            <w:bottom w:val="none" w:sz="0" w:space="0" w:color="auto"/>
            <w:right w:val="none" w:sz="0" w:space="0" w:color="auto"/>
          </w:divBdr>
        </w:div>
      </w:divsChild>
    </w:div>
    <w:div w:id="915281564">
      <w:bodyDiv w:val="1"/>
      <w:marLeft w:val="0"/>
      <w:marRight w:val="0"/>
      <w:marTop w:val="0"/>
      <w:marBottom w:val="0"/>
      <w:divBdr>
        <w:top w:val="none" w:sz="0" w:space="0" w:color="auto"/>
        <w:left w:val="none" w:sz="0" w:space="0" w:color="auto"/>
        <w:bottom w:val="none" w:sz="0" w:space="0" w:color="auto"/>
        <w:right w:val="none" w:sz="0" w:space="0" w:color="auto"/>
      </w:divBdr>
      <w:divsChild>
        <w:div w:id="1854957693">
          <w:marLeft w:val="0"/>
          <w:marRight w:val="0"/>
          <w:marTop w:val="0"/>
          <w:marBottom w:val="0"/>
          <w:divBdr>
            <w:top w:val="none" w:sz="0" w:space="0" w:color="auto"/>
            <w:left w:val="none" w:sz="0" w:space="0" w:color="auto"/>
            <w:bottom w:val="none" w:sz="0" w:space="0" w:color="auto"/>
            <w:right w:val="none" w:sz="0" w:space="0" w:color="auto"/>
          </w:divBdr>
        </w:div>
        <w:div w:id="400712630">
          <w:marLeft w:val="0"/>
          <w:marRight w:val="0"/>
          <w:marTop w:val="0"/>
          <w:marBottom w:val="0"/>
          <w:divBdr>
            <w:top w:val="none" w:sz="0" w:space="0" w:color="auto"/>
            <w:left w:val="none" w:sz="0" w:space="0" w:color="auto"/>
            <w:bottom w:val="none" w:sz="0" w:space="0" w:color="auto"/>
            <w:right w:val="none" w:sz="0" w:space="0" w:color="auto"/>
          </w:divBdr>
        </w:div>
      </w:divsChild>
    </w:div>
    <w:div w:id="934898224">
      <w:bodyDiv w:val="1"/>
      <w:marLeft w:val="0"/>
      <w:marRight w:val="0"/>
      <w:marTop w:val="0"/>
      <w:marBottom w:val="0"/>
      <w:divBdr>
        <w:top w:val="none" w:sz="0" w:space="0" w:color="auto"/>
        <w:left w:val="none" w:sz="0" w:space="0" w:color="auto"/>
        <w:bottom w:val="none" w:sz="0" w:space="0" w:color="auto"/>
        <w:right w:val="none" w:sz="0" w:space="0" w:color="auto"/>
      </w:divBdr>
      <w:divsChild>
        <w:div w:id="629479944">
          <w:marLeft w:val="0"/>
          <w:marRight w:val="0"/>
          <w:marTop w:val="0"/>
          <w:marBottom w:val="0"/>
          <w:divBdr>
            <w:top w:val="none" w:sz="0" w:space="0" w:color="auto"/>
            <w:left w:val="none" w:sz="0" w:space="0" w:color="auto"/>
            <w:bottom w:val="none" w:sz="0" w:space="0" w:color="auto"/>
            <w:right w:val="none" w:sz="0" w:space="0" w:color="auto"/>
          </w:divBdr>
        </w:div>
        <w:div w:id="1078289115">
          <w:marLeft w:val="0"/>
          <w:marRight w:val="0"/>
          <w:marTop w:val="0"/>
          <w:marBottom w:val="0"/>
          <w:divBdr>
            <w:top w:val="none" w:sz="0" w:space="0" w:color="auto"/>
            <w:left w:val="none" w:sz="0" w:space="0" w:color="auto"/>
            <w:bottom w:val="none" w:sz="0" w:space="0" w:color="auto"/>
            <w:right w:val="none" w:sz="0" w:space="0" w:color="auto"/>
          </w:divBdr>
        </w:div>
        <w:div w:id="169104097">
          <w:marLeft w:val="0"/>
          <w:marRight w:val="0"/>
          <w:marTop w:val="0"/>
          <w:marBottom w:val="0"/>
          <w:divBdr>
            <w:top w:val="none" w:sz="0" w:space="0" w:color="auto"/>
            <w:left w:val="none" w:sz="0" w:space="0" w:color="auto"/>
            <w:bottom w:val="none" w:sz="0" w:space="0" w:color="auto"/>
            <w:right w:val="none" w:sz="0" w:space="0" w:color="auto"/>
          </w:divBdr>
        </w:div>
        <w:div w:id="749349552">
          <w:marLeft w:val="0"/>
          <w:marRight w:val="0"/>
          <w:marTop w:val="0"/>
          <w:marBottom w:val="0"/>
          <w:divBdr>
            <w:top w:val="none" w:sz="0" w:space="0" w:color="auto"/>
            <w:left w:val="none" w:sz="0" w:space="0" w:color="auto"/>
            <w:bottom w:val="none" w:sz="0" w:space="0" w:color="auto"/>
            <w:right w:val="none" w:sz="0" w:space="0" w:color="auto"/>
          </w:divBdr>
        </w:div>
        <w:div w:id="1186333246">
          <w:marLeft w:val="0"/>
          <w:marRight w:val="0"/>
          <w:marTop w:val="0"/>
          <w:marBottom w:val="0"/>
          <w:divBdr>
            <w:top w:val="none" w:sz="0" w:space="0" w:color="auto"/>
            <w:left w:val="none" w:sz="0" w:space="0" w:color="auto"/>
            <w:bottom w:val="none" w:sz="0" w:space="0" w:color="auto"/>
            <w:right w:val="none" w:sz="0" w:space="0" w:color="auto"/>
          </w:divBdr>
        </w:div>
        <w:div w:id="87360774">
          <w:marLeft w:val="0"/>
          <w:marRight w:val="0"/>
          <w:marTop w:val="0"/>
          <w:marBottom w:val="0"/>
          <w:divBdr>
            <w:top w:val="none" w:sz="0" w:space="0" w:color="auto"/>
            <w:left w:val="none" w:sz="0" w:space="0" w:color="auto"/>
            <w:bottom w:val="none" w:sz="0" w:space="0" w:color="auto"/>
            <w:right w:val="none" w:sz="0" w:space="0" w:color="auto"/>
          </w:divBdr>
        </w:div>
        <w:div w:id="764572680">
          <w:marLeft w:val="0"/>
          <w:marRight w:val="0"/>
          <w:marTop w:val="0"/>
          <w:marBottom w:val="0"/>
          <w:divBdr>
            <w:top w:val="none" w:sz="0" w:space="0" w:color="auto"/>
            <w:left w:val="none" w:sz="0" w:space="0" w:color="auto"/>
            <w:bottom w:val="none" w:sz="0" w:space="0" w:color="auto"/>
            <w:right w:val="none" w:sz="0" w:space="0" w:color="auto"/>
          </w:divBdr>
        </w:div>
        <w:div w:id="55587093">
          <w:marLeft w:val="0"/>
          <w:marRight w:val="0"/>
          <w:marTop w:val="0"/>
          <w:marBottom w:val="0"/>
          <w:divBdr>
            <w:top w:val="none" w:sz="0" w:space="0" w:color="auto"/>
            <w:left w:val="none" w:sz="0" w:space="0" w:color="auto"/>
            <w:bottom w:val="none" w:sz="0" w:space="0" w:color="auto"/>
            <w:right w:val="none" w:sz="0" w:space="0" w:color="auto"/>
          </w:divBdr>
        </w:div>
        <w:div w:id="182786855">
          <w:marLeft w:val="0"/>
          <w:marRight w:val="0"/>
          <w:marTop w:val="0"/>
          <w:marBottom w:val="0"/>
          <w:divBdr>
            <w:top w:val="none" w:sz="0" w:space="0" w:color="auto"/>
            <w:left w:val="none" w:sz="0" w:space="0" w:color="auto"/>
            <w:bottom w:val="none" w:sz="0" w:space="0" w:color="auto"/>
            <w:right w:val="none" w:sz="0" w:space="0" w:color="auto"/>
          </w:divBdr>
        </w:div>
        <w:div w:id="1034697614">
          <w:marLeft w:val="0"/>
          <w:marRight w:val="0"/>
          <w:marTop w:val="0"/>
          <w:marBottom w:val="0"/>
          <w:divBdr>
            <w:top w:val="none" w:sz="0" w:space="0" w:color="auto"/>
            <w:left w:val="none" w:sz="0" w:space="0" w:color="auto"/>
            <w:bottom w:val="none" w:sz="0" w:space="0" w:color="auto"/>
            <w:right w:val="none" w:sz="0" w:space="0" w:color="auto"/>
          </w:divBdr>
        </w:div>
      </w:divsChild>
    </w:div>
    <w:div w:id="935938126">
      <w:bodyDiv w:val="1"/>
      <w:marLeft w:val="0"/>
      <w:marRight w:val="0"/>
      <w:marTop w:val="0"/>
      <w:marBottom w:val="0"/>
      <w:divBdr>
        <w:top w:val="none" w:sz="0" w:space="0" w:color="auto"/>
        <w:left w:val="none" w:sz="0" w:space="0" w:color="auto"/>
        <w:bottom w:val="none" w:sz="0" w:space="0" w:color="auto"/>
        <w:right w:val="none" w:sz="0" w:space="0" w:color="auto"/>
      </w:divBdr>
      <w:divsChild>
        <w:div w:id="1801917662">
          <w:marLeft w:val="0"/>
          <w:marRight w:val="0"/>
          <w:marTop w:val="0"/>
          <w:marBottom w:val="0"/>
          <w:divBdr>
            <w:top w:val="none" w:sz="0" w:space="0" w:color="auto"/>
            <w:left w:val="none" w:sz="0" w:space="0" w:color="auto"/>
            <w:bottom w:val="none" w:sz="0" w:space="0" w:color="auto"/>
            <w:right w:val="none" w:sz="0" w:space="0" w:color="auto"/>
          </w:divBdr>
        </w:div>
        <w:div w:id="682128585">
          <w:marLeft w:val="0"/>
          <w:marRight w:val="0"/>
          <w:marTop w:val="0"/>
          <w:marBottom w:val="0"/>
          <w:divBdr>
            <w:top w:val="none" w:sz="0" w:space="0" w:color="auto"/>
            <w:left w:val="none" w:sz="0" w:space="0" w:color="auto"/>
            <w:bottom w:val="none" w:sz="0" w:space="0" w:color="auto"/>
            <w:right w:val="none" w:sz="0" w:space="0" w:color="auto"/>
          </w:divBdr>
        </w:div>
        <w:div w:id="1689865754">
          <w:marLeft w:val="0"/>
          <w:marRight w:val="0"/>
          <w:marTop w:val="0"/>
          <w:marBottom w:val="0"/>
          <w:divBdr>
            <w:top w:val="none" w:sz="0" w:space="0" w:color="auto"/>
            <w:left w:val="none" w:sz="0" w:space="0" w:color="auto"/>
            <w:bottom w:val="none" w:sz="0" w:space="0" w:color="auto"/>
            <w:right w:val="none" w:sz="0" w:space="0" w:color="auto"/>
          </w:divBdr>
        </w:div>
      </w:divsChild>
    </w:div>
    <w:div w:id="951398570">
      <w:bodyDiv w:val="1"/>
      <w:marLeft w:val="0"/>
      <w:marRight w:val="0"/>
      <w:marTop w:val="0"/>
      <w:marBottom w:val="0"/>
      <w:divBdr>
        <w:top w:val="none" w:sz="0" w:space="0" w:color="auto"/>
        <w:left w:val="none" w:sz="0" w:space="0" w:color="auto"/>
        <w:bottom w:val="none" w:sz="0" w:space="0" w:color="auto"/>
        <w:right w:val="none" w:sz="0" w:space="0" w:color="auto"/>
      </w:divBdr>
      <w:divsChild>
        <w:div w:id="1968390421">
          <w:marLeft w:val="0"/>
          <w:marRight w:val="0"/>
          <w:marTop w:val="0"/>
          <w:marBottom w:val="0"/>
          <w:divBdr>
            <w:top w:val="none" w:sz="0" w:space="0" w:color="auto"/>
            <w:left w:val="none" w:sz="0" w:space="0" w:color="auto"/>
            <w:bottom w:val="none" w:sz="0" w:space="0" w:color="auto"/>
            <w:right w:val="none" w:sz="0" w:space="0" w:color="auto"/>
          </w:divBdr>
        </w:div>
        <w:div w:id="1882815324">
          <w:marLeft w:val="0"/>
          <w:marRight w:val="0"/>
          <w:marTop w:val="0"/>
          <w:marBottom w:val="0"/>
          <w:divBdr>
            <w:top w:val="none" w:sz="0" w:space="0" w:color="auto"/>
            <w:left w:val="none" w:sz="0" w:space="0" w:color="auto"/>
            <w:bottom w:val="none" w:sz="0" w:space="0" w:color="auto"/>
            <w:right w:val="none" w:sz="0" w:space="0" w:color="auto"/>
          </w:divBdr>
        </w:div>
        <w:div w:id="404768973">
          <w:marLeft w:val="0"/>
          <w:marRight w:val="0"/>
          <w:marTop w:val="0"/>
          <w:marBottom w:val="0"/>
          <w:divBdr>
            <w:top w:val="none" w:sz="0" w:space="0" w:color="auto"/>
            <w:left w:val="none" w:sz="0" w:space="0" w:color="auto"/>
            <w:bottom w:val="none" w:sz="0" w:space="0" w:color="auto"/>
            <w:right w:val="none" w:sz="0" w:space="0" w:color="auto"/>
          </w:divBdr>
        </w:div>
      </w:divsChild>
    </w:div>
    <w:div w:id="969820486">
      <w:bodyDiv w:val="1"/>
      <w:marLeft w:val="0"/>
      <w:marRight w:val="0"/>
      <w:marTop w:val="0"/>
      <w:marBottom w:val="0"/>
      <w:divBdr>
        <w:top w:val="none" w:sz="0" w:space="0" w:color="auto"/>
        <w:left w:val="none" w:sz="0" w:space="0" w:color="auto"/>
        <w:bottom w:val="none" w:sz="0" w:space="0" w:color="auto"/>
        <w:right w:val="none" w:sz="0" w:space="0" w:color="auto"/>
      </w:divBdr>
      <w:divsChild>
        <w:div w:id="429929891">
          <w:marLeft w:val="0"/>
          <w:marRight w:val="0"/>
          <w:marTop w:val="0"/>
          <w:marBottom w:val="0"/>
          <w:divBdr>
            <w:top w:val="none" w:sz="0" w:space="0" w:color="auto"/>
            <w:left w:val="none" w:sz="0" w:space="0" w:color="auto"/>
            <w:bottom w:val="none" w:sz="0" w:space="0" w:color="auto"/>
            <w:right w:val="none" w:sz="0" w:space="0" w:color="auto"/>
          </w:divBdr>
        </w:div>
      </w:divsChild>
    </w:div>
    <w:div w:id="975334511">
      <w:bodyDiv w:val="1"/>
      <w:marLeft w:val="0"/>
      <w:marRight w:val="0"/>
      <w:marTop w:val="0"/>
      <w:marBottom w:val="0"/>
      <w:divBdr>
        <w:top w:val="none" w:sz="0" w:space="0" w:color="auto"/>
        <w:left w:val="none" w:sz="0" w:space="0" w:color="auto"/>
        <w:bottom w:val="none" w:sz="0" w:space="0" w:color="auto"/>
        <w:right w:val="none" w:sz="0" w:space="0" w:color="auto"/>
      </w:divBdr>
      <w:divsChild>
        <w:div w:id="1295871538">
          <w:marLeft w:val="0"/>
          <w:marRight w:val="0"/>
          <w:marTop w:val="0"/>
          <w:marBottom w:val="0"/>
          <w:divBdr>
            <w:top w:val="none" w:sz="0" w:space="0" w:color="auto"/>
            <w:left w:val="none" w:sz="0" w:space="0" w:color="auto"/>
            <w:bottom w:val="none" w:sz="0" w:space="0" w:color="auto"/>
            <w:right w:val="none" w:sz="0" w:space="0" w:color="auto"/>
          </w:divBdr>
        </w:div>
        <w:div w:id="547379607">
          <w:marLeft w:val="0"/>
          <w:marRight w:val="0"/>
          <w:marTop w:val="0"/>
          <w:marBottom w:val="0"/>
          <w:divBdr>
            <w:top w:val="none" w:sz="0" w:space="0" w:color="auto"/>
            <w:left w:val="none" w:sz="0" w:space="0" w:color="auto"/>
            <w:bottom w:val="none" w:sz="0" w:space="0" w:color="auto"/>
            <w:right w:val="none" w:sz="0" w:space="0" w:color="auto"/>
          </w:divBdr>
        </w:div>
        <w:div w:id="99450539">
          <w:marLeft w:val="0"/>
          <w:marRight w:val="0"/>
          <w:marTop w:val="0"/>
          <w:marBottom w:val="0"/>
          <w:divBdr>
            <w:top w:val="none" w:sz="0" w:space="0" w:color="auto"/>
            <w:left w:val="none" w:sz="0" w:space="0" w:color="auto"/>
            <w:bottom w:val="none" w:sz="0" w:space="0" w:color="auto"/>
            <w:right w:val="none" w:sz="0" w:space="0" w:color="auto"/>
          </w:divBdr>
        </w:div>
        <w:div w:id="249698214">
          <w:marLeft w:val="0"/>
          <w:marRight w:val="0"/>
          <w:marTop w:val="0"/>
          <w:marBottom w:val="0"/>
          <w:divBdr>
            <w:top w:val="none" w:sz="0" w:space="0" w:color="auto"/>
            <w:left w:val="none" w:sz="0" w:space="0" w:color="auto"/>
            <w:bottom w:val="none" w:sz="0" w:space="0" w:color="auto"/>
            <w:right w:val="none" w:sz="0" w:space="0" w:color="auto"/>
          </w:divBdr>
        </w:div>
        <w:div w:id="1038241584">
          <w:marLeft w:val="0"/>
          <w:marRight w:val="0"/>
          <w:marTop w:val="0"/>
          <w:marBottom w:val="0"/>
          <w:divBdr>
            <w:top w:val="none" w:sz="0" w:space="0" w:color="auto"/>
            <w:left w:val="none" w:sz="0" w:space="0" w:color="auto"/>
            <w:bottom w:val="none" w:sz="0" w:space="0" w:color="auto"/>
            <w:right w:val="none" w:sz="0" w:space="0" w:color="auto"/>
          </w:divBdr>
        </w:div>
      </w:divsChild>
    </w:div>
    <w:div w:id="977615142">
      <w:bodyDiv w:val="1"/>
      <w:marLeft w:val="0"/>
      <w:marRight w:val="0"/>
      <w:marTop w:val="0"/>
      <w:marBottom w:val="0"/>
      <w:divBdr>
        <w:top w:val="none" w:sz="0" w:space="0" w:color="auto"/>
        <w:left w:val="none" w:sz="0" w:space="0" w:color="auto"/>
        <w:bottom w:val="none" w:sz="0" w:space="0" w:color="auto"/>
        <w:right w:val="none" w:sz="0" w:space="0" w:color="auto"/>
      </w:divBdr>
      <w:divsChild>
        <w:div w:id="1869953993">
          <w:marLeft w:val="0"/>
          <w:marRight w:val="0"/>
          <w:marTop w:val="0"/>
          <w:marBottom w:val="0"/>
          <w:divBdr>
            <w:top w:val="none" w:sz="0" w:space="0" w:color="auto"/>
            <w:left w:val="none" w:sz="0" w:space="0" w:color="auto"/>
            <w:bottom w:val="none" w:sz="0" w:space="0" w:color="auto"/>
            <w:right w:val="none" w:sz="0" w:space="0" w:color="auto"/>
          </w:divBdr>
        </w:div>
      </w:divsChild>
    </w:div>
    <w:div w:id="1017930877">
      <w:bodyDiv w:val="1"/>
      <w:marLeft w:val="0"/>
      <w:marRight w:val="0"/>
      <w:marTop w:val="0"/>
      <w:marBottom w:val="0"/>
      <w:divBdr>
        <w:top w:val="none" w:sz="0" w:space="0" w:color="auto"/>
        <w:left w:val="none" w:sz="0" w:space="0" w:color="auto"/>
        <w:bottom w:val="none" w:sz="0" w:space="0" w:color="auto"/>
        <w:right w:val="none" w:sz="0" w:space="0" w:color="auto"/>
      </w:divBdr>
      <w:divsChild>
        <w:div w:id="1930237231">
          <w:marLeft w:val="0"/>
          <w:marRight w:val="0"/>
          <w:marTop w:val="0"/>
          <w:marBottom w:val="0"/>
          <w:divBdr>
            <w:top w:val="none" w:sz="0" w:space="0" w:color="auto"/>
            <w:left w:val="none" w:sz="0" w:space="0" w:color="auto"/>
            <w:bottom w:val="none" w:sz="0" w:space="0" w:color="auto"/>
            <w:right w:val="none" w:sz="0" w:space="0" w:color="auto"/>
          </w:divBdr>
        </w:div>
      </w:divsChild>
    </w:div>
    <w:div w:id="1057317610">
      <w:bodyDiv w:val="1"/>
      <w:marLeft w:val="0"/>
      <w:marRight w:val="0"/>
      <w:marTop w:val="0"/>
      <w:marBottom w:val="0"/>
      <w:divBdr>
        <w:top w:val="none" w:sz="0" w:space="0" w:color="auto"/>
        <w:left w:val="none" w:sz="0" w:space="0" w:color="auto"/>
        <w:bottom w:val="none" w:sz="0" w:space="0" w:color="auto"/>
        <w:right w:val="none" w:sz="0" w:space="0" w:color="auto"/>
      </w:divBdr>
      <w:divsChild>
        <w:div w:id="1390885425">
          <w:marLeft w:val="0"/>
          <w:marRight w:val="0"/>
          <w:marTop w:val="0"/>
          <w:marBottom w:val="0"/>
          <w:divBdr>
            <w:top w:val="none" w:sz="0" w:space="0" w:color="auto"/>
            <w:left w:val="none" w:sz="0" w:space="0" w:color="auto"/>
            <w:bottom w:val="none" w:sz="0" w:space="0" w:color="auto"/>
            <w:right w:val="none" w:sz="0" w:space="0" w:color="auto"/>
          </w:divBdr>
        </w:div>
        <w:div w:id="53941032">
          <w:marLeft w:val="0"/>
          <w:marRight w:val="0"/>
          <w:marTop w:val="0"/>
          <w:marBottom w:val="0"/>
          <w:divBdr>
            <w:top w:val="none" w:sz="0" w:space="0" w:color="auto"/>
            <w:left w:val="none" w:sz="0" w:space="0" w:color="auto"/>
            <w:bottom w:val="none" w:sz="0" w:space="0" w:color="auto"/>
            <w:right w:val="none" w:sz="0" w:space="0" w:color="auto"/>
          </w:divBdr>
        </w:div>
        <w:div w:id="2140805680">
          <w:marLeft w:val="0"/>
          <w:marRight w:val="0"/>
          <w:marTop w:val="0"/>
          <w:marBottom w:val="0"/>
          <w:divBdr>
            <w:top w:val="none" w:sz="0" w:space="0" w:color="auto"/>
            <w:left w:val="none" w:sz="0" w:space="0" w:color="auto"/>
            <w:bottom w:val="none" w:sz="0" w:space="0" w:color="auto"/>
            <w:right w:val="none" w:sz="0" w:space="0" w:color="auto"/>
          </w:divBdr>
        </w:div>
        <w:div w:id="1163932351">
          <w:marLeft w:val="0"/>
          <w:marRight w:val="0"/>
          <w:marTop w:val="0"/>
          <w:marBottom w:val="0"/>
          <w:divBdr>
            <w:top w:val="none" w:sz="0" w:space="0" w:color="auto"/>
            <w:left w:val="none" w:sz="0" w:space="0" w:color="auto"/>
            <w:bottom w:val="none" w:sz="0" w:space="0" w:color="auto"/>
            <w:right w:val="none" w:sz="0" w:space="0" w:color="auto"/>
          </w:divBdr>
        </w:div>
        <w:div w:id="1891919345">
          <w:marLeft w:val="0"/>
          <w:marRight w:val="0"/>
          <w:marTop w:val="0"/>
          <w:marBottom w:val="0"/>
          <w:divBdr>
            <w:top w:val="none" w:sz="0" w:space="0" w:color="auto"/>
            <w:left w:val="none" w:sz="0" w:space="0" w:color="auto"/>
            <w:bottom w:val="none" w:sz="0" w:space="0" w:color="auto"/>
            <w:right w:val="none" w:sz="0" w:space="0" w:color="auto"/>
          </w:divBdr>
        </w:div>
        <w:div w:id="65810491">
          <w:marLeft w:val="0"/>
          <w:marRight w:val="0"/>
          <w:marTop w:val="0"/>
          <w:marBottom w:val="0"/>
          <w:divBdr>
            <w:top w:val="none" w:sz="0" w:space="0" w:color="auto"/>
            <w:left w:val="none" w:sz="0" w:space="0" w:color="auto"/>
            <w:bottom w:val="none" w:sz="0" w:space="0" w:color="auto"/>
            <w:right w:val="none" w:sz="0" w:space="0" w:color="auto"/>
          </w:divBdr>
        </w:div>
      </w:divsChild>
    </w:div>
    <w:div w:id="1070542094">
      <w:bodyDiv w:val="1"/>
      <w:marLeft w:val="0"/>
      <w:marRight w:val="0"/>
      <w:marTop w:val="0"/>
      <w:marBottom w:val="0"/>
      <w:divBdr>
        <w:top w:val="none" w:sz="0" w:space="0" w:color="auto"/>
        <w:left w:val="none" w:sz="0" w:space="0" w:color="auto"/>
        <w:bottom w:val="none" w:sz="0" w:space="0" w:color="auto"/>
        <w:right w:val="none" w:sz="0" w:space="0" w:color="auto"/>
      </w:divBdr>
      <w:divsChild>
        <w:div w:id="260264747">
          <w:marLeft w:val="0"/>
          <w:marRight w:val="0"/>
          <w:marTop w:val="0"/>
          <w:marBottom w:val="0"/>
          <w:divBdr>
            <w:top w:val="none" w:sz="0" w:space="0" w:color="auto"/>
            <w:left w:val="none" w:sz="0" w:space="0" w:color="auto"/>
            <w:bottom w:val="none" w:sz="0" w:space="0" w:color="auto"/>
            <w:right w:val="none" w:sz="0" w:space="0" w:color="auto"/>
          </w:divBdr>
        </w:div>
        <w:div w:id="703093836">
          <w:marLeft w:val="0"/>
          <w:marRight w:val="0"/>
          <w:marTop w:val="0"/>
          <w:marBottom w:val="0"/>
          <w:divBdr>
            <w:top w:val="none" w:sz="0" w:space="0" w:color="auto"/>
            <w:left w:val="none" w:sz="0" w:space="0" w:color="auto"/>
            <w:bottom w:val="none" w:sz="0" w:space="0" w:color="auto"/>
            <w:right w:val="none" w:sz="0" w:space="0" w:color="auto"/>
          </w:divBdr>
        </w:div>
        <w:div w:id="58945773">
          <w:marLeft w:val="0"/>
          <w:marRight w:val="0"/>
          <w:marTop w:val="0"/>
          <w:marBottom w:val="0"/>
          <w:divBdr>
            <w:top w:val="none" w:sz="0" w:space="0" w:color="auto"/>
            <w:left w:val="none" w:sz="0" w:space="0" w:color="auto"/>
            <w:bottom w:val="none" w:sz="0" w:space="0" w:color="auto"/>
            <w:right w:val="none" w:sz="0" w:space="0" w:color="auto"/>
          </w:divBdr>
        </w:div>
      </w:divsChild>
    </w:div>
    <w:div w:id="1095904629">
      <w:bodyDiv w:val="1"/>
      <w:marLeft w:val="0"/>
      <w:marRight w:val="0"/>
      <w:marTop w:val="0"/>
      <w:marBottom w:val="0"/>
      <w:divBdr>
        <w:top w:val="none" w:sz="0" w:space="0" w:color="auto"/>
        <w:left w:val="none" w:sz="0" w:space="0" w:color="auto"/>
        <w:bottom w:val="none" w:sz="0" w:space="0" w:color="auto"/>
        <w:right w:val="none" w:sz="0" w:space="0" w:color="auto"/>
      </w:divBdr>
    </w:div>
    <w:div w:id="1230384238">
      <w:bodyDiv w:val="1"/>
      <w:marLeft w:val="0"/>
      <w:marRight w:val="0"/>
      <w:marTop w:val="0"/>
      <w:marBottom w:val="0"/>
      <w:divBdr>
        <w:top w:val="none" w:sz="0" w:space="0" w:color="auto"/>
        <w:left w:val="none" w:sz="0" w:space="0" w:color="auto"/>
        <w:bottom w:val="none" w:sz="0" w:space="0" w:color="auto"/>
        <w:right w:val="none" w:sz="0" w:space="0" w:color="auto"/>
      </w:divBdr>
      <w:divsChild>
        <w:div w:id="1836457428">
          <w:marLeft w:val="0"/>
          <w:marRight w:val="0"/>
          <w:marTop w:val="0"/>
          <w:marBottom w:val="0"/>
          <w:divBdr>
            <w:top w:val="none" w:sz="0" w:space="0" w:color="auto"/>
            <w:left w:val="none" w:sz="0" w:space="0" w:color="auto"/>
            <w:bottom w:val="none" w:sz="0" w:space="0" w:color="auto"/>
            <w:right w:val="none" w:sz="0" w:space="0" w:color="auto"/>
          </w:divBdr>
        </w:div>
        <w:div w:id="1897281490">
          <w:marLeft w:val="0"/>
          <w:marRight w:val="0"/>
          <w:marTop w:val="0"/>
          <w:marBottom w:val="0"/>
          <w:divBdr>
            <w:top w:val="none" w:sz="0" w:space="0" w:color="auto"/>
            <w:left w:val="none" w:sz="0" w:space="0" w:color="auto"/>
            <w:bottom w:val="none" w:sz="0" w:space="0" w:color="auto"/>
            <w:right w:val="none" w:sz="0" w:space="0" w:color="auto"/>
          </w:divBdr>
        </w:div>
        <w:div w:id="140926895">
          <w:marLeft w:val="0"/>
          <w:marRight w:val="0"/>
          <w:marTop w:val="0"/>
          <w:marBottom w:val="0"/>
          <w:divBdr>
            <w:top w:val="none" w:sz="0" w:space="0" w:color="auto"/>
            <w:left w:val="none" w:sz="0" w:space="0" w:color="auto"/>
            <w:bottom w:val="none" w:sz="0" w:space="0" w:color="auto"/>
            <w:right w:val="none" w:sz="0" w:space="0" w:color="auto"/>
          </w:divBdr>
        </w:div>
        <w:div w:id="1773086994">
          <w:marLeft w:val="0"/>
          <w:marRight w:val="0"/>
          <w:marTop w:val="0"/>
          <w:marBottom w:val="0"/>
          <w:divBdr>
            <w:top w:val="none" w:sz="0" w:space="0" w:color="auto"/>
            <w:left w:val="none" w:sz="0" w:space="0" w:color="auto"/>
            <w:bottom w:val="none" w:sz="0" w:space="0" w:color="auto"/>
            <w:right w:val="none" w:sz="0" w:space="0" w:color="auto"/>
          </w:divBdr>
        </w:div>
        <w:div w:id="496071091">
          <w:marLeft w:val="0"/>
          <w:marRight w:val="0"/>
          <w:marTop w:val="0"/>
          <w:marBottom w:val="0"/>
          <w:divBdr>
            <w:top w:val="none" w:sz="0" w:space="0" w:color="auto"/>
            <w:left w:val="none" w:sz="0" w:space="0" w:color="auto"/>
            <w:bottom w:val="none" w:sz="0" w:space="0" w:color="auto"/>
            <w:right w:val="none" w:sz="0" w:space="0" w:color="auto"/>
          </w:divBdr>
        </w:div>
      </w:divsChild>
    </w:div>
    <w:div w:id="1240604281">
      <w:bodyDiv w:val="1"/>
      <w:marLeft w:val="0"/>
      <w:marRight w:val="0"/>
      <w:marTop w:val="0"/>
      <w:marBottom w:val="0"/>
      <w:divBdr>
        <w:top w:val="none" w:sz="0" w:space="0" w:color="auto"/>
        <w:left w:val="none" w:sz="0" w:space="0" w:color="auto"/>
        <w:bottom w:val="none" w:sz="0" w:space="0" w:color="auto"/>
        <w:right w:val="none" w:sz="0" w:space="0" w:color="auto"/>
      </w:divBdr>
      <w:divsChild>
        <w:div w:id="599526501">
          <w:marLeft w:val="0"/>
          <w:marRight w:val="0"/>
          <w:marTop w:val="0"/>
          <w:marBottom w:val="0"/>
          <w:divBdr>
            <w:top w:val="none" w:sz="0" w:space="0" w:color="auto"/>
            <w:left w:val="none" w:sz="0" w:space="0" w:color="auto"/>
            <w:bottom w:val="none" w:sz="0" w:space="0" w:color="auto"/>
            <w:right w:val="none" w:sz="0" w:space="0" w:color="auto"/>
          </w:divBdr>
        </w:div>
        <w:div w:id="306519666">
          <w:marLeft w:val="0"/>
          <w:marRight w:val="0"/>
          <w:marTop w:val="0"/>
          <w:marBottom w:val="0"/>
          <w:divBdr>
            <w:top w:val="none" w:sz="0" w:space="0" w:color="auto"/>
            <w:left w:val="none" w:sz="0" w:space="0" w:color="auto"/>
            <w:bottom w:val="none" w:sz="0" w:space="0" w:color="auto"/>
            <w:right w:val="none" w:sz="0" w:space="0" w:color="auto"/>
          </w:divBdr>
        </w:div>
        <w:div w:id="150025646">
          <w:marLeft w:val="0"/>
          <w:marRight w:val="0"/>
          <w:marTop w:val="0"/>
          <w:marBottom w:val="0"/>
          <w:divBdr>
            <w:top w:val="none" w:sz="0" w:space="0" w:color="auto"/>
            <w:left w:val="none" w:sz="0" w:space="0" w:color="auto"/>
            <w:bottom w:val="none" w:sz="0" w:space="0" w:color="auto"/>
            <w:right w:val="none" w:sz="0" w:space="0" w:color="auto"/>
          </w:divBdr>
        </w:div>
        <w:div w:id="1583680281">
          <w:marLeft w:val="0"/>
          <w:marRight w:val="0"/>
          <w:marTop w:val="0"/>
          <w:marBottom w:val="0"/>
          <w:divBdr>
            <w:top w:val="none" w:sz="0" w:space="0" w:color="auto"/>
            <w:left w:val="none" w:sz="0" w:space="0" w:color="auto"/>
            <w:bottom w:val="none" w:sz="0" w:space="0" w:color="auto"/>
            <w:right w:val="none" w:sz="0" w:space="0" w:color="auto"/>
          </w:divBdr>
        </w:div>
        <w:div w:id="1456753578">
          <w:marLeft w:val="0"/>
          <w:marRight w:val="0"/>
          <w:marTop w:val="0"/>
          <w:marBottom w:val="0"/>
          <w:divBdr>
            <w:top w:val="none" w:sz="0" w:space="0" w:color="auto"/>
            <w:left w:val="none" w:sz="0" w:space="0" w:color="auto"/>
            <w:bottom w:val="none" w:sz="0" w:space="0" w:color="auto"/>
            <w:right w:val="none" w:sz="0" w:space="0" w:color="auto"/>
          </w:divBdr>
        </w:div>
        <w:div w:id="1340810951">
          <w:marLeft w:val="0"/>
          <w:marRight w:val="0"/>
          <w:marTop w:val="0"/>
          <w:marBottom w:val="0"/>
          <w:divBdr>
            <w:top w:val="none" w:sz="0" w:space="0" w:color="auto"/>
            <w:left w:val="none" w:sz="0" w:space="0" w:color="auto"/>
            <w:bottom w:val="none" w:sz="0" w:space="0" w:color="auto"/>
            <w:right w:val="none" w:sz="0" w:space="0" w:color="auto"/>
          </w:divBdr>
        </w:div>
      </w:divsChild>
    </w:div>
    <w:div w:id="1267075746">
      <w:bodyDiv w:val="1"/>
      <w:marLeft w:val="0"/>
      <w:marRight w:val="0"/>
      <w:marTop w:val="0"/>
      <w:marBottom w:val="0"/>
      <w:divBdr>
        <w:top w:val="none" w:sz="0" w:space="0" w:color="auto"/>
        <w:left w:val="none" w:sz="0" w:space="0" w:color="auto"/>
        <w:bottom w:val="none" w:sz="0" w:space="0" w:color="auto"/>
        <w:right w:val="none" w:sz="0" w:space="0" w:color="auto"/>
      </w:divBdr>
      <w:divsChild>
        <w:div w:id="682243013">
          <w:marLeft w:val="0"/>
          <w:marRight w:val="0"/>
          <w:marTop w:val="0"/>
          <w:marBottom w:val="0"/>
          <w:divBdr>
            <w:top w:val="none" w:sz="0" w:space="0" w:color="auto"/>
            <w:left w:val="none" w:sz="0" w:space="0" w:color="auto"/>
            <w:bottom w:val="none" w:sz="0" w:space="0" w:color="auto"/>
            <w:right w:val="none" w:sz="0" w:space="0" w:color="auto"/>
          </w:divBdr>
        </w:div>
        <w:div w:id="804547889">
          <w:marLeft w:val="0"/>
          <w:marRight w:val="0"/>
          <w:marTop w:val="0"/>
          <w:marBottom w:val="0"/>
          <w:divBdr>
            <w:top w:val="none" w:sz="0" w:space="0" w:color="auto"/>
            <w:left w:val="none" w:sz="0" w:space="0" w:color="auto"/>
            <w:bottom w:val="none" w:sz="0" w:space="0" w:color="auto"/>
            <w:right w:val="none" w:sz="0" w:space="0" w:color="auto"/>
          </w:divBdr>
        </w:div>
        <w:div w:id="679359205">
          <w:marLeft w:val="0"/>
          <w:marRight w:val="0"/>
          <w:marTop w:val="0"/>
          <w:marBottom w:val="0"/>
          <w:divBdr>
            <w:top w:val="none" w:sz="0" w:space="0" w:color="auto"/>
            <w:left w:val="none" w:sz="0" w:space="0" w:color="auto"/>
            <w:bottom w:val="none" w:sz="0" w:space="0" w:color="auto"/>
            <w:right w:val="none" w:sz="0" w:space="0" w:color="auto"/>
          </w:divBdr>
        </w:div>
        <w:div w:id="239827717">
          <w:marLeft w:val="0"/>
          <w:marRight w:val="0"/>
          <w:marTop w:val="0"/>
          <w:marBottom w:val="0"/>
          <w:divBdr>
            <w:top w:val="none" w:sz="0" w:space="0" w:color="auto"/>
            <w:left w:val="none" w:sz="0" w:space="0" w:color="auto"/>
            <w:bottom w:val="none" w:sz="0" w:space="0" w:color="auto"/>
            <w:right w:val="none" w:sz="0" w:space="0" w:color="auto"/>
          </w:divBdr>
        </w:div>
        <w:div w:id="690573467">
          <w:marLeft w:val="0"/>
          <w:marRight w:val="0"/>
          <w:marTop w:val="0"/>
          <w:marBottom w:val="0"/>
          <w:divBdr>
            <w:top w:val="none" w:sz="0" w:space="0" w:color="auto"/>
            <w:left w:val="none" w:sz="0" w:space="0" w:color="auto"/>
            <w:bottom w:val="none" w:sz="0" w:space="0" w:color="auto"/>
            <w:right w:val="none" w:sz="0" w:space="0" w:color="auto"/>
          </w:divBdr>
        </w:div>
        <w:div w:id="1588271447">
          <w:marLeft w:val="0"/>
          <w:marRight w:val="0"/>
          <w:marTop w:val="0"/>
          <w:marBottom w:val="0"/>
          <w:divBdr>
            <w:top w:val="none" w:sz="0" w:space="0" w:color="auto"/>
            <w:left w:val="none" w:sz="0" w:space="0" w:color="auto"/>
            <w:bottom w:val="none" w:sz="0" w:space="0" w:color="auto"/>
            <w:right w:val="none" w:sz="0" w:space="0" w:color="auto"/>
          </w:divBdr>
        </w:div>
        <w:div w:id="543098736">
          <w:marLeft w:val="0"/>
          <w:marRight w:val="0"/>
          <w:marTop w:val="0"/>
          <w:marBottom w:val="0"/>
          <w:divBdr>
            <w:top w:val="none" w:sz="0" w:space="0" w:color="auto"/>
            <w:left w:val="none" w:sz="0" w:space="0" w:color="auto"/>
            <w:bottom w:val="none" w:sz="0" w:space="0" w:color="auto"/>
            <w:right w:val="none" w:sz="0" w:space="0" w:color="auto"/>
          </w:divBdr>
        </w:div>
        <w:div w:id="1627005757">
          <w:marLeft w:val="0"/>
          <w:marRight w:val="0"/>
          <w:marTop w:val="0"/>
          <w:marBottom w:val="0"/>
          <w:divBdr>
            <w:top w:val="none" w:sz="0" w:space="0" w:color="auto"/>
            <w:left w:val="none" w:sz="0" w:space="0" w:color="auto"/>
            <w:bottom w:val="none" w:sz="0" w:space="0" w:color="auto"/>
            <w:right w:val="none" w:sz="0" w:space="0" w:color="auto"/>
          </w:divBdr>
        </w:div>
        <w:div w:id="2110809346">
          <w:marLeft w:val="0"/>
          <w:marRight w:val="0"/>
          <w:marTop w:val="0"/>
          <w:marBottom w:val="0"/>
          <w:divBdr>
            <w:top w:val="none" w:sz="0" w:space="0" w:color="auto"/>
            <w:left w:val="none" w:sz="0" w:space="0" w:color="auto"/>
            <w:bottom w:val="none" w:sz="0" w:space="0" w:color="auto"/>
            <w:right w:val="none" w:sz="0" w:space="0" w:color="auto"/>
          </w:divBdr>
        </w:div>
        <w:div w:id="607928010">
          <w:marLeft w:val="0"/>
          <w:marRight w:val="0"/>
          <w:marTop w:val="0"/>
          <w:marBottom w:val="0"/>
          <w:divBdr>
            <w:top w:val="none" w:sz="0" w:space="0" w:color="auto"/>
            <w:left w:val="none" w:sz="0" w:space="0" w:color="auto"/>
            <w:bottom w:val="none" w:sz="0" w:space="0" w:color="auto"/>
            <w:right w:val="none" w:sz="0" w:space="0" w:color="auto"/>
          </w:divBdr>
        </w:div>
        <w:div w:id="1693649794">
          <w:marLeft w:val="0"/>
          <w:marRight w:val="0"/>
          <w:marTop w:val="0"/>
          <w:marBottom w:val="0"/>
          <w:divBdr>
            <w:top w:val="none" w:sz="0" w:space="0" w:color="auto"/>
            <w:left w:val="none" w:sz="0" w:space="0" w:color="auto"/>
            <w:bottom w:val="none" w:sz="0" w:space="0" w:color="auto"/>
            <w:right w:val="none" w:sz="0" w:space="0" w:color="auto"/>
          </w:divBdr>
        </w:div>
        <w:div w:id="24598174">
          <w:marLeft w:val="0"/>
          <w:marRight w:val="0"/>
          <w:marTop w:val="0"/>
          <w:marBottom w:val="0"/>
          <w:divBdr>
            <w:top w:val="none" w:sz="0" w:space="0" w:color="auto"/>
            <w:left w:val="none" w:sz="0" w:space="0" w:color="auto"/>
            <w:bottom w:val="none" w:sz="0" w:space="0" w:color="auto"/>
            <w:right w:val="none" w:sz="0" w:space="0" w:color="auto"/>
          </w:divBdr>
        </w:div>
        <w:div w:id="392042892">
          <w:marLeft w:val="0"/>
          <w:marRight w:val="0"/>
          <w:marTop w:val="0"/>
          <w:marBottom w:val="0"/>
          <w:divBdr>
            <w:top w:val="none" w:sz="0" w:space="0" w:color="auto"/>
            <w:left w:val="none" w:sz="0" w:space="0" w:color="auto"/>
            <w:bottom w:val="none" w:sz="0" w:space="0" w:color="auto"/>
            <w:right w:val="none" w:sz="0" w:space="0" w:color="auto"/>
          </w:divBdr>
        </w:div>
        <w:div w:id="411900213">
          <w:marLeft w:val="0"/>
          <w:marRight w:val="0"/>
          <w:marTop w:val="0"/>
          <w:marBottom w:val="0"/>
          <w:divBdr>
            <w:top w:val="none" w:sz="0" w:space="0" w:color="auto"/>
            <w:left w:val="none" w:sz="0" w:space="0" w:color="auto"/>
            <w:bottom w:val="none" w:sz="0" w:space="0" w:color="auto"/>
            <w:right w:val="none" w:sz="0" w:space="0" w:color="auto"/>
          </w:divBdr>
        </w:div>
        <w:div w:id="561478029">
          <w:marLeft w:val="0"/>
          <w:marRight w:val="0"/>
          <w:marTop w:val="0"/>
          <w:marBottom w:val="0"/>
          <w:divBdr>
            <w:top w:val="none" w:sz="0" w:space="0" w:color="auto"/>
            <w:left w:val="none" w:sz="0" w:space="0" w:color="auto"/>
            <w:bottom w:val="none" w:sz="0" w:space="0" w:color="auto"/>
            <w:right w:val="none" w:sz="0" w:space="0" w:color="auto"/>
          </w:divBdr>
        </w:div>
        <w:div w:id="1418675104">
          <w:marLeft w:val="0"/>
          <w:marRight w:val="0"/>
          <w:marTop w:val="0"/>
          <w:marBottom w:val="0"/>
          <w:divBdr>
            <w:top w:val="none" w:sz="0" w:space="0" w:color="auto"/>
            <w:left w:val="none" w:sz="0" w:space="0" w:color="auto"/>
            <w:bottom w:val="none" w:sz="0" w:space="0" w:color="auto"/>
            <w:right w:val="none" w:sz="0" w:space="0" w:color="auto"/>
          </w:divBdr>
        </w:div>
      </w:divsChild>
    </w:div>
    <w:div w:id="1305543713">
      <w:bodyDiv w:val="1"/>
      <w:marLeft w:val="0"/>
      <w:marRight w:val="0"/>
      <w:marTop w:val="0"/>
      <w:marBottom w:val="0"/>
      <w:divBdr>
        <w:top w:val="none" w:sz="0" w:space="0" w:color="auto"/>
        <w:left w:val="none" w:sz="0" w:space="0" w:color="auto"/>
        <w:bottom w:val="none" w:sz="0" w:space="0" w:color="auto"/>
        <w:right w:val="none" w:sz="0" w:space="0" w:color="auto"/>
      </w:divBdr>
      <w:divsChild>
        <w:div w:id="1837303921">
          <w:marLeft w:val="0"/>
          <w:marRight w:val="0"/>
          <w:marTop w:val="0"/>
          <w:marBottom w:val="0"/>
          <w:divBdr>
            <w:top w:val="none" w:sz="0" w:space="0" w:color="auto"/>
            <w:left w:val="none" w:sz="0" w:space="0" w:color="auto"/>
            <w:bottom w:val="none" w:sz="0" w:space="0" w:color="auto"/>
            <w:right w:val="none" w:sz="0" w:space="0" w:color="auto"/>
          </w:divBdr>
        </w:div>
        <w:div w:id="1827816018">
          <w:marLeft w:val="0"/>
          <w:marRight w:val="0"/>
          <w:marTop w:val="0"/>
          <w:marBottom w:val="0"/>
          <w:divBdr>
            <w:top w:val="none" w:sz="0" w:space="0" w:color="auto"/>
            <w:left w:val="none" w:sz="0" w:space="0" w:color="auto"/>
            <w:bottom w:val="none" w:sz="0" w:space="0" w:color="auto"/>
            <w:right w:val="none" w:sz="0" w:space="0" w:color="auto"/>
          </w:divBdr>
        </w:div>
        <w:div w:id="1852375630">
          <w:marLeft w:val="0"/>
          <w:marRight w:val="0"/>
          <w:marTop w:val="0"/>
          <w:marBottom w:val="0"/>
          <w:divBdr>
            <w:top w:val="none" w:sz="0" w:space="0" w:color="auto"/>
            <w:left w:val="none" w:sz="0" w:space="0" w:color="auto"/>
            <w:bottom w:val="none" w:sz="0" w:space="0" w:color="auto"/>
            <w:right w:val="none" w:sz="0" w:space="0" w:color="auto"/>
          </w:divBdr>
        </w:div>
      </w:divsChild>
    </w:div>
    <w:div w:id="1312635468">
      <w:bodyDiv w:val="1"/>
      <w:marLeft w:val="0"/>
      <w:marRight w:val="0"/>
      <w:marTop w:val="0"/>
      <w:marBottom w:val="0"/>
      <w:divBdr>
        <w:top w:val="none" w:sz="0" w:space="0" w:color="auto"/>
        <w:left w:val="none" w:sz="0" w:space="0" w:color="auto"/>
        <w:bottom w:val="none" w:sz="0" w:space="0" w:color="auto"/>
        <w:right w:val="none" w:sz="0" w:space="0" w:color="auto"/>
      </w:divBdr>
      <w:divsChild>
        <w:div w:id="2112357637">
          <w:marLeft w:val="0"/>
          <w:marRight w:val="0"/>
          <w:marTop w:val="0"/>
          <w:marBottom w:val="0"/>
          <w:divBdr>
            <w:top w:val="none" w:sz="0" w:space="0" w:color="auto"/>
            <w:left w:val="none" w:sz="0" w:space="0" w:color="auto"/>
            <w:bottom w:val="none" w:sz="0" w:space="0" w:color="auto"/>
            <w:right w:val="none" w:sz="0" w:space="0" w:color="auto"/>
          </w:divBdr>
        </w:div>
      </w:divsChild>
    </w:div>
    <w:div w:id="1314678300">
      <w:bodyDiv w:val="1"/>
      <w:marLeft w:val="0"/>
      <w:marRight w:val="0"/>
      <w:marTop w:val="0"/>
      <w:marBottom w:val="0"/>
      <w:divBdr>
        <w:top w:val="none" w:sz="0" w:space="0" w:color="auto"/>
        <w:left w:val="none" w:sz="0" w:space="0" w:color="auto"/>
        <w:bottom w:val="none" w:sz="0" w:space="0" w:color="auto"/>
        <w:right w:val="none" w:sz="0" w:space="0" w:color="auto"/>
      </w:divBdr>
      <w:divsChild>
        <w:div w:id="540018578">
          <w:marLeft w:val="0"/>
          <w:marRight w:val="0"/>
          <w:marTop w:val="0"/>
          <w:marBottom w:val="0"/>
          <w:divBdr>
            <w:top w:val="none" w:sz="0" w:space="0" w:color="auto"/>
            <w:left w:val="none" w:sz="0" w:space="0" w:color="auto"/>
            <w:bottom w:val="none" w:sz="0" w:space="0" w:color="auto"/>
            <w:right w:val="none" w:sz="0" w:space="0" w:color="auto"/>
          </w:divBdr>
        </w:div>
        <w:div w:id="1976907015">
          <w:marLeft w:val="0"/>
          <w:marRight w:val="0"/>
          <w:marTop w:val="0"/>
          <w:marBottom w:val="0"/>
          <w:divBdr>
            <w:top w:val="none" w:sz="0" w:space="0" w:color="auto"/>
            <w:left w:val="none" w:sz="0" w:space="0" w:color="auto"/>
            <w:bottom w:val="none" w:sz="0" w:space="0" w:color="auto"/>
            <w:right w:val="none" w:sz="0" w:space="0" w:color="auto"/>
          </w:divBdr>
        </w:div>
        <w:div w:id="1921212444">
          <w:marLeft w:val="0"/>
          <w:marRight w:val="0"/>
          <w:marTop w:val="0"/>
          <w:marBottom w:val="0"/>
          <w:divBdr>
            <w:top w:val="none" w:sz="0" w:space="0" w:color="auto"/>
            <w:left w:val="none" w:sz="0" w:space="0" w:color="auto"/>
            <w:bottom w:val="none" w:sz="0" w:space="0" w:color="auto"/>
            <w:right w:val="none" w:sz="0" w:space="0" w:color="auto"/>
          </w:divBdr>
        </w:div>
        <w:div w:id="1225336116">
          <w:marLeft w:val="0"/>
          <w:marRight w:val="0"/>
          <w:marTop w:val="0"/>
          <w:marBottom w:val="0"/>
          <w:divBdr>
            <w:top w:val="none" w:sz="0" w:space="0" w:color="auto"/>
            <w:left w:val="none" w:sz="0" w:space="0" w:color="auto"/>
            <w:bottom w:val="none" w:sz="0" w:space="0" w:color="auto"/>
            <w:right w:val="none" w:sz="0" w:space="0" w:color="auto"/>
          </w:divBdr>
        </w:div>
        <w:div w:id="1492016346">
          <w:marLeft w:val="0"/>
          <w:marRight w:val="0"/>
          <w:marTop w:val="0"/>
          <w:marBottom w:val="0"/>
          <w:divBdr>
            <w:top w:val="none" w:sz="0" w:space="0" w:color="auto"/>
            <w:left w:val="none" w:sz="0" w:space="0" w:color="auto"/>
            <w:bottom w:val="none" w:sz="0" w:space="0" w:color="auto"/>
            <w:right w:val="none" w:sz="0" w:space="0" w:color="auto"/>
          </w:divBdr>
        </w:div>
        <w:div w:id="792288695">
          <w:marLeft w:val="0"/>
          <w:marRight w:val="0"/>
          <w:marTop w:val="0"/>
          <w:marBottom w:val="0"/>
          <w:divBdr>
            <w:top w:val="none" w:sz="0" w:space="0" w:color="auto"/>
            <w:left w:val="none" w:sz="0" w:space="0" w:color="auto"/>
            <w:bottom w:val="none" w:sz="0" w:space="0" w:color="auto"/>
            <w:right w:val="none" w:sz="0" w:space="0" w:color="auto"/>
          </w:divBdr>
        </w:div>
        <w:div w:id="1267731919">
          <w:marLeft w:val="0"/>
          <w:marRight w:val="0"/>
          <w:marTop w:val="0"/>
          <w:marBottom w:val="0"/>
          <w:divBdr>
            <w:top w:val="none" w:sz="0" w:space="0" w:color="auto"/>
            <w:left w:val="none" w:sz="0" w:space="0" w:color="auto"/>
            <w:bottom w:val="none" w:sz="0" w:space="0" w:color="auto"/>
            <w:right w:val="none" w:sz="0" w:space="0" w:color="auto"/>
          </w:divBdr>
        </w:div>
        <w:div w:id="1120338842">
          <w:marLeft w:val="0"/>
          <w:marRight w:val="0"/>
          <w:marTop w:val="0"/>
          <w:marBottom w:val="0"/>
          <w:divBdr>
            <w:top w:val="none" w:sz="0" w:space="0" w:color="auto"/>
            <w:left w:val="none" w:sz="0" w:space="0" w:color="auto"/>
            <w:bottom w:val="none" w:sz="0" w:space="0" w:color="auto"/>
            <w:right w:val="none" w:sz="0" w:space="0" w:color="auto"/>
          </w:divBdr>
        </w:div>
        <w:div w:id="847791038">
          <w:marLeft w:val="0"/>
          <w:marRight w:val="0"/>
          <w:marTop w:val="0"/>
          <w:marBottom w:val="0"/>
          <w:divBdr>
            <w:top w:val="none" w:sz="0" w:space="0" w:color="auto"/>
            <w:left w:val="none" w:sz="0" w:space="0" w:color="auto"/>
            <w:bottom w:val="none" w:sz="0" w:space="0" w:color="auto"/>
            <w:right w:val="none" w:sz="0" w:space="0" w:color="auto"/>
          </w:divBdr>
        </w:div>
        <w:div w:id="1912155609">
          <w:marLeft w:val="0"/>
          <w:marRight w:val="0"/>
          <w:marTop w:val="0"/>
          <w:marBottom w:val="0"/>
          <w:divBdr>
            <w:top w:val="none" w:sz="0" w:space="0" w:color="auto"/>
            <w:left w:val="none" w:sz="0" w:space="0" w:color="auto"/>
            <w:bottom w:val="none" w:sz="0" w:space="0" w:color="auto"/>
            <w:right w:val="none" w:sz="0" w:space="0" w:color="auto"/>
          </w:divBdr>
        </w:div>
        <w:div w:id="2095782770">
          <w:marLeft w:val="0"/>
          <w:marRight w:val="0"/>
          <w:marTop w:val="0"/>
          <w:marBottom w:val="0"/>
          <w:divBdr>
            <w:top w:val="none" w:sz="0" w:space="0" w:color="auto"/>
            <w:left w:val="none" w:sz="0" w:space="0" w:color="auto"/>
            <w:bottom w:val="none" w:sz="0" w:space="0" w:color="auto"/>
            <w:right w:val="none" w:sz="0" w:space="0" w:color="auto"/>
          </w:divBdr>
        </w:div>
        <w:div w:id="1761485644">
          <w:marLeft w:val="0"/>
          <w:marRight w:val="0"/>
          <w:marTop w:val="0"/>
          <w:marBottom w:val="0"/>
          <w:divBdr>
            <w:top w:val="none" w:sz="0" w:space="0" w:color="auto"/>
            <w:left w:val="none" w:sz="0" w:space="0" w:color="auto"/>
            <w:bottom w:val="none" w:sz="0" w:space="0" w:color="auto"/>
            <w:right w:val="none" w:sz="0" w:space="0" w:color="auto"/>
          </w:divBdr>
        </w:div>
        <w:div w:id="968170056">
          <w:marLeft w:val="0"/>
          <w:marRight w:val="0"/>
          <w:marTop w:val="0"/>
          <w:marBottom w:val="0"/>
          <w:divBdr>
            <w:top w:val="none" w:sz="0" w:space="0" w:color="auto"/>
            <w:left w:val="none" w:sz="0" w:space="0" w:color="auto"/>
            <w:bottom w:val="none" w:sz="0" w:space="0" w:color="auto"/>
            <w:right w:val="none" w:sz="0" w:space="0" w:color="auto"/>
          </w:divBdr>
        </w:div>
        <w:div w:id="1025904695">
          <w:marLeft w:val="0"/>
          <w:marRight w:val="0"/>
          <w:marTop w:val="0"/>
          <w:marBottom w:val="0"/>
          <w:divBdr>
            <w:top w:val="none" w:sz="0" w:space="0" w:color="auto"/>
            <w:left w:val="none" w:sz="0" w:space="0" w:color="auto"/>
            <w:bottom w:val="none" w:sz="0" w:space="0" w:color="auto"/>
            <w:right w:val="none" w:sz="0" w:space="0" w:color="auto"/>
          </w:divBdr>
        </w:div>
        <w:div w:id="715200117">
          <w:marLeft w:val="0"/>
          <w:marRight w:val="0"/>
          <w:marTop w:val="0"/>
          <w:marBottom w:val="0"/>
          <w:divBdr>
            <w:top w:val="none" w:sz="0" w:space="0" w:color="auto"/>
            <w:left w:val="none" w:sz="0" w:space="0" w:color="auto"/>
            <w:bottom w:val="none" w:sz="0" w:space="0" w:color="auto"/>
            <w:right w:val="none" w:sz="0" w:space="0" w:color="auto"/>
          </w:divBdr>
        </w:div>
        <w:div w:id="440493367">
          <w:marLeft w:val="0"/>
          <w:marRight w:val="0"/>
          <w:marTop w:val="0"/>
          <w:marBottom w:val="0"/>
          <w:divBdr>
            <w:top w:val="none" w:sz="0" w:space="0" w:color="auto"/>
            <w:left w:val="none" w:sz="0" w:space="0" w:color="auto"/>
            <w:bottom w:val="none" w:sz="0" w:space="0" w:color="auto"/>
            <w:right w:val="none" w:sz="0" w:space="0" w:color="auto"/>
          </w:divBdr>
        </w:div>
        <w:div w:id="363605414">
          <w:marLeft w:val="0"/>
          <w:marRight w:val="0"/>
          <w:marTop w:val="0"/>
          <w:marBottom w:val="0"/>
          <w:divBdr>
            <w:top w:val="none" w:sz="0" w:space="0" w:color="auto"/>
            <w:left w:val="none" w:sz="0" w:space="0" w:color="auto"/>
            <w:bottom w:val="none" w:sz="0" w:space="0" w:color="auto"/>
            <w:right w:val="none" w:sz="0" w:space="0" w:color="auto"/>
          </w:divBdr>
        </w:div>
        <w:div w:id="1387607249">
          <w:marLeft w:val="0"/>
          <w:marRight w:val="0"/>
          <w:marTop w:val="0"/>
          <w:marBottom w:val="0"/>
          <w:divBdr>
            <w:top w:val="none" w:sz="0" w:space="0" w:color="auto"/>
            <w:left w:val="none" w:sz="0" w:space="0" w:color="auto"/>
            <w:bottom w:val="none" w:sz="0" w:space="0" w:color="auto"/>
            <w:right w:val="none" w:sz="0" w:space="0" w:color="auto"/>
          </w:divBdr>
        </w:div>
        <w:div w:id="1566256234">
          <w:marLeft w:val="0"/>
          <w:marRight w:val="0"/>
          <w:marTop w:val="0"/>
          <w:marBottom w:val="0"/>
          <w:divBdr>
            <w:top w:val="none" w:sz="0" w:space="0" w:color="auto"/>
            <w:left w:val="none" w:sz="0" w:space="0" w:color="auto"/>
            <w:bottom w:val="none" w:sz="0" w:space="0" w:color="auto"/>
            <w:right w:val="none" w:sz="0" w:space="0" w:color="auto"/>
          </w:divBdr>
        </w:div>
        <w:div w:id="1721050842">
          <w:marLeft w:val="0"/>
          <w:marRight w:val="0"/>
          <w:marTop w:val="0"/>
          <w:marBottom w:val="0"/>
          <w:divBdr>
            <w:top w:val="none" w:sz="0" w:space="0" w:color="auto"/>
            <w:left w:val="none" w:sz="0" w:space="0" w:color="auto"/>
            <w:bottom w:val="none" w:sz="0" w:space="0" w:color="auto"/>
            <w:right w:val="none" w:sz="0" w:space="0" w:color="auto"/>
          </w:divBdr>
        </w:div>
        <w:div w:id="97221889">
          <w:marLeft w:val="0"/>
          <w:marRight w:val="0"/>
          <w:marTop w:val="0"/>
          <w:marBottom w:val="0"/>
          <w:divBdr>
            <w:top w:val="none" w:sz="0" w:space="0" w:color="auto"/>
            <w:left w:val="none" w:sz="0" w:space="0" w:color="auto"/>
            <w:bottom w:val="none" w:sz="0" w:space="0" w:color="auto"/>
            <w:right w:val="none" w:sz="0" w:space="0" w:color="auto"/>
          </w:divBdr>
        </w:div>
      </w:divsChild>
    </w:div>
    <w:div w:id="1329333161">
      <w:bodyDiv w:val="1"/>
      <w:marLeft w:val="0"/>
      <w:marRight w:val="0"/>
      <w:marTop w:val="0"/>
      <w:marBottom w:val="0"/>
      <w:divBdr>
        <w:top w:val="none" w:sz="0" w:space="0" w:color="auto"/>
        <w:left w:val="none" w:sz="0" w:space="0" w:color="auto"/>
        <w:bottom w:val="none" w:sz="0" w:space="0" w:color="auto"/>
        <w:right w:val="none" w:sz="0" w:space="0" w:color="auto"/>
      </w:divBdr>
      <w:divsChild>
        <w:div w:id="542787914">
          <w:marLeft w:val="0"/>
          <w:marRight w:val="0"/>
          <w:marTop w:val="0"/>
          <w:marBottom w:val="0"/>
          <w:divBdr>
            <w:top w:val="none" w:sz="0" w:space="0" w:color="auto"/>
            <w:left w:val="none" w:sz="0" w:space="0" w:color="auto"/>
            <w:bottom w:val="none" w:sz="0" w:space="0" w:color="auto"/>
            <w:right w:val="none" w:sz="0" w:space="0" w:color="auto"/>
          </w:divBdr>
        </w:div>
        <w:div w:id="1108770659">
          <w:marLeft w:val="0"/>
          <w:marRight w:val="0"/>
          <w:marTop w:val="0"/>
          <w:marBottom w:val="0"/>
          <w:divBdr>
            <w:top w:val="none" w:sz="0" w:space="0" w:color="auto"/>
            <w:left w:val="none" w:sz="0" w:space="0" w:color="auto"/>
            <w:bottom w:val="none" w:sz="0" w:space="0" w:color="auto"/>
            <w:right w:val="none" w:sz="0" w:space="0" w:color="auto"/>
          </w:divBdr>
        </w:div>
      </w:divsChild>
    </w:div>
    <w:div w:id="1386181357">
      <w:bodyDiv w:val="1"/>
      <w:marLeft w:val="0"/>
      <w:marRight w:val="0"/>
      <w:marTop w:val="0"/>
      <w:marBottom w:val="0"/>
      <w:divBdr>
        <w:top w:val="none" w:sz="0" w:space="0" w:color="auto"/>
        <w:left w:val="none" w:sz="0" w:space="0" w:color="auto"/>
        <w:bottom w:val="none" w:sz="0" w:space="0" w:color="auto"/>
        <w:right w:val="none" w:sz="0" w:space="0" w:color="auto"/>
      </w:divBdr>
      <w:divsChild>
        <w:div w:id="934020800">
          <w:marLeft w:val="0"/>
          <w:marRight w:val="0"/>
          <w:marTop w:val="0"/>
          <w:marBottom w:val="0"/>
          <w:divBdr>
            <w:top w:val="none" w:sz="0" w:space="0" w:color="auto"/>
            <w:left w:val="none" w:sz="0" w:space="0" w:color="auto"/>
            <w:bottom w:val="none" w:sz="0" w:space="0" w:color="auto"/>
            <w:right w:val="none" w:sz="0" w:space="0" w:color="auto"/>
          </w:divBdr>
        </w:div>
        <w:div w:id="224269373">
          <w:marLeft w:val="0"/>
          <w:marRight w:val="0"/>
          <w:marTop w:val="0"/>
          <w:marBottom w:val="0"/>
          <w:divBdr>
            <w:top w:val="none" w:sz="0" w:space="0" w:color="auto"/>
            <w:left w:val="none" w:sz="0" w:space="0" w:color="auto"/>
            <w:bottom w:val="none" w:sz="0" w:space="0" w:color="auto"/>
            <w:right w:val="none" w:sz="0" w:space="0" w:color="auto"/>
          </w:divBdr>
        </w:div>
        <w:div w:id="77558192">
          <w:marLeft w:val="0"/>
          <w:marRight w:val="0"/>
          <w:marTop w:val="0"/>
          <w:marBottom w:val="0"/>
          <w:divBdr>
            <w:top w:val="none" w:sz="0" w:space="0" w:color="auto"/>
            <w:left w:val="none" w:sz="0" w:space="0" w:color="auto"/>
            <w:bottom w:val="none" w:sz="0" w:space="0" w:color="auto"/>
            <w:right w:val="none" w:sz="0" w:space="0" w:color="auto"/>
          </w:divBdr>
        </w:div>
        <w:div w:id="445662542">
          <w:marLeft w:val="0"/>
          <w:marRight w:val="0"/>
          <w:marTop w:val="0"/>
          <w:marBottom w:val="0"/>
          <w:divBdr>
            <w:top w:val="none" w:sz="0" w:space="0" w:color="auto"/>
            <w:left w:val="none" w:sz="0" w:space="0" w:color="auto"/>
            <w:bottom w:val="none" w:sz="0" w:space="0" w:color="auto"/>
            <w:right w:val="none" w:sz="0" w:space="0" w:color="auto"/>
          </w:divBdr>
        </w:div>
      </w:divsChild>
    </w:div>
    <w:div w:id="1395157481">
      <w:bodyDiv w:val="1"/>
      <w:marLeft w:val="0"/>
      <w:marRight w:val="0"/>
      <w:marTop w:val="0"/>
      <w:marBottom w:val="0"/>
      <w:divBdr>
        <w:top w:val="none" w:sz="0" w:space="0" w:color="auto"/>
        <w:left w:val="none" w:sz="0" w:space="0" w:color="auto"/>
        <w:bottom w:val="none" w:sz="0" w:space="0" w:color="auto"/>
        <w:right w:val="none" w:sz="0" w:space="0" w:color="auto"/>
      </w:divBdr>
      <w:divsChild>
        <w:div w:id="1116824524">
          <w:marLeft w:val="0"/>
          <w:marRight w:val="0"/>
          <w:marTop w:val="0"/>
          <w:marBottom w:val="0"/>
          <w:divBdr>
            <w:top w:val="none" w:sz="0" w:space="0" w:color="auto"/>
            <w:left w:val="none" w:sz="0" w:space="0" w:color="auto"/>
            <w:bottom w:val="none" w:sz="0" w:space="0" w:color="auto"/>
            <w:right w:val="none" w:sz="0" w:space="0" w:color="auto"/>
          </w:divBdr>
        </w:div>
      </w:divsChild>
    </w:div>
    <w:div w:id="1437015197">
      <w:bodyDiv w:val="1"/>
      <w:marLeft w:val="0"/>
      <w:marRight w:val="0"/>
      <w:marTop w:val="0"/>
      <w:marBottom w:val="0"/>
      <w:divBdr>
        <w:top w:val="none" w:sz="0" w:space="0" w:color="auto"/>
        <w:left w:val="none" w:sz="0" w:space="0" w:color="auto"/>
        <w:bottom w:val="none" w:sz="0" w:space="0" w:color="auto"/>
        <w:right w:val="none" w:sz="0" w:space="0" w:color="auto"/>
      </w:divBdr>
      <w:divsChild>
        <w:div w:id="825122205">
          <w:marLeft w:val="0"/>
          <w:marRight w:val="0"/>
          <w:marTop w:val="0"/>
          <w:marBottom w:val="0"/>
          <w:divBdr>
            <w:top w:val="none" w:sz="0" w:space="0" w:color="auto"/>
            <w:left w:val="none" w:sz="0" w:space="0" w:color="auto"/>
            <w:bottom w:val="none" w:sz="0" w:space="0" w:color="auto"/>
            <w:right w:val="none" w:sz="0" w:space="0" w:color="auto"/>
          </w:divBdr>
        </w:div>
      </w:divsChild>
    </w:div>
    <w:div w:id="1479153524">
      <w:bodyDiv w:val="1"/>
      <w:marLeft w:val="0"/>
      <w:marRight w:val="0"/>
      <w:marTop w:val="0"/>
      <w:marBottom w:val="0"/>
      <w:divBdr>
        <w:top w:val="none" w:sz="0" w:space="0" w:color="auto"/>
        <w:left w:val="none" w:sz="0" w:space="0" w:color="auto"/>
        <w:bottom w:val="none" w:sz="0" w:space="0" w:color="auto"/>
        <w:right w:val="none" w:sz="0" w:space="0" w:color="auto"/>
      </w:divBdr>
      <w:divsChild>
        <w:div w:id="297153177">
          <w:marLeft w:val="0"/>
          <w:marRight w:val="0"/>
          <w:marTop w:val="0"/>
          <w:marBottom w:val="0"/>
          <w:divBdr>
            <w:top w:val="none" w:sz="0" w:space="0" w:color="auto"/>
            <w:left w:val="none" w:sz="0" w:space="0" w:color="auto"/>
            <w:bottom w:val="none" w:sz="0" w:space="0" w:color="auto"/>
            <w:right w:val="none" w:sz="0" w:space="0" w:color="auto"/>
          </w:divBdr>
        </w:div>
        <w:div w:id="618102326">
          <w:marLeft w:val="0"/>
          <w:marRight w:val="0"/>
          <w:marTop w:val="0"/>
          <w:marBottom w:val="0"/>
          <w:divBdr>
            <w:top w:val="none" w:sz="0" w:space="0" w:color="auto"/>
            <w:left w:val="none" w:sz="0" w:space="0" w:color="auto"/>
            <w:bottom w:val="none" w:sz="0" w:space="0" w:color="auto"/>
            <w:right w:val="none" w:sz="0" w:space="0" w:color="auto"/>
          </w:divBdr>
        </w:div>
      </w:divsChild>
    </w:div>
    <w:div w:id="1520042439">
      <w:bodyDiv w:val="1"/>
      <w:marLeft w:val="0"/>
      <w:marRight w:val="0"/>
      <w:marTop w:val="0"/>
      <w:marBottom w:val="0"/>
      <w:divBdr>
        <w:top w:val="none" w:sz="0" w:space="0" w:color="auto"/>
        <w:left w:val="none" w:sz="0" w:space="0" w:color="auto"/>
        <w:bottom w:val="none" w:sz="0" w:space="0" w:color="auto"/>
        <w:right w:val="none" w:sz="0" w:space="0" w:color="auto"/>
      </w:divBdr>
      <w:divsChild>
        <w:div w:id="1598711498">
          <w:marLeft w:val="0"/>
          <w:marRight w:val="0"/>
          <w:marTop w:val="0"/>
          <w:marBottom w:val="0"/>
          <w:divBdr>
            <w:top w:val="none" w:sz="0" w:space="0" w:color="auto"/>
            <w:left w:val="none" w:sz="0" w:space="0" w:color="auto"/>
            <w:bottom w:val="none" w:sz="0" w:space="0" w:color="auto"/>
            <w:right w:val="none" w:sz="0" w:space="0" w:color="auto"/>
          </w:divBdr>
        </w:div>
      </w:divsChild>
    </w:div>
    <w:div w:id="1547178828">
      <w:bodyDiv w:val="1"/>
      <w:marLeft w:val="0"/>
      <w:marRight w:val="0"/>
      <w:marTop w:val="0"/>
      <w:marBottom w:val="0"/>
      <w:divBdr>
        <w:top w:val="none" w:sz="0" w:space="0" w:color="auto"/>
        <w:left w:val="none" w:sz="0" w:space="0" w:color="auto"/>
        <w:bottom w:val="none" w:sz="0" w:space="0" w:color="auto"/>
        <w:right w:val="none" w:sz="0" w:space="0" w:color="auto"/>
      </w:divBdr>
      <w:divsChild>
        <w:div w:id="2079550986">
          <w:marLeft w:val="0"/>
          <w:marRight w:val="0"/>
          <w:marTop w:val="0"/>
          <w:marBottom w:val="0"/>
          <w:divBdr>
            <w:top w:val="none" w:sz="0" w:space="0" w:color="auto"/>
            <w:left w:val="none" w:sz="0" w:space="0" w:color="auto"/>
            <w:bottom w:val="none" w:sz="0" w:space="0" w:color="auto"/>
            <w:right w:val="none" w:sz="0" w:space="0" w:color="auto"/>
          </w:divBdr>
        </w:div>
        <w:div w:id="240144203">
          <w:marLeft w:val="0"/>
          <w:marRight w:val="0"/>
          <w:marTop w:val="0"/>
          <w:marBottom w:val="0"/>
          <w:divBdr>
            <w:top w:val="none" w:sz="0" w:space="0" w:color="auto"/>
            <w:left w:val="none" w:sz="0" w:space="0" w:color="auto"/>
            <w:bottom w:val="none" w:sz="0" w:space="0" w:color="auto"/>
            <w:right w:val="none" w:sz="0" w:space="0" w:color="auto"/>
          </w:divBdr>
        </w:div>
        <w:div w:id="382290671">
          <w:marLeft w:val="0"/>
          <w:marRight w:val="0"/>
          <w:marTop w:val="0"/>
          <w:marBottom w:val="0"/>
          <w:divBdr>
            <w:top w:val="none" w:sz="0" w:space="0" w:color="auto"/>
            <w:left w:val="none" w:sz="0" w:space="0" w:color="auto"/>
            <w:bottom w:val="none" w:sz="0" w:space="0" w:color="auto"/>
            <w:right w:val="none" w:sz="0" w:space="0" w:color="auto"/>
          </w:divBdr>
        </w:div>
        <w:div w:id="1458987387">
          <w:marLeft w:val="0"/>
          <w:marRight w:val="0"/>
          <w:marTop w:val="0"/>
          <w:marBottom w:val="0"/>
          <w:divBdr>
            <w:top w:val="none" w:sz="0" w:space="0" w:color="auto"/>
            <w:left w:val="none" w:sz="0" w:space="0" w:color="auto"/>
            <w:bottom w:val="none" w:sz="0" w:space="0" w:color="auto"/>
            <w:right w:val="none" w:sz="0" w:space="0" w:color="auto"/>
          </w:divBdr>
        </w:div>
        <w:div w:id="1434666726">
          <w:marLeft w:val="0"/>
          <w:marRight w:val="0"/>
          <w:marTop w:val="0"/>
          <w:marBottom w:val="0"/>
          <w:divBdr>
            <w:top w:val="none" w:sz="0" w:space="0" w:color="auto"/>
            <w:left w:val="none" w:sz="0" w:space="0" w:color="auto"/>
            <w:bottom w:val="none" w:sz="0" w:space="0" w:color="auto"/>
            <w:right w:val="none" w:sz="0" w:space="0" w:color="auto"/>
          </w:divBdr>
        </w:div>
        <w:div w:id="294212900">
          <w:marLeft w:val="0"/>
          <w:marRight w:val="0"/>
          <w:marTop w:val="0"/>
          <w:marBottom w:val="0"/>
          <w:divBdr>
            <w:top w:val="none" w:sz="0" w:space="0" w:color="auto"/>
            <w:left w:val="none" w:sz="0" w:space="0" w:color="auto"/>
            <w:bottom w:val="none" w:sz="0" w:space="0" w:color="auto"/>
            <w:right w:val="none" w:sz="0" w:space="0" w:color="auto"/>
          </w:divBdr>
        </w:div>
      </w:divsChild>
    </w:div>
    <w:div w:id="1571305468">
      <w:bodyDiv w:val="1"/>
      <w:marLeft w:val="0"/>
      <w:marRight w:val="0"/>
      <w:marTop w:val="0"/>
      <w:marBottom w:val="0"/>
      <w:divBdr>
        <w:top w:val="none" w:sz="0" w:space="0" w:color="auto"/>
        <w:left w:val="none" w:sz="0" w:space="0" w:color="auto"/>
        <w:bottom w:val="none" w:sz="0" w:space="0" w:color="auto"/>
        <w:right w:val="none" w:sz="0" w:space="0" w:color="auto"/>
      </w:divBdr>
      <w:divsChild>
        <w:div w:id="801310715">
          <w:marLeft w:val="0"/>
          <w:marRight w:val="0"/>
          <w:marTop w:val="0"/>
          <w:marBottom w:val="0"/>
          <w:divBdr>
            <w:top w:val="none" w:sz="0" w:space="0" w:color="auto"/>
            <w:left w:val="none" w:sz="0" w:space="0" w:color="auto"/>
            <w:bottom w:val="none" w:sz="0" w:space="0" w:color="auto"/>
            <w:right w:val="none" w:sz="0" w:space="0" w:color="auto"/>
          </w:divBdr>
        </w:div>
        <w:div w:id="607664350">
          <w:marLeft w:val="0"/>
          <w:marRight w:val="0"/>
          <w:marTop w:val="0"/>
          <w:marBottom w:val="0"/>
          <w:divBdr>
            <w:top w:val="none" w:sz="0" w:space="0" w:color="auto"/>
            <w:left w:val="none" w:sz="0" w:space="0" w:color="auto"/>
            <w:bottom w:val="none" w:sz="0" w:space="0" w:color="auto"/>
            <w:right w:val="none" w:sz="0" w:space="0" w:color="auto"/>
          </w:divBdr>
        </w:div>
        <w:div w:id="1146629348">
          <w:marLeft w:val="0"/>
          <w:marRight w:val="0"/>
          <w:marTop w:val="0"/>
          <w:marBottom w:val="0"/>
          <w:divBdr>
            <w:top w:val="none" w:sz="0" w:space="0" w:color="auto"/>
            <w:left w:val="none" w:sz="0" w:space="0" w:color="auto"/>
            <w:bottom w:val="none" w:sz="0" w:space="0" w:color="auto"/>
            <w:right w:val="none" w:sz="0" w:space="0" w:color="auto"/>
          </w:divBdr>
        </w:div>
        <w:div w:id="1267542249">
          <w:marLeft w:val="0"/>
          <w:marRight w:val="0"/>
          <w:marTop w:val="0"/>
          <w:marBottom w:val="0"/>
          <w:divBdr>
            <w:top w:val="none" w:sz="0" w:space="0" w:color="auto"/>
            <w:left w:val="none" w:sz="0" w:space="0" w:color="auto"/>
            <w:bottom w:val="none" w:sz="0" w:space="0" w:color="auto"/>
            <w:right w:val="none" w:sz="0" w:space="0" w:color="auto"/>
          </w:divBdr>
        </w:div>
      </w:divsChild>
    </w:div>
    <w:div w:id="1578517781">
      <w:bodyDiv w:val="1"/>
      <w:marLeft w:val="0"/>
      <w:marRight w:val="0"/>
      <w:marTop w:val="0"/>
      <w:marBottom w:val="0"/>
      <w:divBdr>
        <w:top w:val="none" w:sz="0" w:space="0" w:color="auto"/>
        <w:left w:val="none" w:sz="0" w:space="0" w:color="auto"/>
        <w:bottom w:val="none" w:sz="0" w:space="0" w:color="auto"/>
        <w:right w:val="none" w:sz="0" w:space="0" w:color="auto"/>
      </w:divBdr>
      <w:divsChild>
        <w:div w:id="462773320">
          <w:marLeft w:val="0"/>
          <w:marRight w:val="0"/>
          <w:marTop w:val="0"/>
          <w:marBottom w:val="0"/>
          <w:divBdr>
            <w:top w:val="none" w:sz="0" w:space="0" w:color="auto"/>
            <w:left w:val="none" w:sz="0" w:space="0" w:color="auto"/>
            <w:bottom w:val="none" w:sz="0" w:space="0" w:color="auto"/>
            <w:right w:val="none" w:sz="0" w:space="0" w:color="auto"/>
          </w:divBdr>
        </w:div>
        <w:div w:id="1792624720">
          <w:marLeft w:val="0"/>
          <w:marRight w:val="0"/>
          <w:marTop w:val="0"/>
          <w:marBottom w:val="0"/>
          <w:divBdr>
            <w:top w:val="none" w:sz="0" w:space="0" w:color="auto"/>
            <w:left w:val="none" w:sz="0" w:space="0" w:color="auto"/>
            <w:bottom w:val="none" w:sz="0" w:space="0" w:color="auto"/>
            <w:right w:val="none" w:sz="0" w:space="0" w:color="auto"/>
          </w:divBdr>
        </w:div>
        <w:div w:id="1003514109">
          <w:marLeft w:val="0"/>
          <w:marRight w:val="0"/>
          <w:marTop w:val="0"/>
          <w:marBottom w:val="0"/>
          <w:divBdr>
            <w:top w:val="none" w:sz="0" w:space="0" w:color="auto"/>
            <w:left w:val="none" w:sz="0" w:space="0" w:color="auto"/>
            <w:bottom w:val="none" w:sz="0" w:space="0" w:color="auto"/>
            <w:right w:val="none" w:sz="0" w:space="0" w:color="auto"/>
          </w:divBdr>
        </w:div>
        <w:div w:id="1691637140">
          <w:marLeft w:val="0"/>
          <w:marRight w:val="0"/>
          <w:marTop w:val="0"/>
          <w:marBottom w:val="0"/>
          <w:divBdr>
            <w:top w:val="none" w:sz="0" w:space="0" w:color="auto"/>
            <w:left w:val="none" w:sz="0" w:space="0" w:color="auto"/>
            <w:bottom w:val="none" w:sz="0" w:space="0" w:color="auto"/>
            <w:right w:val="none" w:sz="0" w:space="0" w:color="auto"/>
          </w:divBdr>
        </w:div>
      </w:divsChild>
    </w:div>
    <w:div w:id="1604342869">
      <w:bodyDiv w:val="1"/>
      <w:marLeft w:val="0"/>
      <w:marRight w:val="0"/>
      <w:marTop w:val="0"/>
      <w:marBottom w:val="0"/>
      <w:divBdr>
        <w:top w:val="none" w:sz="0" w:space="0" w:color="auto"/>
        <w:left w:val="none" w:sz="0" w:space="0" w:color="auto"/>
        <w:bottom w:val="none" w:sz="0" w:space="0" w:color="auto"/>
        <w:right w:val="none" w:sz="0" w:space="0" w:color="auto"/>
      </w:divBdr>
      <w:divsChild>
        <w:div w:id="933395288">
          <w:marLeft w:val="0"/>
          <w:marRight w:val="0"/>
          <w:marTop w:val="0"/>
          <w:marBottom w:val="0"/>
          <w:divBdr>
            <w:top w:val="none" w:sz="0" w:space="0" w:color="auto"/>
            <w:left w:val="none" w:sz="0" w:space="0" w:color="auto"/>
            <w:bottom w:val="none" w:sz="0" w:space="0" w:color="auto"/>
            <w:right w:val="none" w:sz="0" w:space="0" w:color="auto"/>
          </w:divBdr>
        </w:div>
        <w:div w:id="473646464">
          <w:marLeft w:val="0"/>
          <w:marRight w:val="0"/>
          <w:marTop w:val="0"/>
          <w:marBottom w:val="0"/>
          <w:divBdr>
            <w:top w:val="none" w:sz="0" w:space="0" w:color="auto"/>
            <w:left w:val="none" w:sz="0" w:space="0" w:color="auto"/>
            <w:bottom w:val="none" w:sz="0" w:space="0" w:color="auto"/>
            <w:right w:val="none" w:sz="0" w:space="0" w:color="auto"/>
          </w:divBdr>
        </w:div>
        <w:div w:id="1738473846">
          <w:marLeft w:val="0"/>
          <w:marRight w:val="0"/>
          <w:marTop w:val="0"/>
          <w:marBottom w:val="0"/>
          <w:divBdr>
            <w:top w:val="none" w:sz="0" w:space="0" w:color="auto"/>
            <w:left w:val="none" w:sz="0" w:space="0" w:color="auto"/>
            <w:bottom w:val="none" w:sz="0" w:space="0" w:color="auto"/>
            <w:right w:val="none" w:sz="0" w:space="0" w:color="auto"/>
          </w:divBdr>
        </w:div>
        <w:div w:id="346445234">
          <w:marLeft w:val="0"/>
          <w:marRight w:val="0"/>
          <w:marTop w:val="0"/>
          <w:marBottom w:val="0"/>
          <w:divBdr>
            <w:top w:val="none" w:sz="0" w:space="0" w:color="auto"/>
            <w:left w:val="none" w:sz="0" w:space="0" w:color="auto"/>
            <w:bottom w:val="none" w:sz="0" w:space="0" w:color="auto"/>
            <w:right w:val="none" w:sz="0" w:space="0" w:color="auto"/>
          </w:divBdr>
        </w:div>
        <w:div w:id="498277117">
          <w:marLeft w:val="0"/>
          <w:marRight w:val="0"/>
          <w:marTop w:val="0"/>
          <w:marBottom w:val="0"/>
          <w:divBdr>
            <w:top w:val="none" w:sz="0" w:space="0" w:color="auto"/>
            <w:left w:val="none" w:sz="0" w:space="0" w:color="auto"/>
            <w:bottom w:val="none" w:sz="0" w:space="0" w:color="auto"/>
            <w:right w:val="none" w:sz="0" w:space="0" w:color="auto"/>
          </w:divBdr>
        </w:div>
      </w:divsChild>
    </w:div>
    <w:div w:id="1609041297">
      <w:bodyDiv w:val="1"/>
      <w:marLeft w:val="0"/>
      <w:marRight w:val="0"/>
      <w:marTop w:val="0"/>
      <w:marBottom w:val="0"/>
      <w:divBdr>
        <w:top w:val="none" w:sz="0" w:space="0" w:color="auto"/>
        <w:left w:val="none" w:sz="0" w:space="0" w:color="auto"/>
        <w:bottom w:val="none" w:sz="0" w:space="0" w:color="auto"/>
        <w:right w:val="none" w:sz="0" w:space="0" w:color="auto"/>
      </w:divBdr>
      <w:divsChild>
        <w:div w:id="4676525">
          <w:marLeft w:val="0"/>
          <w:marRight w:val="0"/>
          <w:marTop w:val="0"/>
          <w:marBottom w:val="0"/>
          <w:divBdr>
            <w:top w:val="none" w:sz="0" w:space="0" w:color="auto"/>
            <w:left w:val="none" w:sz="0" w:space="0" w:color="auto"/>
            <w:bottom w:val="none" w:sz="0" w:space="0" w:color="auto"/>
            <w:right w:val="none" w:sz="0" w:space="0" w:color="auto"/>
          </w:divBdr>
        </w:div>
        <w:div w:id="507252876">
          <w:marLeft w:val="0"/>
          <w:marRight w:val="0"/>
          <w:marTop w:val="0"/>
          <w:marBottom w:val="0"/>
          <w:divBdr>
            <w:top w:val="none" w:sz="0" w:space="0" w:color="auto"/>
            <w:left w:val="none" w:sz="0" w:space="0" w:color="auto"/>
            <w:bottom w:val="none" w:sz="0" w:space="0" w:color="auto"/>
            <w:right w:val="none" w:sz="0" w:space="0" w:color="auto"/>
          </w:divBdr>
        </w:div>
        <w:div w:id="1599438431">
          <w:marLeft w:val="0"/>
          <w:marRight w:val="0"/>
          <w:marTop w:val="0"/>
          <w:marBottom w:val="0"/>
          <w:divBdr>
            <w:top w:val="none" w:sz="0" w:space="0" w:color="auto"/>
            <w:left w:val="none" w:sz="0" w:space="0" w:color="auto"/>
            <w:bottom w:val="none" w:sz="0" w:space="0" w:color="auto"/>
            <w:right w:val="none" w:sz="0" w:space="0" w:color="auto"/>
          </w:divBdr>
        </w:div>
        <w:div w:id="958949408">
          <w:marLeft w:val="0"/>
          <w:marRight w:val="0"/>
          <w:marTop w:val="0"/>
          <w:marBottom w:val="0"/>
          <w:divBdr>
            <w:top w:val="none" w:sz="0" w:space="0" w:color="auto"/>
            <w:left w:val="none" w:sz="0" w:space="0" w:color="auto"/>
            <w:bottom w:val="none" w:sz="0" w:space="0" w:color="auto"/>
            <w:right w:val="none" w:sz="0" w:space="0" w:color="auto"/>
          </w:divBdr>
        </w:div>
        <w:div w:id="723716996">
          <w:marLeft w:val="0"/>
          <w:marRight w:val="0"/>
          <w:marTop w:val="0"/>
          <w:marBottom w:val="0"/>
          <w:divBdr>
            <w:top w:val="none" w:sz="0" w:space="0" w:color="auto"/>
            <w:left w:val="none" w:sz="0" w:space="0" w:color="auto"/>
            <w:bottom w:val="none" w:sz="0" w:space="0" w:color="auto"/>
            <w:right w:val="none" w:sz="0" w:space="0" w:color="auto"/>
          </w:divBdr>
        </w:div>
        <w:div w:id="1094668688">
          <w:marLeft w:val="0"/>
          <w:marRight w:val="0"/>
          <w:marTop w:val="0"/>
          <w:marBottom w:val="0"/>
          <w:divBdr>
            <w:top w:val="none" w:sz="0" w:space="0" w:color="auto"/>
            <w:left w:val="none" w:sz="0" w:space="0" w:color="auto"/>
            <w:bottom w:val="none" w:sz="0" w:space="0" w:color="auto"/>
            <w:right w:val="none" w:sz="0" w:space="0" w:color="auto"/>
          </w:divBdr>
        </w:div>
        <w:div w:id="705451357">
          <w:marLeft w:val="0"/>
          <w:marRight w:val="0"/>
          <w:marTop w:val="0"/>
          <w:marBottom w:val="0"/>
          <w:divBdr>
            <w:top w:val="none" w:sz="0" w:space="0" w:color="auto"/>
            <w:left w:val="none" w:sz="0" w:space="0" w:color="auto"/>
            <w:bottom w:val="none" w:sz="0" w:space="0" w:color="auto"/>
            <w:right w:val="none" w:sz="0" w:space="0" w:color="auto"/>
          </w:divBdr>
        </w:div>
        <w:div w:id="47001910">
          <w:marLeft w:val="0"/>
          <w:marRight w:val="0"/>
          <w:marTop w:val="0"/>
          <w:marBottom w:val="0"/>
          <w:divBdr>
            <w:top w:val="none" w:sz="0" w:space="0" w:color="auto"/>
            <w:left w:val="none" w:sz="0" w:space="0" w:color="auto"/>
            <w:bottom w:val="none" w:sz="0" w:space="0" w:color="auto"/>
            <w:right w:val="none" w:sz="0" w:space="0" w:color="auto"/>
          </w:divBdr>
        </w:div>
        <w:div w:id="1984696348">
          <w:marLeft w:val="0"/>
          <w:marRight w:val="0"/>
          <w:marTop w:val="0"/>
          <w:marBottom w:val="0"/>
          <w:divBdr>
            <w:top w:val="none" w:sz="0" w:space="0" w:color="auto"/>
            <w:left w:val="none" w:sz="0" w:space="0" w:color="auto"/>
            <w:bottom w:val="none" w:sz="0" w:space="0" w:color="auto"/>
            <w:right w:val="none" w:sz="0" w:space="0" w:color="auto"/>
          </w:divBdr>
        </w:div>
        <w:div w:id="281615318">
          <w:marLeft w:val="0"/>
          <w:marRight w:val="0"/>
          <w:marTop w:val="0"/>
          <w:marBottom w:val="0"/>
          <w:divBdr>
            <w:top w:val="none" w:sz="0" w:space="0" w:color="auto"/>
            <w:left w:val="none" w:sz="0" w:space="0" w:color="auto"/>
            <w:bottom w:val="none" w:sz="0" w:space="0" w:color="auto"/>
            <w:right w:val="none" w:sz="0" w:space="0" w:color="auto"/>
          </w:divBdr>
        </w:div>
        <w:div w:id="2001344424">
          <w:marLeft w:val="0"/>
          <w:marRight w:val="0"/>
          <w:marTop w:val="0"/>
          <w:marBottom w:val="0"/>
          <w:divBdr>
            <w:top w:val="none" w:sz="0" w:space="0" w:color="auto"/>
            <w:left w:val="none" w:sz="0" w:space="0" w:color="auto"/>
            <w:bottom w:val="none" w:sz="0" w:space="0" w:color="auto"/>
            <w:right w:val="none" w:sz="0" w:space="0" w:color="auto"/>
          </w:divBdr>
        </w:div>
        <w:div w:id="597107460">
          <w:marLeft w:val="0"/>
          <w:marRight w:val="0"/>
          <w:marTop w:val="0"/>
          <w:marBottom w:val="0"/>
          <w:divBdr>
            <w:top w:val="none" w:sz="0" w:space="0" w:color="auto"/>
            <w:left w:val="none" w:sz="0" w:space="0" w:color="auto"/>
            <w:bottom w:val="none" w:sz="0" w:space="0" w:color="auto"/>
            <w:right w:val="none" w:sz="0" w:space="0" w:color="auto"/>
          </w:divBdr>
        </w:div>
        <w:div w:id="1847943175">
          <w:marLeft w:val="0"/>
          <w:marRight w:val="0"/>
          <w:marTop w:val="0"/>
          <w:marBottom w:val="0"/>
          <w:divBdr>
            <w:top w:val="none" w:sz="0" w:space="0" w:color="auto"/>
            <w:left w:val="none" w:sz="0" w:space="0" w:color="auto"/>
            <w:bottom w:val="none" w:sz="0" w:space="0" w:color="auto"/>
            <w:right w:val="none" w:sz="0" w:space="0" w:color="auto"/>
          </w:divBdr>
        </w:div>
        <w:div w:id="482351213">
          <w:marLeft w:val="0"/>
          <w:marRight w:val="0"/>
          <w:marTop w:val="0"/>
          <w:marBottom w:val="0"/>
          <w:divBdr>
            <w:top w:val="none" w:sz="0" w:space="0" w:color="auto"/>
            <w:left w:val="none" w:sz="0" w:space="0" w:color="auto"/>
            <w:bottom w:val="none" w:sz="0" w:space="0" w:color="auto"/>
            <w:right w:val="none" w:sz="0" w:space="0" w:color="auto"/>
          </w:divBdr>
        </w:div>
        <w:div w:id="424038082">
          <w:marLeft w:val="0"/>
          <w:marRight w:val="0"/>
          <w:marTop w:val="0"/>
          <w:marBottom w:val="0"/>
          <w:divBdr>
            <w:top w:val="none" w:sz="0" w:space="0" w:color="auto"/>
            <w:left w:val="none" w:sz="0" w:space="0" w:color="auto"/>
            <w:bottom w:val="none" w:sz="0" w:space="0" w:color="auto"/>
            <w:right w:val="none" w:sz="0" w:space="0" w:color="auto"/>
          </w:divBdr>
        </w:div>
        <w:div w:id="2131439178">
          <w:marLeft w:val="0"/>
          <w:marRight w:val="0"/>
          <w:marTop w:val="0"/>
          <w:marBottom w:val="0"/>
          <w:divBdr>
            <w:top w:val="none" w:sz="0" w:space="0" w:color="auto"/>
            <w:left w:val="none" w:sz="0" w:space="0" w:color="auto"/>
            <w:bottom w:val="none" w:sz="0" w:space="0" w:color="auto"/>
            <w:right w:val="none" w:sz="0" w:space="0" w:color="auto"/>
          </w:divBdr>
        </w:div>
        <w:div w:id="1560439013">
          <w:marLeft w:val="0"/>
          <w:marRight w:val="0"/>
          <w:marTop w:val="0"/>
          <w:marBottom w:val="0"/>
          <w:divBdr>
            <w:top w:val="none" w:sz="0" w:space="0" w:color="auto"/>
            <w:left w:val="none" w:sz="0" w:space="0" w:color="auto"/>
            <w:bottom w:val="none" w:sz="0" w:space="0" w:color="auto"/>
            <w:right w:val="none" w:sz="0" w:space="0" w:color="auto"/>
          </w:divBdr>
        </w:div>
        <w:div w:id="1003239655">
          <w:marLeft w:val="0"/>
          <w:marRight w:val="0"/>
          <w:marTop w:val="0"/>
          <w:marBottom w:val="0"/>
          <w:divBdr>
            <w:top w:val="none" w:sz="0" w:space="0" w:color="auto"/>
            <w:left w:val="none" w:sz="0" w:space="0" w:color="auto"/>
            <w:bottom w:val="none" w:sz="0" w:space="0" w:color="auto"/>
            <w:right w:val="none" w:sz="0" w:space="0" w:color="auto"/>
          </w:divBdr>
        </w:div>
        <w:div w:id="2106996623">
          <w:marLeft w:val="0"/>
          <w:marRight w:val="0"/>
          <w:marTop w:val="0"/>
          <w:marBottom w:val="0"/>
          <w:divBdr>
            <w:top w:val="none" w:sz="0" w:space="0" w:color="auto"/>
            <w:left w:val="none" w:sz="0" w:space="0" w:color="auto"/>
            <w:bottom w:val="none" w:sz="0" w:space="0" w:color="auto"/>
            <w:right w:val="none" w:sz="0" w:space="0" w:color="auto"/>
          </w:divBdr>
        </w:div>
      </w:divsChild>
    </w:div>
    <w:div w:id="1614365398">
      <w:bodyDiv w:val="1"/>
      <w:marLeft w:val="0"/>
      <w:marRight w:val="0"/>
      <w:marTop w:val="0"/>
      <w:marBottom w:val="0"/>
      <w:divBdr>
        <w:top w:val="none" w:sz="0" w:space="0" w:color="auto"/>
        <w:left w:val="none" w:sz="0" w:space="0" w:color="auto"/>
        <w:bottom w:val="none" w:sz="0" w:space="0" w:color="auto"/>
        <w:right w:val="none" w:sz="0" w:space="0" w:color="auto"/>
      </w:divBdr>
      <w:divsChild>
        <w:div w:id="464465929">
          <w:marLeft w:val="0"/>
          <w:marRight w:val="0"/>
          <w:marTop w:val="0"/>
          <w:marBottom w:val="0"/>
          <w:divBdr>
            <w:top w:val="none" w:sz="0" w:space="0" w:color="auto"/>
            <w:left w:val="none" w:sz="0" w:space="0" w:color="auto"/>
            <w:bottom w:val="none" w:sz="0" w:space="0" w:color="auto"/>
            <w:right w:val="none" w:sz="0" w:space="0" w:color="auto"/>
          </w:divBdr>
        </w:div>
        <w:div w:id="1582136268">
          <w:marLeft w:val="0"/>
          <w:marRight w:val="0"/>
          <w:marTop w:val="0"/>
          <w:marBottom w:val="0"/>
          <w:divBdr>
            <w:top w:val="none" w:sz="0" w:space="0" w:color="auto"/>
            <w:left w:val="none" w:sz="0" w:space="0" w:color="auto"/>
            <w:bottom w:val="none" w:sz="0" w:space="0" w:color="auto"/>
            <w:right w:val="none" w:sz="0" w:space="0" w:color="auto"/>
          </w:divBdr>
        </w:div>
        <w:div w:id="1660229719">
          <w:marLeft w:val="0"/>
          <w:marRight w:val="0"/>
          <w:marTop w:val="0"/>
          <w:marBottom w:val="0"/>
          <w:divBdr>
            <w:top w:val="none" w:sz="0" w:space="0" w:color="auto"/>
            <w:left w:val="none" w:sz="0" w:space="0" w:color="auto"/>
            <w:bottom w:val="none" w:sz="0" w:space="0" w:color="auto"/>
            <w:right w:val="none" w:sz="0" w:space="0" w:color="auto"/>
          </w:divBdr>
        </w:div>
        <w:div w:id="1643846693">
          <w:marLeft w:val="0"/>
          <w:marRight w:val="0"/>
          <w:marTop w:val="0"/>
          <w:marBottom w:val="0"/>
          <w:divBdr>
            <w:top w:val="none" w:sz="0" w:space="0" w:color="auto"/>
            <w:left w:val="none" w:sz="0" w:space="0" w:color="auto"/>
            <w:bottom w:val="none" w:sz="0" w:space="0" w:color="auto"/>
            <w:right w:val="none" w:sz="0" w:space="0" w:color="auto"/>
          </w:divBdr>
        </w:div>
        <w:div w:id="1516269061">
          <w:marLeft w:val="0"/>
          <w:marRight w:val="0"/>
          <w:marTop w:val="0"/>
          <w:marBottom w:val="0"/>
          <w:divBdr>
            <w:top w:val="none" w:sz="0" w:space="0" w:color="auto"/>
            <w:left w:val="none" w:sz="0" w:space="0" w:color="auto"/>
            <w:bottom w:val="none" w:sz="0" w:space="0" w:color="auto"/>
            <w:right w:val="none" w:sz="0" w:space="0" w:color="auto"/>
          </w:divBdr>
        </w:div>
        <w:div w:id="1604877318">
          <w:marLeft w:val="0"/>
          <w:marRight w:val="0"/>
          <w:marTop w:val="0"/>
          <w:marBottom w:val="0"/>
          <w:divBdr>
            <w:top w:val="none" w:sz="0" w:space="0" w:color="auto"/>
            <w:left w:val="none" w:sz="0" w:space="0" w:color="auto"/>
            <w:bottom w:val="none" w:sz="0" w:space="0" w:color="auto"/>
            <w:right w:val="none" w:sz="0" w:space="0" w:color="auto"/>
          </w:divBdr>
        </w:div>
        <w:div w:id="329872695">
          <w:marLeft w:val="0"/>
          <w:marRight w:val="0"/>
          <w:marTop w:val="0"/>
          <w:marBottom w:val="0"/>
          <w:divBdr>
            <w:top w:val="none" w:sz="0" w:space="0" w:color="auto"/>
            <w:left w:val="none" w:sz="0" w:space="0" w:color="auto"/>
            <w:bottom w:val="none" w:sz="0" w:space="0" w:color="auto"/>
            <w:right w:val="none" w:sz="0" w:space="0" w:color="auto"/>
          </w:divBdr>
        </w:div>
        <w:div w:id="1716855036">
          <w:marLeft w:val="0"/>
          <w:marRight w:val="0"/>
          <w:marTop w:val="0"/>
          <w:marBottom w:val="0"/>
          <w:divBdr>
            <w:top w:val="none" w:sz="0" w:space="0" w:color="auto"/>
            <w:left w:val="none" w:sz="0" w:space="0" w:color="auto"/>
            <w:bottom w:val="none" w:sz="0" w:space="0" w:color="auto"/>
            <w:right w:val="none" w:sz="0" w:space="0" w:color="auto"/>
          </w:divBdr>
        </w:div>
        <w:div w:id="1752121191">
          <w:marLeft w:val="0"/>
          <w:marRight w:val="0"/>
          <w:marTop w:val="0"/>
          <w:marBottom w:val="0"/>
          <w:divBdr>
            <w:top w:val="none" w:sz="0" w:space="0" w:color="auto"/>
            <w:left w:val="none" w:sz="0" w:space="0" w:color="auto"/>
            <w:bottom w:val="none" w:sz="0" w:space="0" w:color="auto"/>
            <w:right w:val="none" w:sz="0" w:space="0" w:color="auto"/>
          </w:divBdr>
        </w:div>
      </w:divsChild>
    </w:div>
    <w:div w:id="1690836046">
      <w:bodyDiv w:val="1"/>
      <w:marLeft w:val="0"/>
      <w:marRight w:val="0"/>
      <w:marTop w:val="0"/>
      <w:marBottom w:val="0"/>
      <w:divBdr>
        <w:top w:val="none" w:sz="0" w:space="0" w:color="auto"/>
        <w:left w:val="none" w:sz="0" w:space="0" w:color="auto"/>
        <w:bottom w:val="none" w:sz="0" w:space="0" w:color="auto"/>
        <w:right w:val="none" w:sz="0" w:space="0" w:color="auto"/>
      </w:divBdr>
      <w:divsChild>
        <w:div w:id="1307010319">
          <w:marLeft w:val="0"/>
          <w:marRight w:val="0"/>
          <w:marTop w:val="0"/>
          <w:marBottom w:val="0"/>
          <w:divBdr>
            <w:top w:val="none" w:sz="0" w:space="0" w:color="auto"/>
            <w:left w:val="none" w:sz="0" w:space="0" w:color="auto"/>
            <w:bottom w:val="none" w:sz="0" w:space="0" w:color="auto"/>
            <w:right w:val="none" w:sz="0" w:space="0" w:color="auto"/>
          </w:divBdr>
        </w:div>
        <w:div w:id="305545769">
          <w:marLeft w:val="0"/>
          <w:marRight w:val="0"/>
          <w:marTop w:val="0"/>
          <w:marBottom w:val="0"/>
          <w:divBdr>
            <w:top w:val="none" w:sz="0" w:space="0" w:color="auto"/>
            <w:left w:val="none" w:sz="0" w:space="0" w:color="auto"/>
            <w:bottom w:val="none" w:sz="0" w:space="0" w:color="auto"/>
            <w:right w:val="none" w:sz="0" w:space="0" w:color="auto"/>
          </w:divBdr>
        </w:div>
        <w:div w:id="1201091083">
          <w:marLeft w:val="0"/>
          <w:marRight w:val="0"/>
          <w:marTop w:val="0"/>
          <w:marBottom w:val="0"/>
          <w:divBdr>
            <w:top w:val="none" w:sz="0" w:space="0" w:color="auto"/>
            <w:left w:val="none" w:sz="0" w:space="0" w:color="auto"/>
            <w:bottom w:val="none" w:sz="0" w:space="0" w:color="auto"/>
            <w:right w:val="none" w:sz="0" w:space="0" w:color="auto"/>
          </w:divBdr>
        </w:div>
        <w:div w:id="1648169348">
          <w:marLeft w:val="0"/>
          <w:marRight w:val="0"/>
          <w:marTop w:val="0"/>
          <w:marBottom w:val="0"/>
          <w:divBdr>
            <w:top w:val="none" w:sz="0" w:space="0" w:color="auto"/>
            <w:left w:val="none" w:sz="0" w:space="0" w:color="auto"/>
            <w:bottom w:val="none" w:sz="0" w:space="0" w:color="auto"/>
            <w:right w:val="none" w:sz="0" w:space="0" w:color="auto"/>
          </w:divBdr>
        </w:div>
        <w:div w:id="235747838">
          <w:marLeft w:val="0"/>
          <w:marRight w:val="0"/>
          <w:marTop w:val="0"/>
          <w:marBottom w:val="0"/>
          <w:divBdr>
            <w:top w:val="none" w:sz="0" w:space="0" w:color="auto"/>
            <w:left w:val="none" w:sz="0" w:space="0" w:color="auto"/>
            <w:bottom w:val="none" w:sz="0" w:space="0" w:color="auto"/>
            <w:right w:val="none" w:sz="0" w:space="0" w:color="auto"/>
          </w:divBdr>
        </w:div>
      </w:divsChild>
    </w:div>
    <w:div w:id="1740590018">
      <w:bodyDiv w:val="1"/>
      <w:marLeft w:val="0"/>
      <w:marRight w:val="0"/>
      <w:marTop w:val="0"/>
      <w:marBottom w:val="0"/>
      <w:divBdr>
        <w:top w:val="none" w:sz="0" w:space="0" w:color="auto"/>
        <w:left w:val="none" w:sz="0" w:space="0" w:color="auto"/>
        <w:bottom w:val="none" w:sz="0" w:space="0" w:color="auto"/>
        <w:right w:val="none" w:sz="0" w:space="0" w:color="auto"/>
      </w:divBdr>
      <w:divsChild>
        <w:div w:id="1480421408">
          <w:marLeft w:val="0"/>
          <w:marRight w:val="0"/>
          <w:marTop w:val="0"/>
          <w:marBottom w:val="0"/>
          <w:divBdr>
            <w:top w:val="none" w:sz="0" w:space="0" w:color="auto"/>
            <w:left w:val="none" w:sz="0" w:space="0" w:color="auto"/>
            <w:bottom w:val="none" w:sz="0" w:space="0" w:color="auto"/>
            <w:right w:val="none" w:sz="0" w:space="0" w:color="auto"/>
          </w:divBdr>
        </w:div>
      </w:divsChild>
    </w:div>
    <w:div w:id="1749694206">
      <w:bodyDiv w:val="1"/>
      <w:marLeft w:val="0"/>
      <w:marRight w:val="0"/>
      <w:marTop w:val="0"/>
      <w:marBottom w:val="0"/>
      <w:divBdr>
        <w:top w:val="none" w:sz="0" w:space="0" w:color="auto"/>
        <w:left w:val="none" w:sz="0" w:space="0" w:color="auto"/>
        <w:bottom w:val="none" w:sz="0" w:space="0" w:color="auto"/>
        <w:right w:val="none" w:sz="0" w:space="0" w:color="auto"/>
      </w:divBdr>
      <w:divsChild>
        <w:div w:id="1478037951">
          <w:marLeft w:val="0"/>
          <w:marRight w:val="0"/>
          <w:marTop w:val="0"/>
          <w:marBottom w:val="0"/>
          <w:divBdr>
            <w:top w:val="none" w:sz="0" w:space="0" w:color="auto"/>
            <w:left w:val="none" w:sz="0" w:space="0" w:color="auto"/>
            <w:bottom w:val="none" w:sz="0" w:space="0" w:color="auto"/>
            <w:right w:val="none" w:sz="0" w:space="0" w:color="auto"/>
          </w:divBdr>
        </w:div>
        <w:div w:id="1446315501">
          <w:marLeft w:val="0"/>
          <w:marRight w:val="0"/>
          <w:marTop w:val="0"/>
          <w:marBottom w:val="0"/>
          <w:divBdr>
            <w:top w:val="none" w:sz="0" w:space="0" w:color="auto"/>
            <w:left w:val="none" w:sz="0" w:space="0" w:color="auto"/>
            <w:bottom w:val="none" w:sz="0" w:space="0" w:color="auto"/>
            <w:right w:val="none" w:sz="0" w:space="0" w:color="auto"/>
          </w:divBdr>
        </w:div>
        <w:div w:id="1830518401">
          <w:marLeft w:val="0"/>
          <w:marRight w:val="0"/>
          <w:marTop w:val="0"/>
          <w:marBottom w:val="0"/>
          <w:divBdr>
            <w:top w:val="none" w:sz="0" w:space="0" w:color="auto"/>
            <w:left w:val="none" w:sz="0" w:space="0" w:color="auto"/>
            <w:bottom w:val="none" w:sz="0" w:space="0" w:color="auto"/>
            <w:right w:val="none" w:sz="0" w:space="0" w:color="auto"/>
          </w:divBdr>
        </w:div>
        <w:div w:id="1367678965">
          <w:marLeft w:val="0"/>
          <w:marRight w:val="0"/>
          <w:marTop w:val="0"/>
          <w:marBottom w:val="0"/>
          <w:divBdr>
            <w:top w:val="none" w:sz="0" w:space="0" w:color="auto"/>
            <w:left w:val="none" w:sz="0" w:space="0" w:color="auto"/>
            <w:bottom w:val="none" w:sz="0" w:space="0" w:color="auto"/>
            <w:right w:val="none" w:sz="0" w:space="0" w:color="auto"/>
          </w:divBdr>
        </w:div>
        <w:div w:id="438909451">
          <w:marLeft w:val="0"/>
          <w:marRight w:val="0"/>
          <w:marTop w:val="0"/>
          <w:marBottom w:val="0"/>
          <w:divBdr>
            <w:top w:val="none" w:sz="0" w:space="0" w:color="auto"/>
            <w:left w:val="none" w:sz="0" w:space="0" w:color="auto"/>
            <w:bottom w:val="none" w:sz="0" w:space="0" w:color="auto"/>
            <w:right w:val="none" w:sz="0" w:space="0" w:color="auto"/>
          </w:divBdr>
        </w:div>
        <w:div w:id="1070034121">
          <w:marLeft w:val="0"/>
          <w:marRight w:val="0"/>
          <w:marTop w:val="0"/>
          <w:marBottom w:val="0"/>
          <w:divBdr>
            <w:top w:val="none" w:sz="0" w:space="0" w:color="auto"/>
            <w:left w:val="none" w:sz="0" w:space="0" w:color="auto"/>
            <w:bottom w:val="none" w:sz="0" w:space="0" w:color="auto"/>
            <w:right w:val="none" w:sz="0" w:space="0" w:color="auto"/>
          </w:divBdr>
        </w:div>
        <w:div w:id="182941174">
          <w:marLeft w:val="0"/>
          <w:marRight w:val="0"/>
          <w:marTop w:val="0"/>
          <w:marBottom w:val="0"/>
          <w:divBdr>
            <w:top w:val="none" w:sz="0" w:space="0" w:color="auto"/>
            <w:left w:val="none" w:sz="0" w:space="0" w:color="auto"/>
            <w:bottom w:val="none" w:sz="0" w:space="0" w:color="auto"/>
            <w:right w:val="none" w:sz="0" w:space="0" w:color="auto"/>
          </w:divBdr>
        </w:div>
        <w:div w:id="76833415">
          <w:marLeft w:val="0"/>
          <w:marRight w:val="0"/>
          <w:marTop w:val="0"/>
          <w:marBottom w:val="0"/>
          <w:divBdr>
            <w:top w:val="none" w:sz="0" w:space="0" w:color="auto"/>
            <w:left w:val="none" w:sz="0" w:space="0" w:color="auto"/>
            <w:bottom w:val="none" w:sz="0" w:space="0" w:color="auto"/>
            <w:right w:val="none" w:sz="0" w:space="0" w:color="auto"/>
          </w:divBdr>
        </w:div>
      </w:divsChild>
    </w:div>
    <w:div w:id="1814758816">
      <w:bodyDiv w:val="1"/>
      <w:marLeft w:val="0"/>
      <w:marRight w:val="0"/>
      <w:marTop w:val="0"/>
      <w:marBottom w:val="0"/>
      <w:divBdr>
        <w:top w:val="none" w:sz="0" w:space="0" w:color="auto"/>
        <w:left w:val="none" w:sz="0" w:space="0" w:color="auto"/>
        <w:bottom w:val="none" w:sz="0" w:space="0" w:color="auto"/>
        <w:right w:val="none" w:sz="0" w:space="0" w:color="auto"/>
      </w:divBdr>
      <w:divsChild>
        <w:div w:id="700664413">
          <w:marLeft w:val="0"/>
          <w:marRight w:val="0"/>
          <w:marTop w:val="0"/>
          <w:marBottom w:val="0"/>
          <w:divBdr>
            <w:top w:val="none" w:sz="0" w:space="0" w:color="auto"/>
            <w:left w:val="none" w:sz="0" w:space="0" w:color="auto"/>
            <w:bottom w:val="none" w:sz="0" w:space="0" w:color="auto"/>
            <w:right w:val="none" w:sz="0" w:space="0" w:color="auto"/>
          </w:divBdr>
        </w:div>
        <w:div w:id="1828589994">
          <w:marLeft w:val="0"/>
          <w:marRight w:val="0"/>
          <w:marTop w:val="0"/>
          <w:marBottom w:val="0"/>
          <w:divBdr>
            <w:top w:val="none" w:sz="0" w:space="0" w:color="auto"/>
            <w:left w:val="none" w:sz="0" w:space="0" w:color="auto"/>
            <w:bottom w:val="none" w:sz="0" w:space="0" w:color="auto"/>
            <w:right w:val="none" w:sz="0" w:space="0" w:color="auto"/>
          </w:divBdr>
        </w:div>
        <w:div w:id="890533889">
          <w:marLeft w:val="0"/>
          <w:marRight w:val="0"/>
          <w:marTop w:val="0"/>
          <w:marBottom w:val="0"/>
          <w:divBdr>
            <w:top w:val="none" w:sz="0" w:space="0" w:color="auto"/>
            <w:left w:val="none" w:sz="0" w:space="0" w:color="auto"/>
            <w:bottom w:val="none" w:sz="0" w:space="0" w:color="auto"/>
            <w:right w:val="none" w:sz="0" w:space="0" w:color="auto"/>
          </w:divBdr>
        </w:div>
      </w:divsChild>
    </w:div>
    <w:div w:id="1816948583">
      <w:bodyDiv w:val="1"/>
      <w:marLeft w:val="0"/>
      <w:marRight w:val="0"/>
      <w:marTop w:val="0"/>
      <w:marBottom w:val="0"/>
      <w:divBdr>
        <w:top w:val="none" w:sz="0" w:space="0" w:color="auto"/>
        <w:left w:val="none" w:sz="0" w:space="0" w:color="auto"/>
        <w:bottom w:val="none" w:sz="0" w:space="0" w:color="auto"/>
        <w:right w:val="none" w:sz="0" w:space="0" w:color="auto"/>
      </w:divBdr>
      <w:divsChild>
        <w:div w:id="25982028">
          <w:marLeft w:val="0"/>
          <w:marRight w:val="0"/>
          <w:marTop w:val="0"/>
          <w:marBottom w:val="0"/>
          <w:divBdr>
            <w:top w:val="none" w:sz="0" w:space="0" w:color="auto"/>
            <w:left w:val="none" w:sz="0" w:space="0" w:color="auto"/>
            <w:bottom w:val="none" w:sz="0" w:space="0" w:color="auto"/>
            <w:right w:val="none" w:sz="0" w:space="0" w:color="auto"/>
          </w:divBdr>
        </w:div>
        <w:div w:id="920674673">
          <w:marLeft w:val="0"/>
          <w:marRight w:val="0"/>
          <w:marTop w:val="0"/>
          <w:marBottom w:val="0"/>
          <w:divBdr>
            <w:top w:val="none" w:sz="0" w:space="0" w:color="auto"/>
            <w:left w:val="none" w:sz="0" w:space="0" w:color="auto"/>
            <w:bottom w:val="none" w:sz="0" w:space="0" w:color="auto"/>
            <w:right w:val="none" w:sz="0" w:space="0" w:color="auto"/>
          </w:divBdr>
        </w:div>
      </w:divsChild>
    </w:div>
    <w:div w:id="1835299126">
      <w:bodyDiv w:val="1"/>
      <w:marLeft w:val="0"/>
      <w:marRight w:val="0"/>
      <w:marTop w:val="0"/>
      <w:marBottom w:val="0"/>
      <w:divBdr>
        <w:top w:val="none" w:sz="0" w:space="0" w:color="auto"/>
        <w:left w:val="none" w:sz="0" w:space="0" w:color="auto"/>
        <w:bottom w:val="none" w:sz="0" w:space="0" w:color="auto"/>
        <w:right w:val="none" w:sz="0" w:space="0" w:color="auto"/>
      </w:divBdr>
      <w:divsChild>
        <w:div w:id="985355363">
          <w:marLeft w:val="0"/>
          <w:marRight w:val="0"/>
          <w:marTop w:val="0"/>
          <w:marBottom w:val="0"/>
          <w:divBdr>
            <w:top w:val="none" w:sz="0" w:space="0" w:color="auto"/>
            <w:left w:val="none" w:sz="0" w:space="0" w:color="auto"/>
            <w:bottom w:val="none" w:sz="0" w:space="0" w:color="auto"/>
            <w:right w:val="none" w:sz="0" w:space="0" w:color="auto"/>
          </w:divBdr>
        </w:div>
        <w:div w:id="1835797820">
          <w:marLeft w:val="0"/>
          <w:marRight w:val="0"/>
          <w:marTop w:val="0"/>
          <w:marBottom w:val="0"/>
          <w:divBdr>
            <w:top w:val="none" w:sz="0" w:space="0" w:color="auto"/>
            <w:left w:val="none" w:sz="0" w:space="0" w:color="auto"/>
            <w:bottom w:val="none" w:sz="0" w:space="0" w:color="auto"/>
            <w:right w:val="none" w:sz="0" w:space="0" w:color="auto"/>
          </w:divBdr>
        </w:div>
        <w:div w:id="929392466">
          <w:marLeft w:val="0"/>
          <w:marRight w:val="0"/>
          <w:marTop w:val="0"/>
          <w:marBottom w:val="0"/>
          <w:divBdr>
            <w:top w:val="none" w:sz="0" w:space="0" w:color="auto"/>
            <w:left w:val="none" w:sz="0" w:space="0" w:color="auto"/>
            <w:bottom w:val="none" w:sz="0" w:space="0" w:color="auto"/>
            <w:right w:val="none" w:sz="0" w:space="0" w:color="auto"/>
          </w:divBdr>
        </w:div>
        <w:div w:id="1312103807">
          <w:marLeft w:val="0"/>
          <w:marRight w:val="0"/>
          <w:marTop w:val="0"/>
          <w:marBottom w:val="0"/>
          <w:divBdr>
            <w:top w:val="none" w:sz="0" w:space="0" w:color="auto"/>
            <w:left w:val="none" w:sz="0" w:space="0" w:color="auto"/>
            <w:bottom w:val="none" w:sz="0" w:space="0" w:color="auto"/>
            <w:right w:val="none" w:sz="0" w:space="0" w:color="auto"/>
          </w:divBdr>
        </w:div>
        <w:div w:id="848059023">
          <w:marLeft w:val="0"/>
          <w:marRight w:val="0"/>
          <w:marTop w:val="0"/>
          <w:marBottom w:val="0"/>
          <w:divBdr>
            <w:top w:val="none" w:sz="0" w:space="0" w:color="auto"/>
            <w:left w:val="none" w:sz="0" w:space="0" w:color="auto"/>
            <w:bottom w:val="none" w:sz="0" w:space="0" w:color="auto"/>
            <w:right w:val="none" w:sz="0" w:space="0" w:color="auto"/>
          </w:divBdr>
        </w:div>
        <w:div w:id="985667970">
          <w:marLeft w:val="0"/>
          <w:marRight w:val="0"/>
          <w:marTop w:val="0"/>
          <w:marBottom w:val="0"/>
          <w:divBdr>
            <w:top w:val="none" w:sz="0" w:space="0" w:color="auto"/>
            <w:left w:val="none" w:sz="0" w:space="0" w:color="auto"/>
            <w:bottom w:val="none" w:sz="0" w:space="0" w:color="auto"/>
            <w:right w:val="none" w:sz="0" w:space="0" w:color="auto"/>
          </w:divBdr>
        </w:div>
      </w:divsChild>
    </w:div>
    <w:div w:id="1836457901">
      <w:bodyDiv w:val="1"/>
      <w:marLeft w:val="0"/>
      <w:marRight w:val="0"/>
      <w:marTop w:val="0"/>
      <w:marBottom w:val="0"/>
      <w:divBdr>
        <w:top w:val="none" w:sz="0" w:space="0" w:color="auto"/>
        <w:left w:val="none" w:sz="0" w:space="0" w:color="auto"/>
        <w:bottom w:val="none" w:sz="0" w:space="0" w:color="auto"/>
        <w:right w:val="none" w:sz="0" w:space="0" w:color="auto"/>
      </w:divBdr>
      <w:divsChild>
        <w:div w:id="472403857">
          <w:marLeft w:val="0"/>
          <w:marRight w:val="0"/>
          <w:marTop w:val="0"/>
          <w:marBottom w:val="0"/>
          <w:divBdr>
            <w:top w:val="none" w:sz="0" w:space="0" w:color="auto"/>
            <w:left w:val="none" w:sz="0" w:space="0" w:color="auto"/>
            <w:bottom w:val="none" w:sz="0" w:space="0" w:color="auto"/>
            <w:right w:val="none" w:sz="0" w:space="0" w:color="auto"/>
          </w:divBdr>
        </w:div>
        <w:div w:id="340276643">
          <w:marLeft w:val="0"/>
          <w:marRight w:val="0"/>
          <w:marTop w:val="0"/>
          <w:marBottom w:val="0"/>
          <w:divBdr>
            <w:top w:val="none" w:sz="0" w:space="0" w:color="auto"/>
            <w:left w:val="none" w:sz="0" w:space="0" w:color="auto"/>
            <w:bottom w:val="none" w:sz="0" w:space="0" w:color="auto"/>
            <w:right w:val="none" w:sz="0" w:space="0" w:color="auto"/>
          </w:divBdr>
        </w:div>
        <w:div w:id="945695487">
          <w:marLeft w:val="0"/>
          <w:marRight w:val="0"/>
          <w:marTop w:val="0"/>
          <w:marBottom w:val="0"/>
          <w:divBdr>
            <w:top w:val="none" w:sz="0" w:space="0" w:color="auto"/>
            <w:left w:val="none" w:sz="0" w:space="0" w:color="auto"/>
            <w:bottom w:val="none" w:sz="0" w:space="0" w:color="auto"/>
            <w:right w:val="none" w:sz="0" w:space="0" w:color="auto"/>
          </w:divBdr>
        </w:div>
        <w:div w:id="7295536">
          <w:marLeft w:val="0"/>
          <w:marRight w:val="0"/>
          <w:marTop w:val="0"/>
          <w:marBottom w:val="0"/>
          <w:divBdr>
            <w:top w:val="none" w:sz="0" w:space="0" w:color="auto"/>
            <w:left w:val="none" w:sz="0" w:space="0" w:color="auto"/>
            <w:bottom w:val="none" w:sz="0" w:space="0" w:color="auto"/>
            <w:right w:val="none" w:sz="0" w:space="0" w:color="auto"/>
          </w:divBdr>
        </w:div>
        <w:div w:id="768158099">
          <w:marLeft w:val="0"/>
          <w:marRight w:val="0"/>
          <w:marTop w:val="0"/>
          <w:marBottom w:val="0"/>
          <w:divBdr>
            <w:top w:val="none" w:sz="0" w:space="0" w:color="auto"/>
            <w:left w:val="none" w:sz="0" w:space="0" w:color="auto"/>
            <w:bottom w:val="none" w:sz="0" w:space="0" w:color="auto"/>
            <w:right w:val="none" w:sz="0" w:space="0" w:color="auto"/>
          </w:divBdr>
        </w:div>
        <w:div w:id="163058088">
          <w:marLeft w:val="0"/>
          <w:marRight w:val="0"/>
          <w:marTop w:val="0"/>
          <w:marBottom w:val="0"/>
          <w:divBdr>
            <w:top w:val="none" w:sz="0" w:space="0" w:color="auto"/>
            <w:left w:val="none" w:sz="0" w:space="0" w:color="auto"/>
            <w:bottom w:val="none" w:sz="0" w:space="0" w:color="auto"/>
            <w:right w:val="none" w:sz="0" w:space="0" w:color="auto"/>
          </w:divBdr>
        </w:div>
        <w:div w:id="1659579976">
          <w:marLeft w:val="0"/>
          <w:marRight w:val="0"/>
          <w:marTop w:val="0"/>
          <w:marBottom w:val="0"/>
          <w:divBdr>
            <w:top w:val="none" w:sz="0" w:space="0" w:color="auto"/>
            <w:left w:val="none" w:sz="0" w:space="0" w:color="auto"/>
            <w:bottom w:val="none" w:sz="0" w:space="0" w:color="auto"/>
            <w:right w:val="none" w:sz="0" w:space="0" w:color="auto"/>
          </w:divBdr>
        </w:div>
        <w:div w:id="233198216">
          <w:marLeft w:val="0"/>
          <w:marRight w:val="0"/>
          <w:marTop w:val="0"/>
          <w:marBottom w:val="0"/>
          <w:divBdr>
            <w:top w:val="none" w:sz="0" w:space="0" w:color="auto"/>
            <w:left w:val="none" w:sz="0" w:space="0" w:color="auto"/>
            <w:bottom w:val="none" w:sz="0" w:space="0" w:color="auto"/>
            <w:right w:val="none" w:sz="0" w:space="0" w:color="auto"/>
          </w:divBdr>
        </w:div>
      </w:divsChild>
    </w:div>
    <w:div w:id="1854688066">
      <w:bodyDiv w:val="1"/>
      <w:marLeft w:val="0"/>
      <w:marRight w:val="0"/>
      <w:marTop w:val="0"/>
      <w:marBottom w:val="0"/>
      <w:divBdr>
        <w:top w:val="none" w:sz="0" w:space="0" w:color="auto"/>
        <w:left w:val="none" w:sz="0" w:space="0" w:color="auto"/>
        <w:bottom w:val="none" w:sz="0" w:space="0" w:color="auto"/>
        <w:right w:val="none" w:sz="0" w:space="0" w:color="auto"/>
      </w:divBdr>
      <w:divsChild>
        <w:div w:id="1856846020">
          <w:marLeft w:val="0"/>
          <w:marRight w:val="0"/>
          <w:marTop w:val="0"/>
          <w:marBottom w:val="0"/>
          <w:divBdr>
            <w:top w:val="none" w:sz="0" w:space="0" w:color="auto"/>
            <w:left w:val="none" w:sz="0" w:space="0" w:color="auto"/>
            <w:bottom w:val="none" w:sz="0" w:space="0" w:color="auto"/>
            <w:right w:val="none" w:sz="0" w:space="0" w:color="auto"/>
          </w:divBdr>
        </w:div>
        <w:div w:id="1661076621">
          <w:marLeft w:val="0"/>
          <w:marRight w:val="0"/>
          <w:marTop w:val="0"/>
          <w:marBottom w:val="0"/>
          <w:divBdr>
            <w:top w:val="none" w:sz="0" w:space="0" w:color="auto"/>
            <w:left w:val="none" w:sz="0" w:space="0" w:color="auto"/>
            <w:bottom w:val="none" w:sz="0" w:space="0" w:color="auto"/>
            <w:right w:val="none" w:sz="0" w:space="0" w:color="auto"/>
          </w:divBdr>
        </w:div>
        <w:div w:id="243297850">
          <w:marLeft w:val="0"/>
          <w:marRight w:val="0"/>
          <w:marTop w:val="0"/>
          <w:marBottom w:val="0"/>
          <w:divBdr>
            <w:top w:val="none" w:sz="0" w:space="0" w:color="auto"/>
            <w:left w:val="none" w:sz="0" w:space="0" w:color="auto"/>
            <w:bottom w:val="none" w:sz="0" w:space="0" w:color="auto"/>
            <w:right w:val="none" w:sz="0" w:space="0" w:color="auto"/>
          </w:divBdr>
        </w:div>
        <w:div w:id="1532765408">
          <w:marLeft w:val="0"/>
          <w:marRight w:val="0"/>
          <w:marTop w:val="0"/>
          <w:marBottom w:val="0"/>
          <w:divBdr>
            <w:top w:val="none" w:sz="0" w:space="0" w:color="auto"/>
            <w:left w:val="none" w:sz="0" w:space="0" w:color="auto"/>
            <w:bottom w:val="none" w:sz="0" w:space="0" w:color="auto"/>
            <w:right w:val="none" w:sz="0" w:space="0" w:color="auto"/>
          </w:divBdr>
        </w:div>
        <w:div w:id="1231892715">
          <w:marLeft w:val="0"/>
          <w:marRight w:val="0"/>
          <w:marTop w:val="0"/>
          <w:marBottom w:val="0"/>
          <w:divBdr>
            <w:top w:val="none" w:sz="0" w:space="0" w:color="auto"/>
            <w:left w:val="none" w:sz="0" w:space="0" w:color="auto"/>
            <w:bottom w:val="none" w:sz="0" w:space="0" w:color="auto"/>
            <w:right w:val="none" w:sz="0" w:space="0" w:color="auto"/>
          </w:divBdr>
        </w:div>
        <w:div w:id="1035887927">
          <w:marLeft w:val="0"/>
          <w:marRight w:val="0"/>
          <w:marTop w:val="0"/>
          <w:marBottom w:val="0"/>
          <w:divBdr>
            <w:top w:val="none" w:sz="0" w:space="0" w:color="auto"/>
            <w:left w:val="none" w:sz="0" w:space="0" w:color="auto"/>
            <w:bottom w:val="none" w:sz="0" w:space="0" w:color="auto"/>
            <w:right w:val="none" w:sz="0" w:space="0" w:color="auto"/>
          </w:divBdr>
        </w:div>
        <w:div w:id="119542990">
          <w:marLeft w:val="0"/>
          <w:marRight w:val="0"/>
          <w:marTop w:val="0"/>
          <w:marBottom w:val="0"/>
          <w:divBdr>
            <w:top w:val="none" w:sz="0" w:space="0" w:color="auto"/>
            <w:left w:val="none" w:sz="0" w:space="0" w:color="auto"/>
            <w:bottom w:val="none" w:sz="0" w:space="0" w:color="auto"/>
            <w:right w:val="none" w:sz="0" w:space="0" w:color="auto"/>
          </w:divBdr>
        </w:div>
      </w:divsChild>
    </w:div>
    <w:div w:id="1859469728">
      <w:bodyDiv w:val="1"/>
      <w:marLeft w:val="0"/>
      <w:marRight w:val="0"/>
      <w:marTop w:val="0"/>
      <w:marBottom w:val="0"/>
      <w:divBdr>
        <w:top w:val="none" w:sz="0" w:space="0" w:color="auto"/>
        <w:left w:val="none" w:sz="0" w:space="0" w:color="auto"/>
        <w:bottom w:val="none" w:sz="0" w:space="0" w:color="auto"/>
        <w:right w:val="none" w:sz="0" w:space="0" w:color="auto"/>
      </w:divBdr>
    </w:div>
    <w:div w:id="1865092058">
      <w:bodyDiv w:val="1"/>
      <w:marLeft w:val="0"/>
      <w:marRight w:val="0"/>
      <w:marTop w:val="0"/>
      <w:marBottom w:val="0"/>
      <w:divBdr>
        <w:top w:val="none" w:sz="0" w:space="0" w:color="auto"/>
        <w:left w:val="none" w:sz="0" w:space="0" w:color="auto"/>
        <w:bottom w:val="none" w:sz="0" w:space="0" w:color="auto"/>
        <w:right w:val="none" w:sz="0" w:space="0" w:color="auto"/>
      </w:divBdr>
      <w:divsChild>
        <w:div w:id="176702925">
          <w:marLeft w:val="0"/>
          <w:marRight w:val="0"/>
          <w:marTop w:val="0"/>
          <w:marBottom w:val="0"/>
          <w:divBdr>
            <w:top w:val="none" w:sz="0" w:space="0" w:color="auto"/>
            <w:left w:val="none" w:sz="0" w:space="0" w:color="auto"/>
            <w:bottom w:val="none" w:sz="0" w:space="0" w:color="auto"/>
            <w:right w:val="none" w:sz="0" w:space="0" w:color="auto"/>
          </w:divBdr>
        </w:div>
        <w:div w:id="1517235313">
          <w:marLeft w:val="0"/>
          <w:marRight w:val="0"/>
          <w:marTop w:val="0"/>
          <w:marBottom w:val="0"/>
          <w:divBdr>
            <w:top w:val="none" w:sz="0" w:space="0" w:color="auto"/>
            <w:left w:val="none" w:sz="0" w:space="0" w:color="auto"/>
            <w:bottom w:val="none" w:sz="0" w:space="0" w:color="auto"/>
            <w:right w:val="none" w:sz="0" w:space="0" w:color="auto"/>
          </w:divBdr>
        </w:div>
        <w:div w:id="1919246808">
          <w:marLeft w:val="0"/>
          <w:marRight w:val="0"/>
          <w:marTop w:val="0"/>
          <w:marBottom w:val="0"/>
          <w:divBdr>
            <w:top w:val="none" w:sz="0" w:space="0" w:color="auto"/>
            <w:left w:val="none" w:sz="0" w:space="0" w:color="auto"/>
            <w:bottom w:val="none" w:sz="0" w:space="0" w:color="auto"/>
            <w:right w:val="none" w:sz="0" w:space="0" w:color="auto"/>
          </w:divBdr>
        </w:div>
      </w:divsChild>
    </w:div>
    <w:div w:id="1894385320">
      <w:bodyDiv w:val="1"/>
      <w:marLeft w:val="0"/>
      <w:marRight w:val="0"/>
      <w:marTop w:val="0"/>
      <w:marBottom w:val="0"/>
      <w:divBdr>
        <w:top w:val="none" w:sz="0" w:space="0" w:color="auto"/>
        <w:left w:val="none" w:sz="0" w:space="0" w:color="auto"/>
        <w:bottom w:val="none" w:sz="0" w:space="0" w:color="auto"/>
        <w:right w:val="none" w:sz="0" w:space="0" w:color="auto"/>
      </w:divBdr>
      <w:divsChild>
        <w:div w:id="1618490727">
          <w:marLeft w:val="0"/>
          <w:marRight w:val="0"/>
          <w:marTop w:val="0"/>
          <w:marBottom w:val="0"/>
          <w:divBdr>
            <w:top w:val="none" w:sz="0" w:space="0" w:color="auto"/>
            <w:left w:val="none" w:sz="0" w:space="0" w:color="auto"/>
            <w:bottom w:val="none" w:sz="0" w:space="0" w:color="auto"/>
            <w:right w:val="none" w:sz="0" w:space="0" w:color="auto"/>
          </w:divBdr>
        </w:div>
        <w:div w:id="1067072129">
          <w:marLeft w:val="0"/>
          <w:marRight w:val="0"/>
          <w:marTop w:val="0"/>
          <w:marBottom w:val="0"/>
          <w:divBdr>
            <w:top w:val="none" w:sz="0" w:space="0" w:color="auto"/>
            <w:left w:val="none" w:sz="0" w:space="0" w:color="auto"/>
            <w:bottom w:val="none" w:sz="0" w:space="0" w:color="auto"/>
            <w:right w:val="none" w:sz="0" w:space="0" w:color="auto"/>
          </w:divBdr>
        </w:div>
        <w:div w:id="2011709535">
          <w:marLeft w:val="0"/>
          <w:marRight w:val="0"/>
          <w:marTop w:val="0"/>
          <w:marBottom w:val="0"/>
          <w:divBdr>
            <w:top w:val="none" w:sz="0" w:space="0" w:color="auto"/>
            <w:left w:val="none" w:sz="0" w:space="0" w:color="auto"/>
            <w:bottom w:val="none" w:sz="0" w:space="0" w:color="auto"/>
            <w:right w:val="none" w:sz="0" w:space="0" w:color="auto"/>
          </w:divBdr>
        </w:div>
      </w:divsChild>
    </w:div>
    <w:div w:id="1906598940">
      <w:bodyDiv w:val="1"/>
      <w:marLeft w:val="0"/>
      <w:marRight w:val="0"/>
      <w:marTop w:val="0"/>
      <w:marBottom w:val="0"/>
      <w:divBdr>
        <w:top w:val="none" w:sz="0" w:space="0" w:color="auto"/>
        <w:left w:val="none" w:sz="0" w:space="0" w:color="auto"/>
        <w:bottom w:val="none" w:sz="0" w:space="0" w:color="auto"/>
        <w:right w:val="none" w:sz="0" w:space="0" w:color="auto"/>
      </w:divBdr>
      <w:divsChild>
        <w:div w:id="731738537">
          <w:marLeft w:val="0"/>
          <w:marRight w:val="0"/>
          <w:marTop w:val="0"/>
          <w:marBottom w:val="0"/>
          <w:divBdr>
            <w:top w:val="none" w:sz="0" w:space="0" w:color="auto"/>
            <w:left w:val="none" w:sz="0" w:space="0" w:color="auto"/>
            <w:bottom w:val="none" w:sz="0" w:space="0" w:color="auto"/>
            <w:right w:val="none" w:sz="0" w:space="0" w:color="auto"/>
          </w:divBdr>
        </w:div>
        <w:div w:id="2117434611">
          <w:marLeft w:val="0"/>
          <w:marRight w:val="0"/>
          <w:marTop w:val="0"/>
          <w:marBottom w:val="0"/>
          <w:divBdr>
            <w:top w:val="none" w:sz="0" w:space="0" w:color="auto"/>
            <w:left w:val="none" w:sz="0" w:space="0" w:color="auto"/>
            <w:bottom w:val="none" w:sz="0" w:space="0" w:color="auto"/>
            <w:right w:val="none" w:sz="0" w:space="0" w:color="auto"/>
          </w:divBdr>
        </w:div>
      </w:divsChild>
    </w:div>
    <w:div w:id="1922565828">
      <w:bodyDiv w:val="1"/>
      <w:marLeft w:val="0"/>
      <w:marRight w:val="0"/>
      <w:marTop w:val="0"/>
      <w:marBottom w:val="0"/>
      <w:divBdr>
        <w:top w:val="none" w:sz="0" w:space="0" w:color="auto"/>
        <w:left w:val="none" w:sz="0" w:space="0" w:color="auto"/>
        <w:bottom w:val="none" w:sz="0" w:space="0" w:color="auto"/>
        <w:right w:val="none" w:sz="0" w:space="0" w:color="auto"/>
      </w:divBdr>
    </w:div>
    <w:div w:id="1932930321">
      <w:bodyDiv w:val="1"/>
      <w:marLeft w:val="0"/>
      <w:marRight w:val="0"/>
      <w:marTop w:val="0"/>
      <w:marBottom w:val="0"/>
      <w:divBdr>
        <w:top w:val="none" w:sz="0" w:space="0" w:color="auto"/>
        <w:left w:val="none" w:sz="0" w:space="0" w:color="auto"/>
        <w:bottom w:val="none" w:sz="0" w:space="0" w:color="auto"/>
        <w:right w:val="none" w:sz="0" w:space="0" w:color="auto"/>
      </w:divBdr>
      <w:divsChild>
        <w:div w:id="386611490">
          <w:marLeft w:val="0"/>
          <w:marRight w:val="0"/>
          <w:marTop w:val="0"/>
          <w:marBottom w:val="0"/>
          <w:divBdr>
            <w:top w:val="none" w:sz="0" w:space="0" w:color="auto"/>
            <w:left w:val="none" w:sz="0" w:space="0" w:color="auto"/>
            <w:bottom w:val="none" w:sz="0" w:space="0" w:color="auto"/>
            <w:right w:val="none" w:sz="0" w:space="0" w:color="auto"/>
          </w:divBdr>
        </w:div>
        <w:div w:id="1430393691">
          <w:marLeft w:val="0"/>
          <w:marRight w:val="0"/>
          <w:marTop w:val="0"/>
          <w:marBottom w:val="0"/>
          <w:divBdr>
            <w:top w:val="none" w:sz="0" w:space="0" w:color="auto"/>
            <w:left w:val="none" w:sz="0" w:space="0" w:color="auto"/>
            <w:bottom w:val="none" w:sz="0" w:space="0" w:color="auto"/>
            <w:right w:val="none" w:sz="0" w:space="0" w:color="auto"/>
          </w:divBdr>
        </w:div>
        <w:div w:id="79839924">
          <w:marLeft w:val="0"/>
          <w:marRight w:val="0"/>
          <w:marTop w:val="0"/>
          <w:marBottom w:val="0"/>
          <w:divBdr>
            <w:top w:val="none" w:sz="0" w:space="0" w:color="auto"/>
            <w:left w:val="none" w:sz="0" w:space="0" w:color="auto"/>
            <w:bottom w:val="none" w:sz="0" w:space="0" w:color="auto"/>
            <w:right w:val="none" w:sz="0" w:space="0" w:color="auto"/>
          </w:divBdr>
        </w:div>
        <w:div w:id="444034689">
          <w:marLeft w:val="0"/>
          <w:marRight w:val="0"/>
          <w:marTop w:val="0"/>
          <w:marBottom w:val="0"/>
          <w:divBdr>
            <w:top w:val="none" w:sz="0" w:space="0" w:color="auto"/>
            <w:left w:val="none" w:sz="0" w:space="0" w:color="auto"/>
            <w:bottom w:val="none" w:sz="0" w:space="0" w:color="auto"/>
            <w:right w:val="none" w:sz="0" w:space="0" w:color="auto"/>
          </w:divBdr>
        </w:div>
        <w:div w:id="12387924">
          <w:marLeft w:val="0"/>
          <w:marRight w:val="0"/>
          <w:marTop w:val="0"/>
          <w:marBottom w:val="0"/>
          <w:divBdr>
            <w:top w:val="none" w:sz="0" w:space="0" w:color="auto"/>
            <w:left w:val="none" w:sz="0" w:space="0" w:color="auto"/>
            <w:bottom w:val="none" w:sz="0" w:space="0" w:color="auto"/>
            <w:right w:val="none" w:sz="0" w:space="0" w:color="auto"/>
          </w:divBdr>
        </w:div>
        <w:div w:id="1021400690">
          <w:marLeft w:val="0"/>
          <w:marRight w:val="0"/>
          <w:marTop w:val="0"/>
          <w:marBottom w:val="0"/>
          <w:divBdr>
            <w:top w:val="none" w:sz="0" w:space="0" w:color="auto"/>
            <w:left w:val="none" w:sz="0" w:space="0" w:color="auto"/>
            <w:bottom w:val="none" w:sz="0" w:space="0" w:color="auto"/>
            <w:right w:val="none" w:sz="0" w:space="0" w:color="auto"/>
          </w:divBdr>
        </w:div>
        <w:div w:id="1928616759">
          <w:marLeft w:val="0"/>
          <w:marRight w:val="0"/>
          <w:marTop w:val="0"/>
          <w:marBottom w:val="0"/>
          <w:divBdr>
            <w:top w:val="none" w:sz="0" w:space="0" w:color="auto"/>
            <w:left w:val="none" w:sz="0" w:space="0" w:color="auto"/>
            <w:bottom w:val="none" w:sz="0" w:space="0" w:color="auto"/>
            <w:right w:val="none" w:sz="0" w:space="0" w:color="auto"/>
          </w:divBdr>
        </w:div>
        <w:div w:id="2029259306">
          <w:marLeft w:val="0"/>
          <w:marRight w:val="0"/>
          <w:marTop w:val="0"/>
          <w:marBottom w:val="0"/>
          <w:divBdr>
            <w:top w:val="none" w:sz="0" w:space="0" w:color="auto"/>
            <w:left w:val="none" w:sz="0" w:space="0" w:color="auto"/>
            <w:bottom w:val="none" w:sz="0" w:space="0" w:color="auto"/>
            <w:right w:val="none" w:sz="0" w:space="0" w:color="auto"/>
          </w:divBdr>
        </w:div>
        <w:div w:id="1759449105">
          <w:marLeft w:val="0"/>
          <w:marRight w:val="0"/>
          <w:marTop w:val="0"/>
          <w:marBottom w:val="0"/>
          <w:divBdr>
            <w:top w:val="none" w:sz="0" w:space="0" w:color="auto"/>
            <w:left w:val="none" w:sz="0" w:space="0" w:color="auto"/>
            <w:bottom w:val="none" w:sz="0" w:space="0" w:color="auto"/>
            <w:right w:val="none" w:sz="0" w:space="0" w:color="auto"/>
          </w:divBdr>
        </w:div>
        <w:div w:id="1970359133">
          <w:marLeft w:val="0"/>
          <w:marRight w:val="0"/>
          <w:marTop w:val="0"/>
          <w:marBottom w:val="0"/>
          <w:divBdr>
            <w:top w:val="none" w:sz="0" w:space="0" w:color="auto"/>
            <w:left w:val="none" w:sz="0" w:space="0" w:color="auto"/>
            <w:bottom w:val="none" w:sz="0" w:space="0" w:color="auto"/>
            <w:right w:val="none" w:sz="0" w:space="0" w:color="auto"/>
          </w:divBdr>
        </w:div>
        <w:div w:id="1078862122">
          <w:marLeft w:val="0"/>
          <w:marRight w:val="0"/>
          <w:marTop w:val="0"/>
          <w:marBottom w:val="0"/>
          <w:divBdr>
            <w:top w:val="none" w:sz="0" w:space="0" w:color="auto"/>
            <w:left w:val="none" w:sz="0" w:space="0" w:color="auto"/>
            <w:bottom w:val="none" w:sz="0" w:space="0" w:color="auto"/>
            <w:right w:val="none" w:sz="0" w:space="0" w:color="auto"/>
          </w:divBdr>
        </w:div>
        <w:div w:id="1705717166">
          <w:marLeft w:val="0"/>
          <w:marRight w:val="0"/>
          <w:marTop w:val="0"/>
          <w:marBottom w:val="0"/>
          <w:divBdr>
            <w:top w:val="none" w:sz="0" w:space="0" w:color="auto"/>
            <w:left w:val="none" w:sz="0" w:space="0" w:color="auto"/>
            <w:bottom w:val="none" w:sz="0" w:space="0" w:color="auto"/>
            <w:right w:val="none" w:sz="0" w:space="0" w:color="auto"/>
          </w:divBdr>
        </w:div>
        <w:div w:id="66803373">
          <w:marLeft w:val="0"/>
          <w:marRight w:val="0"/>
          <w:marTop w:val="0"/>
          <w:marBottom w:val="0"/>
          <w:divBdr>
            <w:top w:val="none" w:sz="0" w:space="0" w:color="auto"/>
            <w:left w:val="none" w:sz="0" w:space="0" w:color="auto"/>
            <w:bottom w:val="none" w:sz="0" w:space="0" w:color="auto"/>
            <w:right w:val="none" w:sz="0" w:space="0" w:color="auto"/>
          </w:divBdr>
        </w:div>
        <w:div w:id="1567842149">
          <w:marLeft w:val="0"/>
          <w:marRight w:val="0"/>
          <w:marTop w:val="0"/>
          <w:marBottom w:val="0"/>
          <w:divBdr>
            <w:top w:val="none" w:sz="0" w:space="0" w:color="auto"/>
            <w:left w:val="none" w:sz="0" w:space="0" w:color="auto"/>
            <w:bottom w:val="none" w:sz="0" w:space="0" w:color="auto"/>
            <w:right w:val="none" w:sz="0" w:space="0" w:color="auto"/>
          </w:divBdr>
        </w:div>
        <w:div w:id="1071469120">
          <w:marLeft w:val="0"/>
          <w:marRight w:val="0"/>
          <w:marTop w:val="0"/>
          <w:marBottom w:val="0"/>
          <w:divBdr>
            <w:top w:val="none" w:sz="0" w:space="0" w:color="auto"/>
            <w:left w:val="none" w:sz="0" w:space="0" w:color="auto"/>
            <w:bottom w:val="none" w:sz="0" w:space="0" w:color="auto"/>
            <w:right w:val="none" w:sz="0" w:space="0" w:color="auto"/>
          </w:divBdr>
        </w:div>
        <w:div w:id="282932353">
          <w:marLeft w:val="0"/>
          <w:marRight w:val="0"/>
          <w:marTop w:val="0"/>
          <w:marBottom w:val="0"/>
          <w:divBdr>
            <w:top w:val="none" w:sz="0" w:space="0" w:color="auto"/>
            <w:left w:val="none" w:sz="0" w:space="0" w:color="auto"/>
            <w:bottom w:val="none" w:sz="0" w:space="0" w:color="auto"/>
            <w:right w:val="none" w:sz="0" w:space="0" w:color="auto"/>
          </w:divBdr>
        </w:div>
        <w:div w:id="1267082263">
          <w:marLeft w:val="0"/>
          <w:marRight w:val="0"/>
          <w:marTop w:val="0"/>
          <w:marBottom w:val="0"/>
          <w:divBdr>
            <w:top w:val="none" w:sz="0" w:space="0" w:color="auto"/>
            <w:left w:val="none" w:sz="0" w:space="0" w:color="auto"/>
            <w:bottom w:val="none" w:sz="0" w:space="0" w:color="auto"/>
            <w:right w:val="none" w:sz="0" w:space="0" w:color="auto"/>
          </w:divBdr>
        </w:div>
        <w:div w:id="657072126">
          <w:marLeft w:val="0"/>
          <w:marRight w:val="0"/>
          <w:marTop w:val="0"/>
          <w:marBottom w:val="0"/>
          <w:divBdr>
            <w:top w:val="none" w:sz="0" w:space="0" w:color="auto"/>
            <w:left w:val="none" w:sz="0" w:space="0" w:color="auto"/>
            <w:bottom w:val="none" w:sz="0" w:space="0" w:color="auto"/>
            <w:right w:val="none" w:sz="0" w:space="0" w:color="auto"/>
          </w:divBdr>
        </w:div>
        <w:div w:id="1905677659">
          <w:marLeft w:val="0"/>
          <w:marRight w:val="0"/>
          <w:marTop w:val="0"/>
          <w:marBottom w:val="0"/>
          <w:divBdr>
            <w:top w:val="none" w:sz="0" w:space="0" w:color="auto"/>
            <w:left w:val="none" w:sz="0" w:space="0" w:color="auto"/>
            <w:bottom w:val="none" w:sz="0" w:space="0" w:color="auto"/>
            <w:right w:val="none" w:sz="0" w:space="0" w:color="auto"/>
          </w:divBdr>
        </w:div>
        <w:div w:id="599601042">
          <w:marLeft w:val="0"/>
          <w:marRight w:val="0"/>
          <w:marTop w:val="0"/>
          <w:marBottom w:val="0"/>
          <w:divBdr>
            <w:top w:val="none" w:sz="0" w:space="0" w:color="auto"/>
            <w:left w:val="none" w:sz="0" w:space="0" w:color="auto"/>
            <w:bottom w:val="none" w:sz="0" w:space="0" w:color="auto"/>
            <w:right w:val="none" w:sz="0" w:space="0" w:color="auto"/>
          </w:divBdr>
        </w:div>
        <w:div w:id="458960989">
          <w:marLeft w:val="0"/>
          <w:marRight w:val="0"/>
          <w:marTop w:val="0"/>
          <w:marBottom w:val="0"/>
          <w:divBdr>
            <w:top w:val="none" w:sz="0" w:space="0" w:color="auto"/>
            <w:left w:val="none" w:sz="0" w:space="0" w:color="auto"/>
            <w:bottom w:val="none" w:sz="0" w:space="0" w:color="auto"/>
            <w:right w:val="none" w:sz="0" w:space="0" w:color="auto"/>
          </w:divBdr>
        </w:div>
        <w:div w:id="1836527344">
          <w:marLeft w:val="0"/>
          <w:marRight w:val="0"/>
          <w:marTop w:val="0"/>
          <w:marBottom w:val="0"/>
          <w:divBdr>
            <w:top w:val="none" w:sz="0" w:space="0" w:color="auto"/>
            <w:left w:val="none" w:sz="0" w:space="0" w:color="auto"/>
            <w:bottom w:val="none" w:sz="0" w:space="0" w:color="auto"/>
            <w:right w:val="none" w:sz="0" w:space="0" w:color="auto"/>
          </w:divBdr>
        </w:div>
        <w:div w:id="1212376585">
          <w:marLeft w:val="0"/>
          <w:marRight w:val="0"/>
          <w:marTop w:val="0"/>
          <w:marBottom w:val="0"/>
          <w:divBdr>
            <w:top w:val="none" w:sz="0" w:space="0" w:color="auto"/>
            <w:left w:val="none" w:sz="0" w:space="0" w:color="auto"/>
            <w:bottom w:val="none" w:sz="0" w:space="0" w:color="auto"/>
            <w:right w:val="none" w:sz="0" w:space="0" w:color="auto"/>
          </w:divBdr>
        </w:div>
        <w:div w:id="456022744">
          <w:marLeft w:val="0"/>
          <w:marRight w:val="0"/>
          <w:marTop w:val="0"/>
          <w:marBottom w:val="0"/>
          <w:divBdr>
            <w:top w:val="none" w:sz="0" w:space="0" w:color="auto"/>
            <w:left w:val="none" w:sz="0" w:space="0" w:color="auto"/>
            <w:bottom w:val="none" w:sz="0" w:space="0" w:color="auto"/>
            <w:right w:val="none" w:sz="0" w:space="0" w:color="auto"/>
          </w:divBdr>
        </w:div>
        <w:div w:id="784886230">
          <w:marLeft w:val="0"/>
          <w:marRight w:val="0"/>
          <w:marTop w:val="0"/>
          <w:marBottom w:val="0"/>
          <w:divBdr>
            <w:top w:val="none" w:sz="0" w:space="0" w:color="auto"/>
            <w:left w:val="none" w:sz="0" w:space="0" w:color="auto"/>
            <w:bottom w:val="none" w:sz="0" w:space="0" w:color="auto"/>
            <w:right w:val="none" w:sz="0" w:space="0" w:color="auto"/>
          </w:divBdr>
        </w:div>
        <w:div w:id="1347289470">
          <w:marLeft w:val="0"/>
          <w:marRight w:val="0"/>
          <w:marTop w:val="0"/>
          <w:marBottom w:val="0"/>
          <w:divBdr>
            <w:top w:val="none" w:sz="0" w:space="0" w:color="auto"/>
            <w:left w:val="none" w:sz="0" w:space="0" w:color="auto"/>
            <w:bottom w:val="none" w:sz="0" w:space="0" w:color="auto"/>
            <w:right w:val="none" w:sz="0" w:space="0" w:color="auto"/>
          </w:divBdr>
        </w:div>
      </w:divsChild>
    </w:div>
    <w:div w:id="1940258963">
      <w:bodyDiv w:val="1"/>
      <w:marLeft w:val="0"/>
      <w:marRight w:val="0"/>
      <w:marTop w:val="0"/>
      <w:marBottom w:val="0"/>
      <w:divBdr>
        <w:top w:val="none" w:sz="0" w:space="0" w:color="auto"/>
        <w:left w:val="none" w:sz="0" w:space="0" w:color="auto"/>
        <w:bottom w:val="none" w:sz="0" w:space="0" w:color="auto"/>
        <w:right w:val="none" w:sz="0" w:space="0" w:color="auto"/>
      </w:divBdr>
      <w:divsChild>
        <w:div w:id="2027167066">
          <w:marLeft w:val="0"/>
          <w:marRight w:val="0"/>
          <w:marTop w:val="0"/>
          <w:marBottom w:val="0"/>
          <w:divBdr>
            <w:top w:val="none" w:sz="0" w:space="0" w:color="auto"/>
            <w:left w:val="none" w:sz="0" w:space="0" w:color="auto"/>
            <w:bottom w:val="none" w:sz="0" w:space="0" w:color="auto"/>
            <w:right w:val="none" w:sz="0" w:space="0" w:color="auto"/>
          </w:divBdr>
        </w:div>
        <w:div w:id="418136737">
          <w:marLeft w:val="0"/>
          <w:marRight w:val="0"/>
          <w:marTop w:val="0"/>
          <w:marBottom w:val="0"/>
          <w:divBdr>
            <w:top w:val="none" w:sz="0" w:space="0" w:color="auto"/>
            <w:left w:val="none" w:sz="0" w:space="0" w:color="auto"/>
            <w:bottom w:val="none" w:sz="0" w:space="0" w:color="auto"/>
            <w:right w:val="none" w:sz="0" w:space="0" w:color="auto"/>
          </w:divBdr>
        </w:div>
        <w:div w:id="884487551">
          <w:marLeft w:val="0"/>
          <w:marRight w:val="0"/>
          <w:marTop w:val="0"/>
          <w:marBottom w:val="0"/>
          <w:divBdr>
            <w:top w:val="none" w:sz="0" w:space="0" w:color="auto"/>
            <w:left w:val="none" w:sz="0" w:space="0" w:color="auto"/>
            <w:bottom w:val="none" w:sz="0" w:space="0" w:color="auto"/>
            <w:right w:val="none" w:sz="0" w:space="0" w:color="auto"/>
          </w:divBdr>
        </w:div>
        <w:div w:id="1822497166">
          <w:marLeft w:val="0"/>
          <w:marRight w:val="0"/>
          <w:marTop w:val="0"/>
          <w:marBottom w:val="0"/>
          <w:divBdr>
            <w:top w:val="none" w:sz="0" w:space="0" w:color="auto"/>
            <w:left w:val="none" w:sz="0" w:space="0" w:color="auto"/>
            <w:bottom w:val="none" w:sz="0" w:space="0" w:color="auto"/>
            <w:right w:val="none" w:sz="0" w:space="0" w:color="auto"/>
          </w:divBdr>
        </w:div>
        <w:div w:id="1818300749">
          <w:marLeft w:val="0"/>
          <w:marRight w:val="0"/>
          <w:marTop w:val="0"/>
          <w:marBottom w:val="0"/>
          <w:divBdr>
            <w:top w:val="none" w:sz="0" w:space="0" w:color="auto"/>
            <w:left w:val="none" w:sz="0" w:space="0" w:color="auto"/>
            <w:bottom w:val="none" w:sz="0" w:space="0" w:color="auto"/>
            <w:right w:val="none" w:sz="0" w:space="0" w:color="auto"/>
          </w:divBdr>
        </w:div>
        <w:div w:id="1199969171">
          <w:marLeft w:val="0"/>
          <w:marRight w:val="0"/>
          <w:marTop w:val="0"/>
          <w:marBottom w:val="0"/>
          <w:divBdr>
            <w:top w:val="none" w:sz="0" w:space="0" w:color="auto"/>
            <w:left w:val="none" w:sz="0" w:space="0" w:color="auto"/>
            <w:bottom w:val="none" w:sz="0" w:space="0" w:color="auto"/>
            <w:right w:val="none" w:sz="0" w:space="0" w:color="auto"/>
          </w:divBdr>
        </w:div>
        <w:div w:id="1965306834">
          <w:marLeft w:val="0"/>
          <w:marRight w:val="0"/>
          <w:marTop w:val="0"/>
          <w:marBottom w:val="0"/>
          <w:divBdr>
            <w:top w:val="none" w:sz="0" w:space="0" w:color="auto"/>
            <w:left w:val="none" w:sz="0" w:space="0" w:color="auto"/>
            <w:bottom w:val="none" w:sz="0" w:space="0" w:color="auto"/>
            <w:right w:val="none" w:sz="0" w:space="0" w:color="auto"/>
          </w:divBdr>
        </w:div>
        <w:div w:id="286086212">
          <w:marLeft w:val="0"/>
          <w:marRight w:val="0"/>
          <w:marTop w:val="0"/>
          <w:marBottom w:val="0"/>
          <w:divBdr>
            <w:top w:val="none" w:sz="0" w:space="0" w:color="auto"/>
            <w:left w:val="none" w:sz="0" w:space="0" w:color="auto"/>
            <w:bottom w:val="none" w:sz="0" w:space="0" w:color="auto"/>
            <w:right w:val="none" w:sz="0" w:space="0" w:color="auto"/>
          </w:divBdr>
        </w:div>
        <w:div w:id="1262638295">
          <w:marLeft w:val="0"/>
          <w:marRight w:val="0"/>
          <w:marTop w:val="0"/>
          <w:marBottom w:val="0"/>
          <w:divBdr>
            <w:top w:val="none" w:sz="0" w:space="0" w:color="auto"/>
            <w:left w:val="none" w:sz="0" w:space="0" w:color="auto"/>
            <w:bottom w:val="none" w:sz="0" w:space="0" w:color="auto"/>
            <w:right w:val="none" w:sz="0" w:space="0" w:color="auto"/>
          </w:divBdr>
        </w:div>
        <w:div w:id="1434593076">
          <w:marLeft w:val="0"/>
          <w:marRight w:val="0"/>
          <w:marTop w:val="0"/>
          <w:marBottom w:val="0"/>
          <w:divBdr>
            <w:top w:val="none" w:sz="0" w:space="0" w:color="auto"/>
            <w:left w:val="none" w:sz="0" w:space="0" w:color="auto"/>
            <w:bottom w:val="none" w:sz="0" w:space="0" w:color="auto"/>
            <w:right w:val="none" w:sz="0" w:space="0" w:color="auto"/>
          </w:divBdr>
        </w:div>
        <w:div w:id="1998342152">
          <w:marLeft w:val="0"/>
          <w:marRight w:val="0"/>
          <w:marTop w:val="0"/>
          <w:marBottom w:val="0"/>
          <w:divBdr>
            <w:top w:val="none" w:sz="0" w:space="0" w:color="auto"/>
            <w:left w:val="none" w:sz="0" w:space="0" w:color="auto"/>
            <w:bottom w:val="none" w:sz="0" w:space="0" w:color="auto"/>
            <w:right w:val="none" w:sz="0" w:space="0" w:color="auto"/>
          </w:divBdr>
        </w:div>
        <w:div w:id="1978337137">
          <w:marLeft w:val="0"/>
          <w:marRight w:val="0"/>
          <w:marTop w:val="0"/>
          <w:marBottom w:val="0"/>
          <w:divBdr>
            <w:top w:val="none" w:sz="0" w:space="0" w:color="auto"/>
            <w:left w:val="none" w:sz="0" w:space="0" w:color="auto"/>
            <w:bottom w:val="none" w:sz="0" w:space="0" w:color="auto"/>
            <w:right w:val="none" w:sz="0" w:space="0" w:color="auto"/>
          </w:divBdr>
        </w:div>
        <w:div w:id="53092955">
          <w:marLeft w:val="0"/>
          <w:marRight w:val="0"/>
          <w:marTop w:val="0"/>
          <w:marBottom w:val="0"/>
          <w:divBdr>
            <w:top w:val="none" w:sz="0" w:space="0" w:color="auto"/>
            <w:left w:val="none" w:sz="0" w:space="0" w:color="auto"/>
            <w:bottom w:val="none" w:sz="0" w:space="0" w:color="auto"/>
            <w:right w:val="none" w:sz="0" w:space="0" w:color="auto"/>
          </w:divBdr>
        </w:div>
        <w:div w:id="543835357">
          <w:marLeft w:val="0"/>
          <w:marRight w:val="0"/>
          <w:marTop w:val="0"/>
          <w:marBottom w:val="0"/>
          <w:divBdr>
            <w:top w:val="none" w:sz="0" w:space="0" w:color="auto"/>
            <w:left w:val="none" w:sz="0" w:space="0" w:color="auto"/>
            <w:bottom w:val="none" w:sz="0" w:space="0" w:color="auto"/>
            <w:right w:val="none" w:sz="0" w:space="0" w:color="auto"/>
          </w:divBdr>
        </w:div>
        <w:div w:id="1653026504">
          <w:marLeft w:val="0"/>
          <w:marRight w:val="0"/>
          <w:marTop w:val="0"/>
          <w:marBottom w:val="0"/>
          <w:divBdr>
            <w:top w:val="none" w:sz="0" w:space="0" w:color="auto"/>
            <w:left w:val="none" w:sz="0" w:space="0" w:color="auto"/>
            <w:bottom w:val="none" w:sz="0" w:space="0" w:color="auto"/>
            <w:right w:val="none" w:sz="0" w:space="0" w:color="auto"/>
          </w:divBdr>
        </w:div>
        <w:div w:id="1073501652">
          <w:marLeft w:val="0"/>
          <w:marRight w:val="0"/>
          <w:marTop w:val="0"/>
          <w:marBottom w:val="0"/>
          <w:divBdr>
            <w:top w:val="none" w:sz="0" w:space="0" w:color="auto"/>
            <w:left w:val="none" w:sz="0" w:space="0" w:color="auto"/>
            <w:bottom w:val="none" w:sz="0" w:space="0" w:color="auto"/>
            <w:right w:val="none" w:sz="0" w:space="0" w:color="auto"/>
          </w:divBdr>
        </w:div>
        <w:div w:id="1464880456">
          <w:marLeft w:val="0"/>
          <w:marRight w:val="0"/>
          <w:marTop w:val="0"/>
          <w:marBottom w:val="0"/>
          <w:divBdr>
            <w:top w:val="none" w:sz="0" w:space="0" w:color="auto"/>
            <w:left w:val="none" w:sz="0" w:space="0" w:color="auto"/>
            <w:bottom w:val="none" w:sz="0" w:space="0" w:color="auto"/>
            <w:right w:val="none" w:sz="0" w:space="0" w:color="auto"/>
          </w:divBdr>
        </w:div>
        <w:div w:id="1913344632">
          <w:marLeft w:val="0"/>
          <w:marRight w:val="0"/>
          <w:marTop w:val="0"/>
          <w:marBottom w:val="0"/>
          <w:divBdr>
            <w:top w:val="none" w:sz="0" w:space="0" w:color="auto"/>
            <w:left w:val="none" w:sz="0" w:space="0" w:color="auto"/>
            <w:bottom w:val="none" w:sz="0" w:space="0" w:color="auto"/>
            <w:right w:val="none" w:sz="0" w:space="0" w:color="auto"/>
          </w:divBdr>
        </w:div>
        <w:div w:id="2013947176">
          <w:marLeft w:val="0"/>
          <w:marRight w:val="0"/>
          <w:marTop w:val="0"/>
          <w:marBottom w:val="0"/>
          <w:divBdr>
            <w:top w:val="none" w:sz="0" w:space="0" w:color="auto"/>
            <w:left w:val="none" w:sz="0" w:space="0" w:color="auto"/>
            <w:bottom w:val="none" w:sz="0" w:space="0" w:color="auto"/>
            <w:right w:val="none" w:sz="0" w:space="0" w:color="auto"/>
          </w:divBdr>
        </w:div>
      </w:divsChild>
    </w:div>
    <w:div w:id="1959796219">
      <w:bodyDiv w:val="1"/>
      <w:marLeft w:val="0"/>
      <w:marRight w:val="0"/>
      <w:marTop w:val="0"/>
      <w:marBottom w:val="0"/>
      <w:divBdr>
        <w:top w:val="none" w:sz="0" w:space="0" w:color="auto"/>
        <w:left w:val="none" w:sz="0" w:space="0" w:color="auto"/>
        <w:bottom w:val="none" w:sz="0" w:space="0" w:color="auto"/>
        <w:right w:val="none" w:sz="0" w:space="0" w:color="auto"/>
      </w:divBdr>
      <w:divsChild>
        <w:div w:id="1758206385">
          <w:marLeft w:val="0"/>
          <w:marRight w:val="0"/>
          <w:marTop w:val="0"/>
          <w:marBottom w:val="0"/>
          <w:divBdr>
            <w:top w:val="none" w:sz="0" w:space="0" w:color="auto"/>
            <w:left w:val="none" w:sz="0" w:space="0" w:color="auto"/>
            <w:bottom w:val="none" w:sz="0" w:space="0" w:color="auto"/>
            <w:right w:val="none" w:sz="0" w:space="0" w:color="auto"/>
          </w:divBdr>
        </w:div>
        <w:div w:id="955403898">
          <w:marLeft w:val="0"/>
          <w:marRight w:val="0"/>
          <w:marTop w:val="0"/>
          <w:marBottom w:val="0"/>
          <w:divBdr>
            <w:top w:val="none" w:sz="0" w:space="0" w:color="auto"/>
            <w:left w:val="none" w:sz="0" w:space="0" w:color="auto"/>
            <w:bottom w:val="none" w:sz="0" w:space="0" w:color="auto"/>
            <w:right w:val="none" w:sz="0" w:space="0" w:color="auto"/>
          </w:divBdr>
        </w:div>
      </w:divsChild>
    </w:div>
    <w:div w:id="2006938198">
      <w:bodyDiv w:val="1"/>
      <w:marLeft w:val="0"/>
      <w:marRight w:val="0"/>
      <w:marTop w:val="0"/>
      <w:marBottom w:val="0"/>
      <w:divBdr>
        <w:top w:val="none" w:sz="0" w:space="0" w:color="auto"/>
        <w:left w:val="none" w:sz="0" w:space="0" w:color="auto"/>
        <w:bottom w:val="none" w:sz="0" w:space="0" w:color="auto"/>
        <w:right w:val="none" w:sz="0" w:space="0" w:color="auto"/>
      </w:divBdr>
      <w:divsChild>
        <w:div w:id="1423139435">
          <w:marLeft w:val="0"/>
          <w:marRight w:val="0"/>
          <w:marTop w:val="0"/>
          <w:marBottom w:val="0"/>
          <w:divBdr>
            <w:top w:val="none" w:sz="0" w:space="0" w:color="auto"/>
            <w:left w:val="none" w:sz="0" w:space="0" w:color="auto"/>
            <w:bottom w:val="none" w:sz="0" w:space="0" w:color="auto"/>
            <w:right w:val="none" w:sz="0" w:space="0" w:color="auto"/>
          </w:divBdr>
        </w:div>
        <w:div w:id="1118717377">
          <w:marLeft w:val="0"/>
          <w:marRight w:val="0"/>
          <w:marTop w:val="0"/>
          <w:marBottom w:val="0"/>
          <w:divBdr>
            <w:top w:val="none" w:sz="0" w:space="0" w:color="auto"/>
            <w:left w:val="none" w:sz="0" w:space="0" w:color="auto"/>
            <w:bottom w:val="none" w:sz="0" w:space="0" w:color="auto"/>
            <w:right w:val="none" w:sz="0" w:space="0" w:color="auto"/>
          </w:divBdr>
        </w:div>
      </w:divsChild>
    </w:div>
    <w:div w:id="2010717370">
      <w:bodyDiv w:val="1"/>
      <w:marLeft w:val="0"/>
      <w:marRight w:val="0"/>
      <w:marTop w:val="0"/>
      <w:marBottom w:val="0"/>
      <w:divBdr>
        <w:top w:val="none" w:sz="0" w:space="0" w:color="auto"/>
        <w:left w:val="none" w:sz="0" w:space="0" w:color="auto"/>
        <w:bottom w:val="none" w:sz="0" w:space="0" w:color="auto"/>
        <w:right w:val="none" w:sz="0" w:space="0" w:color="auto"/>
      </w:divBdr>
      <w:divsChild>
        <w:div w:id="364599689">
          <w:marLeft w:val="0"/>
          <w:marRight w:val="0"/>
          <w:marTop w:val="0"/>
          <w:marBottom w:val="0"/>
          <w:divBdr>
            <w:top w:val="none" w:sz="0" w:space="0" w:color="auto"/>
            <w:left w:val="none" w:sz="0" w:space="0" w:color="auto"/>
            <w:bottom w:val="none" w:sz="0" w:space="0" w:color="auto"/>
            <w:right w:val="none" w:sz="0" w:space="0" w:color="auto"/>
          </w:divBdr>
        </w:div>
        <w:div w:id="181675963">
          <w:marLeft w:val="0"/>
          <w:marRight w:val="0"/>
          <w:marTop w:val="0"/>
          <w:marBottom w:val="0"/>
          <w:divBdr>
            <w:top w:val="none" w:sz="0" w:space="0" w:color="auto"/>
            <w:left w:val="none" w:sz="0" w:space="0" w:color="auto"/>
            <w:bottom w:val="none" w:sz="0" w:space="0" w:color="auto"/>
            <w:right w:val="none" w:sz="0" w:space="0" w:color="auto"/>
          </w:divBdr>
        </w:div>
        <w:div w:id="1339194313">
          <w:marLeft w:val="0"/>
          <w:marRight w:val="0"/>
          <w:marTop w:val="0"/>
          <w:marBottom w:val="0"/>
          <w:divBdr>
            <w:top w:val="none" w:sz="0" w:space="0" w:color="auto"/>
            <w:left w:val="none" w:sz="0" w:space="0" w:color="auto"/>
            <w:bottom w:val="none" w:sz="0" w:space="0" w:color="auto"/>
            <w:right w:val="none" w:sz="0" w:space="0" w:color="auto"/>
          </w:divBdr>
        </w:div>
        <w:div w:id="198248459">
          <w:marLeft w:val="0"/>
          <w:marRight w:val="0"/>
          <w:marTop w:val="0"/>
          <w:marBottom w:val="0"/>
          <w:divBdr>
            <w:top w:val="none" w:sz="0" w:space="0" w:color="auto"/>
            <w:left w:val="none" w:sz="0" w:space="0" w:color="auto"/>
            <w:bottom w:val="none" w:sz="0" w:space="0" w:color="auto"/>
            <w:right w:val="none" w:sz="0" w:space="0" w:color="auto"/>
          </w:divBdr>
        </w:div>
      </w:divsChild>
    </w:div>
    <w:div w:id="2021543630">
      <w:bodyDiv w:val="1"/>
      <w:marLeft w:val="0"/>
      <w:marRight w:val="0"/>
      <w:marTop w:val="0"/>
      <w:marBottom w:val="0"/>
      <w:divBdr>
        <w:top w:val="none" w:sz="0" w:space="0" w:color="auto"/>
        <w:left w:val="none" w:sz="0" w:space="0" w:color="auto"/>
        <w:bottom w:val="none" w:sz="0" w:space="0" w:color="auto"/>
        <w:right w:val="none" w:sz="0" w:space="0" w:color="auto"/>
      </w:divBdr>
      <w:divsChild>
        <w:div w:id="1877355459">
          <w:marLeft w:val="0"/>
          <w:marRight w:val="0"/>
          <w:marTop w:val="0"/>
          <w:marBottom w:val="0"/>
          <w:divBdr>
            <w:top w:val="none" w:sz="0" w:space="0" w:color="auto"/>
            <w:left w:val="none" w:sz="0" w:space="0" w:color="auto"/>
            <w:bottom w:val="none" w:sz="0" w:space="0" w:color="auto"/>
            <w:right w:val="none" w:sz="0" w:space="0" w:color="auto"/>
          </w:divBdr>
        </w:div>
        <w:div w:id="1757823367">
          <w:marLeft w:val="0"/>
          <w:marRight w:val="0"/>
          <w:marTop w:val="0"/>
          <w:marBottom w:val="0"/>
          <w:divBdr>
            <w:top w:val="none" w:sz="0" w:space="0" w:color="auto"/>
            <w:left w:val="none" w:sz="0" w:space="0" w:color="auto"/>
            <w:bottom w:val="none" w:sz="0" w:space="0" w:color="auto"/>
            <w:right w:val="none" w:sz="0" w:space="0" w:color="auto"/>
          </w:divBdr>
        </w:div>
        <w:div w:id="1716349447">
          <w:marLeft w:val="0"/>
          <w:marRight w:val="0"/>
          <w:marTop w:val="0"/>
          <w:marBottom w:val="0"/>
          <w:divBdr>
            <w:top w:val="none" w:sz="0" w:space="0" w:color="auto"/>
            <w:left w:val="none" w:sz="0" w:space="0" w:color="auto"/>
            <w:bottom w:val="none" w:sz="0" w:space="0" w:color="auto"/>
            <w:right w:val="none" w:sz="0" w:space="0" w:color="auto"/>
          </w:divBdr>
        </w:div>
        <w:div w:id="1034236316">
          <w:marLeft w:val="0"/>
          <w:marRight w:val="0"/>
          <w:marTop w:val="0"/>
          <w:marBottom w:val="0"/>
          <w:divBdr>
            <w:top w:val="none" w:sz="0" w:space="0" w:color="auto"/>
            <w:left w:val="none" w:sz="0" w:space="0" w:color="auto"/>
            <w:bottom w:val="none" w:sz="0" w:space="0" w:color="auto"/>
            <w:right w:val="none" w:sz="0" w:space="0" w:color="auto"/>
          </w:divBdr>
        </w:div>
        <w:div w:id="1385176949">
          <w:marLeft w:val="0"/>
          <w:marRight w:val="0"/>
          <w:marTop w:val="0"/>
          <w:marBottom w:val="0"/>
          <w:divBdr>
            <w:top w:val="none" w:sz="0" w:space="0" w:color="auto"/>
            <w:left w:val="none" w:sz="0" w:space="0" w:color="auto"/>
            <w:bottom w:val="none" w:sz="0" w:space="0" w:color="auto"/>
            <w:right w:val="none" w:sz="0" w:space="0" w:color="auto"/>
          </w:divBdr>
        </w:div>
        <w:div w:id="1313094559">
          <w:marLeft w:val="0"/>
          <w:marRight w:val="0"/>
          <w:marTop w:val="0"/>
          <w:marBottom w:val="0"/>
          <w:divBdr>
            <w:top w:val="none" w:sz="0" w:space="0" w:color="auto"/>
            <w:left w:val="none" w:sz="0" w:space="0" w:color="auto"/>
            <w:bottom w:val="none" w:sz="0" w:space="0" w:color="auto"/>
            <w:right w:val="none" w:sz="0" w:space="0" w:color="auto"/>
          </w:divBdr>
        </w:div>
      </w:divsChild>
    </w:div>
    <w:div w:id="2039235391">
      <w:bodyDiv w:val="1"/>
      <w:marLeft w:val="0"/>
      <w:marRight w:val="0"/>
      <w:marTop w:val="0"/>
      <w:marBottom w:val="0"/>
      <w:divBdr>
        <w:top w:val="none" w:sz="0" w:space="0" w:color="auto"/>
        <w:left w:val="none" w:sz="0" w:space="0" w:color="auto"/>
        <w:bottom w:val="none" w:sz="0" w:space="0" w:color="auto"/>
        <w:right w:val="none" w:sz="0" w:space="0" w:color="auto"/>
      </w:divBdr>
      <w:divsChild>
        <w:div w:id="708338967">
          <w:marLeft w:val="0"/>
          <w:marRight w:val="0"/>
          <w:marTop w:val="0"/>
          <w:marBottom w:val="0"/>
          <w:divBdr>
            <w:top w:val="none" w:sz="0" w:space="0" w:color="auto"/>
            <w:left w:val="none" w:sz="0" w:space="0" w:color="auto"/>
            <w:bottom w:val="none" w:sz="0" w:space="0" w:color="auto"/>
            <w:right w:val="none" w:sz="0" w:space="0" w:color="auto"/>
          </w:divBdr>
        </w:div>
      </w:divsChild>
    </w:div>
    <w:div w:id="2052802332">
      <w:bodyDiv w:val="1"/>
      <w:marLeft w:val="0"/>
      <w:marRight w:val="0"/>
      <w:marTop w:val="0"/>
      <w:marBottom w:val="0"/>
      <w:divBdr>
        <w:top w:val="none" w:sz="0" w:space="0" w:color="auto"/>
        <w:left w:val="none" w:sz="0" w:space="0" w:color="auto"/>
        <w:bottom w:val="none" w:sz="0" w:space="0" w:color="auto"/>
        <w:right w:val="none" w:sz="0" w:space="0" w:color="auto"/>
      </w:divBdr>
      <w:divsChild>
        <w:div w:id="373701904">
          <w:marLeft w:val="0"/>
          <w:marRight w:val="0"/>
          <w:marTop w:val="0"/>
          <w:marBottom w:val="0"/>
          <w:divBdr>
            <w:top w:val="none" w:sz="0" w:space="0" w:color="auto"/>
            <w:left w:val="none" w:sz="0" w:space="0" w:color="auto"/>
            <w:bottom w:val="none" w:sz="0" w:space="0" w:color="auto"/>
            <w:right w:val="none" w:sz="0" w:space="0" w:color="auto"/>
          </w:divBdr>
        </w:div>
        <w:div w:id="393967929">
          <w:marLeft w:val="0"/>
          <w:marRight w:val="0"/>
          <w:marTop w:val="0"/>
          <w:marBottom w:val="0"/>
          <w:divBdr>
            <w:top w:val="none" w:sz="0" w:space="0" w:color="auto"/>
            <w:left w:val="none" w:sz="0" w:space="0" w:color="auto"/>
            <w:bottom w:val="none" w:sz="0" w:space="0" w:color="auto"/>
            <w:right w:val="none" w:sz="0" w:space="0" w:color="auto"/>
          </w:divBdr>
        </w:div>
        <w:div w:id="835001569">
          <w:marLeft w:val="0"/>
          <w:marRight w:val="0"/>
          <w:marTop w:val="0"/>
          <w:marBottom w:val="0"/>
          <w:divBdr>
            <w:top w:val="none" w:sz="0" w:space="0" w:color="auto"/>
            <w:left w:val="none" w:sz="0" w:space="0" w:color="auto"/>
            <w:bottom w:val="none" w:sz="0" w:space="0" w:color="auto"/>
            <w:right w:val="none" w:sz="0" w:space="0" w:color="auto"/>
          </w:divBdr>
        </w:div>
        <w:div w:id="1981493852">
          <w:marLeft w:val="0"/>
          <w:marRight w:val="0"/>
          <w:marTop w:val="0"/>
          <w:marBottom w:val="0"/>
          <w:divBdr>
            <w:top w:val="none" w:sz="0" w:space="0" w:color="auto"/>
            <w:left w:val="none" w:sz="0" w:space="0" w:color="auto"/>
            <w:bottom w:val="none" w:sz="0" w:space="0" w:color="auto"/>
            <w:right w:val="none" w:sz="0" w:space="0" w:color="auto"/>
          </w:divBdr>
        </w:div>
        <w:div w:id="293220450">
          <w:marLeft w:val="0"/>
          <w:marRight w:val="0"/>
          <w:marTop w:val="0"/>
          <w:marBottom w:val="0"/>
          <w:divBdr>
            <w:top w:val="none" w:sz="0" w:space="0" w:color="auto"/>
            <w:left w:val="none" w:sz="0" w:space="0" w:color="auto"/>
            <w:bottom w:val="none" w:sz="0" w:space="0" w:color="auto"/>
            <w:right w:val="none" w:sz="0" w:space="0" w:color="auto"/>
          </w:divBdr>
        </w:div>
        <w:div w:id="1069110064">
          <w:marLeft w:val="0"/>
          <w:marRight w:val="0"/>
          <w:marTop w:val="0"/>
          <w:marBottom w:val="0"/>
          <w:divBdr>
            <w:top w:val="none" w:sz="0" w:space="0" w:color="auto"/>
            <w:left w:val="none" w:sz="0" w:space="0" w:color="auto"/>
            <w:bottom w:val="none" w:sz="0" w:space="0" w:color="auto"/>
            <w:right w:val="none" w:sz="0" w:space="0" w:color="auto"/>
          </w:divBdr>
        </w:div>
        <w:div w:id="1946766330">
          <w:marLeft w:val="0"/>
          <w:marRight w:val="0"/>
          <w:marTop w:val="0"/>
          <w:marBottom w:val="0"/>
          <w:divBdr>
            <w:top w:val="none" w:sz="0" w:space="0" w:color="auto"/>
            <w:left w:val="none" w:sz="0" w:space="0" w:color="auto"/>
            <w:bottom w:val="none" w:sz="0" w:space="0" w:color="auto"/>
            <w:right w:val="none" w:sz="0" w:space="0" w:color="auto"/>
          </w:divBdr>
        </w:div>
        <w:div w:id="1613786906">
          <w:marLeft w:val="0"/>
          <w:marRight w:val="0"/>
          <w:marTop w:val="0"/>
          <w:marBottom w:val="0"/>
          <w:divBdr>
            <w:top w:val="none" w:sz="0" w:space="0" w:color="auto"/>
            <w:left w:val="none" w:sz="0" w:space="0" w:color="auto"/>
            <w:bottom w:val="none" w:sz="0" w:space="0" w:color="auto"/>
            <w:right w:val="none" w:sz="0" w:space="0" w:color="auto"/>
          </w:divBdr>
        </w:div>
        <w:div w:id="1714964181">
          <w:marLeft w:val="0"/>
          <w:marRight w:val="0"/>
          <w:marTop w:val="0"/>
          <w:marBottom w:val="0"/>
          <w:divBdr>
            <w:top w:val="none" w:sz="0" w:space="0" w:color="auto"/>
            <w:left w:val="none" w:sz="0" w:space="0" w:color="auto"/>
            <w:bottom w:val="none" w:sz="0" w:space="0" w:color="auto"/>
            <w:right w:val="none" w:sz="0" w:space="0" w:color="auto"/>
          </w:divBdr>
        </w:div>
        <w:div w:id="1685279482">
          <w:marLeft w:val="0"/>
          <w:marRight w:val="0"/>
          <w:marTop w:val="0"/>
          <w:marBottom w:val="0"/>
          <w:divBdr>
            <w:top w:val="none" w:sz="0" w:space="0" w:color="auto"/>
            <w:left w:val="none" w:sz="0" w:space="0" w:color="auto"/>
            <w:bottom w:val="none" w:sz="0" w:space="0" w:color="auto"/>
            <w:right w:val="none" w:sz="0" w:space="0" w:color="auto"/>
          </w:divBdr>
        </w:div>
      </w:divsChild>
    </w:div>
    <w:div w:id="2065372200">
      <w:bodyDiv w:val="1"/>
      <w:marLeft w:val="0"/>
      <w:marRight w:val="0"/>
      <w:marTop w:val="0"/>
      <w:marBottom w:val="0"/>
      <w:divBdr>
        <w:top w:val="none" w:sz="0" w:space="0" w:color="auto"/>
        <w:left w:val="none" w:sz="0" w:space="0" w:color="auto"/>
        <w:bottom w:val="none" w:sz="0" w:space="0" w:color="auto"/>
        <w:right w:val="none" w:sz="0" w:space="0" w:color="auto"/>
      </w:divBdr>
      <w:divsChild>
        <w:div w:id="1759597358">
          <w:marLeft w:val="0"/>
          <w:marRight w:val="0"/>
          <w:marTop w:val="0"/>
          <w:marBottom w:val="0"/>
          <w:divBdr>
            <w:top w:val="none" w:sz="0" w:space="0" w:color="auto"/>
            <w:left w:val="none" w:sz="0" w:space="0" w:color="auto"/>
            <w:bottom w:val="none" w:sz="0" w:space="0" w:color="auto"/>
            <w:right w:val="none" w:sz="0" w:space="0" w:color="auto"/>
          </w:divBdr>
        </w:div>
        <w:div w:id="532381504">
          <w:marLeft w:val="0"/>
          <w:marRight w:val="0"/>
          <w:marTop w:val="0"/>
          <w:marBottom w:val="0"/>
          <w:divBdr>
            <w:top w:val="none" w:sz="0" w:space="0" w:color="auto"/>
            <w:left w:val="none" w:sz="0" w:space="0" w:color="auto"/>
            <w:bottom w:val="none" w:sz="0" w:space="0" w:color="auto"/>
            <w:right w:val="none" w:sz="0" w:space="0" w:color="auto"/>
          </w:divBdr>
        </w:div>
        <w:div w:id="1465002256">
          <w:marLeft w:val="0"/>
          <w:marRight w:val="0"/>
          <w:marTop w:val="0"/>
          <w:marBottom w:val="0"/>
          <w:divBdr>
            <w:top w:val="none" w:sz="0" w:space="0" w:color="auto"/>
            <w:left w:val="none" w:sz="0" w:space="0" w:color="auto"/>
            <w:bottom w:val="none" w:sz="0" w:space="0" w:color="auto"/>
            <w:right w:val="none" w:sz="0" w:space="0" w:color="auto"/>
          </w:divBdr>
        </w:div>
      </w:divsChild>
    </w:div>
    <w:div w:id="2076782431">
      <w:bodyDiv w:val="1"/>
      <w:marLeft w:val="0"/>
      <w:marRight w:val="0"/>
      <w:marTop w:val="0"/>
      <w:marBottom w:val="0"/>
      <w:divBdr>
        <w:top w:val="none" w:sz="0" w:space="0" w:color="auto"/>
        <w:left w:val="none" w:sz="0" w:space="0" w:color="auto"/>
        <w:bottom w:val="none" w:sz="0" w:space="0" w:color="auto"/>
        <w:right w:val="none" w:sz="0" w:space="0" w:color="auto"/>
      </w:divBdr>
      <w:divsChild>
        <w:div w:id="1079404939">
          <w:marLeft w:val="0"/>
          <w:marRight w:val="0"/>
          <w:marTop w:val="0"/>
          <w:marBottom w:val="0"/>
          <w:divBdr>
            <w:top w:val="none" w:sz="0" w:space="0" w:color="auto"/>
            <w:left w:val="none" w:sz="0" w:space="0" w:color="auto"/>
            <w:bottom w:val="none" w:sz="0" w:space="0" w:color="auto"/>
            <w:right w:val="none" w:sz="0" w:space="0" w:color="auto"/>
          </w:divBdr>
        </w:div>
        <w:div w:id="397748481">
          <w:marLeft w:val="0"/>
          <w:marRight w:val="0"/>
          <w:marTop w:val="0"/>
          <w:marBottom w:val="0"/>
          <w:divBdr>
            <w:top w:val="none" w:sz="0" w:space="0" w:color="auto"/>
            <w:left w:val="none" w:sz="0" w:space="0" w:color="auto"/>
            <w:bottom w:val="none" w:sz="0" w:space="0" w:color="auto"/>
            <w:right w:val="none" w:sz="0" w:space="0" w:color="auto"/>
          </w:divBdr>
        </w:div>
      </w:divsChild>
    </w:div>
    <w:div w:id="2094936936">
      <w:bodyDiv w:val="1"/>
      <w:marLeft w:val="0"/>
      <w:marRight w:val="0"/>
      <w:marTop w:val="0"/>
      <w:marBottom w:val="0"/>
      <w:divBdr>
        <w:top w:val="none" w:sz="0" w:space="0" w:color="auto"/>
        <w:left w:val="none" w:sz="0" w:space="0" w:color="auto"/>
        <w:bottom w:val="none" w:sz="0" w:space="0" w:color="auto"/>
        <w:right w:val="none" w:sz="0" w:space="0" w:color="auto"/>
      </w:divBdr>
      <w:divsChild>
        <w:div w:id="1103959054">
          <w:marLeft w:val="0"/>
          <w:marRight w:val="0"/>
          <w:marTop w:val="0"/>
          <w:marBottom w:val="0"/>
          <w:divBdr>
            <w:top w:val="none" w:sz="0" w:space="0" w:color="auto"/>
            <w:left w:val="none" w:sz="0" w:space="0" w:color="auto"/>
            <w:bottom w:val="none" w:sz="0" w:space="0" w:color="auto"/>
            <w:right w:val="none" w:sz="0" w:space="0" w:color="auto"/>
          </w:divBdr>
        </w:div>
      </w:divsChild>
    </w:div>
    <w:div w:id="2126341491">
      <w:bodyDiv w:val="1"/>
      <w:marLeft w:val="0"/>
      <w:marRight w:val="0"/>
      <w:marTop w:val="0"/>
      <w:marBottom w:val="0"/>
      <w:divBdr>
        <w:top w:val="none" w:sz="0" w:space="0" w:color="auto"/>
        <w:left w:val="none" w:sz="0" w:space="0" w:color="auto"/>
        <w:bottom w:val="none" w:sz="0" w:space="0" w:color="auto"/>
        <w:right w:val="none" w:sz="0" w:space="0" w:color="auto"/>
      </w:divBdr>
      <w:divsChild>
        <w:div w:id="1020815475">
          <w:marLeft w:val="0"/>
          <w:marRight w:val="0"/>
          <w:marTop w:val="0"/>
          <w:marBottom w:val="0"/>
          <w:divBdr>
            <w:top w:val="none" w:sz="0" w:space="0" w:color="auto"/>
            <w:left w:val="none" w:sz="0" w:space="0" w:color="auto"/>
            <w:bottom w:val="none" w:sz="0" w:space="0" w:color="auto"/>
            <w:right w:val="none" w:sz="0" w:space="0" w:color="auto"/>
          </w:divBdr>
        </w:div>
        <w:div w:id="945842344">
          <w:marLeft w:val="0"/>
          <w:marRight w:val="0"/>
          <w:marTop w:val="0"/>
          <w:marBottom w:val="0"/>
          <w:divBdr>
            <w:top w:val="none" w:sz="0" w:space="0" w:color="auto"/>
            <w:left w:val="none" w:sz="0" w:space="0" w:color="auto"/>
            <w:bottom w:val="none" w:sz="0" w:space="0" w:color="auto"/>
            <w:right w:val="none" w:sz="0" w:space="0" w:color="auto"/>
          </w:divBdr>
        </w:div>
      </w:divsChild>
    </w:div>
    <w:div w:id="2134670988">
      <w:bodyDiv w:val="1"/>
      <w:marLeft w:val="0"/>
      <w:marRight w:val="0"/>
      <w:marTop w:val="0"/>
      <w:marBottom w:val="0"/>
      <w:divBdr>
        <w:top w:val="none" w:sz="0" w:space="0" w:color="auto"/>
        <w:left w:val="none" w:sz="0" w:space="0" w:color="auto"/>
        <w:bottom w:val="none" w:sz="0" w:space="0" w:color="auto"/>
        <w:right w:val="none" w:sz="0" w:space="0" w:color="auto"/>
      </w:divBdr>
      <w:divsChild>
        <w:div w:id="659773780">
          <w:marLeft w:val="0"/>
          <w:marRight w:val="0"/>
          <w:marTop w:val="0"/>
          <w:marBottom w:val="0"/>
          <w:divBdr>
            <w:top w:val="none" w:sz="0" w:space="0" w:color="auto"/>
            <w:left w:val="none" w:sz="0" w:space="0" w:color="auto"/>
            <w:bottom w:val="none" w:sz="0" w:space="0" w:color="auto"/>
            <w:right w:val="none" w:sz="0" w:space="0" w:color="auto"/>
          </w:divBdr>
        </w:div>
        <w:div w:id="368650762">
          <w:marLeft w:val="0"/>
          <w:marRight w:val="0"/>
          <w:marTop w:val="0"/>
          <w:marBottom w:val="0"/>
          <w:divBdr>
            <w:top w:val="none" w:sz="0" w:space="0" w:color="auto"/>
            <w:left w:val="none" w:sz="0" w:space="0" w:color="auto"/>
            <w:bottom w:val="none" w:sz="0" w:space="0" w:color="auto"/>
            <w:right w:val="none" w:sz="0" w:space="0" w:color="auto"/>
          </w:divBdr>
        </w:div>
        <w:div w:id="1287010531">
          <w:marLeft w:val="0"/>
          <w:marRight w:val="0"/>
          <w:marTop w:val="0"/>
          <w:marBottom w:val="0"/>
          <w:divBdr>
            <w:top w:val="none" w:sz="0" w:space="0" w:color="auto"/>
            <w:left w:val="none" w:sz="0" w:space="0" w:color="auto"/>
            <w:bottom w:val="none" w:sz="0" w:space="0" w:color="auto"/>
            <w:right w:val="none" w:sz="0" w:space="0" w:color="auto"/>
          </w:divBdr>
        </w:div>
        <w:div w:id="1938096467">
          <w:marLeft w:val="0"/>
          <w:marRight w:val="0"/>
          <w:marTop w:val="0"/>
          <w:marBottom w:val="0"/>
          <w:divBdr>
            <w:top w:val="none" w:sz="0" w:space="0" w:color="auto"/>
            <w:left w:val="none" w:sz="0" w:space="0" w:color="auto"/>
            <w:bottom w:val="none" w:sz="0" w:space="0" w:color="auto"/>
            <w:right w:val="none" w:sz="0" w:space="0" w:color="auto"/>
          </w:divBdr>
        </w:div>
        <w:div w:id="1251698957">
          <w:marLeft w:val="0"/>
          <w:marRight w:val="0"/>
          <w:marTop w:val="0"/>
          <w:marBottom w:val="0"/>
          <w:divBdr>
            <w:top w:val="none" w:sz="0" w:space="0" w:color="auto"/>
            <w:left w:val="none" w:sz="0" w:space="0" w:color="auto"/>
            <w:bottom w:val="none" w:sz="0" w:space="0" w:color="auto"/>
            <w:right w:val="none" w:sz="0" w:space="0" w:color="auto"/>
          </w:divBdr>
        </w:div>
        <w:div w:id="847789994">
          <w:marLeft w:val="0"/>
          <w:marRight w:val="0"/>
          <w:marTop w:val="0"/>
          <w:marBottom w:val="0"/>
          <w:divBdr>
            <w:top w:val="none" w:sz="0" w:space="0" w:color="auto"/>
            <w:left w:val="none" w:sz="0" w:space="0" w:color="auto"/>
            <w:bottom w:val="none" w:sz="0" w:space="0" w:color="auto"/>
            <w:right w:val="none" w:sz="0" w:space="0" w:color="auto"/>
          </w:divBdr>
        </w:div>
        <w:div w:id="1923446893">
          <w:marLeft w:val="0"/>
          <w:marRight w:val="0"/>
          <w:marTop w:val="0"/>
          <w:marBottom w:val="0"/>
          <w:divBdr>
            <w:top w:val="none" w:sz="0" w:space="0" w:color="auto"/>
            <w:left w:val="none" w:sz="0" w:space="0" w:color="auto"/>
            <w:bottom w:val="none" w:sz="0" w:space="0" w:color="auto"/>
            <w:right w:val="none" w:sz="0" w:space="0" w:color="auto"/>
          </w:divBdr>
        </w:div>
        <w:div w:id="736902369">
          <w:marLeft w:val="0"/>
          <w:marRight w:val="0"/>
          <w:marTop w:val="0"/>
          <w:marBottom w:val="0"/>
          <w:divBdr>
            <w:top w:val="none" w:sz="0" w:space="0" w:color="auto"/>
            <w:left w:val="none" w:sz="0" w:space="0" w:color="auto"/>
            <w:bottom w:val="none" w:sz="0" w:space="0" w:color="auto"/>
            <w:right w:val="none" w:sz="0" w:space="0" w:color="auto"/>
          </w:divBdr>
        </w:div>
        <w:div w:id="488598352">
          <w:marLeft w:val="0"/>
          <w:marRight w:val="0"/>
          <w:marTop w:val="0"/>
          <w:marBottom w:val="0"/>
          <w:divBdr>
            <w:top w:val="none" w:sz="0" w:space="0" w:color="auto"/>
            <w:left w:val="none" w:sz="0" w:space="0" w:color="auto"/>
            <w:bottom w:val="none" w:sz="0" w:space="0" w:color="auto"/>
            <w:right w:val="none" w:sz="0" w:space="0" w:color="auto"/>
          </w:divBdr>
        </w:div>
        <w:div w:id="1971400482">
          <w:marLeft w:val="0"/>
          <w:marRight w:val="0"/>
          <w:marTop w:val="0"/>
          <w:marBottom w:val="0"/>
          <w:divBdr>
            <w:top w:val="none" w:sz="0" w:space="0" w:color="auto"/>
            <w:left w:val="none" w:sz="0" w:space="0" w:color="auto"/>
            <w:bottom w:val="none" w:sz="0" w:space="0" w:color="auto"/>
            <w:right w:val="none" w:sz="0" w:space="0" w:color="auto"/>
          </w:divBdr>
        </w:div>
        <w:div w:id="891043251">
          <w:marLeft w:val="0"/>
          <w:marRight w:val="0"/>
          <w:marTop w:val="0"/>
          <w:marBottom w:val="0"/>
          <w:divBdr>
            <w:top w:val="none" w:sz="0" w:space="0" w:color="auto"/>
            <w:left w:val="none" w:sz="0" w:space="0" w:color="auto"/>
            <w:bottom w:val="none" w:sz="0" w:space="0" w:color="auto"/>
            <w:right w:val="none" w:sz="0" w:space="0" w:color="auto"/>
          </w:divBdr>
        </w:div>
        <w:div w:id="681975352">
          <w:marLeft w:val="0"/>
          <w:marRight w:val="0"/>
          <w:marTop w:val="0"/>
          <w:marBottom w:val="0"/>
          <w:divBdr>
            <w:top w:val="none" w:sz="0" w:space="0" w:color="auto"/>
            <w:left w:val="none" w:sz="0" w:space="0" w:color="auto"/>
            <w:bottom w:val="none" w:sz="0" w:space="0" w:color="auto"/>
            <w:right w:val="none" w:sz="0" w:space="0" w:color="auto"/>
          </w:divBdr>
        </w:div>
        <w:div w:id="1461262850">
          <w:marLeft w:val="0"/>
          <w:marRight w:val="0"/>
          <w:marTop w:val="0"/>
          <w:marBottom w:val="0"/>
          <w:divBdr>
            <w:top w:val="none" w:sz="0" w:space="0" w:color="auto"/>
            <w:left w:val="none" w:sz="0" w:space="0" w:color="auto"/>
            <w:bottom w:val="none" w:sz="0" w:space="0" w:color="auto"/>
            <w:right w:val="none" w:sz="0" w:space="0" w:color="auto"/>
          </w:divBdr>
        </w:div>
        <w:div w:id="1246647606">
          <w:marLeft w:val="0"/>
          <w:marRight w:val="0"/>
          <w:marTop w:val="0"/>
          <w:marBottom w:val="0"/>
          <w:divBdr>
            <w:top w:val="none" w:sz="0" w:space="0" w:color="auto"/>
            <w:left w:val="none" w:sz="0" w:space="0" w:color="auto"/>
            <w:bottom w:val="none" w:sz="0" w:space="0" w:color="auto"/>
            <w:right w:val="none" w:sz="0" w:space="0" w:color="auto"/>
          </w:divBdr>
        </w:div>
        <w:div w:id="161743774">
          <w:marLeft w:val="0"/>
          <w:marRight w:val="0"/>
          <w:marTop w:val="0"/>
          <w:marBottom w:val="0"/>
          <w:divBdr>
            <w:top w:val="none" w:sz="0" w:space="0" w:color="auto"/>
            <w:left w:val="none" w:sz="0" w:space="0" w:color="auto"/>
            <w:bottom w:val="none" w:sz="0" w:space="0" w:color="auto"/>
            <w:right w:val="none" w:sz="0" w:space="0" w:color="auto"/>
          </w:divBdr>
        </w:div>
      </w:divsChild>
    </w:div>
    <w:div w:id="2138791687">
      <w:bodyDiv w:val="1"/>
      <w:marLeft w:val="0"/>
      <w:marRight w:val="0"/>
      <w:marTop w:val="0"/>
      <w:marBottom w:val="0"/>
      <w:divBdr>
        <w:top w:val="none" w:sz="0" w:space="0" w:color="auto"/>
        <w:left w:val="none" w:sz="0" w:space="0" w:color="auto"/>
        <w:bottom w:val="none" w:sz="0" w:space="0" w:color="auto"/>
        <w:right w:val="none" w:sz="0" w:space="0" w:color="auto"/>
      </w:divBdr>
      <w:divsChild>
        <w:div w:id="1675915340">
          <w:marLeft w:val="0"/>
          <w:marRight w:val="0"/>
          <w:marTop w:val="0"/>
          <w:marBottom w:val="0"/>
          <w:divBdr>
            <w:top w:val="none" w:sz="0" w:space="0" w:color="auto"/>
            <w:left w:val="none" w:sz="0" w:space="0" w:color="auto"/>
            <w:bottom w:val="none" w:sz="0" w:space="0" w:color="auto"/>
            <w:right w:val="none" w:sz="0" w:space="0" w:color="auto"/>
          </w:divBdr>
        </w:div>
        <w:div w:id="1288658189">
          <w:marLeft w:val="0"/>
          <w:marRight w:val="0"/>
          <w:marTop w:val="0"/>
          <w:marBottom w:val="0"/>
          <w:divBdr>
            <w:top w:val="none" w:sz="0" w:space="0" w:color="auto"/>
            <w:left w:val="none" w:sz="0" w:space="0" w:color="auto"/>
            <w:bottom w:val="none" w:sz="0" w:space="0" w:color="auto"/>
            <w:right w:val="none" w:sz="0" w:space="0" w:color="auto"/>
          </w:divBdr>
        </w:div>
      </w:divsChild>
    </w:div>
    <w:div w:id="2145728303">
      <w:bodyDiv w:val="1"/>
      <w:marLeft w:val="0"/>
      <w:marRight w:val="0"/>
      <w:marTop w:val="0"/>
      <w:marBottom w:val="0"/>
      <w:divBdr>
        <w:top w:val="none" w:sz="0" w:space="0" w:color="auto"/>
        <w:left w:val="none" w:sz="0" w:space="0" w:color="auto"/>
        <w:bottom w:val="none" w:sz="0" w:space="0" w:color="auto"/>
        <w:right w:val="none" w:sz="0" w:space="0" w:color="auto"/>
      </w:divBdr>
      <w:divsChild>
        <w:div w:id="579172101">
          <w:marLeft w:val="0"/>
          <w:marRight w:val="0"/>
          <w:marTop w:val="0"/>
          <w:marBottom w:val="0"/>
          <w:divBdr>
            <w:top w:val="none" w:sz="0" w:space="0" w:color="auto"/>
            <w:left w:val="none" w:sz="0" w:space="0" w:color="auto"/>
            <w:bottom w:val="none" w:sz="0" w:space="0" w:color="auto"/>
            <w:right w:val="none" w:sz="0" w:space="0" w:color="auto"/>
          </w:divBdr>
        </w:div>
        <w:div w:id="522482090">
          <w:marLeft w:val="0"/>
          <w:marRight w:val="0"/>
          <w:marTop w:val="0"/>
          <w:marBottom w:val="0"/>
          <w:divBdr>
            <w:top w:val="none" w:sz="0" w:space="0" w:color="auto"/>
            <w:left w:val="none" w:sz="0" w:space="0" w:color="auto"/>
            <w:bottom w:val="none" w:sz="0" w:space="0" w:color="auto"/>
            <w:right w:val="none" w:sz="0" w:space="0" w:color="auto"/>
          </w:divBdr>
        </w:div>
        <w:div w:id="652100821">
          <w:marLeft w:val="0"/>
          <w:marRight w:val="0"/>
          <w:marTop w:val="0"/>
          <w:marBottom w:val="0"/>
          <w:divBdr>
            <w:top w:val="none" w:sz="0" w:space="0" w:color="auto"/>
            <w:left w:val="none" w:sz="0" w:space="0" w:color="auto"/>
            <w:bottom w:val="none" w:sz="0" w:space="0" w:color="auto"/>
            <w:right w:val="none" w:sz="0" w:space="0" w:color="auto"/>
          </w:divBdr>
        </w:div>
        <w:div w:id="1002004098">
          <w:marLeft w:val="0"/>
          <w:marRight w:val="0"/>
          <w:marTop w:val="0"/>
          <w:marBottom w:val="0"/>
          <w:divBdr>
            <w:top w:val="none" w:sz="0" w:space="0" w:color="auto"/>
            <w:left w:val="none" w:sz="0" w:space="0" w:color="auto"/>
            <w:bottom w:val="none" w:sz="0" w:space="0" w:color="auto"/>
            <w:right w:val="none" w:sz="0" w:space="0" w:color="auto"/>
          </w:divBdr>
        </w:div>
        <w:div w:id="1144736608">
          <w:marLeft w:val="0"/>
          <w:marRight w:val="0"/>
          <w:marTop w:val="0"/>
          <w:marBottom w:val="0"/>
          <w:divBdr>
            <w:top w:val="none" w:sz="0" w:space="0" w:color="auto"/>
            <w:left w:val="none" w:sz="0" w:space="0" w:color="auto"/>
            <w:bottom w:val="none" w:sz="0" w:space="0" w:color="auto"/>
            <w:right w:val="none" w:sz="0" w:space="0" w:color="auto"/>
          </w:divBdr>
        </w:div>
        <w:div w:id="83017484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C38C7D1-0A7E-41B0-9591-FAE26E7C2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10050</TotalTime>
  <Pages>67</Pages>
  <Words>7070</Words>
  <Characters>40299</Characters>
  <Application>Microsoft Office Word</Application>
  <DocSecurity>0</DocSecurity>
  <Lines>335</Lines>
  <Paragraphs>94</Paragraphs>
  <ScaleCrop>false</ScaleCrop>
  <Company>微软中国</Company>
  <LinksUpToDate>false</LinksUpToDate>
  <CharactersWithSpaces>47275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lhj</dc:creator>
  <cp:keywords/>
  <dc:description/>
  <cp:lastModifiedBy>00</cp:lastModifiedBy>
  <cp:revision>63</cp:revision>
  <cp:lastPrinted>2022-04-01T02:59:00Z</cp:lastPrinted>
  <dcterms:created xsi:type="dcterms:W3CDTF">2021-04-07T01:10:00Z</dcterms:created>
  <dcterms:modified xsi:type="dcterms:W3CDTF">2022-04-01T03:10:00Z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