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pacing w:val="34"/>
          <w:sz w:val="32"/>
          <w:szCs w:val="32"/>
        </w:rPr>
        <w:t>附件</w:t>
      </w:r>
      <w:r>
        <w:rPr>
          <w:rFonts w:ascii="黑体" w:hAnsi="黑体" w:eastAsia="黑体"/>
          <w:spacing w:val="34"/>
          <w:sz w:val="32"/>
          <w:szCs w:val="32"/>
        </w:rPr>
        <w:t>6</w:t>
      </w:r>
    </w:p>
    <w:p>
      <w:pPr>
        <w:widowControl w:val="0"/>
        <w:spacing w:before="100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ascii="方正小标宋简体" w:hAnsi="华文仿宋" w:eastAsia="方正小标宋简体"/>
          <w:bCs/>
          <w:spacing w:val="-8"/>
          <w:sz w:val="44"/>
          <w:szCs w:val="44"/>
        </w:rPr>
        <w:t>2024</w:t>
      </w:r>
      <w:r>
        <w:rPr>
          <w:rFonts w:hint="eastAsia" w:ascii="方正小标宋简体" w:hAnsi="华文仿宋" w:eastAsia="方正小标宋简体"/>
          <w:bCs/>
          <w:spacing w:val="-8"/>
          <w:sz w:val="44"/>
          <w:szCs w:val="44"/>
        </w:rPr>
        <w:t>年湘阴县节能家电以旧换新销售台账</w:t>
      </w:r>
    </w:p>
    <w:bookmarkEnd w:id="0"/>
    <w:tbl>
      <w:tblPr>
        <w:tblStyle w:val="5"/>
        <w:tblW w:w="5356" w:type="pct"/>
        <w:tblInd w:w="-6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811"/>
        <w:gridCol w:w="1188"/>
        <w:gridCol w:w="679"/>
        <w:gridCol w:w="715"/>
        <w:gridCol w:w="799"/>
        <w:gridCol w:w="548"/>
        <w:gridCol w:w="676"/>
        <w:gridCol w:w="751"/>
        <w:gridCol w:w="751"/>
        <w:gridCol w:w="751"/>
        <w:gridCol w:w="685"/>
        <w:gridCol w:w="679"/>
        <w:gridCol w:w="679"/>
        <w:gridCol w:w="679"/>
        <w:gridCol w:w="670"/>
        <w:gridCol w:w="662"/>
        <w:gridCol w:w="680"/>
        <w:gridCol w:w="752"/>
        <w:gridCol w:w="1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1" w:hRule="atLeast"/>
        </w:trPr>
        <w:tc>
          <w:tcPr>
            <w:tcW w:w="226" w:type="pct"/>
            <w:vAlign w:val="center"/>
          </w:tcPr>
          <w:p>
            <w:pPr>
              <w:widowControl w:val="0"/>
              <w:spacing w:before="23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序号</w:t>
            </w:r>
          </w:p>
        </w:tc>
        <w:tc>
          <w:tcPr>
            <w:tcW w:w="271" w:type="pct"/>
            <w:vAlign w:val="center"/>
          </w:tcPr>
          <w:p>
            <w:pPr>
              <w:pStyle w:val="10"/>
              <w:widowControl w:val="0"/>
              <w:spacing w:before="75"/>
              <w:ind w:left="169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湘阴县</w:t>
            </w:r>
            <w:r>
              <w:rPr>
                <w:rFonts w:ascii="仿宋_GB2312" w:hAnsi="华文仿宋" w:eastAsia="仿宋_GB2312" w:cs="Times New Roman"/>
                <w:spacing w:val="5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镇</w:t>
            </w:r>
          </w:p>
        </w:tc>
        <w:tc>
          <w:tcPr>
            <w:tcW w:w="397" w:type="pct"/>
            <w:vAlign w:val="center"/>
          </w:tcPr>
          <w:p>
            <w:pPr>
              <w:pStyle w:val="10"/>
              <w:widowControl w:val="0"/>
              <w:spacing w:before="157"/>
              <w:ind w:left="151" w:right="127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5"/>
                <w:sz w:val="21"/>
                <w:szCs w:val="21"/>
              </w:rPr>
              <w:t>公司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名称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7"/>
                <w:sz w:val="21"/>
                <w:szCs w:val="21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-7"/>
                <w:sz w:val="21"/>
                <w:szCs w:val="21"/>
              </w:rPr>
              <w:t>与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银行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15"/>
                <w:sz w:val="21"/>
                <w:szCs w:val="21"/>
              </w:rPr>
              <w:t>账户</w:t>
            </w:r>
            <w:r>
              <w:rPr>
                <w:rFonts w:hint="eastAsia" w:ascii="仿宋_GB2312" w:hAnsi="华文仿宋" w:eastAsia="仿宋_GB2312" w:cs="Times New Roman"/>
                <w:position w:val="-4"/>
                <w:sz w:val="21"/>
                <w:szCs w:val="21"/>
              </w:rPr>
              <w:t>一</w:t>
            </w:r>
            <w:r>
              <w:rPr>
                <w:rFonts w:hint="eastAsia" w:ascii="仿宋_GB2312" w:hAnsi="华文仿宋" w:eastAsia="仿宋_GB2312" w:cs="Times New Roman"/>
                <w:spacing w:val="-5"/>
                <w:sz w:val="21"/>
                <w:szCs w:val="21"/>
              </w:rPr>
              <w:t>致</w:t>
            </w:r>
            <w:r>
              <w:rPr>
                <w:rFonts w:ascii="仿宋_GB2312" w:hAnsi="华文仿宋" w:eastAsia="仿宋_GB2312" w:cs="Times New Roman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5"/>
                <w:sz w:val="21"/>
                <w:szCs w:val="21"/>
              </w:rPr>
              <w:t>)</w:t>
            </w:r>
          </w:p>
        </w:tc>
        <w:tc>
          <w:tcPr>
            <w:tcW w:w="227" w:type="pct"/>
            <w:vAlign w:val="center"/>
          </w:tcPr>
          <w:p>
            <w:pPr>
              <w:pStyle w:val="10"/>
              <w:widowControl w:val="0"/>
              <w:spacing w:before="75"/>
              <w:ind w:left="150" w:right="155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6"/>
                <w:sz w:val="21"/>
                <w:szCs w:val="21"/>
              </w:rPr>
              <w:t>门店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239" w:type="pct"/>
            <w:vAlign w:val="center"/>
          </w:tcPr>
          <w:p>
            <w:pPr>
              <w:pStyle w:val="10"/>
              <w:widowControl w:val="0"/>
              <w:spacing w:before="75"/>
              <w:ind w:left="152" w:right="133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2"/>
                <w:sz w:val="21"/>
                <w:szCs w:val="21"/>
              </w:rPr>
              <w:t>交易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11"/>
                <w:sz w:val="21"/>
                <w:szCs w:val="21"/>
              </w:rPr>
              <w:t>时间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5"/>
                <w:sz w:val="21"/>
                <w:szCs w:val="21"/>
              </w:rPr>
              <w:t>(</w:t>
            </w:r>
            <w:r>
              <w:rPr>
                <w:rFonts w:ascii="仿宋_GB2312" w:hAnsi="华文仿宋" w:eastAsia="仿宋_GB2312" w:cs="Times New Roman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-5"/>
                <w:sz w:val="21"/>
                <w:szCs w:val="21"/>
              </w:rPr>
              <w:t>年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37"/>
                <w:sz w:val="21"/>
                <w:szCs w:val="21"/>
              </w:rPr>
              <w:t>月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日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)</w:t>
            </w:r>
          </w:p>
        </w:tc>
        <w:tc>
          <w:tcPr>
            <w:tcW w:w="267" w:type="pct"/>
            <w:vAlign w:val="center"/>
          </w:tcPr>
          <w:p>
            <w:pPr>
              <w:pStyle w:val="10"/>
              <w:widowControl w:val="0"/>
              <w:spacing w:before="309"/>
              <w:ind w:left="92" w:right="98" w:firstLine="59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2"/>
                <w:sz w:val="21"/>
                <w:szCs w:val="21"/>
              </w:rPr>
              <w:t>交易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37"/>
                <w:sz w:val="21"/>
                <w:szCs w:val="21"/>
              </w:rPr>
              <w:t>类型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26"/>
                <w:sz w:val="21"/>
                <w:szCs w:val="21"/>
              </w:rPr>
              <w:t>(</w:t>
            </w:r>
            <w:r>
              <w:rPr>
                <w:rFonts w:ascii="仿宋_GB2312" w:hAnsi="华文仿宋" w:eastAsia="仿宋_GB2312" w:cs="Times New Roman"/>
                <w:spacing w:val="-4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26"/>
                <w:sz w:val="21"/>
                <w:szCs w:val="21"/>
              </w:rPr>
              <w:t>购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华文仿宋" w:eastAsia="仿宋_GB2312" w:cs="Times New Roman"/>
                <w:spacing w:val="1"/>
                <w:sz w:val="21"/>
                <w:szCs w:val="21"/>
              </w:rPr>
              <w:t>买</w:t>
            </w:r>
            <w:r>
              <w:rPr>
                <w:rFonts w:ascii="仿宋_GB2312" w:hAnsi="华文仿宋" w:eastAsia="仿宋_GB2312" w:cs="Times New Roman"/>
                <w:spacing w:val="1"/>
                <w:sz w:val="21"/>
                <w:szCs w:val="21"/>
              </w:rPr>
              <w:t>/</w:t>
            </w:r>
            <w:r>
              <w:rPr>
                <w:rFonts w:hint="eastAsia" w:ascii="仿宋_GB2312" w:hAnsi="华文仿宋" w:eastAsia="仿宋_GB2312" w:cs="Times New Roman"/>
                <w:spacing w:val="1"/>
                <w:sz w:val="21"/>
                <w:szCs w:val="21"/>
              </w:rPr>
              <w:t>退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34"/>
                <w:sz w:val="21"/>
                <w:szCs w:val="21"/>
              </w:rPr>
              <w:t>货退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20"/>
                <w:sz w:val="21"/>
                <w:szCs w:val="21"/>
              </w:rPr>
              <w:t>款</w:t>
            </w:r>
            <w:r>
              <w:rPr>
                <w:rFonts w:ascii="仿宋_GB2312" w:hAnsi="华文仿宋" w:eastAsia="仿宋_GB2312" w:cs="Times New Roman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20"/>
                <w:sz w:val="21"/>
                <w:szCs w:val="21"/>
              </w:rPr>
              <w:t>)</w:t>
            </w:r>
          </w:p>
        </w:tc>
        <w:tc>
          <w:tcPr>
            <w:tcW w:w="183" w:type="pct"/>
            <w:vAlign w:val="center"/>
          </w:tcPr>
          <w:p>
            <w:pPr>
              <w:pStyle w:val="10"/>
              <w:widowControl w:val="0"/>
              <w:spacing w:before="75"/>
              <w:ind w:left="152" w:right="165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4"/>
                <w:sz w:val="21"/>
                <w:szCs w:val="21"/>
              </w:rPr>
              <w:t>购买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-6"/>
                <w:sz w:val="21"/>
                <w:szCs w:val="21"/>
              </w:rPr>
              <w:t>人姓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40"/>
                <w:sz w:val="21"/>
                <w:szCs w:val="21"/>
              </w:rPr>
              <w:t>名</w:t>
            </w:r>
          </w:p>
        </w:tc>
        <w:tc>
          <w:tcPr>
            <w:tcW w:w="226" w:type="pct"/>
            <w:vAlign w:val="center"/>
          </w:tcPr>
          <w:p>
            <w:pPr>
              <w:pStyle w:val="10"/>
              <w:widowControl w:val="0"/>
              <w:spacing w:before="74"/>
              <w:ind w:left="152" w:right="146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5"/>
                <w:sz w:val="21"/>
                <w:szCs w:val="21"/>
              </w:rPr>
              <w:t>手机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号码</w:t>
            </w:r>
          </w:p>
        </w:tc>
        <w:tc>
          <w:tcPr>
            <w:tcW w:w="251" w:type="pct"/>
            <w:vAlign w:val="center"/>
          </w:tcPr>
          <w:p>
            <w:pPr>
              <w:pStyle w:val="10"/>
              <w:widowControl w:val="0"/>
              <w:spacing w:before="75"/>
              <w:ind w:left="152" w:right="106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总金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36"/>
                <w:sz w:val="21"/>
                <w:szCs w:val="21"/>
              </w:rPr>
              <w:t>额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 </w:t>
            </w:r>
            <w:r>
              <w:rPr>
                <w:rFonts w:ascii="仿宋_GB2312" w:hAnsi="华文仿宋" w:eastAsia="仿宋_GB2312" w:cs="Times New Roman"/>
                <w:spacing w:val="16"/>
                <w:sz w:val="21"/>
                <w:szCs w:val="21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16"/>
                <w:sz w:val="21"/>
                <w:szCs w:val="21"/>
              </w:rPr>
              <w:t>分</w:t>
            </w:r>
            <w:r>
              <w:rPr>
                <w:rFonts w:ascii="仿宋_GB2312" w:hAnsi="华文仿宋" w:eastAsia="仿宋_GB2312" w:cs="Times New Roman"/>
                <w:spacing w:val="16"/>
                <w:sz w:val="21"/>
                <w:szCs w:val="21"/>
              </w:rPr>
              <w:t>)</w:t>
            </w:r>
          </w:p>
        </w:tc>
        <w:tc>
          <w:tcPr>
            <w:tcW w:w="251" w:type="pct"/>
            <w:vAlign w:val="center"/>
          </w:tcPr>
          <w:p>
            <w:pPr>
              <w:pStyle w:val="10"/>
              <w:widowControl w:val="0"/>
              <w:spacing w:before="143"/>
              <w:ind w:left="153" w:right="105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2"/>
                <w:sz w:val="21"/>
                <w:szCs w:val="21"/>
              </w:rPr>
              <w:t>交易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时商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户实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际到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账金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36"/>
                <w:sz w:val="21"/>
                <w:szCs w:val="21"/>
              </w:rPr>
              <w:t>额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 </w:t>
            </w:r>
            <w:r>
              <w:rPr>
                <w:rFonts w:ascii="仿宋_GB2312" w:hAnsi="华文仿宋" w:eastAsia="仿宋_GB2312" w:cs="Times New Roman"/>
                <w:spacing w:val="16"/>
                <w:sz w:val="21"/>
                <w:szCs w:val="21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16"/>
                <w:sz w:val="21"/>
                <w:szCs w:val="21"/>
              </w:rPr>
              <w:t>分</w:t>
            </w:r>
            <w:r>
              <w:rPr>
                <w:rFonts w:ascii="仿宋_GB2312" w:hAnsi="华文仿宋" w:eastAsia="仿宋_GB2312" w:cs="Times New Roman"/>
                <w:spacing w:val="16"/>
                <w:sz w:val="21"/>
                <w:szCs w:val="21"/>
              </w:rPr>
              <w:t>)</w:t>
            </w:r>
          </w:p>
        </w:tc>
        <w:tc>
          <w:tcPr>
            <w:tcW w:w="251" w:type="pct"/>
            <w:vAlign w:val="center"/>
          </w:tcPr>
          <w:p>
            <w:pPr>
              <w:pStyle w:val="10"/>
              <w:widowControl w:val="0"/>
              <w:spacing w:before="75"/>
              <w:ind w:left="154" w:right="104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5"/>
                <w:sz w:val="21"/>
                <w:szCs w:val="21"/>
              </w:rPr>
              <w:t>政府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-5"/>
                <w:sz w:val="21"/>
                <w:szCs w:val="21"/>
              </w:rPr>
              <w:t>补贴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-6"/>
                <w:sz w:val="21"/>
                <w:szCs w:val="21"/>
              </w:rPr>
              <w:t>金额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16"/>
                <w:sz w:val="21"/>
                <w:szCs w:val="21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16"/>
                <w:sz w:val="21"/>
                <w:szCs w:val="21"/>
              </w:rPr>
              <w:t>分</w:t>
            </w:r>
            <w:r>
              <w:rPr>
                <w:rFonts w:ascii="仿宋_GB2312" w:hAnsi="华文仿宋" w:eastAsia="仿宋_GB2312" w:cs="Times New Roman"/>
                <w:spacing w:val="16"/>
                <w:sz w:val="21"/>
                <w:szCs w:val="21"/>
              </w:rPr>
              <w:t>)</w:t>
            </w:r>
          </w:p>
        </w:tc>
        <w:tc>
          <w:tcPr>
            <w:tcW w:w="229" w:type="pct"/>
            <w:vAlign w:val="center"/>
          </w:tcPr>
          <w:p>
            <w:pPr>
              <w:pStyle w:val="10"/>
              <w:widowControl w:val="0"/>
              <w:spacing w:before="75"/>
              <w:ind w:left="154" w:right="140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1"/>
                <w:sz w:val="21"/>
                <w:szCs w:val="21"/>
              </w:rPr>
              <w:t>商品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9"/>
                <w:sz w:val="21"/>
                <w:szCs w:val="21"/>
              </w:rPr>
              <w:t>类别</w:t>
            </w:r>
          </w:p>
        </w:tc>
        <w:tc>
          <w:tcPr>
            <w:tcW w:w="227" w:type="pct"/>
            <w:vAlign w:val="center"/>
          </w:tcPr>
          <w:p>
            <w:pPr>
              <w:pStyle w:val="10"/>
              <w:widowControl w:val="0"/>
              <w:spacing w:before="75"/>
              <w:ind w:left="136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品牌</w:t>
            </w:r>
          </w:p>
        </w:tc>
        <w:tc>
          <w:tcPr>
            <w:tcW w:w="227" w:type="pct"/>
            <w:vAlign w:val="center"/>
          </w:tcPr>
          <w:p>
            <w:pPr>
              <w:pStyle w:val="10"/>
              <w:widowControl w:val="0"/>
              <w:spacing w:before="75"/>
              <w:ind w:left="155" w:right="130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1"/>
                <w:sz w:val="21"/>
                <w:szCs w:val="21"/>
              </w:rPr>
              <w:t>商品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型号</w:t>
            </w:r>
          </w:p>
        </w:tc>
        <w:tc>
          <w:tcPr>
            <w:tcW w:w="227" w:type="pct"/>
            <w:vAlign w:val="center"/>
          </w:tcPr>
          <w:p>
            <w:pPr>
              <w:pStyle w:val="10"/>
              <w:widowControl w:val="0"/>
              <w:spacing w:before="75"/>
              <w:ind w:left="116" w:right="129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1"/>
                <w:sz w:val="21"/>
                <w:szCs w:val="21"/>
              </w:rPr>
              <w:t>商品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编码</w:t>
            </w:r>
          </w:p>
        </w:tc>
        <w:tc>
          <w:tcPr>
            <w:tcW w:w="224" w:type="pct"/>
            <w:vAlign w:val="center"/>
          </w:tcPr>
          <w:p>
            <w:pPr>
              <w:pStyle w:val="10"/>
              <w:widowControl w:val="0"/>
              <w:spacing w:before="75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8"/>
                <w:sz w:val="21"/>
                <w:szCs w:val="21"/>
              </w:rPr>
              <w:t>送货</w:t>
            </w:r>
          </w:p>
          <w:p>
            <w:pPr>
              <w:pStyle w:val="10"/>
              <w:widowControl w:val="0"/>
              <w:spacing w:before="11"/>
              <w:ind w:left="147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11"/>
                <w:sz w:val="21"/>
                <w:szCs w:val="21"/>
              </w:rPr>
              <w:t>时间</w:t>
            </w:r>
          </w:p>
          <w:p>
            <w:pPr>
              <w:pStyle w:val="10"/>
              <w:widowControl w:val="0"/>
              <w:spacing w:before="31"/>
              <w:ind w:left="207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7"/>
                <w:sz w:val="21"/>
                <w:szCs w:val="21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年</w:t>
            </w:r>
          </w:p>
          <w:p>
            <w:pPr>
              <w:pStyle w:val="10"/>
              <w:widowControl w:val="0"/>
              <w:spacing w:before="7"/>
              <w:ind w:left="267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月</w:t>
            </w:r>
          </w:p>
          <w:p>
            <w:pPr>
              <w:pStyle w:val="10"/>
              <w:widowControl w:val="0"/>
              <w:spacing w:before="20"/>
              <w:ind w:left="207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25"/>
                <w:sz w:val="21"/>
                <w:szCs w:val="21"/>
              </w:rPr>
              <w:t>日</w:t>
            </w:r>
            <w:r>
              <w:rPr>
                <w:rFonts w:ascii="仿宋_GB2312" w:hAnsi="华文仿宋" w:eastAsia="仿宋_GB2312" w:cs="Times New Roman"/>
                <w:spacing w:val="-11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-25"/>
                <w:sz w:val="21"/>
                <w:szCs w:val="21"/>
              </w:rPr>
              <w:t>)</w:t>
            </w:r>
          </w:p>
        </w:tc>
        <w:tc>
          <w:tcPr>
            <w:tcW w:w="221" w:type="pct"/>
            <w:vAlign w:val="center"/>
          </w:tcPr>
          <w:p>
            <w:pPr>
              <w:pStyle w:val="10"/>
              <w:widowControl w:val="0"/>
              <w:spacing w:before="74"/>
              <w:ind w:left="148" w:right="116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小</w:t>
            </w:r>
            <w:r>
              <w:rPr>
                <w:rFonts w:ascii="仿宋_GB2312" w:hAnsi="华文仿宋" w:eastAsia="仿宋_GB2312" w:cs="Times New Roman"/>
                <w:spacing w:val="5"/>
                <w:sz w:val="21"/>
                <w:szCs w:val="21"/>
              </w:rPr>
              <w:t>U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12"/>
                <w:sz w:val="21"/>
                <w:szCs w:val="21"/>
              </w:rPr>
              <w:t>交易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流水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37"/>
                <w:sz w:val="21"/>
                <w:szCs w:val="21"/>
              </w:rPr>
              <w:t>号</w:t>
            </w:r>
          </w:p>
        </w:tc>
        <w:tc>
          <w:tcPr>
            <w:tcW w:w="227" w:type="pct"/>
            <w:vAlign w:val="center"/>
          </w:tcPr>
          <w:p>
            <w:pPr>
              <w:pStyle w:val="10"/>
              <w:widowControl w:val="0"/>
              <w:spacing w:before="75"/>
              <w:ind w:left="159" w:right="132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9"/>
                <w:sz w:val="21"/>
                <w:szCs w:val="21"/>
              </w:rPr>
              <w:t>原小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23"/>
                <w:sz w:val="21"/>
                <w:szCs w:val="21"/>
              </w:rPr>
              <w:t>U</w:t>
            </w:r>
            <w:r>
              <w:rPr>
                <w:rFonts w:hint="eastAsia" w:ascii="仿宋_GB2312" w:hAnsi="华文仿宋" w:eastAsia="仿宋_GB2312" w:cs="Times New Roman"/>
                <w:spacing w:val="23"/>
                <w:sz w:val="21"/>
                <w:szCs w:val="21"/>
              </w:rPr>
              <w:t>交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易流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水号</w:t>
            </w:r>
          </w:p>
        </w:tc>
        <w:tc>
          <w:tcPr>
            <w:tcW w:w="251" w:type="pct"/>
            <w:vAlign w:val="center"/>
          </w:tcPr>
          <w:p>
            <w:pPr>
              <w:pStyle w:val="10"/>
              <w:widowControl w:val="0"/>
              <w:spacing w:before="75"/>
              <w:ind w:left="158" w:right="100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发票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-6"/>
                <w:sz w:val="21"/>
                <w:szCs w:val="21"/>
              </w:rPr>
              <w:t>金额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ascii="仿宋_GB2312" w:hAnsi="华文仿宋" w:eastAsia="仿宋_GB2312" w:cs="Times New Roman"/>
                <w:spacing w:val="16"/>
                <w:sz w:val="21"/>
                <w:szCs w:val="21"/>
              </w:rPr>
              <w:t>(</w:t>
            </w:r>
            <w:r>
              <w:rPr>
                <w:rFonts w:hint="eastAsia" w:ascii="仿宋_GB2312" w:hAnsi="华文仿宋" w:eastAsia="仿宋_GB2312" w:cs="Times New Roman"/>
                <w:spacing w:val="16"/>
                <w:sz w:val="21"/>
                <w:szCs w:val="21"/>
              </w:rPr>
              <w:t>分</w:t>
            </w:r>
            <w:r>
              <w:rPr>
                <w:rFonts w:ascii="仿宋_GB2312" w:hAnsi="华文仿宋" w:eastAsia="仿宋_GB2312" w:cs="Times New Roman"/>
                <w:spacing w:val="16"/>
                <w:sz w:val="21"/>
                <w:szCs w:val="21"/>
              </w:rPr>
              <w:t>)</w:t>
            </w:r>
          </w:p>
        </w:tc>
        <w:tc>
          <w:tcPr>
            <w:tcW w:w="373" w:type="pct"/>
            <w:vAlign w:val="center"/>
          </w:tcPr>
          <w:p>
            <w:pPr>
              <w:pStyle w:val="10"/>
              <w:widowControl w:val="0"/>
              <w:spacing w:before="75"/>
              <w:ind w:left="159" w:right="143"/>
              <w:jc w:val="center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发票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华文仿宋" w:eastAsia="仿宋_GB2312" w:cs="Times New Roman"/>
                <w:spacing w:val="5"/>
                <w:sz w:val="21"/>
                <w:szCs w:val="21"/>
              </w:rPr>
              <w:t>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26" w:type="pct"/>
          </w:tcPr>
          <w:p>
            <w:pPr>
              <w:pStyle w:val="10"/>
              <w:widowControl w:val="0"/>
              <w:spacing w:before="141"/>
              <w:ind w:left="305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1</w:t>
            </w:r>
          </w:p>
        </w:tc>
        <w:tc>
          <w:tcPr>
            <w:tcW w:w="27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39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39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6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83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6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9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4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373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26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7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39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39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6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83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6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9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4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373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26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7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39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39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6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183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6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9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4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27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251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  <w:tc>
          <w:tcPr>
            <w:tcW w:w="373" w:type="pct"/>
          </w:tcPr>
          <w:p>
            <w:pPr>
              <w:widowControl w:val="0"/>
              <w:rPr>
                <w:rFonts w:ascii="仿宋_GB2312" w:hAnsi="华文仿宋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1" w:hRule="atLeast"/>
        </w:trPr>
        <w:tc>
          <w:tcPr>
            <w:tcW w:w="5000" w:type="pct"/>
            <w:gridSpan w:val="20"/>
          </w:tcPr>
          <w:p>
            <w:pPr>
              <w:pStyle w:val="10"/>
              <w:widowControl w:val="0"/>
              <w:spacing w:before="45"/>
              <w:ind w:left="7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华文仿宋" w:eastAsia="仿宋_GB2312" w:cs="Times New Roman"/>
                <w:spacing w:val="-1"/>
                <w:sz w:val="21"/>
                <w:szCs w:val="21"/>
              </w:rPr>
              <w:t>填报说明：</w:t>
            </w:r>
          </w:p>
          <w:p>
            <w:pPr>
              <w:pStyle w:val="10"/>
              <w:widowControl w:val="0"/>
              <w:spacing w:before="35"/>
              <w:ind w:left="7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4"/>
                <w:sz w:val="21"/>
                <w:szCs w:val="21"/>
              </w:rPr>
              <w:t>1</w:t>
            </w: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总金额：交易时商户实际到账金额加政府补贴金额；</w:t>
            </w:r>
          </w:p>
          <w:p>
            <w:pPr>
              <w:pStyle w:val="10"/>
              <w:widowControl w:val="0"/>
              <w:spacing w:before="28"/>
              <w:ind w:left="7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3"/>
                <w:sz w:val="21"/>
                <w:szCs w:val="21"/>
              </w:rPr>
              <w:t>2</w:t>
            </w:r>
            <w:r>
              <w:rPr>
                <w:rFonts w:hint="eastAsia" w:ascii="仿宋_GB2312" w:hAnsi="华文仿宋" w:eastAsia="仿宋_GB2312" w:cs="Times New Roman"/>
                <w:spacing w:val="3"/>
                <w:sz w:val="21"/>
                <w:szCs w:val="21"/>
              </w:rPr>
              <w:t>、交易时商户实际到账金额：即实收金额，购买填正数，退款填负数；</w:t>
            </w:r>
          </w:p>
          <w:p>
            <w:pPr>
              <w:pStyle w:val="10"/>
              <w:widowControl w:val="0"/>
              <w:spacing w:before="27"/>
              <w:ind w:left="7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7"/>
                <w:sz w:val="21"/>
                <w:szCs w:val="21"/>
              </w:rPr>
              <w:t>3</w:t>
            </w:r>
            <w:r>
              <w:rPr>
                <w:rFonts w:hint="eastAsia" w:ascii="仿宋_GB2312" w:hAnsi="华文仿宋" w:eastAsia="仿宋_GB2312" w:cs="Times New Roman"/>
                <w:spacing w:val="7"/>
                <w:sz w:val="21"/>
                <w:szCs w:val="21"/>
              </w:rPr>
              <w:t>、商品编码：即商品条形码；</w:t>
            </w:r>
          </w:p>
          <w:p>
            <w:pPr>
              <w:pStyle w:val="10"/>
              <w:widowControl w:val="0"/>
              <w:spacing w:before="5"/>
              <w:ind w:left="7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2"/>
                <w:sz w:val="21"/>
                <w:szCs w:val="21"/>
              </w:rPr>
              <w:t>4</w:t>
            </w: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、收货、安装地址：需按省</w:t>
            </w:r>
            <w:r>
              <w:rPr>
                <w:rFonts w:ascii="仿宋_GB2312" w:hAnsi="华文仿宋" w:eastAsia="仿宋_GB2312" w:cs="Times New Roman"/>
                <w:spacing w:val="2"/>
                <w:sz w:val="21"/>
                <w:szCs w:val="21"/>
              </w:rPr>
              <w:t>—</w:t>
            </w: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市</w:t>
            </w:r>
            <w:r>
              <w:rPr>
                <w:rFonts w:ascii="仿宋_GB2312" w:hAnsi="华文仿宋" w:eastAsia="仿宋_GB2312" w:cs="Times New Roman"/>
                <w:spacing w:val="2"/>
                <w:sz w:val="21"/>
                <w:szCs w:val="21"/>
              </w:rPr>
              <w:t>-</w:t>
            </w: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区</w:t>
            </w:r>
            <w:r>
              <w:rPr>
                <w:rFonts w:ascii="仿宋_GB2312" w:hAnsi="华文仿宋" w:eastAsia="仿宋_GB2312" w:cs="Times New Roman"/>
                <w:spacing w:val="2"/>
                <w:sz w:val="21"/>
                <w:szCs w:val="21"/>
              </w:rPr>
              <w:t>-</w:t>
            </w: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具体地址填写，不得省略省</w:t>
            </w:r>
            <w:r>
              <w:rPr>
                <w:rFonts w:ascii="仿宋_GB2312" w:hAnsi="华文仿宋" w:eastAsia="仿宋_GB2312" w:cs="Times New Roman"/>
                <w:spacing w:val="2"/>
                <w:sz w:val="21"/>
                <w:szCs w:val="21"/>
              </w:rPr>
              <w:t>-</w:t>
            </w:r>
            <w:r>
              <w:rPr>
                <w:rFonts w:hint="eastAsia" w:ascii="仿宋_GB2312" w:hAnsi="华文仿宋" w:eastAsia="仿宋_GB2312" w:cs="Times New Roman"/>
                <w:spacing w:val="2"/>
                <w:sz w:val="21"/>
                <w:szCs w:val="21"/>
              </w:rPr>
              <w:t>市信息。无需配送的小家电填写：自提；</w:t>
            </w:r>
          </w:p>
          <w:p>
            <w:pPr>
              <w:pStyle w:val="10"/>
              <w:widowControl w:val="0"/>
              <w:spacing w:before="39"/>
              <w:ind w:left="7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5</w:t>
            </w: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、设备商户号、设备终端号、小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U</w:t>
            </w: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交易流水号：见银联商务签购单</w:t>
            </w:r>
          </w:p>
          <w:p>
            <w:pPr>
              <w:pStyle w:val="10"/>
              <w:widowControl w:val="0"/>
              <w:spacing w:before="56"/>
              <w:ind w:left="7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pacing w:val="4"/>
                <w:sz w:val="21"/>
                <w:szCs w:val="21"/>
              </w:rPr>
              <w:t>6</w:t>
            </w: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、小票上外部订单号</w:t>
            </w:r>
            <w:r>
              <w:rPr>
                <w:rFonts w:ascii="仿宋_GB2312" w:hAnsi="华文仿宋" w:eastAsia="仿宋_GB2312" w:cs="Times New Roman"/>
                <w:spacing w:val="4"/>
                <w:sz w:val="21"/>
                <w:szCs w:val="21"/>
              </w:rPr>
              <w:t>=</w:t>
            </w: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购物小票单号</w:t>
            </w:r>
            <w:r>
              <w:rPr>
                <w:rFonts w:ascii="仿宋_GB2312" w:hAnsi="华文仿宋" w:eastAsia="仿宋_GB2312" w:cs="Times New Roman"/>
                <w:spacing w:val="4"/>
                <w:sz w:val="21"/>
                <w:szCs w:val="21"/>
              </w:rPr>
              <w:t>=</w:t>
            </w: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小</w:t>
            </w:r>
            <w:r>
              <w:rPr>
                <w:rFonts w:ascii="仿宋_GB2312" w:hAnsi="华文仿宋" w:eastAsia="仿宋_GB2312" w:cs="Times New Roman"/>
                <w:spacing w:val="4"/>
                <w:sz w:val="21"/>
                <w:szCs w:val="21"/>
              </w:rPr>
              <w:t>U</w:t>
            </w:r>
            <w:r>
              <w:rPr>
                <w:rFonts w:hint="eastAsia" w:ascii="仿宋_GB2312" w:hAnsi="华文仿宋" w:eastAsia="仿宋_GB2312" w:cs="Times New Roman"/>
                <w:spacing w:val="4"/>
                <w:sz w:val="21"/>
                <w:szCs w:val="21"/>
              </w:rPr>
              <w:t>交易流水号；</w:t>
            </w:r>
          </w:p>
          <w:p>
            <w:pPr>
              <w:pStyle w:val="10"/>
              <w:widowControl w:val="0"/>
              <w:spacing w:before="1"/>
              <w:ind w:left="74"/>
              <w:rPr>
                <w:rFonts w:ascii="仿宋_GB2312" w:hAnsi="华文仿宋" w:eastAsia="仿宋_GB2312" w:cs="Times New Roman"/>
                <w:sz w:val="21"/>
                <w:szCs w:val="21"/>
              </w:rPr>
            </w:pP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7</w:t>
            </w: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、原小</w:t>
            </w:r>
            <w:r>
              <w:rPr>
                <w:rFonts w:ascii="仿宋_GB2312" w:hAnsi="华文仿宋" w:eastAsia="仿宋_GB2312" w:cs="Times New Roman"/>
                <w:sz w:val="21"/>
                <w:szCs w:val="21"/>
              </w:rPr>
              <w:t>U</w:t>
            </w:r>
            <w:r>
              <w:rPr>
                <w:rFonts w:hint="eastAsia" w:ascii="仿宋_GB2312" w:hAnsi="华文仿宋" w:eastAsia="仿宋_GB2312" w:cs="Times New Roman"/>
                <w:sz w:val="21"/>
                <w:szCs w:val="21"/>
              </w:rPr>
              <w:t>交易流水号：退款交易要填写，即退款交易对应的原购物</w:t>
            </w:r>
            <w:r>
              <w:rPr>
                <w:rFonts w:hint="eastAsia" w:ascii="仿宋_GB2312" w:hAnsi="华文仿宋" w:eastAsia="仿宋_GB2312" w:cs="Times New Roman"/>
                <w:spacing w:val="-1"/>
                <w:sz w:val="21"/>
                <w:szCs w:val="21"/>
              </w:rPr>
              <w:t>小票单号单号。</w:t>
            </w:r>
          </w:p>
        </w:tc>
      </w:tr>
    </w:tbl>
    <w:p>
      <w:pPr>
        <w:widowControl w:val="0"/>
        <w:rPr>
          <w:rFonts w:ascii="仿宋_GB2312" w:eastAsia="仿宋_GB2312"/>
        </w:rPr>
      </w:pPr>
      <w:r>
        <w:rPr>
          <w:rFonts w:ascii="仿宋_GB2312" w:hAnsi="华文仿宋" w:eastAsia="仿宋_GB2312"/>
          <w:sz w:val="32"/>
          <w:szCs w:val="32"/>
        </w:rPr>
        <w:t xml:space="preserve">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lOTVlZGE1NzE0ZThiZDQxYTM2NWQ1N2EwZGI5NDMifQ=="/>
  </w:docVars>
  <w:rsids>
    <w:rsidRoot w:val="006C6F98"/>
    <w:rsid w:val="00037B75"/>
    <w:rsid w:val="000A36E9"/>
    <w:rsid w:val="000C060A"/>
    <w:rsid w:val="00122685"/>
    <w:rsid w:val="001262CA"/>
    <w:rsid w:val="00130228"/>
    <w:rsid w:val="001A5DF4"/>
    <w:rsid w:val="001F14B5"/>
    <w:rsid w:val="00227A45"/>
    <w:rsid w:val="002430F1"/>
    <w:rsid w:val="00267DFE"/>
    <w:rsid w:val="00292419"/>
    <w:rsid w:val="002A06DF"/>
    <w:rsid w:val="002B044B"/>
    <w:rsid w:val="002B5E8C"/>
    <w:rsid w:val="002B7457"/>
    <w:rsid w:val="002D68E9"/>
    <w:rsid w:val="00333EB5"/>
    <w:rsid w:val="00357531"/>
    <w:rsid w:val="00374D0B"/>
    <w:rsid w:val="003A2BDB"/>
    <w:rsid w:val="003B6A58"/>
    <w:rsid w:val="0040009F"/>
    <w:rsid w:val="004016D5"/>
    <w:rsid w:val="0042507F"/>
    <w:rsid w:val="0044740B"/>
    <w:rsid w:val="004478E3"/>
    <w:rsid w:val="00467349"/>
    <w:rsid w:val="00497612"/>
    <w:rsid w:val="004A4CDB"/>
    <w:rsid w:val="004B1AF8"/>
    <w:rsid w:val="004E411A"/>
    <w:rsid w:val="00511DBD"/>
    <w:rsid w:val="00515EF0"/>
    <w:rsid w:val="005604FC"/>
    <w:rsid w:val="00570787"/>
    <w:rsid w:val="0058270B"/>
    <w:rsid w:val="005A5B88"/>
    <w:rsid w:val="005C66B9"/>
    <w:rsid w:val="005D3BD7"/>
    <w:rsid w:val="006023E8"/>
    <w:rsid w:val="0060267E"/>
    <w:rsid w:val="006455D2"/>
    <w:rsid w:val="00696CF1"/>
    <w:rsid w:val="006B41FC"/>
    <w:rsid w:val="006C5D4F"/>
    <w:rsid w:val="006C6F98"/>
    <w:rsid w:val="006D0E88"/>
    <w:rsid w:val="006D2F8A"/>
    <w:rsid w:val="007022F2"/>
    <w:rsid w:val="00751496"/>
    <w:rsid w:val="00782E95"/>
    <w:rsid w:val="007A7114"/>
    <w:rsid w:val="007C254A"/>
    <w:rsid w:val="007D4661"/>
    <w:rsid w:val="007E0847"/>
    <w:rsid w:val="00847D18"/>
    <w:rsid w:val="00851F2C"/>
    <w:rsid w:val="00861AF6"/>
    <w:rsid w:val="008E54C0"/>
    <w:rsid w:val="009027B4"/>
    <w:rsid w:val="00911206"/>
    <w:rsid w:val="00930402"/>
    <w:rsid w:val="00945BD8"/>
    <w:rsid w:val="00995D96"/>
    <w:rsid w:val="009B3069"/>
    <w:rsid w:val="009C7F0F"/>
    <w:rsid w:val="00A04890"/>
    <w:rsid w:val="00A177A9"/>
    <w:rsid w:val="00A240A5"/>
    <w:rsid w:val="00A73291"/>
    <w:rsid w:val="00A8082F"/>
    <w:rsid w:val="00A918A4"/>
    <w:rsid w:val="00AD09F3"/>
    <w:rsid w:val="00AF2599"/>
    <w:rsid w:val="00B1638F"/>
    <w:rsid w:val="00B36A9D"/>
    <w:rsid w:val="00BB16C0"/>
    <w:rsid w:val="00BC68D7"/>
    <w:rsid w:val="00BD1C30"/>
    <w:rsid w:val="00BE6DA6"/>
    <w:rsid w:val="00C1008F"/>
    <w:rsid w:val="00C249B7"/>
    <w:rsid w:val="00C50A8E"/>
    <w:rsid w:val="00C62488"/>
    <w:rsid w:val="00CB4F60"/>
    <w:rsid w:val="00CD2491"/>
    <w:rsid w:val="00CD3AE3"/>
    <w:rsid w:val="00CF1AA1"/>
    <w:rsid w:val="00D50E6E"/>
    <w:rsid w:val="00D55AC9"/>
    <w:rsid w:val="00D67DE7"/>
    <w:rsid w:val="00DF4EFE"/>
    <w:rsid w:val="00E044A0"/>
    <w:rsid w:val="00E35F10"/>
    <w:rsid w:val="00E36476"/>
    <w:rsid w:val="00E37320"/>
    <w:rsid w:val="00E41F7B"/>
    <w:rsid w:val="00E70C12"/>
    <w:rsid w:val="00E837B2"/>
    <w:rsid w:val="00EA3D20"/>
    <w:rsid w:val="00EE3EAF"/>
    <w:rsid w:val="00EF2A3B"/>
    <w:rsid w:val="00EF7D99"/>
    <w:rsid w:val="00F317D4"/>
    <w:rsid w:val="00F37614"/>
    <w:rsid w:val="00F76B4D"/>
    <w:rsid w:val="00FB71A1"/>
    <w:rsid w:val="00FC20BC"/>
    <w:rsid w:val="00FC3967"/>
    <w:rsid w:val="00FE54D0"/>
    <w:rsid w:val="16967CF2"/>
    <w:rsid w:val="473D5CE7"/>
    <w:rsid w:val="742B4249"/>
    <w:rsid w:val="7C0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99"/>
    <w:rPr>
      <w:rFonts w:ascii="仿宋" w:hAnsi="仿宋" w:eastAsia="仿宋" w:cs="宋体"/>
      <w:sz w:val="36"/>
      <w:szCs w:val="36"/>
    </w:rPr>
  </w:style>
  <w:style w:type="paragraph" w:styleId="3">
    <w:name w:val="footer"/>
    <w:basedOn w:val="1"/>
    <w:link w:val="8"/>
    <w:uiPriority w:val="99"/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Body Text Char"/>
    <w:basedOn w:val="6"/>
    <w:link w:val="2"/>
    <w:locked/>
    <w:uiPriority w:val="99"/>
    <w:rPr>
      <w:rFonts w:ascii="仿宋" w:hAnsi="仿宋" w:eastAsia="仿宋" w:cs="宋体"/>
      <w:color w:val="000000"/>
      <w:kern w:val="0"/>
      <w:sz w:val="36"/>
      <w:szCs w:val="36"/>
    </w:rPr>
  </w:style>
  <w:style w:type="character" w:customStyle="1" w:styleId="8">
    <w:name w:val="Footer Char"/>
    <w:basedOn w:val="6"/>
    <w:link w:val="3"/>
    <w:locked/>
    <w:uiPriority w:val="99"/>
    <w:rPr>
      <w:rFonts w:ascii="Arial" w:hAnsi="Arial" w:eastAsia="宋体" w:cs="Arial"/>
      <w:color w:val="000000"/>
      <w:kern w:val="0"/>
      <w:sz w:val="18"/>
      <w:szCs w:val="18"/>
    </w:rPr>
  </w:style>
  <w:style w:type="character" w:customStyle="1" w:styleId="9">
    <w:name w:val="Header Char"/>
    <w:basedOn w:val="6"/>
    <w:link w:val="4"/>
    <w:semiHidden/>
    <w:locked/>
    <w:uiPriority w:val="99"/>
    <w:rPr>
      <w:rFonts w:ascii="Arial" w:hAnsi="Arial" w:eastAsia="宋体" w:cs="Arial"/>
      <w:color w:val="000000"/>
      <w:kern w:val="0"/>
      <w:sz w:val="18"/>
      <w:szCs w:val="18"/>
    </w:rPr>
  </w:style>
  <w:style w:type="paragraph" w:customStyle="1" w:styleId="10">
    <w:name w:val="Table Text"/>
    <w:basedOn w:val="1"/>
    <w:semiHidden/>
    <w:uiPriority w:val="99"/>
    <w:rPr>
      <w:rFonts w:ascii="宋体" w:hAnsi="宋体" w:cs="宋体"/>
      <w:sz w:val="22"/>
      <w:szCs w:val="22"/>
    </w:rPr>
  </w:style>
  <w:style w:type="table" w:customStyle="1" w:styleId="11">
    <w:name w:val="Table Normal1"/>
    <w:uiPriority w:val="99"/>
    <w:rPr>
      <w:rFonts w:ascii="Times New Roman" w:hAnsi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19</Pages>
  <Words>1339</Words>
  <Characters>7635</Characters>
  <Lines>0</Lines>
  <Paragraphs>0</Paragraphs>
  <TotalTime>81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2024-09-09T01:46:00Z</dcterms:created>
  <dc:creator>微软用户</dc:creator>
  <cp:lastModifiedBy>吴鑫</cp:lastModifiedBy>
  <cp:lastPrinted>2024-09-09T02:08:00Z</cp:lastPrinted>
  <dcterms:modified xsi:type="dcterms:W3CDTF">2024-09-10T00:56:17Z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3949EDB50DE447FFA09B5BCE69D2B104_13</vt:lpwstr>
  </property>
</Properties>
</file>