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0F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 w:firstLineChars="0"/>
        <w:jc w:val="both"/>
        <w:textAlignment w:val="auto"/>
        <w:rPr>
          <w:rFonts w:hint="eastAsia" w:ascii="楷体_GB2312" w:hAnsi="微软雅黑" w:eastAsia="楷体_GB2312" w:cs="楷体_GB2312"/>
          <w:color w:val="000000"/>
          <w:sz w:val="32"/>
          <w:szCs w:val="32"/>
          <w:shd w:val="clear" w:color="auto" w:fill="FFFFFF"/>
        </w:rPr>
      </w:pPr>
      <w:r>
        <w:rPr>
          <w:rFonts w:ascii="楷体_GB2312" w:hAnsi="微软雅黑" w:eastAsia="楷体_GB2312" w:cs="楷体_GB2312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楷体_GB2312" w:hAnsi="微软雅黑" w:eastAsia="楷体_GB2312" w:cs="楷体_GB2312"/>
          <w:color w:val="000000"/>
          <w:sz w:val="32"/>
          <w:szCs w:val="32"/>
          <w:shd w:val="clear" w:color="auto" w:fill="FFFFFF"/>
        </w:rPr>
        <w:t>1：</w:t>
      </w:r>
    </w:p>
    <w:p w14:paraId="6127C7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 w:firstLineChars="0"/>
        <w:jc w:val="both"/>
        <w:textAlignment w:val="baseline"/>
        <w:rPr>
          <w:rFonts w:ascii="Calibri" w:hAnsi="Calibri" w:eastAsia="宋体" w:cs="Times New Roman"/>
          <w:kern w:val="0"/>
          <w:sz w:val="24"/>
          <w:szCs w:val="22"/>
          <w:lang w:val="en-US" w:eastAsia="zh-CN" w:bidi="ar"/>
        </w:rPr>
      </w:pPr>
    </w:p>
    <w:p w14:paraId="04CAD2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湘阴县纪委监委和县委巡察办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6年</w:t>
      </w:r>
    </w:p>
    <w:p w14:paraId="6D46C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 w:firstLineChars="0"/>
        <w:jc w:val="center"/>
        <w:textAlignment w:val="baseline"/>
        <w:rPr>
          <w:rFonts w:ascii="Calibri" w:hAnsi="Calibri" w:eastAsia="宋体" w:cs="Times New Roman"/>
          <w:kern w:val="0"/>
          <w:sz w:val="24"/>
          <w:szCs w:val="2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公开选调工作人员职位表</w:t>
      </w:r>
    </w:p>
    <w:p w14:paraId="5477F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0" w:firstLineChars="0"/>
        <w:jc w:val="center"/>
        <w:textAlignment w:val="baseline"/>
        <w:rPr>
          <w:rFonts w:ascii="Calibri" w:hAnsi="Calibri" w:eastAsia="宋体" w:cs="Times New Roman"/>
          <w:kern w:val="0"/>
          <w:sz w:val="24"/>
          <w:szCs w:val="22"/>
          <w:lang w:val="en-US" w:eastAsia="zh-CN" w:bidi="ar"/>
        </w:rPr>
      </w:pPr>
    </w:p>
    <w:tbl>
      <w:tblPr>
        <w:tblStyle w:val="2"/>
        <w:tblW w:w="1139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1"/>
        <w:gridCol w:w="1559"/>
        <w:gridCol w:w="1134"/>
        <w:gridCol w:w="709"/>
        <w:gridCol w:w="709"/>
        <w:gridCol w:w="1422"/>
        <w:gridCol w:w="1980"/>
        <w:gridCol w:w="992"/>
        <w:gridCol w:w="1191"/>
      </w:tblGrid>
      <w:tr w14:paraId="780C74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42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选调单位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90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选调岗位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2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岗位类别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1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选调人数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92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4F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年龄要求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7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专业、工作经验等</w:t>
            </w:r>
          </w:p>
          <w:p w14:paraId="2F74F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相关要求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D6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最低学历要求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DC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</w:tr>
      <w:tr w14:paraId="5E979F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0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17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湘阴县</w:t>
            </w:r>
            <w:r>
              <w:rPr>
                <w:rFonts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纪委监委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B9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default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执纪执法类岗位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9E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行政编制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30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44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适合</w:t>
            </w:r>
          </w:p>
          <w:p w14:paraId="5FF08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男性</w:t>
            </w:r>
          </w:p>
        </w:tc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A8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年龄38周岁及以下（1987年9月以后出生）。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C1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1.需具有公务员身份或者参照公务员法管理人员身份。</w:t>
            </w:r>
          </w:p>
          <w:p w14:paraId="62DBC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.报考人员需有2年以上公务员（参照公务员法管理）工作经历（含试用期），且在现单位工作1年以上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。</w:t>
            </w:r>
          </w:p>
          <w:p w14:paraId="2F0CC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.满足公务员转任相关条件，近三年年度考核均为称职及以上等次。</w:t>
            </w:r>
          </w:p>
          <w:p w14:paraId="49936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.具有正常履行职责的身体条件和心理素质。</w:t>
            </w:r>
          </w:p>
          <w:p w14:paraId="383D7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.符合流动调配的其他条件。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89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本科</w:t>
            </w:r>
          </w:p>
        </w:tc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FB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中共党员</w:t>
            </w:r>
          </w:p>
          <w:p w14:paraId="65772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（含预备</w:t>
            </w:r>
          </w:p>
          <w:p w14:paraId="14A5F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党员）</w:t>
            </w:r>
          </w:p>
        </w:tc>
      </w:tr>
      <w:tr w14:paraId="57066A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8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DA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湘阴县纪委监委</w:t>
            </w:r>
          </w:p>
          <w:p w14:paraId="462C7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信息技术保障中心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2F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综合管理岗位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D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全额事业</w:t>
            </w:r>
          </w:p>
          <w:p w14:paraId="76DFE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编制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A5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41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32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C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1.报考人员需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具备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县内事业单位的管理或专业技术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身份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。</w:t>
            </w:r>
          </w:p>
          <w:p w14:paraId="0B759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.报考人员需有2年以上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事业单位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工作经历（含试用期）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，且在现单位工作1年以上。</w:t>
            </w:r>
          </w:p>
          <w:p w14:paraId="3D6D6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.满足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事业编制人员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转任相关条件，近三年年度考核均为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合格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及以上等次。</w:t>
            </w:r>
          </w:p>
          <w:p w14:paraId="09321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.具有正常履行职责的身体条件和心理素质。</w:t>
            </w:r>
          </w:p>
          <w:p w14:paraId="50724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.符合流动调配的其他条件。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21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64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601DD7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0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A8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湘阴县委巡察办</w:t>
            </w:r>
          </w:p>
          <w:p w14:paraId="56928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信息中心</w:t>
            </w: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E9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7F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81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Calibri" w:hAnsi="Calibri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22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62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63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D8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F6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Calibri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25D15F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2B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2026-09-16T09:31:58Z</dcterms:created>
  <dc:creator>Administrator</dc:creator>
  <cp:lastModifiedBy>方雄</cp:lastModifiedBy>
  <dcterms:modified xsi:type="dcterms:W3CDTF">2026-09-16T09:32:15Z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eyJoZGlkIjoiYjMxYmEwMjUzMDcxODEzNTRjNTFhNjdjYmNjMzY5N2MiLCJ1c2VySWQiOiIxNDY3Njk0NTIxIn0=</vt:lpwstr>
  </property>
  <property fmtid="{D5CDD505-2E9C-101B-9397-08002B2CF9AE}" pid="4" name="ICV">
    <vt:lpwstr>14A237AD1EB94CC2935DA38230E5E7F6_12</vt:lpwstr>
  </property>
</Properties>
</file>